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023" w:rsidRPr="00F562B7" w:rsidRDefault="002D5023" w:rsidP="002D5023">
      <w:pPr>
        <w:rPr>
          <w:rFonts w:ascii="Times New Roman" w:hAnsi="Times New Roman" w:cs="Times New Roman"/>
          <w:b/>
          <w:sz w:val="28"/>
          <w:szCs w:val="28"/>
        </w:rPr>
      </w:pPr>
      <w:r w:rsidRPr="00F562B7">
        <w:rPr>
          <w:rFonts w:ascii="Times New Roman" w:hAnsi="Times New Roman" w:cs="Times New Roman"/>
          <w:b/>
          <w:sz w:val="28"/>
          <w:szCs w:val="28"/>
        </w:rPr>
        <w:t xml:space="preserve">An innovative designed </w:t>
      </w:r>
      <w:r w:rsidR="007E772E">
        <w:rPr>
          <w:rFonts w:ascii="Times New Roman" w:hAnsi="Times New Roman" w:cs="Times New Roman"/>
          <w:b/>
          <w:sz w:val="28"/>
          <w:szCs w:val="28"/>
        </w:rPr>
        <w:t>machine or chamber</w:t>
      </w:r>
      <w:r w:rsidR="000A7ADD" w:rsidRPr="00F562B7">
        <w:rPr>
          <w:rFonts w:ascii="Times New Roman" w:hAnsi="Times New Roman" w:cs="Times New Roman"/>
          <w:b/>
          <w:sz w:val="28"/>
          <w:szCs w:val="28"/>
        </w:rPr>
        <w:t xml:space="preserve"> build by multimodal approaches</w:t>
      </w:r>
      <w:r w:rsidR="001D6FE7" w:rsidRPr="00F562B7">
        <w:rPr>
          <w:rFonts w:ascii="Times New Roman" w:hAnsi="Times New Roman" w:cs="Times New Roman"/>
          <w:b/>
          <w:sz w:val="28"/>
          <w:szCs w:val="28"/>
        </w:rPr>
        <w:t xml:space="preserve"> for COVID-19(SARS-CoV</w:t>
      </w:r>
      <w:r w:rsidRPr="00F562B7">
        <w:rPr>
          <w:rFonts w:ascii="Times New Roman" w:hAnsi="Times New Roman" w:cs="Times New Roman"/>
          <w:b/>
          <w:sz w:val="28"/>
          <w:szCs w:val="28"/>
        </w:rPr>
        <w:t>2)</w:t>
      </w:r>
      <w:r w:rsidR="009A0FEC">
        <w:rPr>
          <w:rFonts w:ascii="Times New Roman" w:hAnsi="Times New Roman" w:cs="Times New Roman"/>
          <w:b/>
          <w:sz w:val="28"/>
          <w:szCs w:val="28"/>
        </w:rPr>
        <w:t xml:space="preserve"> </w:t>
      </w:r>
      <w:r w:rsidRPr="00F562B7">
        <w:rPr>
          <w:rFonts w:ascii="Times New Roman" w:hAnsi="Times New Roman" w:cs="Times New Roman"/>
          <w:b/>
          <w:sz w:val="28"/>
          <w:szCs w:val="28"/>
        </w:rPr>
        <w:t>inactivation for household, office and hospital purpose</w:t>
      </w:r>
    </w:p>
    <w:p w:rsidR="002D5023" w:rsidRPr="007F23F2" w:rsidRDefault="00F951EC" w:rsidP="00F951EC">
      <w:pPr>
        <w:jc w:val="center"/>
        <w:rPr>
          <w:rFonts w:ascii="Times New Roman" w:hAnsi="Times New Roman" w:cs="Times New Roman"/>
          <w:sz w:val="28"/>
          <w:szCs w:val="28"/>
        </w:rPr>
      </w:pPr>
      <w:r w:rsidRPr="007F23F2">
        <w:rPr>
          <w:rFonts w:ascii="Times New Roman" w:hAnsi="Times New Roman" w:cs="Times New Roman"/>
          <w:sz w:val="28"/>
          <w:szCs w:val="28"/>
        </w:rPr>
        <w:t>Swapan Kumar Ghosh</w:t>
      </w:r>
    </w:p>
    <w:p w:rsidR="002D5023" w:rsidRPr="007F23F2" w:rsidRDefault="00704E71" w:rsidP="002D5023">
      <w:pPr>
        <w:rPr>
          <w:rFonts w:ascii="Times New Roman" w:hAnsi="Times New Roman" w:cs="Times New Roman"/>
          <w:sz w:val="28"/>
          <w:szCs w:val="28"/>
        </w:rPr>
      </w:pPr>
      <w:r w:rsidRPr="007F23F2">
        <w:rPr>
          <w:rFonts w:ascii="Times New Roman" w:hAnsi="Times New Roman" w:cs="Times New Roman"/>
          <w:sz w:val="28"/>
          <w:szCs w:val="28"/>
        </w:rPr>
        <w:t>Molecular Mycopathology lab</w:t>
      </w:r>
      <w:r w:rsidR="002D5023" w:rsidRPr="007F23F2">
        <w:rPr>
          <w:rFonts w:ascii="Times New Roman" w:hAnsi="Times New Roman" w:cs="Times New Roman"/>
          <w:sz w:val="28"/>
          <w:szCs w:val="28"/>
        </w:rPr>
        <w:t>.</w:t>
      </w:r>
      <w:r w:rsidRPr="007F23F2">
        <w:rPr>
          <w:rFonts w:ascii="Times New Roman" w:hAnsi="Times New Roman" w:cs="Times New Roman"/>
          <w:sz w:val="28"/>
          <w:szCs w:val="28"/>
        </w:rPr>
        <w:t xml:space="preserve">, </w:t>
      </w:r>
      <w:r w:rsidR="002D5023" w:rsidRPr="007F23F2">
        <w:rPr>
          <w:rFonts w:ascii="Times New Roman" w:hAnsi="Times New Roman" w:cs="Times New Roman"/>
          <w:sz w:val="28"/>
          <w:szCs w:val="28"/>
        </w:rPr>
        <w:t xml:space="preserve">Cancer </w:t>
      </w:r>
      <w:r w:rsidRPr="007F23F2">
        <w:rPr>
          <w:rFonts w:ascii="Times New Roman" w:hAnsi="Times New Roman" w:cs="Times New Roman"/>
          <w:sz w:val="28"/>
          <w:szCs w:val="28"/>
        </w:rPr>
        <w:t>R</w:t>
      </w:r>
      <w:r w:rsidR="002D5023" w:rsidRPr="007F23F2">
        <w:rPr>
          <w:rFonts w:ascii="Times New Roman" w:hAnsi="Times New Roman" w:cs="Times New Roman"/>
          <w:sz w:val="28"/>
          <w:szCs w:val="28"/>
        </w:rPr>
        <w:t>esearch Unit,</w:t>
      </w:r>
      <w:r w:rsidR="000A1A3D" w:rsidRPr="007F23F2">
        <w:rPr>
          <w:rFonts w:ascii="Times New Roman" w:hAnsi="Times New Roman" w:cs="Times New Roman"/>
          <w:sz w:val="28"/>
          <w:szCs w:val="28"/>
        </w:rPr>
        <w:t xml:space="preserve"> </w:t>
      </w:r>
      <w:r w:rsidR="002D5023" w:rsidRPr="007F23F2">
        <w:rPr>
          <w:rFonts w:ascii="Times New Roman" w:hAnsi="Times New Roman" w:cs="Times New Roman"/>
          <w:sz w:val="28"/>
          <w:szCs w:val="28"/>
        </w:rPr>
        <w:t>Ramakrishna Mission Vivekananda Centenary College</w:t>
      </w:r>
      <w:r w:rsidR="00F562B7">
        <w:rPr>
          <w:rFonts w:ascii="Times New Roman" w:hAnsi="Times New Roman" w:cs="Times New Roman"/>
          <w:sz w:val="28"/>
          <w:szCs w:val="28"/>
        </w:rPr>
        <w:t xml:space="preserve"> </w:t>
      </w:r>
      <w:r w:rsidR="002D5023" w:rsidRPr="007F23F2">
        <w:rPr>
          <w:rFonts w:ascii="Times New Roman" w:hAnsi="Times New Roman" w:cs="Times New Roman"/>
          <w:sz w:val="28"/>
          <w:szCs w:val="28"/>
        </w:rPr>
        <w:t>(Autonomous). Rahara, Kolkata 700118</w:t>
      </w:r>
    </w:p>
    <w:p w:rsidR="002D5023" w:rsidRPr="007F23F2" w:rsidRDefault="002D5023" w:rsidP="002D5023">
      <w:pPr>
        <w:rPr>
          <w:rFonts w:ascii="Times New Roman" w:hAnsi="Times New Roman" w:cs="Times New Roman"/>
          <w:sz w:val="28"/>
          <w:szCs w:val="28"/>
        </w:rPr>
      </w:pPr>
      <w:r w:rsidRPr="007F23F2">
        <w:rPr>
          <w:rFonts w:ascii="Times New Roman" w:hAnsi="Times New Roman" w:cs="Times New Roman"/>
          <w:sz w:val="28"/>
          <w:szCs w:val="28"/>
        </w:rPr>
        <w:t>Corresponding address: gswapan582@gmail.com</w:t>
      </w:r>
    </w:p>
    <w:p w:rsidR="002D5023" w:rsidRPr="00F562B7" w:rsidRDefault="00F951EC" w:rsidP="002D5023">
      <w:pPr>
        <w:rPr>
          <w:rFonts w:ascii="Times New Roman" w:hAnsi="Times New Roman" w:cs="Times New Roman"/>
          <w:b/>
          <w:sz w:val="28"/>
          <w:szCs w:val="28"/>
        </w:rPr>
      </w:pPr>
      <w:r w:rsidRPr="00F562B7">
        <w:rPr>
          <w:rFonts w:ascii="Times New Roman" w:hAnsi="Times New Roman" w:cs="Times New Roman"/>
          <w:b/>
          <w:sz w:val="28"/>
          <w:szCs w:val="28"/>
        </w:rPr>
        <w:t>Abstract</w:t>
      </w:r>
    </w:p>
    <w:p w:rsidR="00F3617E" w:rsidRPr="007E772E" w:rsidRDefault="005F11C6" w:rsidP="009F717F">
      <w:pPr>
        <w:jc w:val="both"/>
        <w:rPr>
          <w:rFonts w:ascii="Times New Roman" w:hAnsi="Times New Roman" w:cs="Times New Roman"/>
          <w:color w:val="000000"/>
          <w:sz w:val="24"/>
          <w:szCs w:val="24"/>
        </w:rPr>
      </w:pPr>
      <w:r w:rsidRPr="007E772E">
        <w:rPr>
          <w:rFonts w:ascii="Times New Roman" w:hAnsi="Times New Roman" w:cs="Times New Roman"/>
          <w:sz w:val="24"/>
          <w:szCs w:val="24"/>
        </w:rPr>
        <w:t>Inactivation of SARS</w:t>
      </w:r>
      <w:r w:rsidR="00EB27E9">
        <w:rPr>
          <w:rFonts w:ascii="Times New Roman" w:hAnsi="Times New Roman" w:cs="Times New Roman"/>
          <w:sz w:val="24"/>
          <w:szCs w:val="24"/>
        </w:rPr>
        <w:t>-</w:t>
      </w:r>
      <w:r w:rsidR="00713941" w:rsidRPr="007E772E">
        <w:rPr>
          <w:rFonts w:ascii="Times New Roman" w:hAnsi="Times New Roman" w:cs="Times New Roman"/>
          <w:sz w:val="24"/>
          <w:szCs w:val="24"/>
        </w:rPr>
        <w:t xml:space="preserve"> </w:t>
      </w:r>
      <w:r w:rsidRPr="007E772E">
        <w:rPr>
          <w:rFonts w:ascii="Times New Roman" w:hAnsi="Times New Roman" w:cs="Times New Roman"/>
          <w:sz w:val="24"/>
          <w:szCs w:val="24"/>
        </w:rPr>
        <w:t>CoV 2 from</w:t>
      </w:r>
      <w:r w:rsidR="009F717F" w:rsidRPr="007E772E">
        <w:rPr>
          <w:rFonts w:ascii="Times New Roman" w:hAnsi="Times New Roman" w:cs="Times New Roman"/>
          <w:sz w:val="24"/>
          <w:szCs w:val="24"/>
        </w:rPr>
        <w:t xml:space="preserve"> different </w:t>
      </w:r>
      <w:r w:rsidRPr="007E772E">
        <w:rPr>
          <w:rFonts w:ascii="Times New Roman" w:hAnsi="Times New Roman" w:cs="Times New Roman"/>
          <w:sz w:val="24"/>
          <w:szCs w:val="24"/>
        </w:rPr>
        <w:t xml:space="preserve"> items like vegetables, fruits, parcels, coins, masks, personal protection equipment, etc used in domestic, office and hospital </w:t>
      </w:r>
      <w:r w:rsidR="00FB31B1" w:rsidRPr="007E772E">
        <w:rPr>
          <w:rFonts w:ascii="Times New Roman" w:hAnsi="Times New Roman" w:cs="Times New Roman"/>
          <w:sz w:val="24"/>
          <w:szCs w:val="24"/>
        </w:rPr>
        <w:t>purp</w:t>
      </w:r>
      <w:r w:rsidR="009F717F" w:rsidRPr="007E772E">
        <w:rPr>
          <w:rFonts w:ascii="Times New Roman" w:hAnsi="Times New Roman" w:cs="Times New Roman"/>
          <w:sz w:val="24"/>
          <w:szCs w:val="24"/>
        </w:rPr>
        <w:t>oses is now very essential work</w:t>
      </w:r>
      <w:r w:rsidR="00FB31B1" w:rsidRPr="007E772E">
        <w:rPr>
          <w:rFonts w:ascii="Times New Roman" w:hAnsi="Times New Roman" w:cs="Times New Roman"/>
          <w:sz w:val="24"/>
          <w:szCs w:val="24"/>
        </w:rPr>
        <w:t xml:space="preserve"> to break transmission of this pandemic virus.</w:t>
      </w:r>
      <w:r w:rsidR="00527010" w:rsidRPr="007E772E">
        <w:rPr>
          <w:rFonts w:ascii="Times New Roman" w:hAnsi="Times New Roman" w:cs="Times New Roman"/>
          <w:sz w:val="24"/>
          <w:szCs w:val="24"/>
        </w:rPr>
        <w:t xml:space="preserve"> Washing of </w:t>
      </w:r>
      <w:r w:rsidR="009F717F" w:rsidRPr="007E772E">
        <w:rPr>
          <w:rFonts w:ascii="Times New Roman" w:hAnsi="Times New Roman" w:cs="Times New Roman"/>
          <w:sz w:val="24"/>
          <w:szCs w:val="24"/>
        </w:rPr>
        <w:t>t</w:t>
      </w:r>
      <w:r w:rsidR="00527010" w:rsidRPr="007E772E">
        <w:rPr>
          <w:rFonts w:ascii="Times New Roman" w:hAnsi="Times New Roman" w:cs="Times New Roman"/>
          <w:sz w:val="24"/>
          <w:szCs w:val="24"/>
        </w:rPr>
        <w:t>he purchased materials from markets</w:t>
      </w:r>
      <w:r w:rsidR="009F717F" w:rsidRPr="007E772E">
        <w:rPr>
          <w:rFonts w:ascii="Times New Roman" w:hAnsi="Times New Roman" w:cs="Times New Roman"/>
          <w:sz w:val="24"/>
          <w:szCs w:val="24"/>
        </w:rPr>
        <w:t>, our hands and washing of other items by water or soap water have increased many fold</w:t>
      </w:r>
      <w:r w:rsidR="007956D7" w:rsidRPr="007E772E">
        <w:rPr>
          <w:rFonts w:ascii="Times New Roman" w:hAnsi="Times New Roman" w:cs="Times New Roman"/>
          <w:sz w:val="24"/>
          <w:szCs w:val="24"/>
        </w:rPr>
        <w:t>s</w:t>
      </w:r>
      <w:r w:rsidR="009F717F" w:rsidRPr="007E772E">
        <w:rPr>
          <w:rFonts w:ascii="Times New Roman" w:hAnsi="Times New Roman" w:cs="Times New Roman"/>
          <w:sz w:val="24"/>
          <w:szCs w:val="24"/>
        </w:rPr>
        <w:t>.</w:t>
      </w:r>
      <w:r w:rsidR="00527010" w:rsidRPr="007E772E">
        <w:rPr>
          <w:rFonts w:ascii="Times New Roman" w:hAnsi="Times New Roman" w:cs="Times New Roman"/>
          <w:sz w:val="24"/>
          <w:szCs w:val="24"/>
        </w:rPr>
        <w:t xml:space="preserve"> </w:t>
      </w:r>
      <w:r w:rsidR="00692C62" w:rsidRPr="007E772E">
        <w:rPr>
          <w:rFonts w:ascii="Times New Roman" w:hAnsi="Times New Roman" w:cs="Times New Roman"/>
          <w:sz w:val="24"/>
          <w:szCs w:val="24"/>
        </w:rPr>
        <w:t xml:space="preserve"> </w:t>
      </w:r>
      <w:r w:rsidR="00FB31B1" w:rsidRPr="007E772E">
        <w:rPr>
          <w:rFonts w:ascii="Times New Roman" w:hAnsi="Times New Roman" w:cs="Times New Roman"/>
          <w:sz w:val="24"/>
          <w:szCs w:val="24"/>
        </w:rPr>
        <w:t>For</w:t>
      </w:r>
      <w:r w:rsidR="00692C62" w:rsidRPr="007E772E">
        <w:rPr>
          <w:rFonts w:ascii="Times New Roman" w:hAnsi="Times New Roman" w:cs="Times New Roman"/>
          <w:sz w:val="24"/>
          <w:szCs w:val="24"/>
        </w:rPr>
        <w:t xml:space="preserve"> this purpose,</w:t>
      </w:r>
      <w:r w:rsidR="009F717F" w:rsidRPr="007E772E">
        <w:rPr>
          <w:rFonts w:ascii="Times New Roman" w:hAnsi="Times New Roman" w:cs="Times New Roman"/>
          <w:sz w:val="24"/>
          <w:szCs w:val="24"/>
        </w:rPr>
        <w:t xml:space="preserve"> </w:t>
      </w:r>
      <w:r w:rsidR="00692C62" w:rsidRPr="007E772E">
        <w:rPr>
          <w:rFonts w:ascii="Times New Roman" w:hAnsi="Times New Roman" w:cs="Times New Roman"/>
          <w:sz w:val="24"/>
          <w:szCs w:val="24"/>
        </w:rPr>
        <w:t xml:space="preserve">an innovative </w:t>
      </w:r>
      <w:r w:rsidR="00EB27E9">
        <w:rPr>
          <w:rFonts w:ascii="Times New Roman" w:hAnsi="Times New Roman" w:cs="Times New Roman"/>
          <w:sz w:val="24"/>
          <w:szCs w:val="24"/>
        </w:rPr>
        <w:t>machine</w:t>
      </w:r>
      <w:r w:rsidR="00692C62" w:rsidRPr="007E772E">
        <w:rPr>
          <w:rFonts w:ascii="Times New Roman" w:hAnsi="Times New Roman" w:cs="Times New Roman"/>
          <w:sz w:val="24"/>
          <w:szCs w:val="24"/>
        </w:rPr>
        <w:t xml:space="preserve"> </w:t>
      </w:r>
      <w:r w:rsidR="00752F8D" w:rsidRPr="007E772E">
        <w:rPr>
          <w:rFonts w:ascii="Times New Roman" w:hAnsi="Times New Roman" w:cs="Times New Roman"/>
          <w:sz w:val="24"/>
          <w:szCs w:val="24"/>
        </w:rPr>
        <w:t xml:space="preserve">(2ft length, 1.5ft breadth and 1.5 ft </w:t>
      </w:r>
      <w:r w:rsidR="007956D7" w:rsidRPr="007E772E">
        <w:rPr>
          <w:rFonts w:ascii="Times New Roman" w:hAnsi="Times New Roman" w:cs="Times New Roman"/>
          <w:sz w:val="24"/>
          <w:szCs w:val="24"/>
        </w:rPr>
        <w:t>height</w:t>
      </w:r>
      <w:r w:rsidR="00752F8D" w:rsidRPr="007E772E">
        <w:rPr>
          <w:rFonts w:ascii="Times New Roman" w:hAnsi="Times New Roman" w:cs="Times New Roman"/>
          <w:sz w:val="24"/>
          <w:szCs w:val="24"/>
        </w:rPr>
        <w:t>)</w:t>
      </w:r>
      <w:r w:rsidR="00692C62" w:rsidRPr="007E772E">
        <w:rPr>
          <w:rFonts w:ascii="Times New Roman" w:hAnsi="Times New Roman" w:cs="Times New Roman"/>
          <w:sz w:val="24"/>
          <w:szCs w:val="24"/>
        </w:rPr>
        <w:t xml:space="preserve"> has been designed by multimodal approaches. The approaches includes UVC</w:t>
      </w:r>
      <w:r w:rsidR="00527010" w:rsidRPr="007E772E">
        <w:rPr>
          <w:rFonts w:ascii="Times New Roman" w:hAnsi="Times New Roman" w:cs="Times New Roman"/>
          <w:sz w:val="24"/>
          <w:szCs w:val="24"/>
        </w:rPr>
        <w:t xml:space="preserve"> </w:t>
      </w:r>
      <w:r w:rsidR="008677A3" w:rsidRPr="007E772E">
        <w:rPr>
          <w:rFonts w:ascii="Times New Roman" w:hAnsi="Times New Roman" w:cs="Times New Roman"/>
          <w:sz w:val="24"/>
          <w:szCs w:val="24"/>
        </w:rPr>
        <w:t>(254 nm)</w:t>
      </w:r>
      <w:r w:rsidR="00692C62" w:rsidRPr="007E772E">
        <w:rPr>
          <w:rFonts w:ascii="Times New Roman" w:hAnsi="Times New Roman" w:cs="Times New Roman"/>
          <w:sz w:val="24"/>
          <w:szCs w:val="24"/>
        </w:rPr>
        <w:t>, heat and copper metal  treatment for inactivation of SARS</w:t>
      </w:r>
      <w:r w:rsidR="00713941" w:rsidRPr="007E772E">
        <w:rPr>
          <w:rFonts w:ascii="Times New Roman" w:hAnsi="Times New Roman" w:cs="Times New Roman"/>
          <w:sz w:val="24"/>
          <w:szCs w:val="24"/>
        </w:rPr>
        <w:t xml:space="preserve"> </w:t>
      </w:r>
      <w:r w:rsidR="00692C62" w:rsidRPr="007E772E">
        <w:rPr>
          <w:rFonts w:ascii="Times New Roman" w:hAnsi="Times New Roman" w:cs="Times New Roman"/>
          <w:sz w:val="24"/>
          <w:szCs w:val="24"/>
        </w:rPr>
        <w:t>CoV2.</w:t>
      </w:r>
      <w:r w:rsidR="009749E6" w:rsidRPr="007E772E">
        <w:rPr>
          <w:rFonts w:ascii="Times New Roman" w:hAnsi="Times New Roman" w:cs="Times New Roman"/>
          <w:sz w:val="24"/>
          <w:szCs w:val="24"/>
        </w:rPr>
        <w:t xml:space="preserve"> </w:t>
      </w:r>
      <w:r w:rsidR="000D6537" w:rsidRPr="007E772E">
        <w:rPr>
          <w:rFonts w:ascii="Times New Roman" w:hAnsi="Times New Roman" w:cs="Times New Roman"/>
          <w:sz w:val="24"/>
          <w:szCs w:val="24"/>
        </w:rPr>
        <w:t xml:space="preserve">Machine includes  two cycles, one UVC cycle and </w:t>
      </w:r>
      <w:r w:rsidR="009C13D1">
        <w:rPr>
          <w:rFonts w:ascii="Times New Roman" w:hAnsi="Times New Roman" w:cs="Times New Roman"/>
          <w:sz w:val="24"/>
          <w:szCs w:val="24"/>
        </w:rPr>
        <w:t xml:space="preserve">another </w:t>
      </w:r>
      <w:r w:rsidR="000D6537" w:rsidRPr="007E772E">
        <w:rPr>
          <w:rFonts w:ascii="Times New Roman" w:hAnsi="Times New Roman" w:cs="Times New Roman"/>
          <w:sz w:val="24"/>
          <w:szCs w:val="24"/>
        </w:rPr>
        <w:t>heat cycle to inactivate or kill virus. Both cycle</w:t>
      </w:r>
      <w:r w:rsidR="009C13D1">
        <w:rPr>
          <w:rFonts w:ascii="Times New Roman" w:hAnsi="Times New Roman" w:cs="Times New Roman"/>
          <w:sz w:val="24"/>
          <w:szCs w:val="24"/>
        </w:rPr>
        <w:t>s</w:t>
      </w:r>
      <w:r w:rsidR="000D6537" w:rsidRPr="007E772E">
        <w:rPr>
          <w:rFonts w:ascii="Times New Roman" w:hAnsi="Times New Roman" w:cs="Times New Roman"/>
          <w:sz w:val="24"/>
          <w:szCs w:val="24"/>
        </w:rPr>
        <w:t xml:space="preserve"> can be operated at one time or separately one after another</w:t>
      </w:r>
      <w:r w:rsidR="009C13D1">
        <w:rPr>
          <w:rFonts w:ascii="Times New Roman" w:hAnsi="Times New Roman" w:cs="Times New Roman"/>
          <w:sz w:val="24"/>
          <w:szCs w:val="24"/>
        </w:rPr>
        <w:t>.</w:t>
      </w:r>
      <w:r w:rsidR="000D6537" w:rsidRPr="007E772E">
        <w:rPr>
          <w:rFonts w:ascii="Times New Roman" w:hAnsi="Times New Roman" w:cs="Times New Roman"/>
          <w:sz w:val="24"/>
          <w:szCs w:val="24"/>
        </w:rPr>
        <w:t xml:space="preserve"> </w:t>
      </w:r>
      <w:r w:rsidR="009749E6" w:rsidRPr="007E772E">
        <w:rPr>
          <w:rFonts w:ascii="Times New Roman" w:hAnsi="Times New Roman" w:cs="Times New Roman"/>
          <w:sz w:val="24"/>
          <w:szCs w:val="24"/>
        </w:rPr>
        <w:t xml:space="preserve">In this </w:t>
      </w:r>
      <w:r w:rsidR="000D6537" w:rsidRPr="007E772E">
        <w:rPr>
          <w:rFonts w:ascii="Times New Roman" w:hAnsi="Times New Roman" w:cs="Times New Roman"/>
          <w:sz w:val="24"/>
          <w:szCs w:val="24"/>
        </w:rPr>
        <w:t xml:space="preserve">machine </w:t>
      </w:r>
      <w:r w:rsidR="009749E6" w:rsidRPr="007E772E">
        <w:rPr>
          <w:rFonts w:ascii="Times New Roman" w:hAnsi="Times New Roman" w:cs="Times New Roman"/>
          <w:sz w:val="24"/>
          <w:szCs w:val="24"/>
        </w:rPr>
        <w:t>four UVC</w:t>
      </w:r>
      <w:r w:rsidR="00692C62" w:rsidRPr="007E772E">
        <w:rPr>
          <w:rFonts w:ascii="Times New Roman" w:hAnsi="Times New Roman" w:cs="Times New Roman"/>
          <w:sz w:val="24"/>
          <w:szCs w:val="24"/>
        </w:rPr>
        <w:t xml:space="preserve"> tubes</w:t>
      </w:r>
      <w:r w:rsidR="007956D7" w:rsidRPr="007E772E">
        <w:rPr>
          <w:rFonts w:ascii="Times New Roman" w:hAnsi="Times New Roman" w:cs="Times New Roman"/>
          <w:sz w:val="24"/>
          <w:szCs w:val="24"/>
        </w:rPr>
        <w:t xml:space="preserve"> </w:t>
      </w:r>
      <w:r w:rsidR="006648EF" w:rsidRPr="007E772E">
        <w:rPr>
          <w:rFonts w:ascii="Times New Roman" w:hAnsi="Times New Roman" w:cs="Times New Roman"/>
          <w:sz w:val="24"/>
          <w:szCs w:val="24"/>
        </w:rPr>
        <w:t>(</w:t>
      </w:r>
      <w:r w:rsidR="009749E6" w:rsidRPr="007E772E">
        <w:rPr>
          <w:rFonts w:ascii="Times New Roman" w:hAnsi="Times New Roman" w:cs="Times New Roman"/>
          <w:sz w:val="24"/>
          <w:szCs w:val="24"/>
        </w:rPr>
        <w:t>each 15 W</w:t>
      </w:r>
      <w:r w:rsidR="006648EF" w:rsidRPr="007E772E">
        <w:rPr>
          <w:rFonts w:ascii="Times New Roman" w:hAnsi="Times New Roman" w:cs="Times New Roman"/>
          <w:sz w:val="24"/>
          <w:szCs w:val="24"/>
        </w:rPr>
        <w:t>)</w:t>
      </w:r>
      <w:r w:rsidR="00692C62" w:rsidRPr="007E772E">
        <w:rPr>
          <w:rFonts w:ascii="Times New Roman" w:hAnsi="Times New Roman" w:cs="Times New Roman"/>
          <w:sz w:val="24"/>
          <w:szCs w:val="24"/>
        </w:rPr>
        <w:t xml:space="preserve"> </w:t>
      </w:r>
      <w:r w:rsidR="009749E6" w:rsidRPr="007E772E">
        <w:rPr>
          <w:rFonts w:ascii="Times New Roman" w:hAnsi="Times New Roman" w:cs="Times New Roman"/>
          <w:sz w:val="24"/>
          <w:szCs w:val="24"/>
        </w:rPr>
        <w:t>were fitted in different angles to irradiate maximum UVC to the items distan</w:t>
      </w:r>
      <w:r w:rsidR="00752F8D" w:rsidRPr="007E772E">
        <w:rPr>
          <w:rFonts w:ascii="Times New Roman" w:hAnsi="Times New Roman" w:cs="Times New Roman"/>
          <w:sz w:val="24"/>
          <w:szCs w:val="24"/>
        </w:rPr>
        <w:t>tly located in the cabinet</w:t>
      </w:r>
      <w:r w:rsidR="000D6537" w:rsidRPr="007E772E">
        <w:rPr>
          <w:rFonts w:ascii="Times New Roman" w:hAnsi="Times New Roman" w:cs="Times New Roman"/>
          <w:sz w:val="24"/>
          <w:szCs w:val="24"/>
        </w:rPr>
        <w:t xml:space="preserve"> of machine</w:t>
      </w:r>
      <w:r w:rsidR="00752F8D" w:rsidRPr="007E772E">
        <w:rPr>
          <w:rFonts w:ascii="Times New Roman" w:hAnsi="Times New Roman" w:cs="Times New Roman"/>
          <w:sz w:val="24"/>
          <w:szCs w:val="24"/>
        </w:rPr>
        <w:t xml:space="preserve">. The dose of UVC, time of the exposure and maximum distance of the item were </w:t>
      </w:r>
      <w:r w:rsidR="007956D7" w:rsidRPr="007E772E">
        <w:rPr>
          <w:rFonts w:ascii="Times New Roman" w:hAnsi="Times New Roman" w:cs="Times New Roman"/>
          <w:sz w:val="24"/>
          <w:szCs w:val="24"/>
        </w:rPr>
        <w:t>standardized</w:t>
      </w:r>
      <w:r w:rsidR="00C115C9" w:rsidRPr="007E772E">
        <w:rPr>
          <w:rFonts w:ascii="Times New Roman" w:hAnsi="Times New Roman" w:cs="Times New Roman"/>
          <w:sz w:val="24"/>
          <w:szCs w:val="24"/>
        </w:rPr>
        <w:t xml:space="preserve"> in such as way that 99.999% </w:t>
      </w:r>
      <w:r w:rsidR="00C9002B" w:rsidRPr="007E772E">
        <w:rPr>
          <w:rFonts w:ascii="Times New Roman" w:hAnsi="Times New Roman" w:cs="Times New Roman"/>
          <w:sz w:val="24"/>
          <w:szCs w:val="24"/>
        </w:rPr>
        <w:t xml:space="preserve">inactivation </w:t>
      </w:r>
      <w:r w:rsidR="00752F8D" w:rsidRPr="007E772E">
        <w:rPr>
          <w:rFonts w:ascii="Times New Roman" w:hAnsi="Times New Roman" w:cs="Times New Roman"/>
          <w:sz w:val="24"/>
          <w:szCs w:val="24"/>
        </w:rPr>
        <w:t>of SARS- CoV2</w:t>
      </w:r>
      <w:r w:rsidR="00713941" w:rsidRPr="007E772E">
        <w:rPr>
          <w:rFonts w:ascii="Times New Roman" w:hAnsi="Times New Roman" w:cs="Times New Roman"/>
          <w:sz w:val="24"/>
          <w:szCs w:val="24"/>
        </w:rPr>
        <w:t xml:space="preserve"> occurred within 30 to</w:t>
      </w:r>
      <w:r w:rsidR="009C13D1">
        <w:rPr>
          <w:rFonts w:ascii="Times New Roman" w:hAnsi="Times New Roman" w:cs="Times New Roman"/>
          <w:sz w:val="24"/>
          <w:szCs w:val="24"/>
        </w:rPr>
        <w:t xml:space="preserve"> </w:t>
      </w:r>
      <w:r w:rsidR="00C9002B" w:rsidRPr="007E772E">
        <w:rPr>
          <w:rFonts w:ascii="Times New Roman" w:hAnsi="Times New Roman" w:cs="Times New Roman"/>
          <w:sz w:val="24"/>
          <w:szCs w:val="24"/>
        </w:rPr>
        <w:t>40</w:t>
      </w:r>
      <w:r w:rsidR="007956D7" w:rsidRPr="007E772E">
        <w:rPr>
          <w:rFonts w:ascii="Times New Roman" w:hAnsi="Times New Roman" w:cs="Times New Roman"/>
          <w:sz w:val="24"/>
          <w:szCs w:val="24"/>
        </w:rPr>
        <w:t xml:space="preserve"> </w:t>
      </w:r>
      <w:r w:rsidR="00C9002B" w:rsidRPr="007E772E">
        <w:rPr>
          <w:rFonts w:ascii="Times New Roman" w:hAnsi="Times New Roman" w:cs="Times New Roman"/>
          <w:sz w:val="24"/>
          <w:szCs w:val="24"/>
        </w:rPr>
        <w:t xml:space="preserve">min </w:t>
      </w:r>
      <w:r w:rsidR="009C13D1">
        <w:rPr>
          <w:rFonts w:ascii="Times New Roman" w:hAnsi="Times New Roman" w:cs="Times New Roman"/>
          <w:sz w:val="24"/>
          <w:szCs w:val="24"/>
        </w:rPr>
        <w:t>The</w:t>
      </w:r>
      <w:r w:rsidR="00F5001E" w:rsidRPr="007E772E">
        <w:rPr>
          <w:rFonts w:ascii="Times New Roman" w:hAnsi="Times New Roman" w:cs="Times New Roman"/>
          <w:sz w:val="24"/>
          <w:szCs w:val="24"/>
        </w:rPr>
        <w:t xml:space="preserve"> maximum dose </w:t>
      </w:r>
      <w:r w:rsidR="009C13D1">
        <w:rPr>
          <w:rFonts w:ascii="Times New Roman" w:hAnsi="Times New Roman" w:cs="Times New Roman"/>
          <w:sz w:val="24"/>
          <w:szCs w:val="24"/>
        </w:rPr>
        <w:t xml:space="preserve"> was </w:t>
      </w:r>
      <w:r w:rsidR="00F5001E" w:rsidRPr="007E772E">
        <w:rPr>
          <w:rFonts w:ascii="Times New Roman" w:hAnsi="Times New Roman" w:cs="Times New Roman"/>
          <w:color w:val="000000"/>
          <w:sz w:val="24"/>
          <w:szCs w:val="24"/>
        </w:rPr>
        <w:t>18,331 J/m</w:t>
      </w:r>
      <w:r w:rsidR="00F5001E" w:rsidRPr="007E772E">
        <w:rPr>
          <w:rFonts w:ascii="Times New Roman" w:hAnsi="Times New Roman" w:cs="Times New Roman"/>
          <w:color w:val="000000"/>
          <w:sz w:val="24"/>
          <w:szCs w:val="24"/>
          <w:vertAlign w:val="superscript"/>
        </w:rPr>
        <w:t xml:space="preserve">2 </w:t>
      </w:r>
      <w:r w:rsidR="00F5001E" w:rsidRPr="007E772E">
        <w:rPr>
          <w:rFonts w:ascii="Times New Roman" w:hAnsi="Times New Roman" w:cs="Times New Roman"/>
          <w:color w:val="000000"/>
          <w:sz w:val="24"/>
          <w:szCs w:val="24"/>
        </w:rPr>
        <w:t xml:space="preserve">of UVC in this cabinet. </w:t>
      </w:r>
      <w:r w:rsidR="008677A3" w:rsidRPr="007E772E">
        <w:rPr>
          <w:rFonts w:ascii="Times New Roman" w:hAnsi="Times New Roman" w:cs="Times New Roman"/>
          <w:color w:val="000000"/>
          <w:sz w:val="24"/>
          <w:szCs w:val="24"/>
        </w:rPr>
        <w:t xml:space="preserve">SARS </w:t>
      </w:r>
      <w:r w:rsidR="00BC6034" w:rsidRPr="007E772E">
        <w:rPr>
          <w:rFonts w:ascii="Times New Roman" w:hAnsi="Times New Roman" w:cs="Times New Roman"/>
          <w:color w:val="000000"/>
          <w:sz w:val="24"/>
          <w:szCs w:val="24"/>
        </w:rPr>
        <w:t>Co</w:t>
      </w:r>
      <w:r w:rsidR="008677A3" w:rsidRPr="007E772E">
        <w:rPr>
          <w:rFonts w:ascii="Times New Roman" w:hAnsi="Times New Roman" w:cs="Times New Roman"/>
          <w:color w:val="000000"/>
          <w:sz w:val="24"/>
          <w:szCs w:val="24"/>
        </w:rPr>
        <w:t>V</w:t>
      </w:r>
      <w:r w:rsidR="00BC6034" w:rsidRPr="007E772E">
        <w:rPr>
          <w:rFonts w:ascii="Times New Roman" w:hAnsi="Times New Roman" w:cs="Times New Roman"/>
          <w:color w:val="000000"/>
          <w:sz w:val="24"/>
          <w:szCs w:val="24"/>
        </w:rPr>
        <w:t>2</w:t>
      </w:r>
      <w:r w:rsidR="001D6FE7" w:rsidRPr="007E772E">
        <w:rPr>
          <w:rFonts w:ascii="Times New Roman" w:hAnsi="Times New Roman" w:cs="Times New Roman"/>
          <w:color w:val="000000"/>
          <w:sz w:val="24"/>
          <w:szCs w:val="24"/>
        </w:rPr>
        <w:t xml:space="preserve"> isolate </w:t>
      </w:r>
      <w:r w:rsidR="008677A3" w:rsidRPr="007E772E">
        <w:rPr>
          <w:rFonts w:ascii="Times New Roman" w:hAnsi="Times New Roman" w:cs="Times New Roman"/>
          <w:color w:val="000000"/>
          <w:sz w:val="24"/>
          <w:szCs w:val="24"/>
        </w:rPr>
        <w:t>multiplied in Vero-</w:t>
      </w:r>
      <w:r w:rsidR="007956D7" w:rsidRPr="007E772E">
        <w:rPr>
          <w:rFonts w:ascii="Times New Roman" w:hAnsi="Times New Roman" w:cs="Times New Roman"/>
          <w:color w:val="000000"/>
          <w:sz w:val="24"/>
          <w:szCs w:val="24"/>
        </w:rPr>
        <w:t>E6</w:t>
      </w:r>
      <w:r w:rsidR="008677A3" w:rsidRPr="007E772E">
        <w:rPr>
          <w:rFonts w:ascii="Times New Roman" w:hAnsi="Times New Roman" w:cs="Times New Roman"/>
          <w:color w:val="000000"/>
          <w:sz w:val="24"/>
          <w:szCs w:val="24"/>
        </w:rPr>
        <w:t xml:space="preserve"> cell line and treated by UVC</w:t>
      </w:r>
      <w:r w:rsidR="000D6537" w:rsidRPr="007E772E">
        <w:rPr>
          <w:rFonts w:ascii="Times New Roman" w:hAnsi="Times New Roman" w:cs="Times New Roman"/>
          <w:color w:val="000000"/>
          <w:sz w:val="24"/>
          <w:szCs w:val="24"/>
        </w:rPr>
        <w:t xml:space="preserve"> cycle </w:t>
      </w:r>
      <w:r w:rsidR="008677A3" w:rsidRPr="007E772E">
        <w:rPr>
          <w:rFonts w:ascii="Times New Roman" w:hAnsi="Times New Roman" w:cs="Times New Roman"/>
          <w:color w:val="000000"/>
          <w:sz w:val="24"/>
          <w:szCs w:val="24"/>
        </w:rPr>
        <w:t xml:space="preserve"> at the maximum distance 9 inch and </w:t>
      </w:r>
      <w:r w:rsidR="000D6537" w:rsidRPr="007E772E">
        <w:rPr>
          <w:rFonts w:ascii="Times New Roman" w:hAnsi="Times New Roman" w:cs="Times New Roman"/>
          <w:color w:val="000000"/>
          <w:sz w:val="24"/>
          <w:szCs w:val="24"/>
        </w:rPr>
        <w:t xml:space="preserve">heat cycle at </w:t>
      </w:r>
      <w:r w:rsidR="008677A3" w:rsidRPr="007E772E">
        <w:rPr>
          <w:rFonts w:ascii="Times New Roman" w:hAnsi="Times New Roman" w:cs="Times New Roman"/>
          <w:color w:val="000000"/>
          <w:sz w:val="24"/>
          <w:szCs w:val="24"/>
        </w:rPr>
        <w:t>50</w:t>
      </w:r>
      <w:r w:rsidR="00713941" w:rsidRPr="007E772E">
        <w:rPr>
          <w:rFonts w:ascii="Times New Roman" w:hAnsi="Times New Roman" w:cs="Times New Roman"/>
          <w:color w:val="000000"/>
          <w:sz w:val="24"/>
          <w:szCs w:val="24"/>
        </w:rPr>
        <w:t xml:space="preserve"> to </w:t>
      </w:r>
      <w:r w:rsidR="008677A3" w:rsidRPr="007E772E">
        <w:rPr>
          <w:rFonts w:ascii="Times New Roman" w:hAnsi="Times New Roman" w:cs="Times New Roman"/>
          <w:color w:val="000000"/>
          <w:sz w:val="24"/>
          <w:szCs w:val="24"/>
        </w:rPr>
        <w:t>60</w:t>
      </w:r>
      <w:r w:rsidR="008677A3" w:rsidRPr="007E772E">
        <w:rPr>
          <w:rFonts w:ascii="Times New Roman" w:hAnsi="Times New Roman" w:cs="Times New Roman"/>
          <w:color w:val="000000"/>
          <w:sz w:val="24"/>
          <w:szCs w:val="24"/>
          <w:vertAlign w:val="superscript"/>
        </w:rPr>
        <w:t>0</w:t>
      </w:r>
      <w:r w:rsidR="00BC6034" w:rsidRPr="007E772E">
        <w:rPr>
          <w:rFonts w:ascii="Times New Roman" w:hAnsi="Times New Roman" w:cs="Times New Roman"/>
          <w:color w:val="000000"/>
          <w:sz w:val="24"/>
          <w:szCs w:val="24"/>
        </w:rPr>
        <w:t>C</w:t>
      </w:r>
      <w:r w:rsidR="008677A3" w:rsidRPr="007E772E">
        <w:rPr>
          <w:rFonts w:ascii="Times New Roman" w:hAnsi="Times New Roman" w:cs="Times New Roman"/>
          <w:color w:val="000000"/>
          <w:sz w:val="24"/>
          <w:szCs w:val="24"/>
        </w:rPr>
        <w:t xml:space="preserve"> temperature separately </w:t>
      </w:r>
      <w:r w:rsidR="00F5001E" w:rsidRPr="007E772E">
        <w:rPr>
          <w:rFonts w:ascii="Times New Roman" w:hAnsi="Times New Roman" w:cs="Times New Roman"/>
          <w:sz w:val="24"/>
          <w:szCs w:val="24"/>
        </w:rPr>
        <w:t xml:space="preserve"> </w:t>
      </w:r>
      <w:r w:rsidR="008677A3" w:rsidRPr="007E772E">
        <w:rPr>
          <w:rFonts w:ascii="Times New Roman" w:hAnsi="Times New Roman" w:cs="Times New Roman"/>
          <w:color w:val="000000"/>
          <w:sz w:val="24"/>
          <w:szCs w:val="24"/>
        </w:rPr>
        <w:t>for 30</w:t>
      </w:r>
      <w:r w:rsidR="00713941" w:rsidRPr="007E772E">
        <w:rPr>
          <w:rFonts w:ascii="Times New Roman" w:hAnsi="Times New Roman" w:cs="Times New Roman"/>
          <w:color w:val="000000"/>
          <w:sz w:val="24"/>
          <w:szCs w:val="24"/>
        </w:rPr>
        <w:t xml:space="preserve"> to </w:t>
      </w:r>
      <w:r w:rsidR="008677A3" w:rsidRPr="007E772E">
        <w:rPr>
          <w:rFonts w:ascii="Times New Roman" w:hAnsi="Times New Roman" w:cs="Times New Roman"/>
          <w:color w:val="000000"/>
          <w:sz w:val="24"/>
          <w:szCs w:val="24"/>
        </w:rPr>
        <w:t>40</w:t>
      </w:r>
      <w:r w:rsidR="000A7ADD" w:rsidRPr="007E772E">
        <w:rPr>
          <w:rFonts w:ascii="Times New Roman" w:hAnsi="Times New Roman" w:cs="Times New Roman"/>
          <w:color w:val="000000"/>
          <w:sz w:val="24"/>
          <w:szCs w:val="24"/>
        </w:rPr>
        <w:t xml:space="preserve"> </w:t>
      </w:r>
      <w:r w:rsidR="008677A3" w:rsidRPr="007E772E">
        <w:rPr>
          <w:rFonts w:ascii="Times New Roman" w:hAnsi="Times New Roman" w:cs="Times New Roman"/>
          <w:color w:val="000000"/>
          <w:sz w:val="24"/>
          <w:szCs w:val="24"/>
        </w:rPr>
        <w:t xml:space="preserve">min. Infectivity of treated virus was tested in Vero </w:t>
      </w:r>
      <w:r w:rsidR="007956D7" w:rsidRPr="007E772E">
        <w:rPr>
          <w:rFonts w:ascii="Times New Roman" w:hAnsi="Times New Roman" w:cs="Times New Roman"/>
          <w:color w:val="000000"/>
          <w:sz w:val="24"/>
          <w:szCs w:val="24"/>
        </w:rPr>
        <w:t>E6</w:t>
      </w:r>
      <w:r w:rsidR="008677A3" w:rsidRPr="007E772E">
        <w:rPr>
          <w:rFonts w:ascii="Times New Roman" w:hAnsi="Times New Roman" w:cs="Times New Roman"/>
          <w:color w:val="000000"/>
          <w:sz w:val="24"/>
          <w:szCs w:val="24"/>
        </w:rPr>
        <w:t xml:space="preserve"> cell line by TCID </w:t>
      </w:r>
      <w:r w:rsidR="008677A3" w:rsidRPr="007E772E">
        <w:rPr>
          <w:rFonts w:ascii="Times New Roman" w:hAnsi="Times New Roman" w:cs="Times New Roman"/>
          <w:color w:val="000000"/>
          <w:sz w:val="24"/>
          <w:szCs w:val="24"/>
          <w:vertAlign w:val="subscript"/>
        </w:rPr>
        <w:t>50</w:t>
      </w:r>
      <w:r w:rsidR="008677A3" w:rsidRPr="007E772E">
        <w:rPr>
          <w:rFonts w:ascii="Times New Roman" w:hAnsi="Times New Roman" w:cs="Times New Roman"/>
          <w:color w:val="000000"/>
          <w:sz w:val="24"/>
          <w:szCs w:val="24"/>
        </w:rPr>
        <w:t xml:space="preserve"> assay  and </w:t>
      </w:r>
      <w:r w:rsidR="00527010" w:rsidRPr="007E772E">
        <w:rPr>
          <w:rFonts w:ascii="Times New Roman" w:hAnsi="Times New Roman" w:cs="Times New Roman"/>
          <w:color w:val="000000"/>
          <w:sz w:val="24"/>
          <w:szCs w:val="24"/>
        </w:rPr>
        <w:t xml:space="preserve">this assay </w:t>
      </w:r>
      <w:r w:rsidR="007956D7" w:rsidRPr="007E772E">
        <w:rPr>
          <w:rFonts w:ascii="Times New Roman" w:hAnsi="Times New Roman" w:cs="Times New Roman"/>
          <w:color w:val="000000"/>
          <w:sz w:val="24"/>
          <w:szCs w:val="24"/>
        </w:rPr>
        <w:t xml:space="preserve"> has </w:t>
      </w:r>
      <w:r w:rsidR="00527010" w:rsidRPr="007E772E">
        <w:rPr>
          <w:rFonts w:ascii="Times New Roman" w:hAnsi="Times New Roman" w:cs="Times New Roman"/>
          <w:color w:val="000000"/>
          <w:sz w:val="24"/>
          <w:szCs w:val="24"/>
        </w:rPr>
        <w:t xml:space="preserve">confirmed that </w:t>
      </w:r>
      <w:r w:rsidR="007956D7" w:rsidRPr="007E772E">
        <w:rPr>
          <w:rFonts w:ascii="Times New Roman" w:hAnsi="Times New Roman" w:cs="Times New Roman"/>
          <w:color w:val="000000"/>
          <w:sz w:val="24"/>
          <w:szCs w:val="24"/>
        </w:rPr>
        <w:t>this</w:t>
      </w:r>
      <w:r w:rsidR="001D6FE7" w:rsidRPr="007E772E">
        <w:rPr>
          <w:rFonts w:ascii="Times New Roman" w:hAnsi="Times New Roman" w:cs="Times New Roman"/>
          <w:color w:val="000000"/>
          <w:sz w:val="24"/>
          <w:szCs w:val="24"/>
        </w:rPr>
        <w:t xml:space="preserve"> treated</w:t>
      </w:r>
      <w:r w:rsidR="007956D7" w:rsidRPr="007E772E">
        <w:rPr>
          <w:rFonts w:ascii="Times New Roman" w:hAnsi="Times New Roman" w:cs="Times New Roman"/>
          <w:color w:val="000000"/>
          <w:sz w:val="24"/>
          <w:szCs w:val="24"/>
        </w:rPr>
        <w:t xml:space="preserve"> virus has</w:t>
      </w:r>
      <w:r w:rsidR="008677A3" w:rsidRPr="007E772E">
        <w:rPr>
          <w:rFonts w:ascii="Times New Roman" w:hAnsi="Times New Roman" w:cs="Times New Roman"/>
          <w:color w:val="000000"/>
          <w:sz w:val="24"/>
          <w:szCs w:val="24"/>
        </w:rPr>
        <w:t xml:space="preserve"> </w:t>
      </w:r>
      <w:r w:rsidR="00527010" w:rsidRPr="007E772E">
        <w:rPr>
          <w:rFonts w:ascii="Times New Roman" w:hAnsi="Times New Roman" w:cs="Times New Roman"/>
          <w:color w:val="000000"/>
          <w:sz w:val="24"/>
          <w:szCs w:val="24"/>
        </w:rPr>
        <w:t>no infection capacity</w:t>
      </w:r>
      <w:r w:rsidR="00BC6034" w:rsidRPr="007E772E">
        <w:rPr>
          <w:rFonts w:ascii="Times New Roman" w:hAnsi="Times New Roman" w:cs="Times New Roman"/>
          <w:color w:val="000000"/>
          <w:sz w:val="24"/>
          <w:szCs w:val="24"/>
        </w:rPr>
        <w:t>.</w:t>
      </w:r>
      <w:r w:rsidR="00527010" w:rsidRPr="007E772E">
        <w:rPr>
          <w:rFonts w:ascii="Times New Roman" w:hAnsi="Times New Roman" w:cs="Times New Roman"/>
          <w:color w:val="000000"/>
          <w:sz w:val="24"/>
          <w:szCs w:val="24"/>
        </w:rPr>
        <w:t xml:space="preserve"> In conclusion, this designed cabinet must serve our society a</w:t>
      </w:r>
      <w:r w:rsidR="00713941" w:rsidRPr="007E772E">
        <w:rPr>
          <w:rFonts w:ascii="Times New Roman" w:hAnsi="Times New Roman" w:cs="Times New Roman"/>
          <w:color w:val="000000"/>
          <w:sz w:val="24"/>
          <w:szCs w:val="24"/>
        </w:rPr>
        <w:t xml:space="preserve">s proper decontamination or SARS </w:t>
      </w:r>
      <w:r w:rsidR="00527010" w:rsidRPr="007E772E">
        <w:rPr>
          <w:rFonts w:ascii="Times New Roman" w:hAnsi="Times New Roman" w:cs="Times New Roman"/>
          <w:color w:val="000000"/>
          <w:sz w:val="24"/>
          <w:szCs w:val="24"/>
        </w:rPr>
        <w:t>CoV2 inactivation  in pandemic situation to br</w:t>
      </w:r>
      <w:r w:rsidR="009F717F" w:rsidRPr="007E772E">
        <w:rPr>
          <w:rFonts w:ascii="Times New Roman" w:hAnsi="Times New Roman" w:cs="Times New Roman"/>
          <w:color w:val="000000"/>
          <w:sz w:val="24"/>
          <w:szCs w:val="24"/>
        </w:rPr>
        <w:t>eak</w:t>
      </w:r>
      <w:r w:rsidR="00527010" w:rsidRPr="007E772E">
        <w:rPr>
          <w:rFonts w:ascii="Times New Roman" w:hAnsi="Times New Roman" w:cs="Times New Roman"/>
          <w:color w:val="000000"/>
          <w:sz w:val="24"/>
          <w:szCs w:val="24"/>
        </w:rPr>
        <w:t xml:space="preserve"> the transmission chain of this virus</w:t>
      </w:r>
      <w:r w:rsidR="009F717F" w:rsidRPr="007E772E">
        <w:rPr>
          <w:rFonts w:ascii="Times New Roman" w:hAnsi="Times New Roman" w:cs="Times New Roman"/>
          <w:color w:val="000000"/>
          <w:sz w:val="24"/>
          <w:szCs w:val="24"/>
        </w:rPr>
        <w:t xml:space="preserve"> and save our precious water. </w:t>
      </w:r>
      <w:r w:rsidR="00527010" w:rsidRPr="007E772E">
        <w:rPr>
          <w:rFonts w:ascii="Times New Roman" w:hAnsi="Times New Roman" w:cs="Times New Roman"/>
          <w:color w:val="000000"/>
          <w:sz w:val="24"/>
          <w:szCs w:val="24"/>
        </w:rPr>
        <w:t xml:space="preserve"> </w:t>
      </w:r>
    </w:p>
    <w:p w:rsidR="00EE6978" w:rsidRPr="007E772E" w:rsidRDefault="00F3617E" w:rsidP="009F717F">
      <w:pPr>
        <w:jc w:val="both"/>
        <w:rPr>
          <w:rFonts w:ascii="Times New Roman" w:hAnsi="Times New Roman" w:cs="Times New Roman"/>
          <w:sz w:val="24"/>
          <w:szCs w:val="24"/>
        </w:rPr>
      </w:pPr>
      <w:r w:rsidRPr="007E772E">
        <w:rPr>
          <w:rFonts w:ascii="Times New Roman" w:hAnsi="Times New Roman" w:cs="Times New Roman"/>
          <w:color w:val="000000"/>
          <w:sz w:val="24"/>
          <w:szCs w:val="24"/>
        </w:rPr>
        <w:t>Keywords: Innovation, inactivation, UVC, heat, copper, SARS</w:t>
      </w:r>
      <w:r w:rsidR="009C13D1">
        <w:rPr>
          <w:rFonts w:ascii="Times New Roman" w:hAnsi="Times New Roman" w:cs="Times New Roman"/>
          <w:color w:val="000000"/>
          <w:sz w:val="24"/>
          <w:szCs w:val="24"/>
        </w:rPr>
        <w:t>-</w:t>
      </w:r>
      <w:r w:rsidR="00713941" w:rsidRPr="007E772E">
        <w:rPr>
          <w:rFonts w:ascii="Times New Roman" w:hAnsi="Times New Roman" w:cs="Times New Roman"/>
          <w:color w:val="000000"/>
          <w:sz w:val="24"/>
          <w:szCs w:val="24"/>
        </w:rPr>
        <w:t xml:space="preserve"> </w:t>
      </w:r>
      <w:r w:rsidRPr="007E772E">
        <w:rPr>
          <w:rFonts w:ascii="Times New Roman" w:hAnsi="Times New Roman" w:cs="Times New Roman"/>
          <w:color w:val="000000"/>
          <w:sz w:val="24"/>
          <w:szCs w:val="24"/>
        </w:rPr>
        <w:t xml:space="preserve">CoV2 </w:t>
      </w:r>
      <w:r w:rsidR="00527010" w:rsidRPr="007E772E">
        <w:rPr>
          <w:rFonts w:ascii="Times New Roman" w:hAnsi="Times New Roman" w:cs="Times New Roman"/>
          <w:color w:val="000000"/>
          <w:sz w:val="24"/>
          <w:szCs w:val="24"/>
        </w:rPr>
        <w:t xml:space="preserve">    </w:t>
      </w:r>
      <w:r w:rsidR="008677A3" w:rsidRPr="007E772E">
        <w:rPr>
          <w:rFonts w:ascii="Times New Roman" w:hAnsi="Times New Roman" w:cs="Times New Roman"/>
          <w:color w:val="000000"/>
          <w:sz w:val="24"/>
          <w:szCs w:val="24"/>
        </w:rPr>
        <w:t xml:space="preserve"> </w:t>
      </w:r>
      <w:r w:rsidR="00F5001E" w:rsidRPr="007E772E">
        <w:rPr>
          <w:rFonts w:ascii="Times New Roman" w:hAnsi="Times New Roman" w:cs="Times New Roman"/>
          <w:sz w:val="24"/>
          <w:szCs w:val="24"/>
        </w:rPr>
        <w:t xml:space="preserve">  </w:t>
      </w:r>
    </w:p>
    <w:p w:rsidR="002D5023" w:rsidRPr="007E772E" w:rsidRDefault="002D5023" w:rsidP="002D5023">
      <w:pPr>
        <w:jc w:val="both"/>
        <w:rPr>
          <w:rFonts w:ascii="Times New Roman" w:hAnsi="Times New Roman" w:cs="Times New Roman"/>
          <w:b/>
          <w:sz w:val="24"/>
          <w:szCs w:val="24"/>
        </w:rPr>
      </w:pPr>
      <w:r w:rsidRPr="007E772E">
        <w:rPr>
          <w:rFonts w:ascii="Times New Roman" w:hAnsi="Times New Roman" w:cs="Times New Roman"/>
          <w:b/>
          <w:sz w:val="24"/>
          <w:szCs w:val="24"/>
        </w:rPr>
        <w:t>Introduction</w:t>
      </w:r>
    </w:p>
    <w:p w:rsidR="002D5023" w:rsidRPr="007E772E" w:rsidRDefault="002D5023" w:rsidP="00F562B7">
      <w:pPr>
        <w:spacing w:after="100" w:afterAutospacing="1"/>
        <w:jc w:val="both"/>
        <w:outlineLvl w:val="1"/>
        <w:rPr>
          <w:rFonts w:ascii="Times New Roman" w:hAnsi="Times New Roman" w:cs="Times New Roman"/>
          <w:sz w:val="24"/>
          <w:szCs w:val="24"/>
        </w:rPr>
      </w:pPr>
      <w:r w:rsidRPr="007E772E">
        <w:rPr>
          <w:rFonts w:ascii="Times New Roman" w:hAnsi="Times New Roman" w:cs="Times New Roman"/>
          <w:sz w:val="24"/>
          <w:szCs w:val="24"/>
        </w:rPr>
        <w:t>After emergence of COVID-19 or SARS-CoV2 in Wuhan since 31st December 2019, it becomes pandemic  appearing in almost  all counties. This virus takes entry into us through the mucosa of the respiratory tract, mouth and the eyes. It is important to note that person-to-person transmission of SARS-CoV2 is happening and this is the reason why it took the form of pandemic quickly in almost all countries through rapid spreading</w:t>
      </w:r>
      <w:r w:rsidR="001C5479" w:rsidRPr="007E772E">
        <w:rPr>
          <w:rFonts w:ascii="Times New Roman" w:hAnsi="Times New Roman" w:cs="Times New Roman"/>
          <w:sz w:val="24"/>
          <w:szCs w:val="24"/>
          <w:vertAlign w:val="superscript"/>
        </w:rPr>
        <w:t>1-</w:t>
      </w:r>
      <w:r w:rsidR="00E1290B" w:rsidRPr="007E772E">
        <w:rPr>
          <w:rFonts w:ascii="Times New Roman" w:hAnsi="Times New Roman" w:cs="Times New Roman"/>
          <w:sz w:val="24"/>
          <w:szCs w:val="24"/>
          <w:vertAlign w:val="superscript"/>
        </w:rPr>
        <w:t>5</w:t>
      </w:r>
      <w:r w:rsidRPr="007E772E">
        <w:rPr>
          <w:rFonts w:ascii="Times New Roman" w:hAnsi="Times New Roman" w:cs="Times New Roman"/>
          <w:sz w:val="24"/>
          <w:szCs w:val="24"/>
        </w:rPr>
        <w:t xml:space="preserve">. However, the actual </w:t>
      </w:r>
      <w:r w:rsidRPr="007E772E">
        <w:rPr>
          <w:rFonts w:ascii="Times New Roman" w:hAnsi="Times New Roman" w:cs="Times New Roman"/>
          <w:sz w:val="24"/>
          <w:szCs w:val="24"/>
        </w:rPr>
        <w:lastRenderedPageBreak/>
        <w:t xml:space="preserve">mechanism which confers this viral characteristics of high transmissibility in all geographically different countries and asymptomatic infection is now under intense research. As of </w:t>
      </w:r>
      <w:r w:rsidR="006E4ACB" w:rsidRPr="007E772E">
        <w:rPr>
          <w:rFonts w:ascii="Times New Roman" w:hAnsi="Times New Roman" w:cs="Times New Roman"/>
          <w:sz w:val="24"/>
          <w:szCs w:val="24"/>
        </w:rPr>
        <w:t>25 July</w:t>
      </w:r>
      <w:r w:rsidRPr="007E772E">
        <w:rPr>
          <w:rFonts w:ascii="Times New Roman" w:hAnsi="Times New Roman" w:cs="Times New Roman"/>
          <w:sz w:val="24"/>
          <w:szCs w:val="24"/>
        </w:rPr>
        <w:t xml:space="preserve">, 2020, a total of </w:t>
      </w:r>
      <w:r w:rsidR="006E4ACB" w:rsidRPr="007E772E">
        <w:rPr>
          <w:rFonts w:ascii="Times New Roman" w:hAnsi="Times New Roman" w:cs="Times New Roman"/>
          <w:sz w:val="21"/>
          <w:szCs w:val="21"/>
        </w:rPr>
        <w:t>15581009</w:t>
      </w:r>
      <w:r w:rsidRPr="007E772E">
        <w:rPr>
          <w:rFonts w:ascii="Times New Roman" w:hAnsi="Times New Roman" w:cs="Times New Roman"/>
          <w:sz w:val="24"/>
          <w:szCs w:val="24"/>
        </w:rPr>
        <w:t xml:space="preserve"> cases have been reported to be infected and </w:t>
      </w:r>
      <w:r w:rsidR="006E4ACB" w:rsidRPr="007E772E">
        <w:rPr>
          <w:rFonts w:ascii="Times New Roman" w:hAnsi="Times New Roman" w:cs="Times New Roman"/>
          <w:sz w:val="21"/>
          <w:szCs w:val="21"/>
        </w:rPr>
        <w:t>635173</w:t>
      </w:r>
      <w:r w:rsidRPr="007E772E">
        <w:rPr>
          <w:rFonts w:ascii="Times New Roman" w:hAnsi="Times New Roman" w:cs="Times New Roman"/>
          <w:sz w:val="24"/>
          <w:szCs w:val="24"/>
        </w:rPr>
        <w:t xml:space="preserve"> patients died among them globally</w:t>
      </w:r>
      <w:r w:rsidR="00E1290B" w:rsidRPr="007E772E">
        <w:rPr>
          <w:rFonts w:ascii="Times New Roman" w:hAnsi="Times New Roman" w:cs="Times New Roman"/>
          <w:sz w:val="24"/>
          <w:szCs w:val="24"/>
          <w:vertAlign w:val="superscript"/>
        </w:rPr>
        <w:t>6</w:t>
      </w:r>
      <w:r w:rsidRPr="007E772E">
        <w:rPr>
          <w:rFonts w:ascii="Times New Roman" w:hAnsi="Times New Roman" w:cs="Times New Roman"/>
          <w:sz w:val="24"/>
          <w:szCs w:val="24"/>
        </w:rPr>
        <w:t xml:space="preserve">. Now, its highly contagious nature and mortality rate have brought the entire world to its knees and challenged the very existence of human beings. The concerned governments of all countries have deployed war-like emergency strategies, and the leaders in charge are leaving no stones unturned to reduce the speed of transmission of the disease, so that the infectivity curve of COVID-19 could be brought under control. WHO is monitoring the epidemiological, </w:t>
      </w:r>
      <w:r w:rsidR="00AD6BFA" w:rsidRPr="007E772E">
        <w:rPr>
          <w:rFonts w:ascii="Times New Roman" w:hAnsi="Times New Roman" w:cs="Times New Roman"/>
          <w:sz w:val="24"/>
          <w:szCs w:val="24"/>
        </w:rPr>
        <w:t>symptomological</w:t>
      </w:r>
      <w:r w:rsidRPr="007E772E">
        <w:rPr>
          <w:rFonts w:ascii="Times New Roman" w:hAnsi="Times New Roman" w:cs="Times New Roman"/>
          <w:sz w:val="24"/>
          <w:szCs w:val="24"/>
        </w:rPr>
        <w:t xml:space="preserve"> characteristic data from time to time and circulating these data through its website under situation reports. The situation compelled us to increase our safety measures to the highest level and maintain necessary personal and collective hygiene procedures properly in order to keep this deadly virus away. Moreover, in a bid to curb rapid transmission we are frequently sanitizing   our hands by alcohol based sanitizer or washing  hands by  soap or water, and covering mouth and nose by using a face mask while venturing outside of their home</w:t>
      </w:r>
      <w:r w:rsidR="00E1290B" w:rsidRPr="007E772E">
        <w:rPr>
          <w:rFonts w:ascii="Times New Roman" w:hAnsi="Times New Roman" w:cs="Times New Roman"/>
          <w:sz w:val="24"/>
          <w:szCs w:val="24"/>
          <w:vertAlign w:val="superscript"/>
        </w:rPr>
        <w:t>7</w:t>
      </w:r>
      <w:r w:rsidRPr="007E772E">
        <w:rPr>
          <w:rFonts w:ascii="Times New Roman" w:hAnsi="Times New Roman" w:cs="Times New Roman"/>
          <w:sz w:val="24"/>
          <w:szCs w:val="24"/>
        </w:rPr>
        <w:t>. Under such grim situation, general public are facing financial crisis to maintain personal hygiene due to use of heavy amount of water and sanitizer. Moreover frequency of washing of cloths, bed sheets, purchased vegetables, fruits, milk pouches, other household items with soap/detergent water necessitates huge amount of water. If this situation prevails more one year, it will be very difficult for some municipalities or authorities to supply hygienic water for these purpose. Moreover, in some cases, general peoples are in dilemma and also very anxious  to keep some purchased items like breads, biscuits, milk pooches and other perishable items in refrigerator. As the refrigerator condition is ideal for SARs-CoV2 to maintain its activity.  To reduce the use of water for these purposes particularly washing of vegetables, fruits and other washable house items, and also to reduce the anxiety of general people for keeping their purchase items I have thought and designed one SARS–COV2 inactivation  chamber or cabinet or box on the basis of research findings, which will be low costing and highly potential for SARS-CoV2  inactivation/decay  or making it  non-infectious  condition. The main principles on which this virus or germ inactivation chamber has been designed, are UVC and heat application  and copper metal i,e. multimodal approach, which is recommended by CDC</w:t>
      </w:r>
      <w:r w:rsidR="00E1290B" w:rsidRPr="007E772E">
        <w:rPr>
          <w:rFonts w:ascii="Times New Roman" w:hAnsi="Times New Roman" w:cs="Times New Roman"/>
          <w:sz w:val="24"/>
          <w:szCs w:val="24"/>
          <w:vertAlign w:val="superscript"/>
        </w:rPr>
        <w:t>8</w:t>
      </w:r>
      <w:r w:rsidRPr="007E772E">
        <w:rPr>
          <w:rFonts w:ascii="Times New Roman" w:hAnsi="Times New Roman" w:cs="Times New Roman"/>
          <w:sz w:val="24"/>
          <w:szCs w:val="24"/>
        </w:rPr>
        <w:t>. The application of UVGi (U</w:t>
      </w:r>
      <w:r w:rsidR="001C5479" w:rsidRPr="007E772E">
        <w:rPr>
          <w:rFonts w:ascii="Times New Roman" w:hAnsi="Times New Roman" w:cs="Times New Roman"/>
          <w:sz w:val="24"/>
          <w:szCs w:val="24"/>
        </w:rPr>
        <w:t>V</w:t>
      </w:r>
      <w:r w:rsidRPr="007E772E">
        <w:rPr>
          <w:rFonts w:ascii="Times New Roman" w:hAnsi="Times New Roman" w:cs="Times New Roman"/>
          <w:sz w:val="24"/>
          <w:szCs w:val="24"/>
        </w:rPr>
        <w:t xml:space="preserve"> germs inactivation) has been coming from many years in </w:t>
      </w:r>
      <w:r w:rsidRPr="007E772E">
        <w:rPr>
          <w:rFonts w:ascii="Times New Roman" w:hAnsi="Times New Roman" w:cs="Times New Roman"/>
          <w:color w:val="000000"/>
          <w:sz w:val="24"/>
          <w:szCs w:val="24"/>
        </w:rPr>
        <w:t>air purification and water treatment systems</w:t>
      </w:r>
      <w:r w:rsidR="00E1290B" w:rsidRPr="007E772E">
        <w:rPr>
          <w:rFonts w:ascii="Times New Roman" w:hAnsi="Times New Roman" w:cs="Times New Roman"/>
          <w:color w:val="000000"/>
          <w:sz w:val="24"/>
          <w:szCs w:val="24"/>
          <w:vertAlign w:val="superscript"/>
        </w:rPr>
        <w:t>9</w:t>
      </w:r>
      <w:r w:rsidRPr="007E772E">
        <w:rPr>
          <w:rFonts w:ascii="Times New Roman" w:hAnsi="Times New Roman" w:cs="Times New Roman"/>
          <w:sz w:val="24"/>
          <w:szCs w:val="24"/>
        </w:rPr>
        <w:t xml:space="preserve"> but due to COVID situation its application has been broaden in many cases like </w:t>
      </w:r>
      <w:r w:rsidRPr="007E772E">
        <w:rPr>
          <w:rFonts w:ascii="Times New Roman" w:hAnsi="Times New Roman" w:cs="Times New Roman"/>
          <w:color w:val="000000"/>
          <w:sz w:val="24"/>
          <w:szCs w:val="24"/>
        </w:rPr>
        <w:t>decontamination of  public buses, private cars</w:t>
      </w:r>
      <w:r w:rsidR="00E1290B" w:rsidRPr="007E772E">
        <w:rPr>
          <w:rFonts w:ascii="Times New Roman" w:hAnsi="Times New Roman" w:cs="Times New Roman"/>
          <w:sz w:val="24"/>
          <w:szCs w:val="24"/>
          <w:vertAlign w:val="superscript"/>
        </w:rPr>
        <w:t>10</w:t>
      </w:r>
      <w:r w:rsidRPr="007E772E">
        <w:rPr>
          <w:rFonts w:ascii="Times New Roman" w:hAnsi="Times New Roman" w:cs="Times New Roman"/>
          <w:sz w:val="24"/>
          <w:szCs w:val="24"/>
        </w:rPr>
        <w:t>,</w:t>
      </w:r>
      <w:r w:rsidRPr="007E772E">
        <w:rPr>
          <w:rFonts w:ascii="Times New Roman" w:hAnsi="Times New Roman" w:cs="Times New Roman"/>
          <w:color w:val="000000"/>
          <w:sz w:val="24"/>
          <w:szCs w:val="24"/>
        </w:rPr>
        <w:t xml:space="preserve"> air flight  cabins</w:t>
      </w:r>
      <w:r w:rsidR="00E1290B" w:rsidRPr="007E772E">
        <w:rPr>
          <w:rFonts w:ascii="Times New Roman" w:hAnsi="Times New Roman" w:cs="Times New Roman"/>
          <w:sz w:val="24"/>
          <w:szCs w:val="24"/>
          <w:vertAlign w:val="superscript"/>
        </w:rPr>
        <w:t>11</w:t>
      </w:r>
      <w:r w:rsidRPr="007E772E">
        <w:rPr>
          <w:rFonts w:ascii="Times New Roman" w:hAnsi="Times New Roman" w:cs="Times New Roman"/>
          <w:color w:val="000000"/>
          <w:sz w:val="24"/>
          <w:szCs w:val="24"/>
        </w:rPr>
        <w:t>, hospital words/rooms</w:t>
      </w:r>
      <w:r w:rsidR="00E1290B" w:rsidRPr="007E772E">
        <w:rPr>
          <w:rFonts w:ascii="Times New Roman" w:hAnsi="Times New Roman" w:cs="Times New Roman"/>
          <w:color w:val="000000"/>
          <w:sz w:val="24"/>
          <w:szCs w:val="24"/>
          <w:vertAlign w:val="superscript"/>
        </w:rPr>
        <w:t>12</w:t>
      </w:r>
      <w:r w:rsidR="001C5479" w:rsidRPr="007E772E">
        <w:rPr>
          <w:rFonts w:ascii="Times New Roman" w:hAnsi="Times New Roman" w:cs="Times New Roman"/>
          <w:color w:val="000000"/>
          <w:sz w:val="24"/>
          <w:szCs w:val="24"/>
        </w:rPr>
        <w:t xml:space="preserve"> </w:t>
      </w:r>
      <w:r w:rsidRPr="007E772E">
        <w:rPr>
          <w:rFonts w:ascii="Times New Roman" w:hAnsi="Times New Roman" w:cs="Times New Roman"/>
          <w:color w:val="000000"/>
          <w:sz w:val="24"/>
          <w:szCs w:val="24"/>
        </w:rPr>
        <w:t>and sterilization of  N95 masks and PPE(personal protection equ</w:t>
      </w:r>
      <w:r w:rsidR="001C5479" w:rsidRPr="007E772E">
        <w:rPr>
          <w:rFonts w:ascii="Times New Roman" w:hAnsi="Times New Roman" w:cs="Times New Roman"/>
          <w:color w:val="000000"/>
          <w:sz w:val="24"/>
          <w:szCs w:val="24"/>
        </w:rPr>
        <w:t>ipment) during crisis periods</w:t>
      </w:r>
      <w:r w:rsidR="00E1290B" w:rsidRPr="007E772E">
        <w:rPr>
          <w:rFonts w:ascii="Times New Roman" w:hAnsi="Times New Roman" w:cs="Times New Roman"/>
          <w:color w:val="000000"/>
          <w:sz w:val="24"/>
          <w:szCs w:val="24"/>
          <w:vertAlign w:val="superscript"/>
        </w:rPr>
        <w:t>13</w:t>
      </w:r>
      <w:r w:rsidRPr="007E772E">
        <w:rPr>
          <w:rFonts w:ascii="Times New Roman" w:hAnsi="Times New Roman" w:cs="Times New Roman"/>
          <w:color w:val="FF0000"/>
          <w:sz w:val="24"/>
          <w:szCs w:val="24"/>
        </w:rPr>
        <w:t>.</w:t>
      </w:r>
      <w:r w:rsidRPr="007E772E">
        <w:rPr>
          <w:rFonts w:ascii="Times New Roman" w:hAnsi="Times New Roman" w:cs="Times New Roman"/>
          <w:color w:val="000000"/>
          <w:sz w:val="24"/>
          <w:szCs w:val="24"/>
        </w:rPr>
        <w:t xml:space="preserve"> The application of UVC and heat and copper  at a one time for SARS-CoV-2 inactivation in a chamber for domestic, office and medical  purposes is an innovative approach.</w:t>
      </w:r>
    </w:p>
    <w:p w:rsidR="002D5023" w:rsidRPr="007E772E" w:rsidRDefault="002D5023" w:rsidP="002D5023">
      <w:pPr>
        <w:rPr>
          <w:rFonts w:ascii="Times New Roman" w:hAnsi="Times New Roman" w:cs="Times New Roman"/>
          <w:b/>
          <w:bCs/>
          <w:color w:val="231F20"/>
          <w:sz w:val="24"/>
          <w:szCs w:val="24"/>
        </w:rPr>
      </w:pPr>
      <w:r w:rsidRPr="007E772E">
        <w:rPr>
          <w:rFonts w:ascii="Times New Roman" w:hAnsi="Times New Roman" w:cs="Times New Roman"/>
          <w:b/>
          <w:bCs/>
          <w:color w:val="231F20"/>
          <w:sz w:val="24"/>
          <w:szCs w:val="24"/>
        </w:rPr>
        <w:t>Material and methods</w:t>
      </w:r>
    </w:p>
    <w:p w:rsidR="002D5023" w:rsidRPr="007E772E" w:rsidRDefault="002D5023" w:rsidP="002D5023">
      <w:pPr>
        <w:rPr>
          <w:rFonts w:ascii="Times New Roman" w:hAnsi="Times New Roman" w:cs="Times New Roman"/>
          <w:b/>
          <w:sz w:val="24"/>
          <w:szCs w:val="24"/>
        </w:rPr>
      </w:pPr>
      <w:r w:rsidRPr="007E772E">
        <w:rPr>
          <w:rFonts w:ascii="Times New Roman" w:hAnsi="Times New Roman" w:cs="Times New Roman"/>
          <w:b/>
          <w:sz w:val="24"/>
          <w:szCs w:val="24"/>
        </w:rPr>
        <w:t xml:space="preserve">Description or </w:t>
      </w:r>
      <w:r w:rsidR="007177B6" w:rsidRPr="007E772E">
        <w:rPr>
          <w:rFonts w:ascii="Times New Roman" w:hAnsi="Times New Roman" w:cs="Times New Roman"/>
          <w:b/>
          <w:sz w:val="24"/>
          <w:szCs w:val="24"/>
        </w:rPr>
        <w:t>c</w:t>
      </w:r>
      <w:r w:rsidRPr="007E772E">
        <w:rPr>
          <w:rFonts w:ascii="Times New Roman" w:hAnsi="Times New Roman" w:cs="Times New Roman"/>
          <w:b/>
          <w:sz w:val="24"/>
          <w:szCs w:val="24"/>
        </w:rPr>
        <w:t xml:space="preserve">onstruction of </w:t>
      </w:r>
      <w:r w:rsidR="00733AF8" w:rsidRPr="007E772E">
        <w:rPr>
          <w:rFonts w:ascii="Times New Roman" w:hAnsi="Times New Roman" w:cs="Times New Roman"/>
          <w:b/>
          <w:sz w:val="24"/>
          <w:szCs w:val="24"/>
        </w:rPr>
        <w:t xml:space="preserve">machine </w:t>
      </w:r>
      <w:r w:rsidR="00F562B7" w:rsidRPr="007E772E">
        <w:rPr>
          <w:rFonts w:ascii="Times New Roman" w:hAnsi="Times New Roman" w:cs="Times New Roman"/>
          <w:b/>
          <w:sz w:val="24"/>
          <w:szCs w:val="24"/>
        </w:rPr>
        <w:t>or chamber</w:t>
      </w:r>
    </w:p>
    <w:p w:rsidR="002D5023" w:rsidRPr="007E772E" w:rsidRDefault="00063A0E" w:rsidP="00F562B7">
      <w:pPr>
        <w:jc w:val="both"/>
        <w:rPr>
          <w:rFonts w:ascii="Times New Roman" w:hAnsi="Times New Roman" w:cs="Times New Roman"/>
          <w:sz w:val="24"/>
          <w:szCs w:val="24"/>
        </w:rPr>
      </w:pPr>
      <w:r w:rsidRPr="007E772E">
        <w:rPr>
          <w:rFonts w:ascii="Times New Roman" w:hAnsi="Times New Roman" w:cs="Times New Roman"/>
          <w:sz w:val="24"/>
          <w:szCs w:val="24"/>
        </w:rPr>
        <w:lastRenderedPageBreak/>
        <w:t>i</w:t>
      </w:r>
      <w:r w:rsidR="002D5023" w:rsidRPr="007E772E">
        <w:rPr>
          <w:rFonts w:ascii="Times New Roman" w:hAnsi="Times New Roman" w:cs="Times New Roman"/>
          <w:sz w:val="24"/>
          <w:szCs w:val="24"/>
        </w:rPr>
        <w:t xml:space="preserve">. A </w:t>
      </w:r>
      <w:r w:rsidR="009C13D1">
        <w:rPr>
          <w:rFonts w:ascii="Times New Roman" w:hAnsi="Times New Roman" w:cs="Times New Roman"/>
          <w:sz w:val="24"/>
          <w:szCs w:val="24"/>
        </w:rPr>
        <w:t xml:space="preserve">machine or </w:t>
      </w:r>
      <w:r w:rsidR="002D5023" w:rsidRPr="007E772E">
        <w:rPr>
          <w:rFonts w:ascii="Times New Roman" w:hAnsi="Times New Roman" w:cs="Times New Roman"/>
          <w:sz w:val="24"/>
          <w:szCs w:val="24"/>
        </w:rPr>
        <w:t>chamber</w:t>
      </w:r>
      <w:r w:rsidR="005E385E" w:rsidRPr="007E772E">
        <w:rPr>
          <w:rFonts w:ascii="Times New Roman" w:hAnsi="Times New Roman" w:cs="Times New Roman"/>
          <w:sz w:val="24"/>
          <w:szCs w:val="24"/>
        </w:rPr>
        <w:t xml:space="preserve">(Fig </w:t>
      </w:r>
      <w:r w:rsidR="00F562B7" w:rsidRPr="007E772E">
        <w:rPr>
          <w:rFonts w:ascii="Times New Roman" w:hAnsi="Times New Roman" w:cs="Times New Roman"/>
          <w:sz w:val="24"/>
          <w:szCs w:val="24"/>
        </w:rPr>
        <w:t>1</w:t>
      </w:r>
      <w:r w:rsidR="005E385E" w:rsidRPr="007E772E">
        <w:rPr>
          <w:rFonts w:ascii="Times New Roman" w:hAnsi="Times New Roman" w:cs="Times New Roman"/>
          <w:sz w:val="24"/>
          <w:szCs w:val="24"/>
        </w:rPr>
        <w:t>A)</w:t>
      </w:r>
      <w:r w:rsidR="002D5023" w:rsidRPr="007E772E">
        <w:rPr>
          <w:rFonts w:ascii="Times New Roman" w:hAnsi="Times New Roman" w:cs="Times New Roman"/>
          <w:sz w:val="24"/>
          <w:szCs w:val="24"/>
        </w:rPr>
        <w:t xml:space="preserve"> having </w:t>
      </w:r>
      <w:r w:rsidR="00EC519E" w:rsidRPr="007E772E">
        <w:rPr>
          <w:rFonts w:ascii="Times New Roman" w:hAnsi="Times New Roman" w:cs="Times New Roman"/>
          <w:sz w:val="24"/>
          <w:szCs w:val="24"/>
        </w:rPr>
        <w:t xml:space="preserve"> inner </w:t>
      </w:r>
      <w:r w:rsidR="002D5023" w:rsidRPr="007E772E">
        <w:rPr>
          <w:rFonts w:ascii="Times New Roman" w:hAnsi="Times New Roman" w:cs="Times New Roman"/>
          <w:sz w:val="24"/>
          <w:szCs w:val="24"/>
        </w:rPr>
        <w:t xml:space="preserve">size 2 ft length  X 1.5 ft breadth x 1.5 ft height is made with </w:t>
      </w:r>
      <w:r w:rsidR="00E429E0" w:rsidRPr="007E772E">
        <w:rPr>
          <w:rFonts w:ascii="Times New Roman" w:hAnsi="Times New Roman" w:cs="Times New Roman"/>
          <w:sz w:val="24"/>
          <w:szCs w:val="24"/>
        </w:rPr>
        <w:t>walls</w:t>
      </w:r>
      <w:r w:rsidR="00EC519E" w:rsidRPr="007E772E">
        <w:rPr>
          <w:rFonts w:ascii="Times New Roman" w:hAnsi="Times New Roman" w:cs="Times New Roman"/>
          <w:sz w:val="24"/>
          <w:szCs w:val="24"/>
        </w:rPr>
        <w:t>.</w:t>
      </w:r>
      <w:r w:rsidR="00BC38C4" w:rsidRPr="007E772E">
        <w:rPr>
          <w:rFonts w:ascii="Times New Roman" w:hAnsi="Times New Roman" w:cs="Times New Roman"/>
          <w:sz w:val="24"/>
          <w:szCs w:val="24"/>
        </w:rPr>
        <w:t xml:space="preserve"> </w:t>
      </w:r>
      <w:r w:rsidR="00EC519E" w:rsidRPr="007E772E">
        <w:rPr>
          <w:rFonts w:ascii="Times New Roman" w:hAnsi="Times New Roman" w:cs="Times New Roman"/>
          <w:sz w:val="24"/>
          <w:szCs w:val="24"/>
        </w:rPr>
        <w:t>The wall construction  includes outer stainless steel sheet</w:t>
      </w:r>
      <w:r w:rsidR="00F562B7" w:rsidRPr="007E772E">
        <w:rPr>
          <w:rFonts w:ascii="Times New Roman" w:hAnsi="Times New Roman" w:cs="Times New Roman"/>
          <w:sz w:val="24"/>
          <w:szCs w:val="24"/>
        </w:rPr>
        <w:t xml:space="preserve"> </w:t>
      </w:r>
      <w:r w:rsidR="00EC519E" w:rsidRPr="007E772E">
        <w:rPr>
          <w:rFonts w:ascii="Times New Roman" w:hAnsi="Times New Roman" w:cs="Times New Roman"/>
          <w:sz w:val="24"/>
          <w:szCs w:val="24"/>
        </w:rPr>
        <w:t>(</w:t>
      </w:r>
      <w:r w:rsidR="004F2973" w:rsidRPr="007E772E">
        <w:rPr>
          <w:rFonts w:ascii="Times New Roman" w:hAnsi="Times New Roman" w:cs="Times New Roman"/>
          <w:sz w:val="24"/>
          <w:szCs w:val="24"/>
        </w:rPr>
        <w:t>22</w:t>
      </w:r>
      <w:r w:rsidR="00EC519E" w:rsidRPr="007E772E">
        <w:rPr>
          <w:rFonts w:ascii="Times New Roman" w:hAnsi="Times New Roman" w:cs="Times New Roman"/>
          <w:sz w:val="24"/>
          <w:szCs w:val="24"/>
        </w:rPr>
        <w:t xml:space="preserve"> ga</w:t>
      </w:r>
      <w:r w:rsidR="00E1290B" w:rsidRPr="007E772E">
        <w:rPr>
          <w:rFonts w:ascii="Times New Roman" w:hAnsi="Times New Roman" w:cs="Times New Roman"/>
          <w:sz w:val="24"/>
          <w:szCs w:val="24"/>
        </w:rPr>
        <w:t>u</w:t>
      </w:r>
      <w:r w:rsidR="00EC519E" w:rsidRPr="007E772E">
        <w:rPr>
          <w:rFonts w:ascii="Times New Roman" w:hAnsi="Times New Roman" w:cs="Times New Roman"/>
          <w:sz w:val="24"/>
          <w:szCs w:val="24"/>
        </w:rPr>
        <w:t xml:space="preserve">ge), middle  </w:t>
      </w:r>
      <w:r w:rsidR="00EF6F76" w:rsidRPr="007E772E">
        <w:rPr>
          <w:rFonts w:ascii="Times New Roman" w:hAnsi="Times New Roman" w:cs="Times New Roman"/>
          <w:sz w:val="24"/>
          <w:szCs w:val="24"/>
        </w:rPr>
        <w:t>one</w:t>
      </w:r>
      <w:r w:rsidR="00EC519E" w:rsidRPr="007E772E">
        <w:rPr>
          <w:rFonts w:ascii="Times New Roman" w:hAnsi="Times New Roman" w:cs="Times New Roman"/>
          <w:sz w:val="24"/>
          <w:szCs w:val="24"/>
        </w:rPr>
        <w:t xml:space="preserve"> inch brea</w:t>
      </w:r>
      <w:r w:rsidR="00EF6F76" w:rsidRPr="007E772E">
        <w:rPr>
          <w:rFonts w:ascii="Times New Roman" w:hAnsi="Times New Roman" w:cs="Times New Roman"/>
          <w:sz w:val="24"/>
          <w:szCs w:val="24"/>
        </w:rPr>
        <w:t>d</w:t>
      </w:r>
      <w:r w:rsidR="00EC519E" w:rsidRPr="007E772E">
        <w:rPr>
          <w:rFonts w:ascii="Times New Roman" w:hAnsi="Times New Roman" w:cs="Times New Roman"/>
          <w:sz w:val="24"/>
          <w:szCs w:val="24"/>
        </w:rPr>
        <w:t>th insulator layer of glass wool and inner stainless steel sheet</w:t>
      </w:r>
      <w:r w:rsidR="00F562B7" w:rsidRPr="007E772E">
        <w:rPr>
          <w:rFonts w:ascii="Times New Roman" w:hAnsi="Times New Roman" w:cs="Times New Roman"/>
          <w:sz w:val="24"/>
          <w:szCs w:val="24"/>
        </w:rPr>
        <w:t xml:space="preserve"> </w:t>
      </w:r>
      <w:r w:rsidR="00EC519E" w:rsidRPr="007E772E">
        <w:rPr>
          <w:rFonts w:ascii="Times New Roman" w:hAnsi="Times New Roman" w:cs="Times New Roman"/>
          <w:sz w:val="24"/>
          <w:szCs w:val="24"/>
        </w:rPr>
        <w:t>(</w:t>
      </w:r>
      <w:r w:rsidR="004F2973" w:rsidRPr="007E772E">
        <w:rPr>
          <w:rFonts w:ascii="Times New Roman" w:hAnsi="Times New Roman" w:cs="Times New Roman"/>
          <w:sz w:val="24"/>
          <w:szCs w:val="24"/>
        </w:rPr>
        <w:t>28</w:t>
      </w:r>
      <w:r w:rsidR="00EC519E" w:rsidRPr="007E772E">
        <w:rPr>
          <w:rFonts w:ascii="Times New Roman" w:hAnsi="Times New Roman" w:cs="Times New Roman"/>
          <w:sz w:val="24"/>
          <w:szCs w:val="24"/>
        </w:rPr>
        <w:t xml:space="preserve"> ga</w:t>
      </w:r>
      <w:r w:rsidR="00E1290B" w:rsidRPr="007E772E">
        <w:rPr>
          <w:rFonts w:ascii="Times New Roman" w:hAnsi="Times New Roman" w:cs="Times New Roman"/>
          <w:sz w:val="24"/>
          <w:szCs w:val="24"/>
        </w:rPr>
        <w:t>u</w:t>
      </w:r>
      <w:r w:rsidR="00EC519E" w:rsidRPr="007E772E">
        <w:rPr>
          <w:rFonts w:ascii="Times New Roman" w:hAnsi="Times New Roman" w:cs="Times New Roman"/>
          <w:sz w:val="24"/>
          <w:szCs w:val="24"/>
        </w:rPr>
        <w:t>ge)</w:t>
      </w:r>
      <w:r w:rsidR="00513E95" w:rsidRPr="007E772E">
        <w:rPr>
          <w:rFonts w:ascii="Times New Roman" w:hAnsi="Times New Roman" w:cs="Times New Roman"/>
          <w:sz w:val="24"/>
          <w:szCs w:val="24"/>
        </w:rPr>
        <w:t>(Fig 1B)</w:t>
      </w:r>
      <w:r w:rsidR="00EC519E" w:rsidRPr="007E772E">
        <w:rPr>
          <w:rFonts w:ascii="Times New Roman" w:hAnsi="Times New Roman" w:cs="Times New Roman"/>
          <w:sz w:val="24"/>
          <w:szCs w:val="24"/>
        </w:rPr>
        <w:t>.</w:t>
      </w:r>
      <w:r w:rsidR="00F562B7" w:rsidRPr="007E772E">
        <w:rPr>
          <w:rFonts w:ascii="Times New Roman" w:hAnsi="Times New Roman" w:cs="Times New Roman"/>
          <w:sz w:val="24"/>
          <w:szCs w:val="24"/>
        </w:rPr>
        <w:t xml:space="preserve"> </w:t>
      </w:r>
      <w:r w:rsidR="00EC519E" w:rsidRPr="007E772E">
        <w:rPr>
          <w:rFonts w:ascii="Times New Roman" w:hAnsi="Times New Roman" w:cs="Times New Roman"/>
          <w:sz w:val="24"/>
          <w:szCs w:val="24"/>
        </w:rPr>
        <w:t>The inner surface</w:t>
      </w:r>
      <w:r w:rsidR="00E1290B" w:rsidRPr="007E772E">
        <w:rPr>
          <w:rFonts w:ascii="Times New Roman" w:hAnsi="Times New Roman" w:cs="Times New Roman"/>
          <w:sz w:val="24"/>
          <w:szCs w:val="24"/>
        </w:rPr>
        <w:t xml:space="preserve"> of outer sheet is coated by al</w:t>
      </w:r>
      <w:r w:rsidR="00EC519E" w:rsidRPr="007E772E">
        <w:rPr>
          <w:rFonts w:ascii="Times New Roman" w:hAnsi="Times New Roman" w:cs="Times New Roman"/>
          <w:sz w:val="24"/>
          <w:szCs w:val="24"/>
        </w:rPr>
        <w:t>uminium  to increase the reflection of UV light</w:t>
      </w:r>
      <w:r w:rsidR="00F562B7" w:rsidRPr="007E772E">
        <w:rPr>
          <w:rFonts w:ascii="Times New Roman" w:hAnsi="Times New Roman" w:cs="Times New Roman"/>
          <w:sz w:val="24"/>
          <w:szCs w:val="24"/>
        </w:rPr>
        <w:t xml:space="preserve"> </w:t>
      </w:r>
      <w:r w:rsidR="005E385E" w:rsidRPr="007E772E">
        <w:rPr>
          <w:rFonts w:ascii="Times New Roman" w:hAnsi="Times New Roman" w:cs="Times New Roman"/>
          <w:sz w:val="24"/>
          <w:szCs w:val="24"/>
        </w:rPr>
        <w:t xml:space="preserve">(Fig </w:t>
      </w:r>
      <w:r w:rsidR="00F562B7" w:rsidRPr="007E772E">
        <w:rPr>
          <w:rFonts w:ascii="Times New Roman" w:hAnsi="Times New Roman" w:cs="Times New Roman"/>
          <w:sz w:val="24"/>
          <w:szCs w:val="24"/>
        </w:rPr>
        <w:t>1</w:t>
      </w:r>
      <w:r w:rsidR="005E385E" w:rsidRPr="007E772E">
        <w:rPr>
          <w:rFonts w:ascii="Times New Roman" w:hAnsi="Times New Roman" w:cs="Times New Roman"/>
          <w:sz w:val="24"/>
          <w:szCs w:val="24"/>
        </w:rPr>
        <w:t xml:space="preserve"> A)</w:t>
      </w:r>
      <w:r w:rsidR="00EC519E" w:rsidRPr="007E772E">
        <w:rPr>
          <w:rFonts w:ascii="Times New Roman" w:hAnsi="Times New Roman" w:cs="Times New Roman"/>
          <w:sz w:val="24"/>
          <w:szCs w:val="24"/>
        </w:rPr>
        <w:t>.</w:t>
      </w:r>
      <w:r w:rsidR="002D5023" w:rsidRPr="007E772E">
        <w:rPr>
          <w:rFonts w:ascii="Times New Roman" w:hAnsi="Times New Roman" w:cs="Times New Roman"/>
          <w:sz w:val="24"/>
          <w:szCs w:val="24"/>
        </w:rPr>
        <w:t xml:space="preserve"> The floor of chamber is perforated. </w:t>
      </w:r>
      <w:r w:rsidR="001F4778" w:rsidRPr="007E772E">
        <w:rPr>
          <w:rFonts w:ascii="Times New Roman" w:hAnsi="Times New Roman" w:cs="Times New Roman"/>
          <w:sz w:val="24"/>
          <w:szCs w:val="24"/>
        </w:rPr>
        <w:t xml:space="preserve">The roof construction is same to wall. </w:t>
      </w:r>
      <w:r w:rsidR="002D5023" w:rsidRPr="007E772E">
        <w:rPr>
          <w:rFonts w:ascii="Times New Roman" w:hAnsi="Times New Roman" w:cs="Times New Roman"/>
          <w:sz w:val="24"/>
          <w:szCs w:val="24"/>
        </w:rPr>
        <w:t>Beneath the floor, a basal chamber is made where a heater (100</w:t>
      </w:r>
      <w:r w:rsidR="00EF6F76" w:rsidRPr="007E772E">
        <w:rPr>
          <w:rFonts w:ascii="Times New Roman" w:hAnsi="Times New Roman" w:cs="Times New Roman"/>
          <w:sz w:val="24"/>
          <w:szCs w:val="24"/>
        </w:rPr>
        <w:t xml:space="preserve"> </w:t>
      </w:r>
      <w:r w:rsidR="002D5023" w:rsidRPr="007E772E">
        <w:rPr>
          <w:rFonts w:ascii="Times New Roman" w:hAnsi="Times New Roman" w:cs="Times New Roman"/>
          <w:sz w:val="24"/>
          <w:szCs w:val="24"/>
        </w:rPr>
        <w:t>watt) with thermostat and temperature sensor is fitted. The generated heat or temperature  easily passes to chamber through perforated floor. It ranges from 50-60</w:t>
      </w:r>
      <w:r w:rsidR="002D5023" w:rsidRPr="007E772E">
        <w:rPr>
          <w:rFonts w:ascii="Times New Roman" w:hAnsi="Times New Roman" w:cs="Times New Roman"/>
          <w:sz w:val="24"/>
          <w:szCs w:val="24"/>
          <w:vertAlign w:val="superscript"/>
        </w:rPr>
        <w:t>o</w:t>
      </w:r>
      <w:r w:rsidR="002D5023" w:rsidRPr="007E772E">
        <w:rPr>
          <w:rFonts w:ascii="Times New Roman" w:hAnsi="Times New Roman" w:cs="Times New Roman"/>
          <w:sz w:val="24"/>
          <w:szCs w:val="24"/>
        </w:rPr>
        <w:t xml:space="preserve">C. </w:t>
      </w:r>
      <w:r w:rsidR="003D0C4C" w:rsidRPr="007E772E">
        <w:rPr>
          <w:rFonts w:ascii="Times New Roman" w:hAnsi="Times New Roman" w:cs="Times New Roman"/>
          <w:sz w:val="24"/>
          <w:szCs w:val="24"/>
        </w:rPr>
        <w:t xml:space="preserve"> </w:t>
      </w:r>
      <w:r w:rsidR="002D5023" w:rsidRPr="007E772E">
        <w:rPr>
          <w:rFonts w:ascii="Times New Roman" w:hAnsi="Times New Roman" w:cs="Times New Roman"/>
          <w:sz w:val="24"/>
          <w:szCs w:val="24"/>
        </w:rPr>
        <w:t>At the front,</w:t>
      </w:r>
      <w:r w:rsidR="00FF6BEF" w:rsidRPr="007E772E">
        <w:rPr>
          <w:rFonts w:ascii="Times New Roman" w:hAnsi="Times New Roman" w:cs="Times New Roman"/>
          <w:sz w:val="24"/>
          <w:szCs w:val="24"/>
        </w:rPr>
        <w:t xml:space="preserve"> one inner</w:t>
      </w:r>
      <w:r w:rsidR="002D5023" w:rsidRPr="007E772E">
        <w:rPr>
          <w:rFonts w:ascii="Times New Roman" w:hAnsi="Times New Roman" w:cs="Times New Roman"/>
          <w:sz w:val="24"/>
          <w:szCs w:val="24"/>
        </w:rPr>
        <w:t xml:space="preserve"> sliding  glass door</w:t>
      </w:r>
      <w:r w:rsidR="00FF6BEF" w:rsidRPr="007E772E">
        <w:rPr>
          <w:rFonts w:ascii="Times New Roman" w:hAnsi="Times New Roman" w:cs="Times New Roman"/>
          <w:sz w:val="24"/>
          <w:szCs w:val="24"/>
        </w:rPr>
        <w:t xml:space="preserve"> and outer door of wall structure</w:t>
      </w:r>
      <w:r w:rsidR="002D5023" w:rsidRPr="007E772E">
        <w:rPr>
          <w:rFonts w:ascii="Times New Roman" w:hAnsi="Times New Roman" w:cs="Times New Roman"/>
          <w:sz w:val="24"/>
          <w:szCs w:val="24"/>
        </w:rPr>
        <w:t xml:space="preserve"> </w:t>
      </w:r>
      <w:r w:rsidR="00FF6BEF" w:rsidRPr="007E772E">
        <w:rPr>
          <w:rFonts w:ascii="Times New Roman" w:hAnsi="Times New Roman" w:cs="Times New Roman"/>
          <w:sz w:val="24"/>
          <w:szCs w:val="24"/>
        </w:rPr>
        <w:t>are</w:t>
      </w:r>
      <w:r w:rsidR="002D5023" w:rsidRPr="007E772E">
        <w:rPr>
          <w:rFonts w:ascii="Times New Roman" w:hAnsi="Times New Roman" w:cs="Times New Roman"/>
          <w:sz w:val="24"/>
          <w:szCs w:val="24"/>
        </w:rPr>
        <w:t xml:space="preserve"> fitted and door is lock and key system. A loading rack</w:t>
      </w:r>
      <w:r w:rsidR="00EF6F76" w:rsidRPr="007E772E">
        <w:rPr>
          <w:rFonts w:ascii="Times New Roman" w:hAnsi="Times New Roman" w:cs="Times New Roman"/>
          <w:sz w:val="24"/>
          <w:szCs w:val="24"/>
        </w:rPr>
        <w:t xml:space="preserve"> coated with copper </w:t>
      </w:r>
      <w:r w:rsidR="002D5023" w:rsidRPr="007E772E">
        <w:rPr>
          <w:rFonts w:ascii="Times New Roman" w:hAnsi="Times New Roman" w:cs="Times New Roman"/>
          <w:sz w:val="24"/>
          <w:szCs w:val="24"/>
        </w:rPr>
        <w:t xml:space="preserve">for items is present inside the chamber.  </w:t>
      </w:r>
    </w:p>
    <w:p w:rsidR="00FF6BEF" w:rsidRPr="007E772E" w:rsidRDefault="00063A0E" w:rsidP="00FF6BEF">
      <w:pPr>
        <w:spacing w:line="240" w:lineRule="auto"/>
        <w:jc w:val="both"/>
        <w:rPr>
          <w:rFonts w:ascii="Times New Roman" w:hAnsi="Times New Roman" w:cs="Times New Roman"/>
          <w:sz w:val="24"/>
          <w:szCs w:val="24"/>
        </w:rPr>
      </w:pPr>
      <w:r w:rsidRPr="007E772E">
        <w:rPr>
          <w:rFonts w:ascii="Times New Roman" w:hAnsi="Times New Roman" w:cs="Times New Roman"/>
          <w:sz w:val="24"/>
          <w:szCs w:val="24"/>
        </w:rPr>
        <w:t>ii</w:t>
      </w:r>
      <w:r w:rsidR="002D5023" w:rsidRPr="007E772E">
        <w:rPr>
          <w:rFonts w:ascii="Times New Roman" w:hAnsi="Times New Roman" w:cs="Times New Roman"/>
          <w:sz w:val="24"/>
          <w:szCs w:val="24"/>
        </w:rPr>
        <w:t>. Four UVC tube (</w:t>
      </w:r>
      <w:r w:rsidR="00FF6BEF" w:rsidRPr="007E772E">
        <w:rPr>
          <w:rFonts w:ascii="Times New Roman" w:hAnsi="Times New Roman" w:cs="Times New Roman"/>
          <w:sz w:val="24"/>
          <w:szCs w:val="24"/>
        </w:rPr>
        <w:t>1.</w:t>
      </w:r>
      <w:r w:rsidR="00EF6F76" w:rsidRPr="007E772E">
        <w:rPr>
          <w:rFonts w:ascii="Times New Roman" w:hAnsi="Times New Roman" w:cs="Times New Roman"/>
          <w:sz w:val="24"/>
          <w:szCs w:val="24"/>
        </w:rPr>
        <w:t>5 ft</w:t>
      </w:r>
      <w:r w:rsidR="002D5023" w:rsidRPr="007E772E">
        <w:rPr>
          <w:rFonts w:ascii="Times New Roman" w:hAnsi="Times New Roman" w:cs="Times New Roman"/>
          <w:sz w:val="24"/>
          <w:szCs w:val="24"/>
        </w:rPr>
        <w:t xml:space="preserve"> length)(each </w:t>
      </w:r>
      <w:r w:rsidR="005E385E" w:rsidRPr="007E772E">
        <w:rPr>
          <w:rFonts w:ascii="Times New Roman" w:hAnsi="Times New Roman" w:cs="Times New Roman"/>
          <w:sz w:val="24"/>
          <w:szCs w:val="24"/>
        </w:rPr>
        <w:t xml:space="preserve">15 </w:t>
      </w:r>
      <w:r w:rsidR="002D5023" w:rsidRPr="007E772E">
        <w:rPr>
          <w:rFonts w:ascii="Times New Roman" w:hAnsi="Times New Roman" w:cs="Times New Roman"/>
          <w:sz w:val="24"/>
          <w:szCs w:val="24"/>
        </w:rPr>
        <w:t>watt and UVC 254 nm)</w:t>
      </w:r>
      <w:r w:rsidR="007177B6" w:rsidRPr="007E772E">
        <w:rPr>
          <w:rFonts w:ascii="Times New Roman" w:hAnsi="Times New Roman" w:cs="Times New Roman"/>
          <w:sz w:val="24"/>
          <w:szCs w:val="24"/>
        </w:rPr>
        <w:t xml:space="preserve"> (Aquisense technology, NIKKISO group, Kentucy, USA)</w:t>
      </w:r>
      <w:r w:rsidR="009C13D1">
        <w:rPr>
          <w:rFonts w:ascii="Times New Roman" w:hAnsi="Times New Roman" w:cs="Times New Roman"/>
          <w:sz w:val="24"/>
          <w:szCs w:val="24"/>
        </w:rPr>
        <w:t>,</w:t>
      </w:r>
      <w:r w:rsidR="007177B6" w:rsidRPr="007E772E">
        <w:rPr>
          <w:rFonts w:ascii="Times New Roman" w:hAnsi="Times New Roman" w:cs="Times New Roman"/>
          <w:color w:val="FF0000"/>
          <w:sz w:val="24"/>
          <w:szCs w:val="24"/>
        </w:rPr>
        <w:t xml:space="preserve"> </w:t>
      </w:r>
      <w:r w:rsidR="009C13D1">
        <w:rPr>
          <w:rFonts w:ascii="Times New Roman" w:hAnsi="Times New Roman" w:cs="Times New Roman"/>
          <w:sz w:val="24"/>
          <w:szCs w:val="24"/>
        </w:rPr>
        <w:t xml:space="preserve">which </w:t>
      </w:r>
      <w:r w:rsidR="00FF6BEF" w:rsidRPr="007E772E">
        <w:rPr>
          <w:rFonts w:ascii="Times New Roman" w:hAnsi="Times New Roman" w:cs="Times New Roman"/>
          <w:sz w:val="24"/>
          <w:szCs w:val="24"/>
        </w:rPr>
        <w:t xml:space="preserve"> are independent of heat</w:t>
      </w:r>
      <w:r w:rsidR="009C13D1">
        <w:rPr>
          <w:rFonts w:ascii="Times New Roman" w:hAnsi="Times New Roman" w:cs="Times New Roman"/>
          <w:sz w:val="24"/>
          <w:szCs w:val="24"/>
        </w:rPr>
        <w:t>,</w:t>
      </w:r>
      <w:r w:rsidR="007177B6" w:rsidRPr="007E772E">
        <w:rPr>
          <w:rFonts w:ascii="Times New Roman" w:hAnsi="Times New Roman" w:cs="Times New Roman"/>
          <w:sz w:val="24"/>
          <w:szCs w:val="24"/>
        </w:rPr>
        <w:t xml:space="preserve"> </w:t>
      </w:r>
      <w:r w:rsidR="00FF6BEF" w:rsidRPr="007E772E">
        <w:rPr>
          <w:rFonts w:ascii="Times New Roman" w:hAnsi="Times New Roman" w:cs="Times New Roman"/>
          <w:sz w:val="24"/>
          <w:szCs w:val="24"/>
        </w:rPr>
        <w:t xml:space="preserve">and </w:t>
      </w:r>
      <w:r w:rsidR="009C13D1">
        <w:rPr>
          <w:rFonts w:ascii="Times New Roman" w:hAnsi="Times New Roman" w:cs="Times New Roman"/>
          <w:sz w:val="24"/>
          <w:szCs w:val="24"/>
        </w:rPr>
        <w:t xml:space="preserve"> are </w:t>
      </w:r>
      <w:r w:rsidR="00FF6BEF" w:rsidRPr="007E772E">
        <w:rPr>
          <w:rFonts w:ascii="Times New Roman" w:hAnsi="Times New Roman" w:cs="Times New Roman"/>
          <w:sz w:val="24"/>
          <w:szCs w:val="24"/>
        </w:rPr>
        <w:t>fitted</w:t>
      </w:r>
      <w:r w:rsidR="002D5023" w:rsidRPr="007E772E">
        <w:rPr>
          <w:rFonts w:ascii="Times New Roman" w:hAnsi="Times New Roman" w:cs="Times New Roman"/>
          <w:sz w:val="24"/>
          <w:szCs w:val="24"/>
        </w:rPr>
        <w:t xml:space="preserve"> in cabinet in different angles. One UV light tube is fitted  inside the box on  roof and another one on side wall above the loading rack for easily radiation of UVC light and two UV C light tubes are fitted on two  side walls  beneath  the  loading rack to treat the maximum surfaces of items by direct UV radiation. Here multiple UVC tubes have been fitted at different angle to treat maximum surfaces of items/objects by direct line of UV path as UV is effective in its light path.  The maximum distance of one object or item  from source of UVC light tube is 9</w:t>
      </w:r>
      <w:r w:rsidR="0078540E" w:rsidRPr="007E772E">
        <w:rPr>
          <w:rFonts w:ascii="Times New Roman" w:hAnsi="Times New Roman" w:cs="Times New Roman"/>
          <w:sz w:val="24"/>
          <w:szCs w:val="24"/>
        </w:rPr>
        <w:t xml:space="preserve"> inch</w:t>
      </w:r>
      <w:r w:rsidR="002D5023" w:rsidRPr="007E772E">
        <w:rPr>
          <w:rFonts w:ascii="Times New Roman" w:hAnsi="Times New Roman" w:cs="Times New Roman"/>
          <w:sz w:val="24"/>
          <w:szCs w:val="24"/>
        </w:rPr>
        <w:t xml:space="preserve"> in this cabinet</w:t>
      </w:r>
      <w:r w:rsidR="009C13D1">
        <w:rPr>
          <w:rFonts w:ascii="Times New Roman" w:hAnsi="Times New Roman" w:cs="Times New Roman"/>
          <w:sz w:val="24"/>
          <w:szCs w:val="24"/>
        </w:rPr>
        <w:t xml:space="preserve"> </w:t>
      </w:r>
      <w:r w:rsidR="005E385E" w:rsidRPr="007E772E">
        <w:rPr>
          <w:rFonts w:ascii="Times New Roman" w:hAnsi="Times New Roman" w:cs="Times New Roman"/>
          <w:sz w:val="24"/>
          <w:szCs w:val="24"/>
        </w:rPr>
        <w:t xml:space="preserve">(Fig </w:t>
      </w:r>
      <w:r w:rsidR="00F562B7" w:rsidRPr="007E772E">
        <w:rPr>
          <w:rFonts w:ascii="Times New Roman" w:hAnsi="Times New Roman" w:cs="Times New Roman"/>
          <w:sz w:val="24"/>
          <w:szCs w:val="24"/>
        </w:rPr>
        <w:t>1</w:t>
      </w:r>
      <w:r w:rsidR="005E385E" w:rsidRPr="007E772E">
        <w:rPr>
          <w:rFonts w:ascii="Times New Roman" w:hAnsi="Times New Roman" w:cs="Times New Roman"/>
          <w:sz w:val="24"/>
          <w:szCs w:val="24"/>
        </w:rPr>
        <w:t>A)</w:t>
      </w:r>
      <w:r w:rsidR="002D5023" w:rsidRPr="007E772E">
        <w:rPr>
          <w:rFonts w:ascii="Times New Roman" w:hAnsi="Times New Roman" w:cs="Times New Roman"/>
          <w:sz w:val="24"/>
          <w:szCs w:val="24"/>
        </w:rPr>
        <w:t>. A</w:t>
      </w:r>
      <w:r w:rsidR="002D0A31" w:rsidRPr="007E772E">
        <w:rPr>
          <w:rFonts w:ascii="Times New Roman" w:hAnsi="Times New Roman" w:cs="Times New Roman"/>
          <w:sz w:val="24"/>
          <w:szCs w:val="24"/>
        </w:rPr>
        <w:t>s</w:t>
      </w:r>
      <w:r w:rsidR="002D5023" w:rsidRPr="007E772E">
        <w:rPr>
          <w:rFonts w:ascii="Times New Roman" w:hAnsi="Times New Roman" w:cs="Times New Roman"/>
          <w:sz w:val="24"/>
          <w:szCs w:val="24"/>
        </w:rPr>
        <w:t xml:space="preserve"> </w:t>
      </w:r>
      <w:r w:rsidR="002D0A31" w:rsidRPr="007E772E">
        <w:rPr>
          <w:rFonts w:ascii="Times New Roman" w:hAnsi="Times New Roman" w:cs="Times New Roman"/>
          <w:sz w:val="24"/>
          <w:szCs w:val="24"/>
        </w:rPr>
        <w:t>UVC(</w:t>
      </w:r>
      <w:r w:rsidR="002D5023" w:rsidRPr="007E772E">
        <w:rPr>
          <w:rFonts w:ascii="Times New Roman" w:hAnsi="Times New Roman" w:cs="Times New Roman"/>
          <w:sz w:val="24"/>
          <w:szCs w:val="24"/>
        </w:rPr>
        <w:t xml:space="preserve">(254 nm) </w:t>
      </w:r>
      <w:r w:rsidR="002D0A31" w:rsidRPr="007E772E">
        <w:rPr>
          <w:rFonts w:ascii="Times New Roman" w:hAnsi="Times New Roman" w:cs="Times New Roman"/>
          <w:sz w:val="24"/>
          <w:szCs w:val="24"/>
        </w:rPr>
        <w:t>is harmful for our health</w:t>
      </w:r>
      <w:r w:rsidR="002D5023" w:rsidRPr="007E772E">
        <w:rPr>
          <w:rFonts w:ascii="Times New Roman" w:hAnsi="Times New Roman" w:cs="Times New Roman"/>
          <w:sz w:val="24"/>
          <w:szCs w:val="24"/>
        </w:rPr>
        <w:t xml:space="preserve">, it is important to design systems to exclude UVC leakage and  so, it has been designed to  avoid leakage. </w:t>
      </w:r>
      <w:r w:rsidR="00FF6BEF" w:rsidRPr="007E772E">
        <w:rPr>
          <w:rFonts w:ascii="Times New Roman" w:hAnsi="Times New Roman" w:cs="Times New Roman"/>
          <w:sz w:val="24"/>
          <w:szCs w:val="24"/>
        </w:rPr>
        <w:t>As soon as door will be opened, UVC will be off. Also to block the leakage of UVC, one inner glass door and one outer wall structure door are fitted. The handles of doors are copper coated.</w:t>
      </w:r>
    </w:p>
    <w:p w:rsidR="002D5023" w:rsidRPr="007E772E" w:rsidRDefault="002D5023" w:rsidP="002D5023">
      <w:pPr>
        <w:spacing w:before="100" w:beforeAutospacing="1" w:after="100" w:afterAutospacing="1" w:line="240" w:lineRule="auto"/>
        <w:jc w:val="both"/>
        <w:rPr>
          <w:rFonts w:ascii="Times New Roman" w:hAnsi="Times New Roman" w:cs="Times New Roman"/>
          <w:sz w:val="24"/>
          <w:szCs w:val="24"/>
        </w:rPr>
      </w:pPr>
      <w:r w:rsidRPr="007E772E">
        <w:rPr>
          <w:rFonts w:ascii="Times New Roman" w:hAnsi="Times New Roman" w:cs="Times New Roman"/>
          <w:sz w:val="24"/>
          <w:szCs w:val="24"/>
        </w:rPr>
        <w:t xml:space="preserve">The </w:t>
      </w:r>
      <w:r w:rsidR="002D0A31" w:rsidRPr="007E772E">
        <w:rPr>
          <w:rFonts w:ascii="Times New Roman" w:hAnsi="Times New Roman" w:cs="Times New Roman"/>
          <w:sz w:val="24"/>
          <w:szCs w:val="24"/>
        </w:rPr>
        <w:t xml:space="preserve">percentage </w:t>
      </w:r>
      <w:r w:rsidRPr="007E772E">
        <w:rPr>
          <w:rFonts w:ascii="Times New Roman" w:hAnsi="Times New Roman" w:cs="Times New Roman"/>
          <w:sz w:val="24"/>
          <w:szCs w:val="24"/>
        </w:rPr>
        <w:t xml:space="preserve">of inactivation is directly proportional to the UVC dose, which is given, and this, in turn, is the result of its intensity(I) and duration of exposure(t). The  distance of object to be decontaminated from source of UVC (tube) is another factor, for efficient inactivation of virus particle; less distance means more inactivation.  </w:t>
      </w:r>
    </w:p>
    <w:p w:rsidR="00A8292A" w:rsidRPr="007E772E" w:rsidRDefault="00063A0E" w:rsidP="00A8292A">
      <w:pPr>
        <w:spacing w:line="240" w:lineRule="auto"/>
        <w:jc w:val="both"/>
        <w:rPr>
          <w:rFonts w:ascii="Times New Roman" w:hAnsi="Times New Roman" w:cs="Times New Roman"/>
          <w:sz w:val="24"/>
          <w:szCs w:val="24"/>
        </w:rPr>
      </w:pPr>
      <w:r w:rsidRPr="007E772E">
        <w:rPr>
          <w:rFonts w:ascii="Times New Roman" w:hAnsi="Times New Roman" w:cs="Times New Roman"/>
          <w:sz w:val="24"/>
          <w:szCs w:val="24"/>
        </w:rPr>
        <w:t>iii</w:t>
      </w:r>
      <w:r w:rsidR="002D5023" w:rsidRPr="007E772E">
        <w:rPr>
          <w:rFonts w:ascii="Times New Roman" w:hAnsi="Times New Roman" w:cs="Times New Roman"/>
          <w:sz w:val="24"/>
          <w:szCs w:val="24"/>
        </w:rPr>
        <w:t xml:space="preserve">. A power connecting cord fitted with 5 amp plug comes out from the </w:t>
      </w:r>
      <w:r w:rsidR="009C13D1">
        <w:rPr>
          <w:rFonts w:ascii="Times New Roman" w:hAnsi="Times New Roman" w:cs="Times New Roman"/>
          <w:sz w:val="24"/>
          <w:szCs w:val="24"/>
        </w:rPr>
        <w:t>machine</w:t>
      </w:r>
      <w:r w:rsidR="002D5023" w:rsidRPr="007E772E">
        <w:rPr>
          <w:rFonts w:ascii="Times New Roman" w:hAnsi="Times New Roman" w:cs="Times New Roman"/>
          <w:sz w:val="24"/>
          <w:szCs w:val="24"/>
        </w:rPr>
        <w:t xml:space="preserve">. Two switches are fitted on outside wall of </w:t>
      </w:r>
      <w:r w:rsidR="009C13D1">
        <w:rPr>
          <w:rFonts w:ascii="Times New Roman" w:hAnsi="Times New Roman" w:cs="Times New Roman"/>
          <w:sz w:val="24"/>
          <w:szCs w:val="24"/>
        </w:rPr>
        <w:t>machine</w:t>
      </w:r>
      <w:r w:rsidR="002D5023" w:rsidRPr="007E772E">
        <w:rPr>
          <w:rFonts w:ascii="Times New Roman" w:hAnsi="Times New Roman" w:cs="Times New Roman"/>
          <w:sz w:val="24"/>
          <w:szCs w:val="24"/>
        </w:rPr>
        <w:t>- one for UV light and another for heater.  A digital thermoviewer is fitted on the  outside wall  for viewing raise temperature.</w:t>
      </w:r>
      <w:r w:rsidR="00A8292A" w:rsidRPr="007E772E">
        <w:rPr>
          <w:rFonts w:ascii="Times New Roman" w:hAnsi="Times New Roman" w:cs="Times New Roman"/>
          <w:sz w:val="24"/>
          <w:szCs w:val="24"/>
        </w:rPr>
        <w:t xml:space="preserve"> . </w:t>
      </w:r>
    </w:p>
    <w:p w:rsidR="00A8292A" w:rsidRPr="007E772E" w:rsidRDefault="00A8292A" w:rsidP="00A8292A">
      <w:pPr>
        <w:spacing w:line="240" w:lineRule="auto"/>
        <w:jc w:val="both"/>
        <w:rPr>
          <w:rFonts w:ascii="Times New Roman" w:hAnsi="Times New Roman" w:cs="Times New Roman"/>
          <w:sz w:val="24"/>
          <w:szCs w:val="24"/>
        </w:rPr>
      </w:pPr>
      <w:r w:rsidRPr="007E772E">
        <w:rPr>
          <w:rFonts w:ascii="Times New Roman" w:hAnsi="Times New Roman" w:cs="Times New Roman"/>
          <w:sz w:val="24"/>
          <w:szCs w:val="24"/>
        </w:rPr>
        <w:t>iv.</w:t>
      </w:r>
      <w:r w:rsidR="007E772E" w:rsidRPr="007E772E">
        <w:rPr>
          <w:rFonts w:ascii="Times New Roman" w:hAnsi="Times New Roman" w:cs="Times New Roman"/>
          <w:sz w:val="24"/>
          <w:szCs w:val="24"/>
        </w:rPr>
        <w:t xml:space="preserve"> </w:t>
      </w:r>
      <w:r w:rsidRPr="007E772E">
        <w:rPr>
          <w:rFonts w:ascii="Times New Roman" w:hAnsi="Times New Roman" w:cs="Times New Roman"/>
          <w:sz w:val="24"/>
          <w:szCs w:val="24"/>
        </w:rPr>
        <w:t xml:space="preserve">Fully automatic with modern timer in digital operation and also manual system.  </w:t>
      </w:r>
    </w:p>
    <w:p w:rsidR="00A8292A" w:rsidRPr="007E772E" w:rsidRDefault="00A8292A" w:rsidP="00A8292A">
      <w:pPr>
        <w:spacing w:line="240" w:lineRule="auto"/>
        <w:jc w:val="both"/>
        <w:rPr>
          <w:rFonts w:ascii="Times New Roman" w:hAnsi="Times New Roman" w:cs="Times New Roman"/>
          <w:sz w:val="24"/>
          <w:szCs w:val="24"/>
        </w:rPr>
      </w:pPr>
      <w:r w:rsidRPr="007E772E">
        <w:rPr>
          <w:rFonts w:ascii="Times New Roman" w:hAnsi="Times New Roman" w:cs="Times New Roman"/>
          <w:sz w:val="24"/>
          <w:szCs w:val="24"/>
        </w:rPr>
        <w:t xml:space="preserve">v.. Special advantage is that it  can run only UVC  cycle for 30 min  or heat cycle for 30 min or both cycles  at a time for 30 min. </w:t>
      </w:r>
    </w:p>
    <w:p w:rsidR="002D5023" w:rsidRPr="007E772E" w:rsidRDefault="00063A0E" w:rsidP="002D5023">
      <w:pPr>
        <w:rPr>
          <w:rFonts w:ascii="Times New Roman" w:hAnsi="Times New Roman" w:cs="Times New Roman"/>
          <w:sz w:val="24"/>
          <w:szCs w:val="24"/>
        </w:rPr>
      </w:pPr>
      <w:r w:rsidRPr="007E772E">
        <w:rPr>
          <w:rFonts w:ascii="Times New Roman" w:hAnsi="Times New Roman" w:cs="Times New Roman"/>
          <w:sz w:val="24"/>
          <w:szCs w:val="24"/>
        </w:rPr>
        <w:t>iv</w:t>
      </w:r>
      <w:r w:rsidR="002D5023" w:rsidRPr="007E772E">
        <w:rPr>
          <w:rFonts w:ascii="Times New Roman" w:hAnsi="Times New Roman" w:cs="Times New Roman"/>
          <w:sz w:val="24"/>
          <w:szCs w:val="24"/>
        </w:rPr>
        <w:t xml:space="preserve">. The whole  constructed </w:t>
      </w:r>
      <w:r w:rsidR="005E385E" w:rsidRPr="007E772E">
        <w:rPr>
          <w:rFonts w:ascii="Times New Roman" w:hAnsi="Times New Roman" w:cs="Times New Roman"/>
          <w:sz w:val="24"/>
          <w:szCs w:val="24"/>
        </w:rPr>
        <w:t xml:space="preserve"> </w:t>
      </w:r>
      <w:r w:rsidR="00A8292A" w:rsidRPr="007E772E">
        <w:rPr>
          <w:rFonts w:ascii="Times New Roman" w:hAnsi="Times New Roman" w:cs="Times New Roman"/>
          <w:sz w:val="24"/>
          <w:szCs w:val="24"/>
        </w:rPr>
        <w:t xml:space="preserve">machine </w:t>
      </w:r>
      <w:r w:rsidR="005E385E" w:rsidRPr="007E772E">
        <w:rPr>
          <w:rFonts w:ascii="Times New Roman" w:hAnsi="Times New Roman" w:cs="Times New Roman"/>
          <w:sz w:val="24"/>
          <w:szCs w:val="24"/>
        </w:rPr>
        <w:t xml:space="preserve"> or </w:t>
      </w:r>
      <w:r w:rsidR="002D5023" w:rsidRPr="007E772E">
        <w:rPr>
          <w:rFonts w:ascii="Times New Roman" w:hAnsi="Times New Roman" w:cs="Times New Roman"/>
          <w:sz w:val="24"/>
          <w:szCs w:val="24"/>
        </w:rPr>
        <w:t>chamber is drawn</w:t>
      </w:r>
      <w:r w:rsidR="007177B6" w:rsidRPr="007E772E">
        <w:rPr>
          <w:rFonts w:ascii="Times New Roman" w:hAnsi="Times New Roman" w:cs="Times New Roman"/>
          <w:sz w:val="24"/>
          <w:szCs w:val="24"/>
        </w:rPr>
        <w:t>(inner )</w:t>
      </w:r>
      <w:r w:rsidR="002D5023" w:rsidRPr="007E772E">
        <w:rPr>
          <w:rFonts w:ascii="Times New Roman" w:hAnsi="Times New Roman" w:cs="Times New Roman"/>
          <w:sz w:val="24"/>
          <w:szCs w:val="24"/>
        </w:rPr>
        <w:t xml:space="preserve"> in </w:t>
      </w:r>
      <w:r w:rsidR="00513E95" w:rsidRPr="007E772E">
        <w:rPr>
          <w:rFonts w:ascii="Times New Roman" w:hAnsi="Times New Roman" w:cs="Times New Roman"/>
          <w:sz w:val="24"/>
          <w:szCs w:val="24"/>
        </w:rPr>
        <w:t>F</w:t>
      </w:r>
      <w:r w:rsidR="002D5023" w:rsidRPr="007E772E">
        <w:rPr>
          <w:rFonts w:ascii="Times New Roman" w:hAnsi="Times New Roman" w:cs="Times New Roman"/>
          <w:sz w:val="24"/>
          <w:szCs w:val="24"/>
        </w:rPr>
        <w:t xml:space="preserve">ig </w:t>
      </w:r>
      <w:r w:rsidR="00F562B7" w:rsidRPr="007E772E">
        <w:rPr>
          <w:rFonts w:ascii="Times New Roman" w:hAnsi="Times New Roman" w:cs="Times New Roman"/>
          <w:sz w:val="24"/>
          <w:szCs w:val="24"/>
        </w:rPr>
        <w:t>1</w:t>
      </w:r>
      <w:r w:rsidR="003A7751" w:rsidRPr="007E772E">
        <w:rPr>
          <w:rFonts w:ascii="Times New Roman" w:hAnsi="Times New Roman" w:cs="Times New Roman"/>
          <w:sz w:val="24"/>
          <w:szCs w:val="24"/>
        </w:rPr>
        <w:t>A</w:t>
      </w:r>
      <w:r w:rsidR="002D5023" w:rsidRPr="007E772E">
        <w:rPr>
          <w:rFonts w:ascii="Times New Roman" w:hAnsi="Times New Roman" w:cs="Times New Roman"/>
          <w:sz w:val="24"/>
          <w:szCs w:val="24"/>
        </w:rPr>
        <w:t>.</w:t>
      </w:r>
    </w:p>
    <w:p w:rsidR="00513E95" w:rsidRPr="007E772E" w:rsidRDefault="00513E95" w:rsidP="00513E95">
      <w:pPr>
        <w:rPr>
          <w:rFonts w:ascii="Times New Roman" w:hAnsi="Times New Roman" w:cs="Times New Roman"/>
          <w:color w:val="000000"/>
        </w:rPr>
      </w:pPr>
      <w:r w:rsidRPr="007E772E">
        <w:rPr>
          <w:rFonts w:ascii="Times New Roman" w:hAnsi="Times New Roman" w:cs="Times New Roman"/>
          <w:noProof/>
          <w:color w:val="000000"/>
        </w:rPr>
        <w:lastRenderedPageBreak/>
        <w:drawing>
          <wp:inline distT="0" distB="0" distL="0" distR="0">
            <wp:extent cx="4397056" cy="2026310"/>
            <wp:effectExtent l="19050" t="0" r="3494"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4403347" cy="2029209"/>
                    </a:xfrm>
                    <a:prstGeom prst="rect">
                      <a:avLst/>
                    </a:prstGeom>
                    <a:noFill/>
                    <a:ln w="9525">
                      <a:noFill/>
                      <a:miter lim="800000"/>
                      <a:headEnd/>
                      <a:tailEnd/>
                    </a:ln>
                  </pic:spPr>
                </pic:pic>
              </a:graphicData>
            </a:graphic>
          </wp:inline>
        </w:drawing>
      </w:r>
    </w:p>
    <w:p w:rsidR="00513E95" w:rsidRPr="007E772E" w:rsidRDefault="00513E95" w:rsidP="00513E95">
      <w:pPr>
        <w:rPr>
          <w:rFonts w:ascii="Times New Roman" w:hAnsi="Times New Roman" w:cs="Times New Roman"/>
          <w:sz w:val="24"/>
          <w:szCs w:val="24"/>
        </w:rPr>
      </w:pPr>
      <w:r w:rsidRPr="007E772E">
        <w:rPr>
          <w:rFonts w:ascii="Times New Roman" w:hAnsi="Times New Roman" w:cs="Times New Roman"/>
          <w:sz w:val="24"/>
          <w:szCs w:val="24"/>
        </w:rPr>
        <w:t xml:space="preserve">Figure 1.  Drawing of </w:t>
      </w:r>
      <w:r w:rsidR="000D6537" w:rsidRPr="007E772E">
        <w:rPr>
          <w:rFonts w:ascii="Times New Roman" w:hAnsi="Times New Roman" w:cs="Times New Roman"/>
          <w:sz w:val="24"/>
          <w:szCs w:val="24"/>
        </w:rPr>
        <w:t>machine or chamber</w:t>
      </w:r>
      <w:r w:rsidRPr="007E772E">
        <w:rPr>
          <w:rFonts w:ascii="Times New Roman" w:hAnsi="Times New Roman" w:cs="Times New Roman"/>
          <w:sz w:val="24"/>
          <w:szCs w:val="24"/>
        </w:rPr>
        <w:t xml:space="preserve"> design, A. A sketch drawing of  inner portion of COVID-19/SARS-CoV2 inactivating or decaying </w:t>
      </w:r>
      <w:r w:rsidR="000D6537" w:rsidRPr="007E772E">
        <w:rPr>
          <w:rFonts w:ascii="Times New Roman" w:hAnsi="Times New Roman" w:cs="Times New Roman"/>
          <w:sz w:val="24"/>
          <w:szCs w:val="24"/>
        </w:rPr>
        <w:t xml:space="preserve">machine </w:t>
      </w:r>
      <w:r w:rsidRPr="007E772E">
        <w:rPr>
          <w:rFonts w:ascii="Times New Roman" w:hAnsi="Times New Roman" w:cs="Times New Roman"/>
          <w:sz w:val="24"/>
          <w:szCs w:val="24"/>
        </w:rPr>
        <w:t xml:space="preserve"> with all parts labeling. Red arrows show maximum distance between item and UVC source.  B. Design of structure of side walls, roof and basal wall of cabinet.</w:t>
      </w:r>
    </w:p>
    <w:p w:rsidR="002D5023" w:rsidRPr="007E772E" w:rsidRDefault="001D6517" w:rsidP="002D5023">
      <w:pPr>
        <w:rPr>
          <w:rFonts w:ascii="Times New Roman" w:hAnsi="Times New Roman" w:cs="Times New Roman"/>
          <w:b/>
          <w:sz w:val="24"/>
          <w:szCs w:val="24"/>
        </w:rPr>
      </w:pPr>
      <w:r w:rsidRPr="007E772E">
        <w:rPr>
          <w:rFonts w:ascii="Times New Roman" w:hAnsi="Times New Roman" w:cs="Times New Roman"/>
          <w:b/>
          <w:sz w:val="24"/>
          <w:szCs w:val="24"/>
        </w:rPr>
        <w:t>Operation</w:t>
      </w:r>
      <w:r w:rsidR="002D5023" w:rsidRPr="007E772E">
        <w:rPr>
          <w:rFonts w:ascii="Times New Roman" w:hAnsi="Times New Roman" w:cs="Times New Roman"/>
          <w:b/>
          <w:sz w:val="24"/>
          <w:szCs w:val="24"/>
        </w:rPr>
        <w:t xml:space="preserve"> </w:t>
      </w:r>
      <w:r w:rsidR="00513E95" w:rsidRPr="007E772E">
        <w:rPr>
          <w:rFonts w:ascii="Times New Roman" w:hAnsi="Times New Roman" w:cs="Times New Roman"/>
          <w:b/>
          <w:sz w:val="24"/>
          <w:szCs w:val="24"/>
        </w:rPr>
        <w:t>of the</w:t>
      </w:r>
      <w:r w:rsidR="007E772E" w:rsidRPr="007E772E">
        <w:rPr>
          <w:rFonts w:ascii="Times New Roman" w:hAnsi="Times New Roman" w:cs="Times New Roman"/>
          <w:b/>
          <w:sz w:val="24"/>
          <w:szCs w:val="24"/>
        </w:rPr>
        <w:t xml:space="preserve"> machine or chamber</w:t>
      </w:r>
    </w:p>
    <w:p w:rsidR="00733AF8" w:rsidRPr="007E772E" w:rsidRDefault="00733AF8" w:rsidP="00733AF8">
      <w:pPr>
        <w:spacing w:line="240" w:lineRule="auto"/>
        <w:rPr>
          <w:rFonts w:ascii="Times New Roman" w:hAnsi="Times New Roman" w:cs="Times New Roman"/>
          <w:b/>
          <w:sz w:val="24"/>
          <w:szCs w:val="24"/>
        </w:rPr>
      </w:pPr>
      <w:r w:rsidRPr="007E772E">
        <w:rPr>
          <w:rFonts w:ascii="Times New Roman" w:hAnsi="Times New Roman" w:cs="Times New Roman"/>
          <w:sz w:val="24"/>
          <w:szCs w:val="24"/>
        </w:rPr>
        <w:t xml:space="preserve">Actually this machine includes two cycles –a) UVC cycle for 30 or 40 min and b) heat cycle-for 30 or 40 min, first UVC cycle </w:t>
      </w:r>
      <w:r w:rsidR="007E772E" w:rsidRPr="007E772E">
        <w:rPr>
          <w:rFonts w:ascii="Times New Roman" w:hAnsi="Times New Roman" w:cs="Times New Roman"/>
          <w:sz w:val="24"/>
          <w:szCs w:val="24"/>
        </w:rPr>
        <w:t xml:space="preserve">is to </w:t>
      </w:r>
      <w:r w:rsidRPr="007E772E">
        <w:rPr>
          <w:rFonts w:ascii="Times New Roman" w:hAnsi="Times New Roman" w:cs="Times New Roman"/>
          <w:sz w:val="24"/>
          <w:szCs w:val="24"/>
        </w:rPr>
        <w:t xml:space="preserve"> be operated and next heat cycle </w:t>
      </w:r>
      <w:r w:rsidR="007E772E" w:rsidRPr="007E772E">
        <w:rPr>
          <w:rFonts w:ascii="Times New Roman" w:hAnsi="Times New Roman" w:cs="Times New Roman"/>
          <w:sz w:val="24"/>
          <w:szCs w:val="24"/>
        </w:rPr>
        <w:t xml:space="preserve">is to </w:t>
      </w:r>
      <w:r w:rsidRPr="007E772E">
        <w:rPr>
          <w:rFonts w:ascii="Times New Roman" w:hAnsi="Times New Roman" w:cs="Times New Roman"/>
          <w:sz w:val="24"/>
          <w:szCs w:val="24"/>
        </w:rPr>
        <w:t xml:space="preserve"> be operated. But operation of </w:t>
      </w:r>
      <w:r w:rsidR="007E772E" w:rsidRPr="007E772E">
        <w:rPr>
          <w:rFonts w:ascii="Times New Roman" w:hAnsi="Times New Roman" w:cs="Times New Roman"/>
          <w:sz w:val="24"/>
          <w:szCs w:val="24"/>
        </w:rPr>
        <w:t xml:space="preserve"> </w:t>
      </w:r>
      <w:r w:rsidRPr="007E772E">
        <w:rPr>
          <w:rFonts w:ascii="Times New Roman" w:hAnsi="Times New Roman" w:cs="Times New Roman"/>
          <w:sz w:val="24"/>
          <w:szCs w:val="24"/>
        </w:rPr>
        <w:t>both cycle at a time option is also present.</w:t>
      </w:r>
      <w:r w:rsidR="007E772E" w:rsidRPr="007E772E">
        <w:rPr>
          <w:rFonts w:ascii="Times New Roman" w:hAnsi="Times New Roman" w:cs="Times New Roman"/>
          <w:sz w:val="24"/>
          <w:szCs w:val="24"/>
        </w:rPr>
        <w:t xml:space="preserve"> </w:t>
      </w:r>
      <w:r w:rsidRPr="007E772E">
        <w:rPr>
          <w:rFonts w:ascii="Times New Roman" w:hAnsi="Times New Roman" w:cs="Times New Roman"/>
          <w:sz w:val="24"/>
          <w:szCs w:val="24"/>
        </w:rPr>
        <w:t>Details of operation as follows-</w:t>
      </w:r>
    </w:p>
    <w:p w:rsidR="00733AF8" w:rsidRPr="007E772E" w:rsidRDefault="00733AF8" w:rsidP="00733AF8">
      <w:pPr>
        <w:spacing w:line="240" w:lineRule="auto"/>
        <w:rPr>
          <w:rFonts w:ascii="Times New Roman" w:hAnsi="Times New Roman" w:cs="Times New Roman"/>
          <w:sz w:val="24"/>
          <w:szCs w:val="24"/>
        </w:rPr>
      </w:pPr>
      <w:r w:rsidRPr="007E772E">
        <w:rPr>
          <w:rFonts w:ascii="Times New Roman" w:hAnsi="Times New Roman" w:cs="Times New Roman"/>
          <w:sz w:val="24"/>
          <w:szCs w:val="24"/>
        </w:rPr>
        <w:t>i.</w:t>
      </w:r>
      <w:r w:rsidR="003D2862">
        <w:rPr>
          <w:rFonts w:ascii="Times New Roman" w:hAnsi="Times New Roman" w:cs="Times New Roman"/>
          <w:sz w:val="24"/>
          <w:szCs w:val="24"/>
        </w:rPr>
        <w:t xml:space="preserve"> </w:t>
      </w:r>
      <w:r w:rsidRPr="007E772E">
        <w:rPr>
          <w:rFonts w:ascii="Times New Roman" w:hAnsi="Times New Roman" w:cs="Times New Roman"/>
          <w:sz w:val="24"/>
          <w:szCs w:val="24"/>
        </w:rPr>
        <w:t xml:space="preserve">The </w:t>
      </w:r>
      <w:r w:rsidR="009C13D1">
        <w:rPr>
          <w:rFonts w:ascii="Times New Roman" w:hAnsi="Times New Roman" w:cs="Times New Roman"/>
          <w:sz w:val="24"/>
          <w:szCs w:val="24"/>
        </w:rPr>
        <w:t xml:space="preserve">machine </w:t>
      </w:r>
      <w:r w:rsidRPr="007E772E">
        <w:rPr>
          <w:rFonts w:ascii="Times New Roman" w:hAnsi="Times New Roman" w:cs="Times New Roman"/>
          <w:sz w:val="24"/>
          <w:szCs w:val="24"/>
        </w:rPr>
        <w:t xml:space="preserve"> is stranded in house in one side or hanged by hanging ring on the wall of  house wall .</w:t>
      </w:r>
    </w:p>
    <w:p w:rsidR="00733AF8" w:rsidRPr="007E772E" w:rsidRDefault="00733AF8" w:rsidP="00733AF8">
      <w:pPr>
        <w:spacing w:line="240" w:lineRule="auto"/>
        <w:rPr>
          <w:rFonts w:ascii="Times New Roman" w:hAnsi="Times New Roman" w:cs="Times New Roman"/>
          <w:sz w:val="24"/>
          <w:szCs w:val="24"/>
        </w:rPr>
      </w:pPr>
      <w:r w:rsidRPr="007E772E">
        <w:rPr>
          <w:rFonts w:ascii="Times New Roman" w:hAnsi="Times New Roman" w:cs="Times New Roman"/>
          <w:sz w:val="24"/>
          <w:szCs w:val="24"/>
        </w:rPr>
        <w:t>ii. Power connecting cord plug is fitted in switch board and put  on the  switch of board (200-250 V).</w:t>
      </w:r>
    </w:p>
    <w:p w:rsidR="00733AF8" w:rsidRPr="007E772E" w:rsidRDefault="00733AF8" w:rsidP="00733AF8">
      <w:pPr>
        <w:spacing w:line="240" w:lineRule="auto"/>
        <w:rPr>
          <w:rFonts w:ascii="Times New Roman" w:hAnsi="Times New Roman" w:cs="Times New Roman"/>
          <w:sz w:val="24"/>
          <w:szCs w:val="24"/>
        </w:rPr>
      </w:pPr>
      <w:r w:rsidRPr="007E772E">
        <w:rPr>
          <w:rFonts w:ascii="Times New Roman" w:hAnsi="Times New Roman" w:cs="Times New Roman"/>
          <w:sz w:val="24"/>
          <w:szCs w:val="24"/>
        </w:rPr>
        <w:t xml:space="preserve">iii. UVC cycle  for 30 -40 min: By opening the door keep the  purchased items (like vegetables, fruits , milk pouch , breads, etc ) on loading rack. Now close the door and also lock it for safety from children. As soon as the door  is being closed, UV light switch  must be on automatically. This auto-system has been designed for  our safety from UV light. </w:t>
      </w:r>
    </w:p>
    <w:p w:rsidR="00733AF8" w:rsidRPr="007E772E" w:rsidRDefault="00733AF8" w:rsidP="00733AF8">
      <w:pPr>
        <w:spacing w:line="240" w:lineRule="auto"/>
        <w:rPr>
          <w:rFonts w:ascii="Times New Roman" w:hAnsi="Times New Roman" w:cs="Times New Roman"/>
          <w:sz w:val="24"/>
          <w:szCs w:val="24"/>
        </w:rPr>
      </w:pPr>
      <w:r w:rsidRPr="007E772E">
        <w:rPr>
          <w:rFonts w:ascii="Times New Roman" w:hAnsi="Times New Roman" w:cs="Times New Roman"/>
          <w:sz w:val="24"/>
          <w:szCs w:val="24"/>
        </w:rPr>
        <w:t xml:space="preserve">iv.  Heat </w:t>
      </w:r>
      <w:r w:rsidR="001C6C99">
        <w:rPr>
          <w:rFonts w:ascii="Times New Roman" w:hAnsi="Times New Roman" w:cs="Times New Roman"/>
          <w:sz w:val="24"/>
          <w:szCs w:val="24"/>
        </w:rPr>
        <w:t>c</w:t>
      </w:r>
      <w:r w:rsidRPr="007E772E">
        <w:rPr>
          <w:rFonts w:ascii="Times New Roman" w:hAnsi="Times New Roman" w:cs="Times New Roman"/>
          <w:sz w:val="24"/>
          <w:szCs w:val="24"/>
        </w:rPr>
        <w:t>ycle for 30-40 min: After 30-40 min put the switch on of heater and then  put off the outer mother switch of UV light, otherwise during closing of door , UV light will be on.  After  heating  the chamber upto 50-60</w:t>
      </w:r>
      <w:r w:rsidRPr="007E772E">
        <w:rPr>
          <w:rFonts w:ascii="Times New Roman" w:hAnsi="Times New Roman" w:cs="Times New Roman"/>
          <w:sz w:val="24"/>
          <w:szCs w:val="24"/>
          <w:vertAlign w:val="superscript"/>
        </w:rPr>
        <w:t>o</w:t>
      </w:r>
      <w:r w:rsidRPr="007E772E">
        <w:rPr>
          <w:rFonts w:ascii="Times New Roman" w:hAnsi="Times New Roman" w:cs="Times New Roman"/>
          <w:sz w:val="24"/>
          <w:szCs w:val="24"/>
        </w:rPr>
        <w:t xml:space="preserve">C for 30-40  min put off this  heater switch ,  unlock the door and open the door and put off the items with loading rack from the chamber. All items are now COVID-19 /SARS-CoV2 free and also other germ free. </w:t>
      </w:r>
    </w:p>
    <w:p w:rsidR="00733AF8" w:rsidRPr="007E772E" w:rsidRDefault="00733AF8" w:rsidP="00733AF8">
      <w:pPr>
        <w:spacing w:line="240" w:lineRule="auto"/>
        <w:rPr>
          <w:rFonts w:ascii="Times New Roman" w:hAnsi="Times New Roman" w:cs="Times New Roman"/>
          <w:sz w:val="24"/>
          <w:szCs w:val="24"/>
        </w:rPr>
      </w:pPr>
      <w:r w:rsidRPr="007E772E">
        <w:rPr>
          <w:rFonts w:ascii="Times New Roman" w:hAnsi="Times New Roman" w:cs="Times New Roman"/>
          <w:sz w:val="24"/>
          <w:szCs w:val="24"/>
        </w:rPr>
        <w:t xml:space="preserve">V, An option of automatic  switch off and on of both cycles is also present by timer set. Just set the </w:t>
      </w:r>
      <w:r w:rsidR="001C6C99">
        <w:rPr>
          <w:rFonts w:ascii="Times New Roman" w:hAnsi="Times New Roman" w:cs="Times New Roman"/>
          <w:sz w:val="24"/>
          <w:szCs w:val="24"/>
        </w:rPr>
        <w:t>timer with time ( suppose 30 min)</w:t>
      </w:r>
      <w:r w:rsidRPr="007E772E">
        <w:rPr>
          <w:rFonts w:ascii="Times New Roman" w:hAnsi="Times New Roman" w:cs="Times New Roman"/>
          <w:sz w:val="24"/>
          <w:szCs w:val="24"/>
        </w:rPr>
        <w:t xml:space="preserve"> and temperature (suppose 50 </w:t>
      </w:r>
      <w:r w:rsidRPr="007E772E">
        <w:rPr>
          <w:rFonts w:ascii="Times New Roman" w:hAnsi="Times New Roman" w:cs="Times New Roman"/>
          <w:sz w:val="24"/>
          <w:szCs w:val="24"/>
          <w:vertAlign w:val="superscript"/>
        </w:rPr>
        <w:t>0</w:t>
      </w:r>
      <w:r w:rsidRPr="007E772E">
        <w:rPr>
          <w:rFonts w:ascii="Times New Roman" w:hAnsi="Times New Roman" w:cs="Times New Roman"/>
          <w:sz w:val="24"/>
          <w:szCs w:val="24"/>
        </w:rPr>
        <w:t>C</w:t>
      </w:r>
      <w:r w:rsidR="001C6C99">
        <w:rPr>
          <w:rFonts w:ascii="Times New Roman" w:hAnsi="Times New Roman" w:cs="Times New Roman"/>
          <w:sz w:val="24"/>
          <w:szCs w:val="24"/>
        </w:rPr>
        <w:t>)</w:t>
      </w:r>
      <w:r w:rsidRPr="007E772E">
        <w:rPr>
          <w:rFonts w:ascii="Times New Roman" w:hAnsi="Times New Roman" w:cs="Times New Roman"/>
          <w:sz w:val="24"/>
          <w:szCs w:val="24"/>
        </w:rPr>
        <w:t xml:space="preserve"> and on the machine giving comment by both cycle or single cycle , machine will on and automatically off after selected time.   </w:t>
      </w:r>
    </w:p>
    <w:p w:rsidR="00733AF8" w:rsidRPr="007E772E" w:rsidRDefault="00733AF8" w:rsidP="00733AF8">
      <w:pPr>
        <w:spacing w:line="240" w:lineRule="auto"/>
        <w:rPr>
          <w:rFonts w:ascii="Times New Roman" w:hAnsi="Times New Roman" w:cs="Times New Roman"/>
          <w:sz w:val="24"/>
          <w:szCs w:val="24"/>
        </w:rPr>
      </w:pPr>
      <w:r w:rsidRPr="007E772E">
        <w:rPr>
          <w:rFonts w:ascii="Times New Roman" w:hAnsi="Times New Roman" w:cs="Times New Roman"/>
          <w:sz w:val="24"/>
          <w:szCs w:val="24"/>
        </w:rPr>
        <w:lastRenderedPageBreak/>
        <w:t xml:space="preserve">v.  Both </w:t>
      </w:r>
      <w:r w:rsidR="007E772E" w:rsidRPr="007E772E">
        <w:rPr>
          <w:rFonts w:ascii="Times New Roman" w:hAnsi="Times New Roman" w:cs="Times New Roman"/>
          <w:sz w:val="24"/>
          <w:szCs w:val="24"/>
        </w:rPr>
        <w:t>c</w:t>
      </w:r>
      <w:r w:rsidRPr="007E772E">
        <w:rPr>
          <w:rFonts w:ascii="Times New Roman" w:hAnsi="Times New Roman" w:cs="Times New Roman"/>
          <w:sz w:val="24"/>
          <w:szCs w:val="24"/>
        </w:rPr>
        <w:t>ycle</w:t>
      </w:r>
      <w:r w:rsidR="001C6C99">
        <w:rPr>
          <w:rFonts w:ascii="Times New Roman" w:hAnsi="Times New Roman" w:cs="Times New Roman"/>
          <w:sz w:val="24"/>
          <w:szCs w:val="24"/>
        </w:rPr>
        <w:t>s</w:t>
      </w:r>
      <w:r w:rsidRPr="007E772E">
        <w:rPr>
          <w:rFonts w:ascii="Times New Roman" w:hAnsi="Times New Roman" w:cs="Times New Roman"/>
          <w:sz w:val="24"/>
          <w:szCs w:val="24"/>
        </w:rPr>
        <w:t xml:space="preserve"> for 30 min:  For saving the time, after keeping the items on  loading rack and closing the door , one  can  put on both  switch (UVC and heat) at the same time for 30min , but in this case UVC LED efficacy may be reduced slightly. </w:t>
      </w:r>
    </w:p>
    <w:p w:rsidR="00733AF8" w:rsidRPr="007E772E" w:rsidRDefault="00733AF8" w:rsidP="00733AF8">
      <w:pPr>
        <w:spacing w:line="240" w:lineRule="auto"/>
        <w:rPr>
          <w:rFonts w:ascii="Times New Roman" w:hAnsi="Times New Roman" w:cs="Times New Roman"/>
          <w:sz w:val="24"/>
          <w:szCs w:val="24"/>
        </w:rPr>
      </w:pPr>
      <w:r w:rsidRPr="007E772E">
        <w:rPr>
          <w:rFonts w:ascii="Times New Roman" w:hAnsi="Times New Roman" w:cs="Times New Roman"/>
          <w:sz w:val="24"/>
          <w:szCs w:val="24"/>
        </w:rPr>
        <w:t>vi. During non-operation of the machine, outer both UVC and heater switch must be off.</w:t>
      </w:r>
    </w:p>
    <w:p w:rsidR="001B45F5" w:rsidRPr="007E772E" w:rsidRDefault="001B45F5" w:rsidP="00733AF8">
      <w:pPr>
        <w:tabs>
          <w:tab w:val="left" w:pos="7108"/>
        </w:tabs>
        <w:rPr>
          <w:rFonts w:ascii="Times New Roman" w:hAnsi="Times New Roman" w:cs="Times New Roman"/>
          <w:b/>
          <w:sz w:val="24"/>
          <w:szCs w:val="24"/>
        </w:rPr>
      </w:pPr>
      <w:r w:rsidRPr="007E772E">
        <w:rPr>
          <w:rFonts w:ascii="Times New Roman" w:hAnsi="Times New Roman" w:cs="Times New Roman"/>
          <w:b/>
          <w:sz w:val="24"/>
          <w:szCs w:val="24"/>
        </w:rPr>
        <w:t xml:space="preserve">Inactivation of SARS-CoV2 with in the constructed </w:t>
      </w:r>
      <w:r w:rsidR="00733AF8" w:rsidRPr="007E772E">
        <w:rPr>
          <w:rFonts w:ascii="Times New Roman" w:hAnsi="Times New Roman" w:cs="Times New Roman"/>
          <w:b/>
          <w:sz w:val="24"/>
          <w:szCs w:val="24"/>
        </w:rPr>
        <w:t>machine</w:t>
      </w:r>
      <w:r w:rsidRPr="007E772E">
        <w:rPr>
          <w:rFonts w:ascii="Times New Roman" w:hAnsi="Times New Roman" w:cs="Times New Roman"/>
          <w:b/>
          <w:sz w:val="24"/>
          <w:szCs w:val="24"/>
        </w:rPr>
        <w:t xml:space="preserve"> </w:t>
      </w:r>
      <w:r w:rsidR="00733AF8" w:rsidRPr="007E772E">
        <w:rPr>
          <w:rFonts w:ascii="Times New Roman" w:hAnsi="Times New Roman" w:cs="Times New Roman"/>
          <w:b/>
          <w:sz w:val="24"/>
          <w:szCs w:val="24"/>
        </w:rPr>
        <w:t>/</w:t>
      </w:r>
      <w:r w:rsidRPr="007E772E">
        <w:rPr>
          <w:rFonts w:ascii="Times New Roman" w:hAnsi="Times New Roman" w:cs="Times New Roman"/>
          <w:b/>
          <w:sz w:val="24"/>
          <w:szCs w:val="24"/>
        </w:rPr>
        <w:t>chamber</w:t>
      </w:r>
      <w:r w:rsidR="00733AF8" w:rsidRPr="007E772E">
        <w:rPr>
          <w:rFonts w:ascii="Times New Roman" w:hAnsi="Times New Roman" w:cs="Times New Roman"/>
          <w:b/>
          <w:sz w:val="24"/>
          <w:szCs w:val="24"/>
        </w:rPr>
        <w:tab/>
      </w:r>
    </w:p>
    <w:p w:rsidR="001B45F5" w:rsidRPr="007E772E" w:rsidRDefault="001B45F5" w:rsidP="001B45F5">
      <w:pPr>
        <w:jc w:val="both"/>
        <w:rPr>
          <w:rFonts w:ascii="Times New Roman" w:eastAsia="Times New Roman" w:hAnsi="Times New Roman" w:cs="Times New Roman"/>
          <w:sz w:val="24"/>
          <w:szCs w:val="24"/>
        </w:rPr>
      </w:pPr>
      <w:r w:rsidRPr="007E772E">
        <w:rPr>
          <w:rFonts w:ascii="Times New Roman" w:eastAsia="Times New Roman" w:hAnsi="Times New Roman" w:cs="Times New Roman"/>
          <w:sz w:val="24"/>
          <w:szCs w:val="24"/>
        </w:rPr>
        <w:t>Treatment of  virus was conducted within this</w:t>
      </w:r>
      <w:r w:rsidR="00733AF8" w:rsidRPr="007E772E">
        <w:rPr>
          <w:rFonts w:ascii="Times New Roman" w:eastAsia="Times New Roman" w:hAnsi="Times New Roman" w:cs="Times New Roman"/>
          <w:sz w:val="24"/>
          <w:szCs w:val="24"/>
        </w:rPr>
        <w:t xml:space="preserve"> machine /</w:t>
      </w:r>
      <w:r w:rsidRPr="007E772E">
        <w:rPr>
          <w:rFonts w:ascii="Times New Roman" w:eastAsia="Times New Roman" w:hAnsi="Times New Roman" w:cs="Times New Roman"/>
          <w:sz w:val="24"/>
          <w:szCs w:val="24"/>
        </w:rPr>
        <w:t xml:space="preserve"> </w:t>
      </w:r>
      <w:r w:rsidR="001C6C99">
        <w:rPr>
          <w:rFonts w:ascii="Times New Roman" w:eastAsia="Times New Roman" w:hAnsi="Times New Roman" w:cs="Times New Roman"/>
          <w:sz w:val="24"/>
          <w:szCs w:val="24"/>
        </w:rPr>
        <w:t>chamber</w:t>
      </w:r>
      <w:r w:rsidRPr="007E772E">
        <w:rPr>
          <w:rFonts w:ascii="Times New Roman" w:eastAsia="Times New Roman" w:hAnsi="Times New Roman" w:cs="Times New Roman"/>
          <w:sz w:val="24"/>
          <w:szCs w:val="24"/>
        </w:rPr>
        <w:t xml:space="preserve"> which has been constructed  by  UVC as specified and also by </w:t>
      </w:r>
      <w:r w:rsidR="001C6C99">
        <w:rPr>
          <w:rFonts w:ascii="Times New Roman" w:eastAsia="Times New Roman" w:hAnsi="Times New Roman" w:cs="Times New Roman"/>
          <w:sz w:val="24"/>
          <w:szCs w:val="24"/>
        </w:rPr>
        <w:t>heating arragement</w:t>
      </w:r>
      <w:r w:rsidRPr="007E772E">
        <w:rPr>
          <w:rFonts w:ascii="Times New Roman" w:eastAsia="Times New Roman" w:hAnsi="Times New Roman" w:cs="Times New Roman"/>
          <w:sz w:val="24"/>
          <w:szCs w:val="24"/>
        </w:rPr>
        <w:t xml:space="preserve"> as specified for the time exposure. After exposure of UVC and heat</w:t>
      </w:r>
      <w:r w:rsidR="007E772E" w:rsidRPr="007E772E">
        <w:rPr>
          <w:rFonts w:ascii="Times New Roman" w:eastAsia="Times New Roman" w:hAnsi="Times New Roman" w:cs="Times New Roman"/>
          <w:sz w:val="24"/>
          <w:szCs w:val="24"/>
        </w:rPr>
        <w:t xml:space="preserve"> cycle</w:t>
      </w:r>
      <w:r w:rsidRPr="007E772E">
        <w:rPr>
          <w:rFonts w:ascii="Times New Roman" w:eastAsia="Times New Roman" w:hAnsi="Times New Roman" w:cs="Times New Roman"/>
          <w:sz w:val="24"/>
          <w:szCs w:val="24"/>
        </w:rPr>
        <w:t xml:space="preserve"> separately for 30 and</w:t>
      </w:r>
      <w:r w:rsidR="00BC38C4" w:rsidRPr="007E772E">
        <w:rPr>
          <w:rFonts w:ascii="Times New Roman" w:eastAsia="Times New Roman" w:hAnsi="Times New Roman" w:cs="Times New Roman"/>
          <w:sz w:val="24"/>
          <w:szCs w:val="24"/>
        </w:rPr>
        <w:t xml:space="preserve"> </w:t>
      </w:r>
      <w:r w:rsidRPr="007E772E">
        <w:rPr>
          <w:rFonts w:ascii="Times New Roman" w:eastAsia="Times New Roman" w:hAnsi="Times New Roman" w:cs="Times New Roman"/>
          <w:sz w:val="24"/>
          <w:szCs w:val="24"/>
        </w:rPr>
        <w:t>40 min, viral infectivity was tested in Vero E6 cell line  by TCID</w:t>
      </w:r>
      <w:r w:rsidRPr="007E772E">
        <w:rPr>
          <w:rFonts w:ascii="Times New Roman" w:eastAsia="Times New Roman" w:hAnsi="Times New Roman" w:cs="Times New Roman"/>
          <w:sz w:val="24"/>
          <w:szCs w:val="24"/>
          <w:vertAlign w:val="subscript"/>
        </w:rPr>
        <w:t xml:space="preserve">50 </w:t>
      </w:r>
      <w:r w:rsidRPr="007E772E">
        <w:rPr>
          <w:rFonts w:ascii="Times New Roman" w:eastAsia="Times New Roman" w:hAnsi="Times New Roman" w:cs="Times New Roman"/>
          <w:sz w:val="24"/>
          <w:szCs w:val="24"/>
        </w:rPr>
        <w:t xml:space="preserve">(log/ml) assay. </w:t>
      </w:r>
      <w:r w:rsidR="006A3187" w:rsidRPr="007E772E">
        <w:rPr>
          <w:rFonts w:ascii="Times New Roman" w:eastAsia="Times New Roman" w:hAnsi="Times New Roman" w:cs="Times New Roman"/>
          <w:sz w:val="24"/>
          <w:szCs w:val="24"/>
        </w:rPr>
        <w:t xml:space="preserve">The details of materials and </w:t>
      </w:r>
      <w:r w:rsidR="007E772E" w:rsidRPr="007E772E">
        <w:rPr>
          <w:rFonts w:ascii="Times New Roman" w:eastAsia="Times New Roman" w:hAnsi="Times New Roman" w:cs="Times New Roman"/>
          <w:sz w:val="24"/>
          <w:szCs w:val="24"/>
        </w:rPr>
        <w:t xml:space="preserve"> </w:t>
      </w:r>
      <w:r w:rsidRPr="007E772E">
        <w:rPr>
          <w:rFonts w:ascii="Times New Roman" w:eastAsia="Times New Roman" w:hAnsi="Times New Roman" w:cs="Times New Roman"/>
          <w:sz w:val="24"/>
          <w:szCs w:val="24"/>
        </w:rPr>
        <w:t xml:space="preserve"> procedures</w:t>
      </w:r>
      <w:r w:rsidR="006A3187" w:rsidRPr="007E772E">
        <w:rPr>
          <w:rFonts w:ascii="Times New Roman" w:eastAsia="Times New Roman" w:hAnsi="Times New Roman" w:cs="Times New Roman"/>
          <w:sz w:val="24"/>
          <w:szCs w:val="24"/>
        </w:rPr>
        <w:t xml:space="preserve">/ methods </w:t>
      </w:r>
      <w:r w:rsidRPr="007E772E">
        <w:rPr>
          <w:rFonts w:ascii="Times New Roman" w:eastAsia="Times New Roman" w:hAnsi="Times New Roman" w:cs="Times New Roman"/>
          <w:sz w:val="24"/>
          <w:szCs w:val="24"/>
        </w:rPr>
        <w:t xml:space="preserve"> are </w:t>
      </w:r>
      <w:r w:rsidR="006A3187" w:rsidRPr="007E772E">
        <w:rPr>
          <w:rFonts w:ascii="Times New Roman" w:eastAsia="Times New Roman" w:hAnsi="Times New Roman" w:cs="Times New Roman"/>
          <w:sz w:val="24"/>
          <w:szCs w:val="24"/>
        </w:rPr>
        <w:t>as follows-</w:t>
      </w:r>
    </w:p>
    <w:p w:rsidR="006A3187" w:rsidRPr="007E772E" w:rsidRDefault="006A3187" w:rsidP="006A3187">
      <w:pPr>
        <w:rPr>
          <w:rFonts w:ascii="Times New Roman" w:hAnsi="Times New Roman" w:cs="Times New Roman"/>
          <w:b/>
          <w:bCs/>
          <w:color w:val="231F20"/>
          <w:sz w:val="24"/>
          <w:szCs w:val="24"/>
        </w:rPr>
      </w:pPr>
      <w:r w:rsidRPr="007E772E">
        <w:rPr>
          <w:rFonts w:ascii="Times New Roman" w:hAnsi="Times New Roman" w:cs="Times New Roman"/>
          <w:bCs/>
          <w:color w:val="231F20"/>
          <w:sz w:val="24"/>
          <w:szCs w:val="24"/>
        </w:rPr>
        <w:t>Cell line culture</w:t>
      </w:r>
      <w:r w:rsidRPr="007E772E">
        <w:rPr>
          <w:rFonts w:ascii="Times New Roman" w:hAnsi="Times New Roman" w:cs="Times New Roman"/>
          <w:b/>
          <w:bCs/>
          <w:color w:val="231F20"/>
          <w:sz w:val="24"/>
          <w:szCs w:val="24"/>
        </w:rPr>
        <w:t xml:space="preserve"> </w:t>
      </w:r>
    </w:p>
    <w:p w:rsidR="006A3187" w:rsidRPr="007E772E" w:rsidRDefault="006A3187" w:rsidP="003D2862">
      <w:pPr>
        <w:jc w:val="both"/>
        <w:rPr>
          <w:rFonts w:ascii="Times New Roman" w:hAnsi="Times New Roman" w:cs="Times New Roman"/>
          <w:b/>
          <w:bCs/>
          <w:color w:val="231F20"/>
          <w:sz w:val="24"/>
          <w:szCs w:val="24"/>
        </w:rPr>
      </w:pPr>
      <w:r w:rsidRPr="007E772E">
        <w:rPr>
          <w:rFonts w:ascii="Times New Roman" w:hAnsi="Times New Roman" w:cs="Times New Roman"/>
          <w:b/>
          <w:bCs/>
          <w:color w:val="231F20"/>
          <w:sz w:val="24"/>
          <w:szCs w:val="24"/>
        </w:rPr>
        <w:t xml:space="preserve"> </w:t>
      </w:r>
      <w:r w:rsidRPr="007E772E">
        <w:rPr>
          <w:rFonts w:ascii="Times New Roman" w:hAnsi="Times New Roman" w:cs="Times New Roman"/>
          <w:color w:val="231F20"/>
          <w:sz w:val="24"/>
          <w:szCs w:val="24"/>
        </w:rPr>
        <w:t>Vero E6 cell lines were maintained in Dulbecco modified Eagle medium (DMEM)</w:t>
      </w:r>
      <w:r w:rsidRPr="007E772E">
        <w:rPr>
          <w:rFonts w:ascii="Times New Roman" w:hAnsi="Times New Roman" w:cs="Times New Roman"/>
          <w:sz w:val="24"/>
          <w:szCs w:val="24"/>
          <w:lang w:bidi="bn-IN"/>
        </w:rPr>
        <w:t xml:space="preserve"> supplemented with L-glutamine, 10% v/v fetal bovine serum (HIMEDIA, India), 100 μg/mL streptomycin (Invitrogen) and 250 IU/mL penicillin (Invitrogen), in 75 mm</w:t>
      </w:r>
      <w:r w:rsidRPr="007E772E">
        <w:rPr>
          <w:rFonts w:ascii="Times New Roman" w:hAnsi="Times New Roman" w:cs="Times New Roman"/>
          <w:sz w:val="24"/>
          <w:szCs w:val="24"/>
          <w:vertAlign w:val="superscript"/>
          <w:lang w:bidi="bn-IN"/>
        </w:rPr>
        <w:t>2</w:t>
      </w:r>
      <w:r w:rsidRPr="007E772E">
        <w:rPr>
          <w:rFonts w:ascii="Times New Roman" w:hAnsi="Times New Roman" w:cs="Times New Roman"/>
          <w:sz w:val="24"/>
          <w:szCs w:val="24"/>
          <w:lang w:bidi="bn-IN"/>
        </w:rPr>
        <w:t xml:space="preserve"> tissue culture flasks at 37°C in a humidified atmosphere under 5% CO</w:t>
      </w:r>
      <w:r w:rsidRPr="007E772E">
        <w:rPr>
          <w:rFonts w:ascii="Times New Roman" w:hAnsi="Times New Roman" w:cs="Times New Roman"/>
          <w:sz w:val="24"/>
          <w:szCs w:val="24"/>
          <w:vertAlign w:val="subscript"/>
          <w:lang w:bidi="bn-IN"/>
        </w:rPr>
        <w:t xml:space="preserve">2 </w:t>
      </w:r>
      <w:r w:rsidRPr="007E772E">
        <w:rPr>
          <w:rFonts w:ascii="Times New Roman" w:hAnsi="Times New Roman" w:cs="Times New Roman"/>
          <w:sz w:val="24"/>
          <w:szCs w:val="24"/>
          <w:lang w:bidi="bn-IN"/>
        </w:rPr>
        <w:t>until they reached 70–80% confluence.</w:t>
      </w:r>
    </w:p>
    <w:p w:rsidR="006A3187" w:rsidRPr="007E772E" w:rsidRDefault="006A3187" w:rsidP="006A3187">
      <w:pPr>
        <w:jc w:val="both"/>
        <w:rPr>
          <w:rFonts w:ascii="Times New Roman" w:hAnsi="Times New Roman" w:cs="Times New Roman"/>
          <w:iCs/>
          <w:color w:val="231F20"/>
          <w:sz w:val="24"/>
          <w:szCs w:val="24"/>
        </w:rPr>
      </w:pPr>
      <w:r w:rsidRPr="007E772E">
        <w:rPr>
          <w:rFonts w:ascii="Times New Roman" w:hAnsi="Times New Roman" w:cs="Times New Roman"/>
          <w:iCs/>
          <w:color w:val="231F20"/>
          <w:sz w:val="24"/>
          <w:szCs w:val="24"/>
        </w:rPr>
        <w:t xml:space="preserve">Preparation of stock virus </w:t>
      </w:r>
    </w:p>
    <w:p w:rsidR="006A3187" w:rsidRPr="007E772E" w:rsidRDefault="006A3187" w:rsidP="006A3187">
      <w:pPr>
        <w:jc w:val="both"/>
        <w:rPr>
          <w:rFonts w:ascii="Times New Roman" w:hAnsi="Times New Roman" w:cs="Times New Roman"/>
          <w:color w:val="231F20"/>
          <w:sz w:val="24"/>
          <w:szCs w:val="24"/>
        </w:rPr>
      </w:pPr>
      <w:r w:rsidRPr="007E772E">
        <w:rPr>
          <w:rFonts w:ascii="Times New Roman" w:hAnsi="Times New Roman" w:cs="Times New Roman"/>
          <w:iCs/>
          <w:color w:val="231F20"/>
          <w:sz w:val="24"/>
          <w:szCs w:val="24"/>
        </w:rPr>
        <w:t xml:space="preserve"> Saliva of SARS-CoV-2 infected patient (volunteer donor) was collected and it was used as source of virus. Saliva was diluted ten time in PBS solution, passed through 0.022 µm Millipore microfilter,  mixed with Vero- E6 cell culture  in tissue culture flak and  was </w:t>
      </w:r>
      <w:r w:rsidRPr="007E772E">
        <w:rPr>
          <w:rFonts w:ascii="Times New Roman" w:hAnsi="Times New Roman" w:cs="Times New Roman"/>
          <w:color w:val="231F20"/>
          <w:sz w:val="24"/>
          <w:szCs w:val="24"/>
        </w:rPr>
        <w:t xml:space="preserve">incubated at 37°C for 96 h, and then examined for cytopathic effect(CPE) in infected cells as described by </w:t>
      </w:r>
      <w:r w:rsidRPr="007E772E">
        <w:rPr>
          <w:rFonts w:ascii="Times New Roman" w:hAnsi="Times New Roman" w:cs="Times New Roman"/>
          <w:sz w:val="24"/>
          <w:szCs w:val="24"/>
        </w:rPr>
        <w:t>Ksiazek et al</w:t>
      </w:r>
      <w:r w:rsidRPr="007E772E">
        <w:rPr>
          <w:rFonts w:ascii="Times New Roman" w:hAnsi="Times New Roman" w:cs="Times New Roman"/>
          <w:sz w:val="24"/>
          <w:szCs w:val="24"/>
          <w:vertAlign w:val="superscript"/>
        </w:rPr>
        <w:t>14</w:t>
      </w:r>
      <w:r w:rsidRPr="007E772E">
        <w:rPr>
          <w:rFonts w:ascii="Times New Roman" w:hAnsi="Times New Roman" w:cs="Times New Roman"/>
          <w:sz w:val="24"/>
          <w:szCs w:val="24"/>
        </w:rPr>
        <w:t>.</w:t>
      </w:r>
      <w:r w:rsidRPr="007E772E">
        <w:rPr>
          <w:rFonts w:ascii="Times New Roman" w:hAnsi="Times New Roman" w:cs="Times New Roman"/>
          <w:iCs/>
          <w:color w:val="231F20"/>
          <w:sz w:val="24"/>
          <w:szCs w:val="24"/>
        </w:rPr>
        <w:t xml:space="preserve"> </w:t>
      </w:r>
      <w:r w:rsidRPr="007E772E">
        <w:rPr>
          <w:rFonts w:ascii="Times New Roman" w:hAnsi="Times New Roman" w:cs="Times New Roman"/>
          <w:color w:val="231F20"/>
          <w:sz w:val="24"/>
          <w:szCs w:val="24"/>
        </w:rPr>
        <w:t>Virus was harvested when infection  reached approximately 80% of the cells  in flask as indicated by  cytopathic effect (CPE). The infected cell line  was kept in -20</w:t>
      </w:r>
      <w:r w:rsidRPr="007E772E">
        <w:rPr>
          <w:rFonts w:ascii="Times New Roman" w:hAnsi="Times New Roman" w:cs="Times New Roman"/>
          <w:color w:val="231F20"/>
          <w:sz w:val="24"/>
          <w:szCs w:val="24"/>
          <w:vertAlign w:val="superscript"/>
        </w:rPr>
        <w:t>0</w:t>
      </w:r>
      <w:r w:rsidRPr="007E772E">
        <w:rPr>
          <w:rFonts w:ascii="Times New Roman" w:hAnsi="Times New Roman" w:cs="Times New Roman"/>
          <w:color w:val="231F20"/>
          <w:sz w:val="24"/>
          <w:szCs w:val="24"/>
        </w:rPr>
        <w:t>C to freeze and then  thawed and  centrifuged at 2000 rpm for 20 min to remove cell debris  and the culture supernatant was taken  and kept  at</w:t>
      </w:r>
      <w:r w:rsidRPr="007E772E">
        <w:rPr>
          <w:rFonts w:ascii="Times New Roman" w:hAnsi="Times New Roman" w:cs="Times New Roman"/>
          <w:iCs/>
          <w:color w:val="231F20"/>
          <w:sz w:val="24"/>
          <w:szCs w:val="24"/>
        </w:rPr>
        <w:t>−</w:t>
      </w:r>
      <w:r w:rsidRPr="007E772E">
        <w:rPr>
          <w:rFonts w:ascii="Times New Roman" w:hAnsi="Times New Roman" w:cs="Times New Roman"/>
          <w:color w:val="231F20"/>
          <w:sz w:val="24"/>
          <w:szCs w:val="24"/>
        </w:rPr>
        <w:t>85</w:t>
      </w:r>
      <w:r w:rsidRPr="007E772E">
        <w:rPr>
          <w:rFonts w:ascii="Times New Roman" w:hAnsi="Times New Roman" w:cs="Times New Roman"/>
          <w:iCs/>
          <w:color w:val="231F20"/>
          <w:sz w:val="24"/>
          <w:szCs w:val="24"/>
          <w:vertAlign w:val="superscript"/>
        </w:rPr>
        <w:t>0</w:t>
      </w:r>
      <w:r w:rsidRPr="007E772E">
        <w:rPr>
          <w:rFonts w:ascii="Times New Roman" w:hAnsi="Times New Roman" w:cs="Times New Roman"/>
          <w:color w:val="231F20"/>
          <w:sz w:val="24"/>
          <w:szCs w:val="24"/>
        </w:rPr>
        <w:t>C for further use.</w:t>
      </w:r>
    </w:p>
    <w:p w:rsidR="006A3187" w:rsidRPr="007E772E" w:rsidRDefault="006A3187" w:rsidP="006A3187">
      <w:pPr>
        <w:rPr>
          <w:rFonts w:ascii="Times New Roman" w:hAnsi="Times New Roman" w:cs="Times New Roman"/>
          <w:bCs/>
          <w:color w:val="231F20"/>
          <w:sz w:val="24"/>
          <w:szCs w:val="24"/>
        </w:rPr>
      </w:pPr>
      <w:r w:rsidRPr="007E772E">
        <w:rPr>
          <w:rFonts w:ascii="Times New Roman" w:hAnsi="Times New Roman" w:cs="Times New Roman"/>
          <w:bCs/>
          <w:color w:val="231F20"/>
          <w:sz w:val="24"/>
          <w:szCs w:val="24"/>
        </w:rPr>
        <w:t>UVC (</w:t>
      </w:r>
      <w:r w:rsidR="003D2862">
        <w:rPr>
          <w:rFonts w:ascii="Times New Roman" w:hAnsi="Times New Roman" w:cs="Times New Roman"/>
          <w:bCs/>
          <w:color w:val="231F20"/>
          <w:sz w:val="24"/>
          <w:szCs w:val="24"/>
        </w:rPr>
        <w:t>c</w:t>
      </w:r>
      <w:r w:rsidRPr="007E772E">
        <w:rPr>
          <w:rFonts w:ascii="Times New Roman" w:hAnsi="Times New Roman" w:cs="Times New Roman"/>
          <w:bCs/>
          <w:color w:val="231F20"/>
          <w:sz w:val="24"/>
          <w:szCs w:val="24"/>
        </w:rPr>
        <w:t xml:space="preserve">ycle ) radiation treatment </w:t>
      </w:r>
    </w:p>
    <w:p w:rsidR="006A3187" w:rsidRPr="007E772E" w:rsidRDefault="006A3187" w:rsidP="006A3187">
      <w:pPr>
        <w:jc w:val="both"/>
        <w:rPr>
          <w:rFonts w:ascii="Times New Roman" w:hAnsi="Times New Roman" w:cs="Times New Roman"/>
          <w:bCs/>
          <w:color w:val="231F20"/>
          <w:sz w:val="24"/>
          <w:szCs w:val="24"/>
        </w:rPr>
      </w:pPr>
      <w:r w:rsidRPr="007E772E">
        <w:rPr>
          <w:rFonts w:ascii="Times New Roman" w:hAnsi="Times New Roman" w:cs="Times New Roman"/>
          <w:color w:val="231F20"/>
          <w:sz w:val="24"/>
          <w:szCs w:val="24"/>
        </w:rPr>
        <w:t>Virus /diluents  mixture samples were kept  in 24-well plates and 1 cm was the volume depth at the center of the  each well.  This 24 –well plate containing  viral sample  was kept</w:t>
      </w:r>
      <w:r w:rsidR="009257D1" w:rsidRPr="007E772E">
        <w:rPr>
          <w:rFonts w:ascii="Times New Roman" w:hAnsi="Times New Roman" w:cs="Times New Roman"/>
          <w:color w:val="231F20"/>
          <w:sz w:val="24"/>
          <w:szCs w:val="24"/>
        </w:rPr>
        <w:t xml:space="preserve"> inside the machine</w:t>
      </w:r>
      <w:r w:rsidRPr="007E772E">
        <w:rPr>
          <w:rFonts w:ascii="Times New Roman" w:hAnsi="Times New Roman" w:cs="Times New Roman"/>
          <w:color w:val="231F20"/>
          <w:sz w:val="24"/>
          <w:szCs w:val="24"/>
        </w:rPr>
        <w:t xml:space="preserve"> at  the distance  between  the bottom  of plate well and UVC source was 3, 6 and 9 inch  in separate sets and UVC light exposure was 20, 30, 40 min at each case</w:t>
      </w:r>
      <w:r w:rsidR="00ED5A3E" w:rsidRPr="007E772E">
        <w:rPr>
          <w:rFonts w:ascii="Times New Roman" w:hAnsi="Times New Roman" w:cs="Times New Roman"/>
          <w:color w:val="231F20"/>
          <w:sz w:val="24"/>
          <w:szCs w:val="24"/>
        </w:rPr>
        <w:t xml:space="preserve"> in the </w:t>
      </w:r>
      <w:r w:rsidRPr="007E772E">
        <w:rPr>
          <w:rFonts w:ascii="Times New Roman" w:hAnsi="Times New Roman" w:cs="Times New Roman"/>
          <w:color w:val="231F20"/>
          <w:sz w:val="24"/>
          <w:szCs w:val="24"/>
        </w:rPr>
        <w:t>.</w:t>
      </w:r>
      <w:r w:rsidRPr="007E772E">
        <w:rPr>
          <w:rFonts w:ascii="Times New Roman" w:hAnsi="Times New Roman" w:cs="Times New Roman"/>
          <w:color w:val="FF0000"/>
          <w:sz w:val="24"/>
          <w:szCs w:val="24"/>
        </w:rPr>
        <w:t xml:space="preserve"> </w:t>
      </w:r>
      <w:r w:rsidRPr="007E772E">
        <w:rPr>
          <w:rFonts w:ascii="Times New Roman" w:hAnsi="Times New Roman" w:cs="Times New Roman"/>
          <w:color w:val="231F20"/>
          <w:sz w:val="24"/>
          <w:szCs w:val="24"/>
        </w:rPr>
        <w:t xml:space="preserve">After treatment of  UVC(cycle) radiation, samples were kept  at −85°C  storage. Later samples were </w:t>
      </w:r>
      <w:r w:rsidRPr="007E772E">
        <w:rPr>
          <w:rFonts w:ascii="Times New Roman" w:hAnsi="Times New Roman" w:cs="Times New Roman"/>
          <w:bCs/>
          <w:color w:val="231F20"/>
          <w:sz w:val="24"/>
          <w:szCs w:val="24"/>
        </w:rPr>
        <w:t>used for virus inactivation test by TCID</w:t>
      </w:r>
      <w:r w:rsidRPr="007E772E">
        <w:rPr>
          <w:rFonts w:ascii="Times New Roman" w:hAnsi="Times New Roman" w:cs="Times New Roman"/>
          <w:bCs/>
          <w:color w:val="231F20"/>
          <w:sz w:val="24"/>
          <w:szCs w:val="24"/>
          <w:vertAlign w:val="subscript"/>
        </w:rPr>
        <w:t>50</w:t>
      </w:r>
      <w:r w:rsidRPr="007E772E">
        <w:rPr>
          <w:rFonts w:ascii="Times New Roman" w:hAnsi="Times New Roman" w:cs="Times New Roman"/>
          <w:bCs/>
          <w:color w:val="231F20"/>
          <w:sz w:val="24"/>
          <w:szCs w:val="24"/>
        </w:rPr>
        <w:t xml:space="preserve"> assay (Tissue Culture infectious Dose 50%  assay) </w:t>
      </w:r>
    </w:p>
    <w:p w:rsidR="006A3187" w:rsidRPr="007E772E" w:rsidRDefault="006A3187" w:rsidP="006A3187">
      <w:pPr>
        <w:jc w:val="both"/>
        <w:rPr>
          <w:rFonts w:ascii="Times New Roman" w:hAnsi="Times New Roman" w:cs="Times New Roman"/>
          <w:color w:val="231F20"/>
          <w:sz w:val="24"/>
          <w:szCs w:val="24"/>
        </w:rPr>
      </w:pPr>
      <w:r w:rsidRPr="007E772E">
        <w:rPr>
          <w:rFonts w:ascii="Times New Roman" w:hAnsi="Times New Roman" w:cs="Times New Roman"/>
          <w:color w:val="231F20"/>
          <w:sz w:val="24"/>
          <w:szCs w:val="24"/>
        </w:rPr>
        <w:t xml:space="preserve">Hear cycle  treatment </w:t>
      </w:r>
    </w:p>
    <w:p w:rsidR="006A3187" w:rsidRPr="007E772E" w:rsidRDefault="006A3187" w:rsidP="006A3187">
      <w:pPr>
        <w:rPr>
          <w:rFonts w:ascii="Times New Roman" w:hAnsi="Times New Roman" w:cs="Times New Roman"/>
          <w:bCs/>
          <w:color w:val="231F20"/>
          <w:sz w:val="24"/>
          <w:szCs w:val="24"/>
        </w:rPr>
      </w:pPr>
      <w:r w:rsidRPr="007E772E">
        <w:rPr>
          <w:rFonts w:ascii="Times New Roman" w:hAnsi="Times New Roman" w:cs="Times New Roman"/>
          <w:bCs/>
          <w:color w:val="231F20"/>
          <w:sz w:val="24"/>
          <w:szCs w:val="24"/>
        </w:rPr>
        <w:t>The virus/diluents mixtures were incubated inside the machine  at  different temperatures ( 50,  55,  and 60</w:t>
      </w:r>
      <w:r w:rsidRPr="007E772E">
        <w:rPr>
          <w:rFonts w:ascii="Times New Roman" w:hAnsi="Times New Roman" w:cs="Times New Roman"/>
          <w:bCs/>
          <w:color w:val="231F20"/>
          <w:sz w:val="24"/>
          <w:szCs w:val="24"/>
          <w:vertAlign w:val="superscript"/>
        </w:rPr>
        <w:t>0</w:t>
      </w:r>
      <w:r w:rsidRPr="007E772E">
        <w:rPr>
          <w:rFonts w:ascii="Times New Roman" w:hAnsi="Times New Roman" w:cs="Times New Roman"/>
          <w:bCs/>
          <w:color w:val="231F20"/>
          <w:sz w:val="24"/>
          <w:szCs w:val="24"/>
        </w:rPr>
        <w:t xml:space="preserve">C)  separately  and samples were removed after  specified  time exposure (20, 30, 40 </w:t>
      </w:r>
      <w:r w:rsidRPr="007E772E">
        <w:rPr>
          <w:rFonts w:ascii="Times New Roman" w:hAnsi="Times New Roman" w:cs="Times New Roman"/>
          <w:bCs/>
          <w:color w:val="231F20"/>
          <w:sz w:val="24"/>
          <w:szCs w:val="24"/>
        </w:rPr>
        <w:lastRenderedPageBreak/>
        <w:t>min). Then samples were kept  at -85</w:t>
      </w:r>
      <w:r w:rsidRPr="007E772E">
        <w:rPr>
          <w:rFonts w:ascii="Times New Roman" w:hAnsi="Times New Roman" w:cs="Times New Roman"/>
          <w:bCs/>
          <w:color w:val="231F20"/>
          <w:sz w:val="24"/>
          <w:szCs w:val="24"/>
          <w:vertAlign w:val="superscript"/>
        </w:rPr>
        <w:t>0</w:t>
      </w:r>
      <w:r w:rsidRPr="007E772E">
        <w:rPr>
          <w:rFonts w:ascii="Times New Roman" w:hAnsi="Times New Roman" w:cs="Times New Roman"/>
          <w:bCs/>
          <w:color w:val="231F20"/>
          <w:sz w:val="24"/>
          <w:szCs w:val="24"/>
        </w:rPr>
        <w:t>C  storage  and  simultaneously used for virus inactivation test by  TCID</w:t>
      </w:r>
      <w:r w:rsidRPr="007E772E">
        <w:rPr>
          <w:rFonts w:ascii="Times New Roman" w:hAnsi="Times New Roman" w:cs="Times New Roman"/>
          <w:bCs/>
          <w:color w:val="231F20"/>
          <w:sz w:val="24"/>
          <w:szCs w:val="24"/>
          <w:vertAlign w:val="subscript"/>
        </w:rPr>
        <w:t>50</w:t>
      </w:r>
      <w:r w:rsidRPr="007E772E">
        <w:rPr>
          <w:rFonts w:ascii="Times New Roman" w:hAnsi="Times New Roman" w:cs="Times New Roman"/>
          <w:bCs/>
          <w:color w:val="231F20"/>
          <w:sz w:val="24"/>
          <w:szCs w:val="24"/>
        </w:rPr>
        <w:t xml:space="preserve"> assay.</w:t>
      </w:r>
    </w:p>
    <w:p w:rsidR="006A3187" w:rsidRPr="007E772E" w:rsidRDefault="006A3187" w:rsidP="006A3187">
      <w:pPr>
        <w:rPr>
          <w:rFonts w:ascii="Times New Roman" w:hAnsi="Times New Roman" w:cs="Times New Roman"/>
          <w:i/>
          <w:iCs/>
          <w:color w:val="231F20"/>
          <w:sz w:val="24"/>
          <w:szCs w:val="24"/>
        </w:rPr>
      </w:pPr>
      <w:r w:rsidRPr="007E772E">
        <w:rPr>
          <w:rFonts w:ascii="Times New Roman" w:hAnsi="Times New Roman" w:cs="Times New Roman"/>
          <w:bCs/>
          <w:color w:val="231F20"/>
          <w:sz w:val="24"/>
          <w:szCs w:val="24"/>
        </w:rPr>
        <w:t>Quantization of viral titers by TCID</w:t>
      </w:r>
      <w:r w:rsidRPr="007E772E">
        <w:rPr>
          <w:rFonts w:ascii="Times New Roman" w:hAnsi="Times New Roman" w:cs="Times New Roman"/>
          <w:bCs/>
          <w:color w:val="231F20"/>
          <w:sz w:val="24"/>
          <w:szCs w:val="24"/>
          <w:vertAlign w:val="subscript"/>
        </w:rPr>
        <w:t>50</w:t>
      </w:r>
      <w:r w:rsidRPr="007E772E">
        <w:rPr>
          <w:rFonts w:ascii="Times New Roman" w:hAnsi="Times New Roman" w:cs="Times New Roman"/>
          <w:bCs/>
          <w:color w:val="231F20"/>
          <w:sz w:val="24"/>
          <w:szCs w:val="24"/>
        </w:rPr>
        <w:t xml:space="preserve"> assay</w:t>
      </w:r>
      <w:r w:rsidRPr="007E772E">
        <w:rPr>
          <w:rFonts w:ascii="Times New Roman" w:hAnsi="Times New Roman" w:cs="Times New Roman"/>
          <w:i/>
          <w:iCs/>
          <w:color w:val="231F20"/>
          <w:sz w:val="24"/>
          <w:szCs w:val="24"/>
        </w:rPr>
        <w:t xml:space="preserve">. </w:t>
      </w:r>
    </w:p>
    <w:p w:rsidR="006A3187" w:rsidRPr="007E772E" w:rsidRDefault="006A3187" w:rsidP="006A3187">
      <w:pPr>
        <w:jc w:val="both"/>
        <w:rPr>
          <w:rFonts w:ascii="Times New Roman" w:hAnsi="Times New Roman" w:cs="Times New Roman"/>
          <w:color w:val="231F20"/>
          <w:sz w:val="24"/>
          <w:szCs w:val="24"/>
        </w:rPr>
      </w:pPr>
      <w:r w:rsidRPr="007E772E">
        <w:rPr>
          <w:rFonts w:ascii="Times New Roman" w:hAnsi="Times New Roman" w:cs="Times New Roman"/>
          <w:color w:val="231F20"/>
          <w:sz w:val="24"/>
          <w:szCs w:val="24"/>
        </w:rPr>
        <w:t xml:space="preserve"> 96-well microtitre plates containing 100 </w:t>
      </w:r>
      <w:r w:rsidRPr="007E772E">
        <w:rPr>
          <w:rFonts w:ascii="Times New Roman" w:hAnsi="Times New Roman" w:cs="Times New Roman"/>
          <w:i/>
          <w:iCs/>
          <w:color w:val="231F20"/>
          <w:sz w:val="24"/>
          <w:szCs w:val="24"/>
        </w:rPr>
        <w:t>μ</w:t>
      </w:r>
      <w:r w:rsidRPr="007E772E">
        <w:rPr>
          <w:rFonts w:ascii="Times New Roman" w:hAnsi="Times New Roman" w:cs="Times New Roman"/>
          <w:color w:val="231F20"/>
          <w:sz w:val="24"/>
          <w:szCs w:val="24"/>
        </w:rPr>
        <w:t xml:space="preserve">L of confluent (&gt; 80%) Vero E6 cell line with monolayer  were inoculated with 100 </w:t>
      </w:r>
      <w:r w:rsidRPr="007E772E">
        <w:rPr>
          <w:rFonts w:ascii="Times New Roman" w:hAnsi="Times New Roman" w:cs="Times New Roman"/>
          <w:i/>
          <w:iCs/>
          <w:color w:val="231F20"/>
          <w:sz w:val="24"/>
          <w:szCs w:val="24"/>
        </w:rPr>
        <w:t>μ</w:t>
      </w:r>
      <w:r w:rsidRPr="007E772E">
        <w:rPr>
          <w:rFonts w:ascii="Times New Roman" w:hAnsi="Times New Roman" w:cs="Times New Roman"/>
          <w:color w:val="231F20"/>
          <w:sz w:val="24"/>
          <w:szCs w:val="24"/>
        </w:rPr>
        <w:t>L of serial 10-fold(10</w:t>
      </w:r>
      <w:r w:rsidRPr="007E772E">
        <w:rPr>
          <w:rFonts w:ascii="Times New Roman" w:hAnsi="Times New Roman" w:cs="Times New Roman"/>
          <w:color w:val="231F20"/>
          <w:sz w:val="24"/>
          <w:szCs w:val="24"/>
          <w:vertAlign w:val="superscript"/>
        </w:rPr>
        <w:t>-1</w:t>
      </w:r>
      <w:r w:rsidRPr="007E772E">
        <w:rPr>
          <w:rFonts w:ascii="Times New Roman" w:hAnsi="Times New Roman" w:cs="Times New Roman"/>
          <w:color w:val="231F20"/>
          <w:sz w:val="24"/>
          <w:szCs w:val="24"/>
        </w:rPr>
        <w:t xml:space="preserve"> -10</w:t>
      </w:r>
      <w:r w:rsidRPr="007E772E">
        <w:rPr>
          <w:rFonts w:ascii="Times New Roman" w:hAnsi="Times New Roman" w:cs="Times New Roman"/>
          <w:color w:val="231F20"/>
          <w:sz w:val="24"/>
          <w:szCs w:val="24"/>
          <w:vertAlign w:val="superscript"/>
        </w:rPr>
        <w:t>-8</w:t>
      </w:r>
      <w:r w:rsidRPr="007E772E">
        <w:rPr>
          <w:rFonts w:ascii="Times New Roman" w:hAnsi="Times New Roman" w:cs="Times New Roman"/>
          <w:color w:val="231F20"/>
          <w:sz w:val="24"/>
          <w:szCs w:val="24"/>
        </w:rPr>
        <w:t xml:space="preserve"> ) of dilutions of stock virus in DMEM  with 1% FCS (maintenance medium) and plates were incubated at 37</w:t>
      </w:r>
      <w:r w:rsidRPr="007E772E">
        <w:rPr>
          <w:rFonts w:ascii="Times New Roman" w:hAnsi="Times New Roman" w:cs="Times New Roman"/>
          <w:color w:val="231F20"/>
          <w:sz w:val="24"/>
          <w:szCs w:val="24"/>
          <w:vertAlign w:val="superscript"/>
        </w:rPr>
        <w:t>0</w:t>
      </w:r>
      <w:r w:rsidRPr="007E772E">
        <w:rPr>
          <w:rFonts w:ascii="Times New Roman" w:hAnsi="Times New Roman" w:cs="Times New Roman"/>
          <w:color w:val="231F20"/>
          <w:sz w:val="24"/>
          <w:szCs w:val="24"/>
        </w:rPr>
        <w:t>C for 96 h. It was performed in quadruplicate. Later cytopathic effect (CPE) in infected Vero E6 cells was determined by the following the method of Ksiazek et al</w:t>
      </w:r>
      <w:r w:rsidRPr="007E772E">
        <w:rPr>
          <w:rFonts w:ascii="Times New Roman" w:hAnsi="Times New Roman" w:cs="Times New Roman"/>
          <w:color w:val="231F20"/>
          <w:sz w:val="24"/>
          <w:szCs w:val="24"/>
          <w:vertAlign w:val="superscript"/>
        </w:rPr>
        <w:t>14</w:t>
      </w:r>
      <w:r w:rsidRPr="007E772E">
        <w:rPr>
          <w:rFonts w:ascii="Times New Roman" w:hAnsi="Times New Roman" w:cs="Times New Roman"/>
          <w:color w:val="FF0000"/>
          <w:sz w:val="24"/>
          <w:szCs w:val="24"/>
        </w:rPr>
        <w:t>.</w:t>
      </w:r>
      <w:r w:rsidRPr="007E772E">
        <w:rPr>
          <w:rFonts w:ascii="Times New Roman" w:hAnsi="Times New Roman" w:cs="Times New Roman"/>
          <w:color w:val="231F20"/>
          <w:sz w:val="24"/>
          <w:szCs w:val="24"/>
        </w:rPr>
        <w:t xml:space="preserve">  In short</w:t>
      </w:r>
      <w:r w:rsidRPr="007E772E">
        <w:rPr>
          <w:rFonts w:ascii="Times New Roman" w:hAnsi="Times New Roman" w:cs="Times New Roman"/>
          <w:sz w:val="24"/>
          <w:szCs w:val="24"/>
        </w:rPr>
        <w:t xml:space="preserve">, SARS-CoV2 infected cells observed, under phase contrast microscope,  are rounded, became detached  </w:t>
      </w:r>
      <w:r w:rsidRPr="007E772E">
        <w:rPr>
          <w:rFonts w:ascii="Times New Roman" w:hAnsi="Times New Roman" w:cs="Times New Roman"/>
          <w:color w:val="231F20"/>
          <w:sz w:val="24"/>
          <w:szCs w:val="24"/>
        </w:rPr>
        <w:t>and they are in close association. This CPE indicated that virus was active for infection while no CPE means  the loss of infectivity of virus i,e. inactivation of virus. The limit of SARS-CoV2  detection for this assay was 1 log TCID</w:t>
      </w:r>
      <w:r w:rsidRPr="007E772E">
        <w:rPr>
          <w:rFonts w:ascii="Times New Roman" w:hAnsi="Times New Roman" w:cs="Times New Roman"/>
          <w:color w:val="231F20"/>
          <w:sz w:val="24"/>
          <w:szCs w:val="24"/>
          <w:vertAlign w:val="subscript"/>
        </w:rPr>
        <w:t>50</w:t>
      </w:r>
      <w:r w:rsidRPr="007E772E">
        <w:rPr>
          <w:rFonts w:ascii="Times New Roman" w:hAnsi="Times New Roman" w:cs="Times New Roman"/>
          <w:color w:val="231F20"/>
          <w:sz w:val="24"/>
          <w:szCs w:val="24"/>
        </w:rPr>
        <w:t xml:space="preserve"> per mL. It means that below range of 1 log TCID</w:t>
      </w:r>
      <w:r w:rsidRPr="007E772E">
        <w:rPr>
          <w:rFonts w:ascii="Times New Roman" w:hAnsi="Times New Roman" w:cs="Times New Roman"/>
          <w:color w:val="231F20"/>
          <w:sz w:val="24"/>
          <w:szCs w:val="24"/>
          <w:vertAlign w:val="subscript"/>
        </w:rPr>
        <w:t>50</w:t>
      </w:r>
      <w:r w:rsidRPr="007E772E">
        <w:rPr>
          <w:rFonts w:ascii="Times New Roman" w:hAnsi="Times New Roman" w:cs="Times New Roman"/>
          <w:color w:val="231F20"/>
          <w:sz w:val="24"/>
          <w:szCs w:val="24"/>
        </w:rPr>
        <w:t xml:space="preserve"> per mL indicates  no infectivity of virus. </w:t>
      </w:r>
    </w:p>
    <w:p w:rsidR="002D5023" w:rsidRPr="007E772E" w:rsidRDefault="001C5479" w:rsidP="002D5023">
      <w:pPr>
        <w:rPr>
          <w:rFonts w:ascii="Times New Roman" w:hAnsi="Times New Roman" w:cs="Times New Roman"/>
          <w:sz w:val="24"/>
          <w:szCs w:val="24"/>
        </w:rPr>
      </w:pPr>
      <w:r w:rsidRPr="007E772E">
        <w:rPr>
          <w:rFonts w:ascii="Times New Roman" w:hAnsi="Times New Roman" w:cs="Times New Roman"/>
          <w:b/>
          <w:sz w:val="24"/>
          <w:szCs w:val="24"/>
        </w:rPr>
        <w:t>R</w:t>
      </w:r>
      <w:r w:rsidR="002D5023" w:rsidRPr="007E772E">
        <w:rPr>
          <w:rFonts w:ascii="Times New Roman" w:hAnsi="Times New Roman" w:cs="Times New Roman"/>
          <w:b/>
          <w:sz w:val="24"/>
          <w:szCs w:val="24"/>
        </w:rPr>
        <w:t>esults and discussion</w:t>
      </w:r>
      <w:r w:rsidRPr="007E772E">
        <w:rPr>
          <w:rFonts w:ascii="Times New Roman" w:hAnsi="Times New Roman" w:cs="Times New Roman"/>
          <w:sz w:val="24"/>
          <w:szCs w:val="24"/>
        </w:rPr>
        <w:t xml:space="preserve"> </w:t>
      </w:r>
    </w:p>
    <w:p w:rsidR="002D5023" w:rsidRPr="007E772E" w:rsidRDefault="00306697" w:rsidP="00733AF8">
      <w:pPr>
        <w:spacing w:line="240" w:lineRule="auto"/>
        <w:jc w:val="both"/>
        <w:rPr>
          <w:rFonts w:ascii="Times New Roman" w:hAnsi="Times New Roman" w:cs="Times New Roman"/>
          <w:color w:val="000000"/>
          <w:sz w:val="24"/>
          <w:szCs w:val="24"/>
        </w:rPr>
      </w:pPr>
      <w:r w:rsidRPr="007E772E">
        <w:rPr>
          <w:rFonts w:ascii="Times New Roman" w:hAnsi="Times New Roman" w:cs="Times New Roman"/>
          <w:sz w:val="24"/>
          <w:szCs w:val="24"/>
        </w:rPr>
        <w:t>For effective inactivation of Covid-19 or SARS-CoV2, the principle of this device or machine includes i. UVC radiation (</w:t>
      </w:r>
      <w:r w:rsidRPr="007E772E">
        <w:rPr>
          <w:rFonts w:ascii="Times New Roman" w:hAnsi="Times New Roman" w:cs="Times New Roman"/>
          <w:b/>
          <w:sz w:val="24"/>
          <w:szCs w:val="24"/>
        </w:rPr>
        <w:t>UVC cycle</w:t>
      </w:r>
      <w:r w:rsidRPr="007E772E">
        <w:rPr>
          <w:rFonts w:ascii="Times New Roman" w:hAnsi="Times New Roman" w:cs="Times New Roman"/>
          <w:sz w:val="24"/>
          <w:szCs w:val="24"/>
        </w:rPr>
        <w:t>)  and ii. Heat treatment (</w:t>
      </w:r>
      <w:r w:rsidRPr="007E772E">
        <w:rPr>
          <w:rFonts w:ascii="Times New Roman" w:hAnsi="Times New Roman" w:cs="Times New Roman"/>
          <w:b/>
          <w:sz w:val="24"/>
          <w:szCs w:val="24"/>
        </w:rPr>
        <w:t>Heat cycle</w:t>
      </w:r>
      <w:r w:rsidRPr="007E772E">
        <w:rPr>
          <w:rFonts w:ascii="Times New Roman" w:hAnsi="Times New Roman" w:cs="Times New Roman"/>
          <w:sz w:val="24"/>
          <w:szCs w:val="24"/>
        </w:rPr>
        <w:t>) ranges from 50-60</w:t>
      </w:r>
      <w:r w:rsidRPr="007E772E">
        <w:rPr>
          <w:rFonts w:ascii="Times New Roman" w:hAnsi="Times New Roman" w:cs="Times New Roman"/>
          <w:sz w:val="24"/>
          <w:szCs w:val="24"/>
          <w:vertAlign w:val="superscript"/>
        </w:rPr>
        <w:t>o</w:t>
      </w:r>
      <w:r w:rsidRPr="007E772E">
        <w:rPr>
          <w:rFonts w:ascii="Times New Roman" w:hAnsi="Times New Roman" w:cs="Times New Roman"/>
          <w:sz w:val="24"/>
          <w:szCs w:val="24"/>
        </w:rPr>
        <w:t xml:space="preserve">C temperature  and iii. copper metal and aluminium. Items kept inside are to be exposed on both UV radiation,  and heat (upto 30-40 min). Here multimodal approach  using UVC(UV cycle),  heat(cycle), aluminium coated wall and copper coating loading tray,  has been treated  for inactivation of SARS-CoV-2. These multi-approaches jointly applied in one machine  to kill /SARS-CoV2 / COVID -19 virus has been first time applied  or not reported earlier. </w:t>
      </w:r>
      <w:r w:rsidRPr="007E772E">
        <w:rPr>
          <w:rFonts w:ascii="Times New Roman" w:eastAsia="Times New Roman" w:hAnsi="Times New Roman" w:cs="Times New Roman"/>
          <w:sz w:val="24"/>
          <w:szCs w:val="24"/>
        </w:rPr>
        <w:t>Treatment of virus was conducted within this machine/ cabinet which has been constructed, under the  exposure of UVC cycle ( UVC as specified wattage and time as specified)   and also under heat cycle (temperatures as specified for the specified time exposure). After treatment  of UVC cycle  and heat  cycle separately for 30 and40 min, viral infectivity was tested in Vero E6 cell line  by TCID</w:t>
      </w:r>
      <w:r w:rsidRPr="007E772E">
        <w:rPr>
          <w:rFonts w:ascii="Times New Roman" w:eastAsia="Times New Roman" w:hAnsi="Times New Roman" w:cs="Times New Roman"/>
          <w:sz w:val="24"/>
          <w:szCs w:val="24"/>
          <w:vertAlign w:val="subscript"/>
        </w:rPr>
        <w:t xml:space="preserve">50 </w:t>
      </w:r>
      <w:r w:rsidRPr="007E772E">
        <w:rPr>
          <w:rFonts w:ascii="Times New Roman" w:eastAsia="Times New Roman" w:hAnsi="Times New Roman" w:cs="Times New Roman"/>
          <w:sz w:val="24"/>
          <w:szCs w:val="24"/>
        </w:rPr>
        <w:t>(log/ml) assay. The results</w:t>
      </w:r>
      <w:r w:rsidR="00B06244" w:rsidRPr="007E772E">
        <w:rPr>
          <w:rFonts w:ascii="Times New Roman" w:eastAsia="Times New Roman" w:hAnsi="Times New Roman" w:cs="Times New Roman"/>
          <w:sz w:val="24"/>
          <w:szCs w:val="24"/>
        </w:rPr>
        <w:t xml:space="preserve"> </w:t>
      </w:r>
      <w:r w:rsidRPr="003D2862">
        <w:rPr>
          <w:rFonts w:ascii="Times New Roman" w:eastAsia="Times New Roman" w:hAnsi="Times New Roman" w:cs="Times New Roman"/>
          <w:sz w:val="24"/>
          <w:szCs w:val="24"/>
        </w:rPr>
        <w:t>(Table 1 and Fig</w:t>
      </w:r>
      <w:r w:rsidR="003D2862" w:rsidRPr="003D2862">
        <w:rPr>
          <w:rFonts w:ascii="Times New Roman" w:eastAsia="Times New Roman" w:hAnsi="Times New Roman" w:cs="Times New Roman"/>
          <w:sz w:val="24"/>
          <w:szCs w:val="24"/>
        </w:rPr>
        <w:t xml:space="preserve"> </w:t>
      </w:r>
      <w:r w:rsidRPr="003D2862">
        <w:rPr>
          <w:rFonts w:ascii="Times New Roman" w:eastAsia="Times New Roman" w:hAnsi="Times New Roman" w:cs="Times New Roman"/>
          <w:sz w:val="24"/>
          <w:szCs w:val="24"/>
        </w:rPr>
        <w:t>2)</w:t>
      </w:r>
      <w:r w:rsidR="001C6C99" w:rsidRPr="003D2862">
        <w:rPr>
          <w:rFonts w:ascii="Times New Roman" w:eastAsia="Times New Roman" w:hAnsi="Times New Roman" w:cs="Times New Roman"/>
          <w:sz w:val="24"/>
          <w:szCs w:val="24"/>
        </w:rPr>
        <w:t xml:space="preserve"> of experiment</w:t>
      </w:r>
      <w:r w:rsidRPr="007E772E">
        <w:rPr>
          <w:rFonts w:ascii="Times New Roman" w:eastAsia="Times New Roman" w:hAnsi="Times New Roman" w:cs="Times New Roman"/>
          <w:sz w:val="24"/>
          <w:szCs w:val="24"/>
        </w:rPr>
        <w:t xml:space="preserve"> showed that </w:t>
      </w:r>
      <w:r w:rsidR="00B06244" w:rsidRPr="007E772E">
        <w:rPr>
          <w:rFonts w:ascii="Times New Roman" w:hAnsi="Times New Roman" w:cs="Times New Roman"/>
          <w:sz w:val="24"/>
          <w:szCs w:val="24"/>
        </w:rPr>
        <w:t>below 1TCID</w:t>
      </w:r>
      <w:r w:rsidR="00B06244" w:rsidRPr="007E772E">
        <w:rPr>
          <w:rFonts w:ascii="Times New Roman" w:hAnsi="Times New Roman" w:cs="Times New Roman"/>
          <w:sz w:val="24"/>
          <w:szCs w:val="24"/>
          <w:vertAlign w:val="subscript"/>
        </w:rPr>
        <w:t>50</w:t>
      </w:r>
      <w:r w:rsidR="00B06244" w:rsidRPr="007E772E">
        <w:rPr>
          <w:rFonts w:ascii="Times New Roman" w:hAnsi="Times New Roman" w:cs="Times New Roman"/>
          <w:sz w:val="24"/>
          <w:szCs w:val="24"/>
        </w:rPr>
        <w:t>(log/ml ) virus has no infectivity in cell line and it  kills or inactivates  99.999% COVID-19/SARS-CoV2  .</w:t>
      </w:r>
      <w:r w:rsidR="002D5023" w:rsidRPr="007E772E">
        <w:rPr>
          <w:rFonts w:ascii="Times New Roman" w:hAnsi="Times New Roman" w:cs="Times New Roman"/>
          <w:sz w:val="24"/>
          <w:szCs w:val="24"/>
        </w:rPr>
        <w:t>Ultraviolet light can be an effective measure for decontaminating surfaces that may be contaminated by the SARS-CoV-2 virus by inducing photodimers in the gRN</w:t>
      </w:r>
      <w:r w:rsidR="00F129B7" w:rsidRPr="007E772E">
        <w:rPr>
          <w:rFonts w:ascii="Times New Roman" w:hAnsi="Times New Roman" w:cs="Times New Roman"/>
          <w:sz w:val="24"/>
          <w:szCs w:val="24"/>
        </w:rPr>
        <w:t xml:space="preserve">A of this virus.  As  a result,  </w:t>
      </w:r>
      <w:r w:rsidR="002D5023" w:rsidRPr="007E772E">
        <w:rPr>
          <w:rFonts w:ascii="Times New Roman" w:hAnsi="Times New Roman" w:cs="Times New Roman"/>
          <w:sz w:val="24"/>
          <w:szCs w:val="24"/>
        </w:rPr>
        <w:t>the SARS-CoV-2 virus can’t multiply and became inactivate. So, they are highly susceptible to ultraviolet irradiation. Some important finding</w:t>
      </w:r>
      <w:r w:rsidR="001C6C99">
        <w:rPr>
          <w:rFonts w:ascii="Times New Roman" w:hAnsi="Times New Roman" w:cs="Times New Roman"/>
          <w:sz w:val="24"/>
          <w:szCs w:val="24"/>
        </w:rPr>
        <w:t>s</w:t>
      </w:r>
      <w:r w:rsidR="002D5023" w:rsidRPr="007E772E">
        <w:rPr>
          <w:rFonts w:ascii="Times New Roman" w:hAnsi="Times New Roman" w:cs="Times New Roman"/>
          <w:sz w:val="24"/>
          <w:szCs w:val="24"/>
        </w:rPr>
        <w:t xml:space="preserve"> of some research works are cited here. </w:t>
      </w:r>
      <w:r w:rsidR="003A7751" w:rsidRPr="007E772E">
        <w:rPr>
          <w:rFonts w:ascii="Times New Roman" w:hAnsi="Times New Roman" w:cs="Times New Roman"/>
          <w:sz w:val="24"/>
          <w:szCs w:val="24"/>
        </w:rPr>
        <w:t>Armellino et al</w:t>
      </w:r>
      <w:r w:rsidR="00E1290B" w:rsidRPr="007E772E">
        <w:rPr>
          <w:rFonts w:ascii="Times New Roman" w:hAnsi="Times New Roman" w:cs="Times New Roman"/>
          <w:sz w:val="24"/>
          <w:szCs w:val="24"/>
          <w:vertAlign w:val="superscript"/>
        </w:rPr>
        <w:t>15</w:t>
      </w:r>
      <w:r w:rsidR="002D5023" w:rsidRPr="007E772E">
        <w:rPr>
          <w:rFonts w:ascii="Times New Roman" w:hAnsi="Times New Roman" w:cs="Times New Roman"/>
          <w:sz w:val="24"/>
          <w:szCs w:val="24"/>
        </w:rPr>
        <w:t xml:space="preserve"> reported that UV radiation is ideal for decaying SARS-CoV2 and also compared with chemical disinfection. Similarly, it was also reported that UVC is most effective for inhibiting propagation and inactivation  of</w:t>
      </w:r>
      <w:r w:rsidR="003A7751" w:rsidRPr="007E772E">
        <w:rPr>
          <w:rFonts w:ascii="Times New Roman" w:hAnsi="Times New Roman" w:cs="Times New Roman"/>
          <w:sz w:val="24"/>
          <w:szCs w:val="24"/>
        </w:rPr>
        <w:t xml:space="preserve"> SARS-CoV2  by some workers</w:t>
      </w:r>
      <w:r w:rsidR="001C5479" w:rsidRPr="007E772E">
        <w:rPr>
          <w:rFonts w:ascii="Times New Roman" w:hAnsi="Times New Roman" w:cs="Times New Roman"/>
          <w:sz w:val="24"/>
          <w:szCs w:val="24"/>
          <w:vertAlign w:val="superscript"/>
        </w:rPr>
        <w:t>16,</w:t>
      </w:r>
      <w:r w:rsidR="00747331" w:rsidRPr="007E772E">
        <w:rPr>
          <w:rFonts w:ascii="Times New Roman" w:hAnsi="Times New Roman" w:cs="Times New Roman"/>
          <w:sz w:val="24"/>
          <w:szCs w:val="24"/>
          <w:vertAlign w:val="superscript"/>
        </w:rPr>
        <w:t>17</w:t>
      </w:r>
      <w:r w:rsidR="002D5023" w:rsidRPr="007E772E">
        <w:rPr>
          <w:rFonts w:ascii="Times New Roman" w:hAnsi="Times New Roman" w:cs="Times New Roman"/>
          <w:sz w:val="24"/>
          <w:szCs w:val="24"/>
        </w:rPr>
        <w:t>. Bianco et al</w:t>
      </w:r>
      <w:r w:rsidR="003A7751" w:rsidRPr="007E772E">
        <w:rPr>
          <w:rFonts w:ascii="Times New Roman" w:hAnsi="Times New Roman" w:cs="Times New Roman"/>
          <w:sz w:val="24"/>
          <w:szCs w:val="24"/>
          <w:vertAlign w:val="superscript"/>
        </w:rPr>
        <w:t>1</w:t>
      </w:r>
      <w:r w:rsidR="001C5479" w:rsidRPr="007E772E">
        <w:rPr>
          <w:rFonts w:ascii="Times New Roman" w:hAnsi="Times New Roman" w:cs="Times New Roman"/>
          <w:sz w:val="24"/>
          <w:szCs w:val="24"/>
          <w:vertAlign w:val="superscript"/>
        </w:rPr>
        <w:t>6</w:t>
      </w:r>
      <w:r w:rsidR="002D5023" w:rsidRPr="007E772E">
        <w:rPr>
          <w:rFonts w:ascii="Times New Roman" w:hAnsi="Times New Roman" w:cs="Times New Roman"/>
          <w:sz w:val="24"/>
          <w:szCs w:val="24"/>
          <w:vertAlign w:val="superscript"/>
        </w:rPr>
        <w:t xml:space="preserve"> </w:t>
      </w:r>
      <w:r w:rsidR="002D5023" w:rsidRPr="007E772E">
        <w:rPr>
          <w:rFonts w:ascii="Times New Roman" w:hAnsi="Times New Roman" w:cs="Times New Roman"/>
          <w:sz w:val="24"/>
          <w:szCs w:val="24"/>
        </w:rPr>
        <w:t xml:space="preserve">experimentally proved that  UVC  radiation  is  </w:t>
      </w:r>
      <w:r w:rsidR="002D5023" w:rsidRPr="007E772E">
        <w:rPr>
          <w:rFonts w:ascii="Times New Roman" w:eastAsia="Times New Roman" w:hAnsi="Times New Roman" w:cs="Times New Roman"/>
          <w:sz w:val="24"/>
          <w:szCs w:val="24"/>
        </w:rPr>
        <w:t xml:space="preserve"> the potential virucidal on SARS-CoV-2 using different  illumination doses and virus concentrations and they also noted that  complete inhibition of all viral concentrations was occurred with 16.9 mJ/cm2 radiation of UVC. The  experimental results (Table1) indicated that exposure of UVC light (254nm) (</w:t>
      </w:r>
      <w:r w:rsidR="007177B6" w:rsidRPr="007E772E">
        <w:rPr>
          <w:rFonts w:ascii="Times New Roman" w:eastAsia="Times New Roman" w:hAnsi="Times New Roman" w:cs="Times New Roman"/>
          <w:sz w:val="24"/>
          <w:szCs w:val="24"/>
        </w:rPr>
        <w:t>36</w:t>
      </w:r>
      <w:r w:rsidR="002D5023" w:rsidRPr="007E772E">
        <w:rPr>
          <w:rFonts w:ascii="Times New Roman" w:eastAsia="Times New Roman" w:hAnsi="Times New Roman" w:cs="Times New Roman"/>
          <w:sz w:val="24"/>
          <w:szCs w:val="24"/>
        </w:rPr>
        <w:t xml:space="preserve"> Watt) at maximum distance 9 </w:t>
      </w:r>
      <w:r w:rsidR="00B06244" w:rsidRPr="007E772E">
        <w:rPr>
          <w:rFonts w:ascii="Times New Roman" w:eastAsia="Times New Roman" w:hAnsi="Times New Roman" w:cs="Times New Roman"/>
          <w:sz w:val="24"/>
          <w:szCs w:val="24"/>
        </w:rPr>
        <w:t>inch</w:t>
      </w:r>
      <w:r w:rsidR="002D5023" w:rsidRPr="007E772E">
        <w:rPr>
          <w:rFonts w:ascii="Times New Roman" w:eastAsia="Times New Roman" w:hAnsi="Times New Roman" w:cs="Times New Roman"/>
          <w:sz w:val="24"/>
          <w:szCs w:val="24"/>
        </w:rPr>
        <w:t xml:space="preserve"> from target after 30 or 40 min, viral infectivity goes to below 1 TCID</w:t>
      </w:r>
      <w:r w:rsidR="002D5023" w:rsidRPr="007E772E">
        <w:rPr>
          <w:rFonts w:ascii="Times New Roman" w:eastAsia="Times New Roman" w:hAnsi="Times New Roman" w:cs="Times New Roman"/>
          <w:sz w:val="24"/>
          <w:szCs w:val="24"/>
          <w:vertAlign w:val="subscript"/>
        </w:rPr>
        <w:t>50</w:t>
      </w:r>
      <w:r w:rsidR="002D5023" w:rsidRPr="007E772E">
        <w:rPr>
          <w:rFonts w:ascii="Times New Roman" w:eastAsia="Times New Roman" w:hAnsi="Times New Roman" w:cs="Times New Roman"/>
          <w:sz w:val="24"/>
          <w:szCs w:val="24"/>
        </w:rPr>
        <w:t xml:space="preserve"> (log /ml ) indicating  viral inactivation  and virus with less distance of targets are more inactivation. These observation strongly supported  our method of </w:t>
      </w:r>
      <w:r w:rsidR="003A7751" w:rsidRPr="007E772E">
        <w:rPr>
          <w:rFonts w:ascii="Times New Roman" w:eastAsia="Times New Roman" w:hAnsi="Times New Roman" w:cs="Times New Roman"/>
          <w:sz w:val="24"/>
          <w:szCs w:val="24"/>
        </w:rPr>
        <w:t>inactivation of</w:t>
      </w:r>
      <w:r w:rsidR="002D5023" w:rsidRPr="007E772E">
        <w:rPr>
          <w:rFonts w:ascii="Times New Roman" w:eastAsia="Times New Roman" w:hAnsi="Times New Roman" w:cs="Times New Roman"/>
          <w:sz w:val="24"/>
          <w:szCs w:val="24"/>
        </w:rPr>
        <w:t xml:space="preserve">  SARS-CoV-2.</w:t>
      </w:r>
      <w:r w:rsidR="002D5023" w:rsidRPr="007E772E">
        <w:rPr>
          <w:rFonts w:ascii="Times New Roman" w:hAnsi="Times New Roman" w:cs="Times New Roman"/>
          <w:sz w:val="24"/>
          <w:szCs w:val="24"/>
        </w:rPr>
        <w:t xml:space="preserve"> </w:t>
      </w:r>
      <w:r w:rsidR="002D5023" w:rsidRPr="007E772E">
        <w:rPr>
          <w:rFonts w:ascii="Times New Roman" w:hAnsi="Times New Roman" w:cs="Times New Roman"/>
          <w:sz w:val="24"/>
          <w:szCs w:val="24"/>
        </w:rPr>
        <w:lastRenderedPageBreak/>
        <w:t>ASHRAE</w:t>
      </w:r>
      <w:r w:rsidR="001471E6" w:rsidRPr="007E772E">
        <w:rPr>
          <w:rFonts w:ascii="Times New Roman" w:hAnsi="Times New Roman" w:cs="Times New Roman"/>
          <w:sz w:val="24"/>
          <w:szCs w:val="24"/>
          <w:vertAlign w:val="superscript"/>
        </w:rPr>
        <w:t>18</w:t>
      </w:r>
      <w:r w:rsidR="002D5023" w:rsidRPr="007E772E">
        <w:rPr>
          <w:rFonts w:ascii="Times New Roman" w:hAnsi="Times New Roman" w:cs="Times New Roman"/>
          <w:sz w:val="24"/>
          <w:szCs w:val="24"/>
        </w:rPr>
        <w:t xml:space="preserve"> recommends ultraviolet germicidal irradiation as one strategy to address COVID-19 disease transmission.</w:t>
      </w:r>
      <w:r w:rsidR="002D5023" w:rsidRPr="007E772E">
        <w:rPr>
          <w:rFonts w:ascii="Times New Roman" w:eastAsia="Times New Roman" w:hAnsi="Times New Roman" w:cs="Times New Roman"/>
          <w:sz w:val="24"/>
          <w:szCs w:val="24"/>
        </w:rPr>
        <w:t xml:space="preserve"> In addition, other coronavirus, other virus, bacteria or other harmful germs are also inactivation  by UVC irradiation as reported by many scientist</w:t>
      </w:r>
      <w:r w:rsidR="00EE6978" w:rsidRPr="007E772E">
        <w:rPr>
          <w:rFonts w:ascii="Times New Roman" w:eastAsia="Times New Roman" w:hAnsi="Times New Roman" w:cs="Times New Roman"/>
          <w:sz w:val="24"/>
          <w:szCs w:val="24"/>
        </w:rPr>
        <w:t>s</w:t>
      </w:r>
      <w:r w:rsidR="002D5023" w:rsidRPr="007E772E">
        <w:rPr>
          <w:rFonts w:ascii="Times New Roman" w:eastAsia="Times New Roman" w:hAnsi="Times New Roman" w:cs="Times New Roman"/>
          <w:sz w:val="24"/>
          <w:szCs w:val="24"/>
        </w:rPr>
        <w:t xml:space="preserve"> time to time.</w:t>
      </w:r>
      <w:r w:rsidR="002D5023" w:rsidRPr="007E772E">
        <w:rPr>
          <w:rFonts w:ascii="Times New Roman" w:hAnsi="Times New Roman" w:cs="Times New Roman"/>
          <w:color w:val="000000"/>
          <w:sz w:val="24"/>
          <w:szCs w:val="24"/>
        </w:rPr>
        <w:t xml:space="preserve"> </w:t>
      </w:r>
      <w:r w:rsidR="002D5023" w:rsidRPr="007E772E">
        <w:rPr>
          <w:rFonts w:ascii="Times New Roman" w:hAnsi="Times New Roman" w:cs="Times New Roman"/>
          <w:sz w:val="24"/>
          <w:szCs w:val="24"/>
        </w:rPr>
        <w:t xml:space="preserve">Duan et al. </w:t>
      </w:r>
      <w:r w:rsidR="00A43B50" w:rsidRPr="007E772E">
        <w:rPr>
          <w:rFonts w:ascii="Times New Roman" w:hAnsi="Times New Roman" w:cs="Times New Roman"/>
          <w:sz w:val="24"/>
          <w:szCs w:val="24"/>
          <w:vertAlign w:val="superscript"/>
        </w:rPr>
        <w:t>1</w:t>
      </w:r>
      <w:r w:rsidR="00747331" w:rsidRPr="007E772E">
        <w:rPr>
          <w:rFonts w:ascii="Times New Roman" w:hAnsi="Times New Roman" w:cs="Times New Roman"/>
          <w:sz w:val="24"/>
          <w:szCs w:val="24"/>
          <w:vertAlign w:val="superscript"/>
        </w:rPr>
        <w:t>9</w:t>
      </w:r>
      <w:r w:rsidR="002D5023" w:rsidRPr="007E772E">
        <w:rPr>
          <w:rFonts w:ascii="Times New Roman" w:hAnsi="Times New Roman" w:cs="Times New Roman"/>
          <w:sz w:val="24"/>
          <w:szCs w:val="24"/>
        </w:rPr>
        <w:t xml:space="preserve"> </w:t>
      </w:r>
      <w:r w:rsidR="002D5023" w:rsidRPr="007E772E">
        <w:rPr>
          <w:rFonts w:ascii="Times New Roman" w:hAnsi="Times New Roman" w:cs="Times New Roman"/>
          <w:color w:val="000000"/>
          <w:sz w:val="24"/>
          <w:szCs w:val="24"/>
        </w:rPr>
        <w:t>examined the effect of UVC light on SARS-CoV at an intensity of &gt;90 W/cm</w:t>
      </w:r>
      <w:r w:rsidR="002D5023" w:rsidRPr="007E772E">
        <w:rPr>
          <w:rFonts w:ascii="Times New Roman" w:hAnsi="Times New Roman" w:cs="Times New Roman"/>
          <w:color w:val="000000"/>
          <w:sz w:val="24"/>
          <w:szCs w:val="24"/>
          <w:vertAlign w:val="superscript"/>
        </w:rPr>
        <w:t>2</w:t>
      </w:r>
      <w:r w:rsidR="002D5023" w:rsidRPr="007E772E">
        <w:rPr>
          <w:rFonts w:ascii="Times New Roman" w:hAnsi="Times New Roman" w:cs="Times New Roman"/>
          <w:color w:val="000000"/>
          <w:sz w:val="24"/>
          <w:szCs w:val="24"/>
        </w:rPr>
        <w:t xml:space="preserve"> and a distance of 80 cm, and determined that inactivation of the virus occurred at 60 min. UVC can inactivate aerosolized coronaviruses </w:t>
      </w:r>
      <w:r w:rsidR="00747331" w:rsidRPr="007E772E">
        <w:rPr>
          <w:rFonts w:ascii="Times New Roman" w:hAnsi="Times New Roman" w:cs="Times New Roman"/>
          <w:sz w:val="24"/>
          <w:szCs w:val="24"/>
          <w:vertAlign w:val="superscript"/>
        </w:rPr>
        <w:t>20,21</w:t>
      </w:r>
      <w:r w:rsidR="002D5023" w:rsidRPr="007E772E">
        <w:rPr>
          <w:rFonts w:ascii="Times New Roman" w:hAnsi="Times New Roman" w:cs="Times New Roman"/>
          <w:color w:val="000000"/>
          <w:sz w:val="24"/>
          <w:szCs w:val="24"/>
        </w:rPr>
        <w:t>.  Sun light contains UV A and UV B. Even simulated sunl</w:t>
      </w:r>
      <w:r w:rsidR="00BC38C4" w:rsidRPr="007E772E">
        <w:rPr>
          <w:rFonts w:ascii="Times New Roman" w:hAnsi="Times New Roman" w:cs="Times New Roman"/>
          <w:color w:val="000000"/>
          <w:sz w:val="24"/>
          <w:szCs w:val="24"/>
        </w:rPr>
        <w:t>ight  of late winter for 19 min</w:t>
      </w:r>
      <w:r w:rsidR="002D5023" w:rsidRPr="007E772E">
        <w:rPr>
          <w:rFonts w:ascii="Times New Roman" w:hAnsi="Times New Roman" w:cs="Times New Roman"/>
          <w:color w:val="000000"/>
          <w:sz w:val="24"/>
          <w:szCs w:val="24"/>
        </w:rPr>
        <w:t xml:space="preserve">  on SARS</w:t>
      </w:r>
      <w:r w:rsidR="003D2862">
        <w:rPr>
          <w:rFonts w:ascii="Times New Roman" w:hAnsi="Times New Roman" w:cs="Times New Roman"/>
          <w:color w:val="000000"/>
          <w:sz w:val="24"/>
          <w:szCs w:val="24"/>
        </w:rPr>
        <w:t>-</w:t>
      </w:r>
      <w:r w:rsidR="002D5023" w:rsidRPr="007E772E">
        <w:rPr>
          <w:rFonts w:ascii="Times New Roman" w:hAnsi="Times New Roman" w:cs="Times New Roman"/>
          <w:color w:val="000000"/>
          <w:sz w:val="24"/>
          <w:szCs w:val="24"/>
        </w:rPr>
        <w:t>CoV2 of saliva of COVID-19 patient  decayed  this viral particles  and  virus lost its infectivity upto &gt; 90%  and summer simulated sunlight for 6 min decayed SARS-CoV2 present in saliva and it lost its infectivity upto &gt; 90%</w:t>
      </w:r>
      <w:r w:rsidR="00BC38C4" w:rsidRPr="007E772E">
        <w:rPr>
          <w:rFonts w:ascii="Times New Roman" w:hAnsi="Times New Roman" w:cs="Times New Roman"/>
          <w:color w:val="000000"/>
          <w:sz w:val="24"/>
          <w:szCs w:val="24"/>
        </w:rPr>
        <w:t xml:space="preserve"> </w:t>
      </w:r>
      <w:r w:rsidR="00A43B50" w:rsidRPr="007E772E">
        <w:rPr>
          <w:rFonts w:ascii="Times New Roman" w:hAnsi="Times New Roman" w:cs="Times New Roman"/>
          <w:color w:val="000000"/>
          <w:sz w:val="24"/>
          <w:szCs w:val="24"/>
          <w:vertAlign w:val="superscript"/>
        </w:rPr>
        <w:t>2</w:t>
      </w:r>
      <w:r w:rsidR="00747331" w:rsidRPr="007E772E">
        <w:rPr>
          <w:rFonts w:ascii="Times New Roman" w:hAnsi="Times New Roman" w:cs="Times New Roman"/>
          <w:color w:val="000000"/>
          <w:sz w:val="24"/>
          <w:szCs w:val="24"/>
          <w:vertAlign w:val="superscript"/>
        </w:rPr>
        <w:t>2</w:t>
      </w:r>
      <w:r w:rsidR="002D5023" w:rsidRPr="007E772E">
        <w:rPr>
          <w:rFonts w:ascii="Times New Roman" w:hAnsi="Times New Roman" w:cs="Times New Roman"/>
          <w:color w:val="000000"/>
          <w:sz w:val="24"/>
          <w:szCs w:val="24"/>
        </w:rPr>
        <w:t>.</w:t>
      </w:r>
      <w:r w:rsidR="002D0A31" w:rsidRPr="007E772E">
        <w:rPr>
          <w:rFonts w:ascii="Times New Roman" w:hAnsi="Times New Roman" w:cs="Times New Roman"/>
          <w:color w:val="000000"/>
          <w:sz w:val="24"/>
          <w:szCs w:val="24"/>
        </w:rPr>
        <w:t xml:space="preserve"> </w:t>
      </w:r>
      <w:r w:rsidR="002D5023" w:rsidRPr="007E772E">
        <w:rPr>
          <w:rFonts w:ascii="Times New Roman" w:hAnsi="Times New Roman" w:cs="Times New Roman"/>
          <w:color w:val="000000"/>
          <w:sz w:val="24"/>
          <w:szCs w:val="24"/>
        </w:rPr>
        <w:t>Inactivation may have occurred more efficiently in our study due to the  greater intensity of UVC light and the closer proximity of the light source.</w:t>
      </w:r>
      <w:r w:rsidR="002D5023" w:rsidRPr="007E772E">
        <w:rPr>
          <w:rFonts w:ascii="Times New Roman" w:hAnsi="Times New Roman" w:cs="Times New Roman"/>
          <w:color w:val="000066"/>
          <w:sz w:val="24"/>
          <w:szCs w:val="24"/>
        </w:rPr>
        <w:t xml:space="preserve"> </w:t>
      </w:r>
      <w:r w:rsidR="002D5023" w:rsidRPr="007E772E">
        <w:rPr>
          <w:rFonts w:ascii="Times New Roman" w:hAnsi="Times New Roman" w:cs="Times New Roman"/>
          <w:color w:val="000000"/>
          <w:sz w:val="24"/>
          <w:szCs w:val="24"/>
        </w:rPr>
        <w:t>Although UVGI has been proved  to reduce the risk of contact transmission,  but to make more effective and potential COVID</w:t>
      </w:r>
      <w:r w:rsidR="001C6C99">
        <w:rPr>
          <w:rFonts w:ascii="Times New Roman" w:hAnsi="Times New Roman" w:cs="Times New Roman"/>
          <w:color w:val="000000"/>
          <w:sz w:val="24"/>
          <w:szCs w:val="24"/>
        </w:rPr>
        <w:t>-1</w:t>
      </w:r>
      <w:r w:rsidR="002D5023" w:rsidRPr="007E772E">
        <w:rPr>
          <w:rFonts w:ascii="Times New Roman" w:hAnsi="Times New Roman" w:cs="Times New Roman"/>
          <w:color w:val="000000"/>
          <w:sz w:val="24"/>
          <w:szCs w:val="24"/>
        </w:rPr>
        <w:t xml:space="preserve">9 inactivation - protocols </w:t>
      </w:r>
      <w:r w:rsidR="002D0A31" w:rsidRPr="007E772E">
        <w:rPr>
          <w:rFonts w:ascii="Times New Roman" w:hAnsi="Times New Roman" w:cs="Times New Roman"/>
          <w:color w:val="000000"/>
          <w:sz w:val="24"/>
          <w:szCs w:val="24"/>
        </w:rPr>
        <w:t>it has been</w:t>
      </w:r>
      <w:r w:rsidR="002D5023" w:rsidRPr="007E772E">
        <w:rPr>
          <w:rFonts w:ascii="Times New Roman" w:hAnsi="Times New Roman" w:cs="Times New Roman"/>
          <w:color w:val="000000"/>
          <w:sz w:val="24"/>
          <w:szCs w:val="24"/>
        </w:rPr>
        <w:t xml:space="preserve">  designed </w:t>
      </w:r>
      <w:r w:rsidR="002D0A31" w:rsidRPr="007E772E">
        <w:rPr>
          <w:rFonts w:ascii="Times New Roman" w:hAnsi="Times New Roman" w:cs="Times New Roman"/>
          <w:color w:val="000000"/>
          <w:sz w:val="24"/>
          <w:szCs w:val="24"/>
        </w:rPr>
        <w:t>by</w:t>
      </w:r>
      <w:r w:rsidR="002D5023" w:rsidRPr="007E772E">
        <w:rPr>
          <w:rFonts w:ascii="Times New Roman" w:hAnsi="Times New Roman" w:cs="Times New Roman"/>
          <w:color w:val="000000"/>
          <w:sz w:val="24"/>
          <w:szCs w:val="24"/>
        </w:rPr>
        <w:t xml:space="preserve"> </w:t>
      </w:r>
      <w:r w:rsidR="00CE56DE" w:rsidRPr="007E772E">
        <w:rPr>
          <w:rFonts w:ascii="Times New Roman" w:hAnsi="Times New Roman" w:cs="Times New Roman"/>
          <w:color w:val="000000"/>
          <w:sz w:val="24"/>
          <w:szCs w:val="24"/>
        </w:rPr>
        <w:t>multi</w:t>
      </w:r>
      <w:r w:rsidR="002D5023" w:rsidRPr="007E772E">
        <w:rPr>
          <w:rFonts w:ascii="Times New Roman" w:hAnsi="Times New Roman" w:cs="Times New Roman"/>
          <w:color w:val="000000"/>
          <w:sz w:val="24"/>
          <w:szCs w:val="24"/>
        </w:rPr>
        <w:t xml:space="preserve">modal approach. This approach has been </w:t>
      </w:r>
      <w:r w:rsidR="002D5023" w:rsidRPr="007E772E">
        <w:rPr>
          <w:rFonts w:ascii="Times New Roman" w:hAnsi="Times New Roman" w:cs="Times New Roman"/>
          <w:sz w:val="24"/>
          <w:szCs w:val="24"/>
        </w:rPr>
        <w:t>supported by CDC</w:t>
      </w:r>
      <w:r w:rsidR="00EE6978" w:rsidRPr="007E772E">
        <w:rPr>
          <w:rFonts w:ascii="Times New Roman" w:hAnsi="Times New Roman" w:cs="Times New Roman"/>
          <w:sz w:val="24"/>
          <w:szCs w:val="24"/>
        </w:rPr>
        <w:t>P</w:t>
      </w:r>
      <w:r w:rsidR="00A43B50" w:rsidRPr="007E772E">
        <w:rPr>
          <w:rFonts w:ascii="Times New Roman" w:hAnsi="Times New Roman" w:cs="Times New Roman"/>
          <w:sz w:val="24"/>
          <w:szCs w:val="24"/>
          <w:vertAlign w:val="superscript"/>
        </w:rPr>
        <w:t xml:space="preserve">8 </w:t>
      </w:r>
      <w:r w:rsidR="002D5023" w:rsidRPr="007E772E">
        <w:rPr>
          <w:rFonts w:ascii="Times New Roman" w:hAnsi="Times New Roman" w:cs="Times New Roman"/>
          <w:sz w:val="24"/>
          <w:szCs w:val="24"/>
        </w:rPr>
        <w:t xml:space="preserve"> and Arguelles</w:t>
      </w:r>
      <w:r w:rsidR="00A43B50" w:rsidRPr="007E772E">
        <w:rPr>
          <w:rFonts w:ascii="Times New Roman" w:hAnsi="Times New Roman" w:cs="Times New Roman"/>
          <w:sz w:val="24"/>
          <w:szCs w:val="24"/>
          <w:vertAlign w:val="superscript"/>
        </w:rPr>
        <w:t>2</w:t>
      </w:r>
      <w:r w:rsidR="00747331" w:rsidRPr="007E772E">
        <w:rPr>
          <w:rFonts w:ascii="Times New Roman" w:hAnsi="Times New Roman" w:cs="Times New Roman"/>
          <w:sz w:val="24"/>
          <w:szCs w:val="24"/>
          <w:vertAlign w:val="superscript"/>
        </w:rPr>
        <w:t>3</w:t>
      </w:r>
      <w:r w:rsidR="00A43B50" w:rsidRPr="007E772E">
        <w:rPr>
          <w:rFonts w:ascii="Times New Roman" w:hAnsi="Times New Roman" w:cs="Times New Roman"/>
          <w:sz w:val="24"/>
          <w:szCs w:val="24"/>
        </w:rPr>
        <w:t xml:space="preserve"> </w:t>
      </w:r>
      <w:r w:rsidR="00CF0706" w:rsidRPr="007E772E">
        <w:rPr>
          <w:rFonts w:ascii="Times New Roman" w:hAnsi="Times New Roman" w:cs="Times New Roman"/>
          <w:sz w:val="24"/>
          <w:szCs w:val="24"/>
        </w:rPr>
        <w:t>a</w:t>
      </w:r>
      <w:r w:rsidR="002D5023" w:rsidRPr="007E772E">
        <w:rPr>
          <w:rFonts w:ascii="Times New Roman" w:hAnsi="Times New Roman" w:cs="Times New Roman"/>
          <w:sz w:val="24"/>
          <w:szCs w:val="24"/>
        </w:rPr>
        <w:t>l</w:t>
      </w:r>
      <w:r w:rsidR="00CF0706" w:rsidRPr="007E772E">
        <w:rPr>
          <w:rFonts w:ascii="Times New Roman" w:hAnsi="Times New Roman" w:cs="Times New Roman"/>
          <w:sz w:val="24"/>
          <w:szCs w:val="24"/>
        </w:rPr>
        <w:t>s</w:t>
      </w:r>
      <w:r w:rsidR="002D5023" w:rsidRPr="007E772E">
        <w:rPr>
          <w:rFonts w:ascii="Times New Roman" w:hAnsi="Times New Roman" w:cs="Times New Roman"/>
          <w:sz w:val="24"/>
          <w:szCs w:val="24"/>
        </w:rPr>
        <w:t>o has  estimated UV-C dosage for 99.999% inactivation of SARS-CoV2</w:t>
      </w:r>
      <w:r w:rsidR="003D2862">
        <w:rPr>
          <w:rFonts w:ascii="Times New Roman" w:hAnsi="Times New Roman" w:cs="Times New Roman"/>
          <w:sz w:val="24"/>
          <w:szCs w:val="24"/>
        </w:rPr>
        <w:t xml:space="preserve"> /</w:t>
      </w:r>
      <w:r w:rsidR="002D5023" w:rsidRPr="007E772E">
        <w:rPr>
          <w:rFonts w:ascii="Times New Roman" w:hAnsi="Times New Roman" w:cs="Times New Roman"/>
          <w:sz w:val="24"/>
          <w:szCs w:val="24"/>
        </w:rPr>
        <w:t xml:space="preserve"> COVID-19. CDC</w:t>
      </w:r>
      <w:r w:rsidR="00CF0706" w:rsidRPr="007E772E">
        <w:rPr>
          <w:rFonts w:ascii="Times New Roman" w:hAnsi="Times New Roman" w:cs="Times New Roman"/>
          <w:sz w:val="24"/>
          <w:szCs w:val="24"/>
        </w:rPr>
        <w:t>P</w:t>
      </w:r>
      <w:r w:rsidR="00A43B50" w:rsidRPr="007E772E">
        <w:rPr>
          <w:rFonts w:ascii="Times New Roman" w:hAnsi="Times New Roman" w:cs="Times New Roman"/>
          <w:sz w:val="24"/>
          <w:szCs w:val="24"/>
          <w:vertAlign w:val="superscript"/>
        </w:rPr>
        <w:t>8</w:t>
      </w:r>
      <w:r w:rsidR="002D5023" w:rsidRPr="007E772E">
        <w:rPr>
          <w:rFonts w:ascii="Times New Roman" w:hAnsi="Times New Roman" w:cs="Times New Roman"/>
          <w:sz w:val="24"/>
          <w:szCs w:val="24"/>
        </w:rPr>
        <w:t xml:space="preserve"> recommended  a minimum UV-C dosage of 10000 J/m2  for N95 mask sterilization based on studies that report significant SARS-CoV inactivation (≥3log</w:t>
      </w:r>
      <w:r w:rsidR="002D5023" w:rsidRPr="007E772E">
        <w:rPr>
          <w:rFonts w:ascii="Times New Roman" w:hAnsi="Times New Roman" w:cs="Times New Roman"/>
          <w:sz w:val="24"/>
          <w:szCs w:val="24"/>
          <w:vertAlign w:val="subscript"/>
        </w:rPr>
        <w:t>10</w:t>
      </w:r>
      <w:r w:rsidR="002D5023" w:rsidRPr="007E772E">
        <w:rPr>
          <w:rFonts w:ascii="Times New Roman" w:hAnsi="Times New Roman" w:cs="Times New Roman"/>
          <w:sz w:val="24"/>
          <w:szCs w:val="24"/>
        </w:rPr>
        <w:t>) at this dosage but  maximum dose was 36144 J/m2 for SARS-COV and SARS –Co2</w:t>
      </w:r>
      <w:r w:rsidR="00A43B50" w:rsidRPr="007E772E">
        <w:rPr>
          <w:rFonts w:ascii="Times New Roman" w:hAnsi="Times New Roman" w:cs="Times New Roman"/>
          <w:sz w:val="24"/>
          <w:szCs w:val="24"/>
          <w:vertAlign w:val="superscript"/>
        </w:rPr>
        <w:t>8</w:t>
      </w:r>
      <w:r w:rsidR="002D5023" w:rsidRPr="007E772E">
        <w:rPr>
          <w:rFonts w:ascii="Times New Roman" w:hAnsi="Times New Roman" w:cs="Times New Roman"/>
          <w:sz w:val="24"/>
          <w:szCs w:val="24"/>
        </w:rPr>
        <w:t xml:space="preserve"> for 99.999% of viral particle inactivation((≥5log </w:t>
      </w:r>
      <w:r w:rsidR="002D5023" w:rsidRPr="007E772E">
        <w:rPr>
          <w:rFonts w:ascii="Times New Roman" w:hAnsi="Times New Roman" w:cs="Times New Roman"/>
          <w:sz w:val="24"/>
          <w:szCs w:val="24"/>
          <w:vertAlign w:val="subscript"/>
        </w:rPr>
        <w:t>10</w:t>
      </w:r>
      <w:r w:rsidR="002D5023" w:rsidRPr="007E772E">
        <w:rPr>
          <w:rFonts w:ascii="Times New Roman" w:hAnsi="Times New Roman" w:cs="Times New Roman"/>
          <w:sz w:val="24"/>
          <w:szCs w:val="24"/>
        </w:rPr>
        <w:t>)</w:t>
      </w:r>
      <w:r w:rsidR="00A43B50" w:rsidRPr="007E772E">
        <w:rPr>
          <w:rFonts w:ascii="Times New Roman" w:hAnsi="Times New Roman" w:cs="Times New Roman"/>
          <w:sz w:val="24"/>
          <w:szCs w:val="24"/>
          <w:vertAlign w:val="superscript"/>
        </w:rPr>
        <w:t>2</w:t>
      </w:r>
      <w:r w:rsidR="00747331" w:rsidRPr="007E772E">
        <w:rPr>
          <w:rFonts w:ascii="Times New Roman" w:hAnsi="Times New Roman" w:cs="Times New Roman"/>
          <w:sz w:val="24"/>
          <w:szCs w:val="24"/>
          <w:vertAlign w:val="superscript"/>
        </w:rPr>
        <w:t>3</w:t>
      </w:r>
      <w:r w:rsidR="002D5023" w:rsidRPr="007E772E">
        <w:rPr>
          <w:rFonts w:ascii="Times New Roman" w:hAnsi="Times New Roman" w:cs="Times New Roman"/>
          <w:sz w:val="24"/>
          <w:szCs w:val="24"/>
        </w:rPr>
        <w:t xml:space="preserve">. The genome sequences </w:t>
      </w:r>
      <w:r w:rsidR="002D5023" w:rsidRPr="007E772E">
        <w:rPr>
          <w:rFonts w:ascii="Times New Roman" w:hAnsi="Times New Roman" w:cs="Times New Roman"/>
          <w:color w:val="000000"/>
          <w:sz w:val="24"/>
          <w:szCs w:val="24"/>
        </w:rPr>
        <w:t>of both SARS-CoV and SARS-CoV</w:t>
      </w:r>
      <w:r w:rsidR="001471E6" w:rsidRPr="007E772E">
        <w:rPr>
          <w:rFonts w:ascii="Times New Roman" w:hAnsi="Times New Roman" w:cs="Times New Roman"/>
          <w:color w:val="000000"/>
          <w:sz w:val="24"/>
          <w:szCs w:val="24"/>
        </w:rPr>
        <w:t>2</w:t>
      </w:r>
      <w:r w:rsidR="002D5023" w:rsidRPr="007E772E">
        <w:rPr>
          <w:rFonts w:ascii="Times New Roman" w:hAnsi="Times New Roman" w:cs="Times New Roman"/>
          <w:color w:val="000000"/>
          <w:sz w:val="24"/>
          <w:szCs w:val="24"/>
        </w:rPr>
        <w:t xml:space="preserve"> were analyzed and so they have more or less similar theoretical UV-C susceptibility. </w:t>
      </w:r>
      <w:r w:rsidR="00F129B7" w:rsidRPr="007E772E">
        <w:rPr>
          <w:rFonts w:ascii="Times New Roman" w:hAnsi="Times New Roman" w:cs="Times New Roman"/>
          <w:color w:val="000000"/>
          <w:sz w:val="24"/>
          <w:szCs w:val="24"/>
        </w:rPr>
        <w:t>I</w:t>
      </w:r>
      <w:r w:rsidR="00CF0706" w:rsidRPr="007E772E">
        <w:rPr>
          <w:rFonts w:ascii="Times New Roman" w:hAnsi="Times New Roman" w:cs="Times New Roman"/>
          <w:sz w:val="24"/>
          <w:szCs w:val="24"/>
        </w:rPr>
        <w:t xml:space="preserve">n this chamber, four </w:t>
      </w:r>
      <w:r w:rsidR="00F129B7" w:rsidRPr="007E772E">
        <w:rPr>
          <w:rFonts w:ascii="Times New Roman" w:hAnsi="Times New Roman" w:cs="Times New Roman"/>
          <w:sz w:val="24"/>
          <w:szCs w:val="24"/>
        </w:rPr>
        <w:t>15</w:t>
      </w:r>
      <w:r w:rsidR="002D5023" w:rsidRPr="007E772E">
        <w:rPr>
          <w:rFonts w:ascii="Times New Roman" w:hAnsi="Times New Roman" w:cs="Times New Roman"/>
          <w:sz w:val="24"/>
          <w:szCs w:val="24"/>
        </w:rPr>
        <w:t>W of UVC tube</w:t>
      </w:r>
      <w:r w:rsidR="00F129B7" w:rsidRPr="007E772E">
        <w:rPr>
          <w:rFonts w:ascii="Times New Roman" w:hAnsi="Times New Roman" w:cs="Times New Roman"/>
          <w:sz w:val="24"/>
          <w:szCs w:val="24"/>
        </w:rPr>
        <w:t>s</w:t>
      </w:r>
      <w:r w:rsidR="002D5023" w:rsidRPr="007E772E">
        <w:rPr>
          <w:rFonts w:ascii="Times New Roman" w:hAnsi="Times New Roman" w:cs="Times New Roman"/>
          <w:sz w:val="24"/>
          <w:szCs w:val="24"/>
        </w:rPr>
        <w:t xml:space="preserve"> which are temperature independent</w:t>
      </w:r>
      <w:r w:rsidR="00CF0706" w:rsidRPr="007E772E">
        <w:rPr>
          <w:rFonts w:ascii="Times New Roman" w:hAnsi="Times New Roman" w:cs="Times New Roman"/>
          <w:sz w:val="24"/>
          <w:szCs w:val="24"/>
        </w:rPr>
        <w:t xml:space="preserve"> </w:t>
      </w:r>
      <w:r w:rsidR="002D5023" w:rsidRPr="007E772E">
        <w:rPr>
          <w:rFonts w:ascii="Times New Roman" w:hAnsi="Times New Roman" w:cs="Times New Roman"/>
          <w:sz w:val="24"/>
          <w:szCs w:val="24"/>
        </w:rPr>
        <w:t>(Aquisense technology, NIKKISO group, Kentucy,</w:t>
      </w:r>
      <w:r w:rsidR="00BC38C4" w:rsidRPr="007E772E">
        <w:rPr>
          <w:rFonts w:ascii="Times New Roman" w:hAnsi="Times New Roman" w:cs="Times New Roman"/>
          <w:sz w:val="24"/>
          <w:szCs w:val="24"/>
        </w:rPr>
        <w:t xml:space="preserve"> </w:t>
      </w:r>
      <w:r w:rsidR="002D5023" w:rsidRPr="007E772E">
        <w:rPr>
          <w:rFonts w:ascii="Times New Roman" w:hAnsi="Times New Roman" w:cs="Times New Roman"/>
          <w:sz w:val="24"/>
          <w:szCs w:val="24"/>
        </w:rPr>
        <w:t xml:space="preserve">USA ) </w:t>
      </w:r>
      <w:r w:rsidR="00F129B7" w:rsidRPr="007E772E">
        <w:rPr>
          <w:rFonts w:ascii="Times New Roman" w:hAnsi="Times New Roman" w:cs="Times New Roman"/>
          <w:sz w:val="24"/>
          <w:szCs w:val="24"/>
        </w:rPr>
        <w:t xml:space="preserve">are fitted </w:t>
      </w:r>
      <w:r w:rsidR="0043511D" w:rsidRPr="007E772E">
        <w:rPr>
          <w:rFonts w:ascii="Times New Roman" w:hAnsi="Times New Roman" w:cs="Times New Roman"/>
          <w:sz w:val="24"/>
          <w:szCs w:val="24"/>
        </w:rPr>
        <w:t xml:space="preserve"> to </w:t>
      </w:r>
      <w:r w:rsidR="00CE56DE" w:rsidRPr="007E772E">
        <w:rPr>
          <w:rFonts w:ascii="Times New Roman" w:hAnsi="Times New Roman" w:cs="Times New Roman"/>
          <w:sz w:val="24"/>
          <w:szCs w:val="24"/>
        </w:rPr>
        <w:t>irradiate</w:t>
      </w:r>
      <w:r w:rsidR="0043511D" w:rsidRPr="007E772E">
        <w:rPr>
          <w:rFonts w:ascii="Times New Roman" w:hAnsi="Times New Roman" w:cs="Times New Roman"/>
          <w:sz w:val="24"/>
          <w:szCs w:val="24"/>
        </w:rPr>
        <w:t xml:space="preserve"> UVC for 30-40 min</w:t>
      </w:r>
      <w:r w:rsidR="002D5023" w:rsidRPr="007E772E">
        <w:rPr>
          <w:rFonts w:ascii="Times New Roman" w:hAnsi="Times New Roman" w:cs="Times New Roman"/>
          <w:sz w:val="24"/>
          <w:szCs w:val="24"/>
        </w:rPr>
        <w:t xml:space="preserve">. The maximum distance of any item from tube has been calculated and it is </w:t>
      </w:r>
      <w:r w:rsidR="00444FB7" w:rsidRPr="007E772E">
        <w:rPr>
          <w:rFonts w:ascii="Times New Roman" w:hAnsi="Times New Roman" w:cs="Times New Roman"/>
          <w:sz w:val="24"/>
          <w:szCs w:val="24"/>
        </w:rPr>
        <w:t>9</w:t>
      </w:r>
      <w:r w:rsidR="002D5023" w:rsidRPr="007E772E">
        <w:rPr>
          <w:rFonts w:ascii="Times New Roman" w:hAnsi="Times New Roman" w:cs="Times New Roman"/>
          <w:sz w:val="24"/>
          <w:szCs w:val="24"/>
        </w:rPr>
        <w:t xml:space="preserve"> inch (0.2</w:t>
      </w:r>
      <w:r w:rsidR="00444FB7" w:rsidRPr="007E772E">
        <w:rPr>
          <w:rFonts w:ascii="Times New Roman" w:hAnsi="Times New Roman" w:cs="Times New Roman"/>
          <w:sz w:val="24"/>
          <w:szCs w:val="24"/>
        </w:rPr>
        <w:t>2</w:t>
      </w:r>
      <w:r w:rsidR="002D5023" w:rsidRPr="007E772E">
        <w:rPr>
          <w:rFonts w:ascii="Times New Roman" w:hAnsi="Times New Roman" w:cs="Times New Roman"/>
          <w:sz w:val="24"/>
          <w:szCs w:val="24"/>
        </w:rPr>
        <w:t>5</w:t>
      </w:r>
      <w:r w:rsidR="00CE56DE" w:rsidRPr="007E772E">
        <w:rPr>
          <w:rFonts w:ascii="Times New Roman" w:hAnsi="Times New Roman" w:cs="Times New Roman"/>
          <w:sz w:val="24"/>
          <w:szCs w:val="24"/>
        </w:rPr>
        <w:t>m</w:t>
      </w:r>
      <w:r w:rsidR="002D5023" w:rsidRPr="007E772E">
        <w:rPr>
          <w:rFonts w:ascii="Times New Roman" w:hAnsi="Times New Roman" w:cs="Times New Roman"/>
          <w:sz w:val="24"/>
          <w:szCs w:val="24"/>
        </w:rPr>
        <w:t xml:space="preserve">).  Therefore, </w:t>
      </w:r>
      <w:r w:rsidR="00953C5D" w:rsidRPr="007E772E">
        <w:rPr>
          <w:rFonts w:ascii="Times New Roman" w:hAnsi="Times New Roman" w:cs="Times New Roman"/>
          <w:sz w:val="24"/>
          <w:szCs w:val="24"/>
        </w:rPr>
        <w:t xml:space="preserve"> the </w:t>
      </w:r>
      <w:r w:rsidR="002D5023" w:rsidRPr="007E772E">
        <w:rPr>
          <w:rFonts w:ascii="Times New Roman" w:hAnsi="Times New Roman" w:cs="Times New Roman"/>
          <w:sz w:val="24"/>
          <w:szCs w:val="24"/>
        </w:rPr>
        <w:t xml:space="preserve">exposure time </w:t>
      </w:r>
      <w:r w:rsidR="00953C5D" w:rsidRPr="007E772E">
        <w:rPr>
          <w:rFonts w:ascii="Times New Roman" w:hAnsi="Times New Roman" w:cs="Times New Roman"/>
          <w:sz w:val="24"/>
          <w:szCs w:val="24"/>
        </w:rPr>
        <w:t xml:space="preserve"> is 30 or 40min, maximum distance of any target from UVC source is </w:t>
      </w:r>
      <w:r w:rsidR="00AD6BFA" w:rsidRPr="007E772E">
        <w:rPr>
          <w:rFonts w:ascii="Times New Roman" w:hAnsi="Times New Roman" w:cs="Times New Roman"/>
          <w:sz w:val="24"/>
          <w:szCs w:val="24"/>
        </w:rPr>
        <w:t>9</w:t>
      </w:r>
      <w:r w:rsidR="00953C5D" w:rsidRPr="007E772E">
        <w:rPr>
          <w:rFonts w:ascii="Times New Roman" w:hAnsi="Times New Roman" w:cs="Times New Roman"/>
          <w:sz w:val="24"/>
          <w:szCs w:val="24"/>
        </w:rPr>
        <w:t xml:space="preserve"> inch.</w:t>
      </w:r>
      <w:r w:rsidR="00AD6BFA" w:rsidRPr="007E772E">
        <w:rPr>
          <w:rFonts w:ascii="Times New Roman" w:hAnsi="Times New Roman" w:cs="Times New Roman"/>
          <w:sz w:val="24"/>
          <w:szCs w:val="24"/>
        </w:rPr>
        <w:t xml:space="preserve"> </w:t>
      </w:r>
      <w:r w:rsidR="00953C5D" w:rsidRPr="007E772E">
        <w:rPr>
          <w:rFonts w:ascii="Times New Roman" w:hAnsi="Times New Roman" w:cs="Times New Roman"/>
          <w:sz w:val="24"/>
          <w:szCs w:val="24"/>
        </w:rPr>
        <w:t xml:space="preserve"> So </w:t>
      </w:r>
      <w:r w:rsidR="00D16255" w:rsidRPr="007E772E">
        <w:rPr>
          <w:rFonts w:ascii="Times New Roman" w:hAnsi="Times New Roman" w:cs="Times New Roman"/>
          <w:sz w:val="24"/>
          <w:szCs w:val="24"/>
        </w:rPr>
        <w:t xml:space="preserve">the </w:t>
      </w:r>
      <w:r w:rsidR="00953C5D" w:rsidRPr="007E772E">
        <w:rPr>
          <w:rFonts w:ascii="Times New Roman" w:hAnsi="Times New Roman" w:cs="Times New Roman"/>
          <w:sz w:val="24"/>
          <w:szCs w:val="24"/>
        </w:rPr>
        <w:t xml:space="preserve">doses of UVC </w:t>
      </w:r>
      <w:r w:rsidR="00D16255" w:rsidRPr="007E772E">
        <w:rPr>
          <w:rFonts w:ascii="Times New Roman" w:hAnsi="Times New Roman" w:cs="Times New Roman"/>
          <w:sz w:val="24"/>
          <w:szCs w:val="24"/>
        </w:rPr>
        <w:t xml:space="preserve">which have been </w:t>
      </w:r>
      <w:r w:rsidR="00953C5D" w:rsidRPr="007E772E">
        <w:rPr>
          <w:rFonts w:ascii="Times New Roman" w:hAnsi="Times New Roman" w:cs="Times New Roman"/>
          <w:sz w:val="24"/>
          <w:szCs w:val="24"/>
        </w:rPr>
        <w:t xml:space="preserve"> </w:t>
      </w:r>
      <w:r w:rsidR="00D16255" w:rsidRPr="007E772E">
        <w:rPr>
          <w:rFonts w:ascii="Times New Roman" w:hAnsi="Times New Roman" w:cs="Times New Roman"/>
          <w:sz w:val="24"/>
          <w:szCs w:val="24"/>
        </w:rPr>
        <w:t>applied</w:t>
      </w:r>
      <w:r w:rsidR="00953C5D" w:rsidRPr="007E772E">
        <w:rPr>
          <w:rFonts w:ascii="Times New Roman" w:hAnsi="Times New Roman" w:cs="Times New Roman"/>
          <w:sz w:val="24"/>
          <w:szCs w:val="24"/>
        </w:rPr>
        <w:t xml:space="preserve">  at </w:t>
      </w:r>
      <w:r w:rsidR="00444FB7" w:rsidRPr="007E772E">
        <w:rPr>
          <w:rFonts w:ascii="Times New Roman" w:hAnsi="Times New Roman" w:cs="Times New Roman"/>
          <w:sz w:val="24"/>
          <w:szCs w:val="24"/>
        </w:rPr>
        <w:t xml:space="preserve">9 </w:t>
      </w:r>
      <w:r w:rsidR="00953C5D" w:rsidRPr="007E772E">
        <w:rPr>
          <w:rFonts w:ascii="Times New Roman" w:hAnsi="Times New Roman" w:cs="Times New Roman"/>
          <w:sz w:val="24"/>
          <w:szCs w:val="24"/>
        </w:rPr>
        <w:t>inch distance for 30</w:t>
      </w:r>
      <w:r w:rsidR="00CF0706" w:rsidRPr="007E772E">
        <w:rPr>
          <w:rFonts w:ascii="Times New Roman" w:hAnsi="Times New Roman" w:cs="Times New Roman"/>
          <w:sz w:val="24"/>
          <w:szCs w:val="24"/>
        </w:rPr>
        <w:t xml:space="preserve"> </w:t>
      </w:r>
      <w:r w:rsidR="00953C5D" w:rsidRPr="007E772E">
        <w:rPr>
          <w:rFonts w:ascii="Times New Roman" w:hAnsi="Times New Roman" w:cs="Times New Roman"/>
          <w:sz w:val="24"/>
          <w:szCs w:val="24"/>
        </w:rPr>
        <w:t xml:space="preserve"> and  40 min</w:t>
      </w:r>
      <w:r w:rsidR="00D16255" w:rsidRPr="007E772E">
        <w:rPr>
          <w:rFonts w:ascii="Times New Roman" w:hAnsi="Times New Roman" w:cs="Times New Roman"/>
          <w:sz w:val="24"/>
          <w:szCs w:val="24"/>
        </w:rPr>
        <w:t>, have been calculated by the formula</w:t>
      </w:r>
      <w:r w:rsidR="00A43B50" w:rsidRPr="007E772E">
        <w:rPr>
          <w:rFonts w:ascii="Times New Roman" w:hAnsi="Times New Roman" w:cs="Times New Roman"/>
          <w:sz w:val="24"/>
          <w:szCs w:val="24"/>
          <w:vertAlign w:val="superscript"/>
        </w:rPr>
        <w:t>2</w:t>
      </w:r>
      <w:r w:rsidR="00747331" w:rsidRPr="007E772E">
        <w:rPr>
          <w:rFonts w:ascii="Times New Roman" w:hAnsi="Times New Roman" w:cs="Times New Roman"/>
          <w:sz w:val="24"/>
          <w:szCs w:val="24"/>
          <w:vertAlign w:val="superscript"/>
        </w:rPr>
        <w:t>3</w:t>
      </w:r>
      <w:r w:rsidR="00D16255" w:rsidRPr="007E772E">
        <w:rPr>
          <w:rFonts w:ascii="Times New Roman" w:hAnsi="Times New Roman" w:cs="Times New Roman"/>
          <w:sz w:val="24"/>
          <w:szCs w:val="24"/>
        </w:rPr>
        <w:t xml:space="preserve"> D=</w:t>
      </w:r>
      <w:r w:rsidR="000A1A3D" w:rsidRPr="007E772E">
        <w:rPr>
          <w:rFonts w:ascii="Times New Roman" w:hAnsi="Times New Roman" w:cs="Times New Roman"/>
          <w:sz w:val="24"/>
          <w:szCs w:val="24"/>
        </w:rPr>
        <w:t xml:space="preserve"> </w:t>
      </w:r>
      <w:r w:rsidR="00D16255" w:rsidRPr="007E772E">
        <w:rPr>
          <w:rFonts w:ascii="Times New Roman" w:hAnsi="Times New Roman" w:cs="Times New Roman"/>
          <w:sz w:val="24"/>
          <w:szCs w:val="24"/>
        </w:rPr>
        <w:t xml:space="preserve">t </w:t>
      </w:r>
      <w:r w:rsidR="000A1A3D" w:rsidRPr="007E772E">
        <w:rPr>
          <w:rFonts w:ascii="Times New Roman" w:hAnsi="Times New Roman" w:cs="Times New Roman"/>
          <w:sz w:val="24"/>
          <w:szCs w:val="24"/>
        </w:rPr>
        <w:t xml:space="preserve"> </w:t>
      </w:r>
      <w:r w:rsidR="00D16255" w:rsidRPr="007E772E">
        <w:rPr>
          <w:rFonts w:ascii="Times New Roman" w:hAnsi="Times New Roman" w:cs="Times New Roman"/>
          <w:sz w:val="24"/>
          <w:szCs w:val="24"/>
        </w:rPr>
        <w:t xml:space="preserve">(np)/4πr </w:t>
      </w:r>
      <w:r w:rsidR="00D16255" w:rsidRPr="007E772E">
        <w:rPr>
          <w:rFonts w:ascii="Times New Roman" w:hAnsi="Times New Roman" w:cs="Times New Roman"/>
          <w:sz w:val="24"/>
          <w:szCs w:val="24"/>
          <w:vertAlign w:val="superscript"/>
        </w:rPr>
        <w:t>2</w:t>
      </w:r>
      <w:r w:rsidR="00D16255" w:rsidRPr="007E772E">
        <w:rPr>
          <w:rFonts w:ascii="Times New Roman" w:hAnsi="Times New Roman" w:cs="Times New Roman"/>
          <w:sz w:val="24"/>
          <w:szCs w:val="24"/>
        </w:rPr>
        <w:t>(where D is dose, t is time, n</w:t>
      </w:r>
      <w:r w:rsidR="00CE56DE" w:rsidRPr="007E772E">
        <w:rPr>
          <w:rFonts w:ascii="Times New Roman" w:hAnsi="Times New Roman" w:cs="Times New Roman"/>
          <w:sz w:val="24"/>
          <w:szCs w:val="24"/>
        </w:rPr>
        <w:t xml:space="preserve"> </w:t>
      </w:r>
      <w:r w:rsidR="00D16255" w:rsidRPr="007E772E">
        <w:rPr>
          <w:rFonts w:ascii="Times New Roman" w:hAnsi="Times New Roman" w:cs="Times New Roman"/>
          <w:sz w:val="24"/>
          <w:szCs w:val="24"/>
        </w:rPr>
        <w:t xml:space="preserve">is </w:t>
      </w:r>
      <w:r w:rsidR="00CE56DE" w:rsidRPr="007E772E">
        <w:rPr>
          <w:rFonts w:ascii="Times New Roman" w:hAnsi="Times New Roman" w:cs="Times New Roman"/>
          <w:sz w:val="24"/>
          <w:szCs w:val="24"/>
        </w:rPr>
        <w:t>an</w:t>
      </w:r>
      <w:r w:rsidR="00CE56DE" w:rsidRPr="007E772E">
        <w:rPr>
          <w:rFonts w:ascii="Times New Roman" w:hAnsi="Times New Roman" w:cs="Times New Roman"/>
          <w:color w:val="000000"/>
          <w:sz w:val="24"/>
          <w:szCs w:val="24"/>
        </w:rPr>
        <w:t xml:space="preserve"> attenuation factor where η ≤ 1, r is distance of  target, P is power or wattage of UVC tube)</w:t>
      </w:r>
      <w:r w:rsidR="00D16255" w:rsidRPr="007E772E">
        <w:rPr>
          <w:rFonts w:ascii="Times New Roman" w:hAnsi="Times New Roman" w:cs="Times New Roman"/>
          <w:color w:val="000000"/>
          <w:sz w:val="24"/>
          <w:szCs w:val="24"/>
        </w:rPr>
        <w:t xml:space="preserve"> and they </w:t>
      </w:r>
      <w:r w:rsidR="00953C5D" w:rsidRPr="007E772E">
        <w:rPr>
          <w:rFonts w:ascii="Times New Roman" w:hAnsi="Times New Roman" w:cs="Times New Roman"/>
          <w:color w:val="000000"/>
          <w:sz w:val="24"/>
          <w:szCs w:val="24"/>
        </w:rPr>
        <w:t xml:space="preserve"> are</w:t>
      </w:r>
      <w:r w:rsidR="00444FB7" w:rsidRPr="007E772E">
        <w:rPr>
          <w:rFonts w:ascii="Times New Roman" w:hAnsi="Times New Roman" w:cs="Times New Roman"/>
          <w:color w:val="000000"/>
          <w:sz w:val="24"/>
          <w:szCs w:val="24"/>
        </w:rPr>
        <w:t xml:space="preserve"> approximately </w:t>
      </w:r>
      <w:r w:rsidR="00953C5D" w:rsidRPr="007E772E">
        <w:rPr>
          <w:rFonts w:ascii="Times New Roman" w:hAnsi="Times New Roman" w:cs="Times New Roman"/>
          <w:color w:val="000000"/>
          <w:sz w:val="24"/>
          <w:szCs w:val="24"/>
        </w:rPr>
        <w:t>13,749 J/m</w:t>
      </w:r>
      <w:r w:rsidR="00953C5D" w:rsidRPr="007E772E">
        <w:rPr>
          <w:rFonts w:ascii="Times New Roman" w:hAnsi="Times New Roman" w:cs="Times New Roman"/>
          <w:color w:val="000000"/>
          <w:sz w:val="24"/>
          <w:szCs w:val="24"/>
          <w:vertAlign w:val="superscript"/>
        </w:rPr>
        <w:t>2</w:t>
      </w:r>
      <w:r w:rsidR="00953C5D" w:rsidRPr="007E772E">
        <w:rPr>
          <w:rFonts w:ascii="Times New Roman" w:hAnsi="Times New Roman" w:cs="Times New Roman"/>
          <w:color w:val="000000"/>
          <w:sz w:val="24"/>
          <w:szCs w:val="24"/>
        </w:rPr>
        <w:t xml:space="preserve"> and 18,331 J/m</w:t>
      </w:r>
      <w:r w:rsidR="00953C5D" w:rsidRPr="007E772E">
        <w:rPr>
          <w:rFonts w:ascii="Times New Roman" w:hAnsi="Times New Roman" w:cs="Times New Roman"/>
          <w:color w:val="000000"/>
          <w:sz w:val="24"/>
          <w:szCs w:val="24"/>
          <w:vertAlign w:val="superscript"/>
        </w:rPr>
        <w:t>2</w:t>
      </w:r>
      <w:r w:rsidR="00953C5D" w:rsidRPr="007E772E">
        <w:rPr>
          <w:rFonts w:ascii="Times New Roman" w:hAnsi="Times New Roman" w:cs="Times New Roman"/>
          <w:color w:val="000000"/>
          <w:sz w:val="24"/>
          <w:szCs w:val="24"/>
        </w:rPr>
        <w:t xml:space="preserve"> respectively. More shorter distant item or object  from source of UVC </w:t>
      </w:r>
      <w:r w:rsidR="00444FB7" w:rsidRPr="007E772E">
        <w:rPr>
          <w:rFonts w:ascii="Times New Roman" w:hAnsi="Times New Roman" w:cs="Times New Roman"/>
          <w:color w:val="000000"/>
          <w:sz w:val="24"/>
          <w:szCs w:val="24"/>
        </w:rPr>
        <w:t>is subjected to</w:t>
      </w:r>
      <w:r w:rsidR="00953C5D" w:rsidRPr="007E772E">
        <w:rPr>
          <w:rFonts w:ascii="Times New Roman" w:hAnsi="Times New Roman" w:cs="Times New Roman"/>
          <w:color w:val="000000"/>
          <w:sz w:val="24"/>
          <w:szCs w:val="24"/>
        </w:rPr>
        <w:t xml:space="preserve"> more dose of UVC. </w:t>
      </w:r>
      <w:r w:rsidR="00CE56DE" w:rsidRPr="007E772E">
        <w:rPr>
          <w:rFonts w:ascii="Times New Roman" w:hAnsi="Times New Roman" w:cs="Times New Roman"/>
          <w:color w:val="000000"/>
          <w:sz w:val="24"/>
          <w:szCs w:val="24"/>
        </w:rPr>
        <w:t>The recommended  minimum dose  is 1000 J/m</w:t>
      </w:r>
      <w:r w:rsidR="00CE56DE" w:rsidRPr="007E772E">
        <w:rPr>
          <w:rFonts w:ascii="Times New Roman" w:hAnsi="Times New Roman" w:cs="Times New Roman"/>
          <w:color w:val="000000"/>
          <w:sz w:val="24"/>
          <w:szCs w:val="24"/>
          <w:vertAlign w:val="superscript"/>
        </w:rPr>
        <w:t>2</w:t>
      </w:r>
      <w:r w:rsidR="00CE56DE" w:rsidRPr="007E772E">
        <w:rPr>
          <w:rFonts w:ascii="Times New Roman" w:hAnsi="Times New Roman" w:cs="Times New Roman"/>
          <w:color w:val="000000"/>
          <w:sz w:val="24"/>
          <w:szCs w:val="24"/>
        </w:rPr>
        <w:t xml:space="preserve"> and maximum  is 36144J/m</w:t>
      </w:r>
      <w:r w:rsidR="00CE56DE" w:rsidRPr="007E772E">
        <w:rPr>
          <w:rFonts w:ascii="Times New Roman" w:hAnsi="Times New Roman" w:cs="Times New Roman"/>
          <w:color w:val="000000"/>
          <w:sz w:val="24"/>
          <w:szCs w:val="24"/>
          <w:vertAlign w:val="superscript"/>
        </w:rPr>
        <w:t>2</w:t>
      </w:r>
      <w:r w:rsidR="00CE56DE" w:rsidRPr="007E772E">
        <w:rPr>
          <w:rFonts w:ascii="Times New Roman" w:hAnsi="Times New Roman" w:cs="Times New Roman"/>
          <w:color w:val="000000"/>
          <w:sz w:val="24"/>
          <w:szCs w:val="24"/>
        </w:rPr>
        <w:t xml:space="preserve"> for 99.999%  inactivation of SARS-COV and SARS-CoV2 </w:t>
      </w:r>
      <w:r w:rsidR="00A43B50" w:rsidRPr="007E772E">
        <w:rPr>
          <w:rFonts w:ascii="Times New Roman" w:hAnsi="Times New Roman" w:cs="Times New Roman"/>
          <w:sz w:val="24"/>
          <w:szCs w:val="24"/>
          <w:vertAlign w:val="superscript"/>
        </w:rPr>
        <w:t>8,</w:t>
      </w:r>
      <w:r w:rsidR="00AA107C" w:rsidRPr="007E772E">
        <w:rPr>
          <w:rFonts w:ascii="Times New Roman" w:hAnsi="Times New Roman" w:cs="Times New Roman"/>
          <w:sz w:val="24"/>
          <w:szCs w:val="24"/>
          <w:vertAlign w:val="superscript"/>
        </w:rPr>
        <w:t xml:space="preserve"> </w:t>
      </w:r>
      <w:r w:rsidR="00A43B50" w:rsidRPr="007E772E">
        <w:rPr>
          <w:rFonts w:ascii="Times New Roman" w:hAnsi="Times New Roman" w:cs="Times New Roman"/>
          <w:sz w:val="24"/>
          <w:szCs w:val="24"/>
          <w:vertAlign w:val="superscript"/>
        </w:rPr>
        <w:t>2</w:t>
      </w:r>
      <w:r w:rsidR="00747331" w:rsidRPr="007E772E">
        <w:rPr>
          <w:rFonts w:ascii="Times New Roman" w:hAnsi="Times New Roman" w:cs="Times New Roman"/>
          <w:sz w:val="24"/>
          <w:szCs w:val="24"/>
          <w:vertAlign w:val="superscript"/>
        </w:rPr>
        <w:t>3</w:t>
      </w:r>
      <w:r w:rsidR="00CE56DE" w:rsidRPr="007E772E">
        <w:rPr>
          <w:rFonts w:ascii="Times New Roman" w:hAnsi="Times New Roman" w:cs="Times New Roman"/>
          <w:sz w:val="24"/>
          <w:szCs w:val="24"/>
        </w:rPr>
        <w:t>.</w:t>
      </w:r>
      <w:r w:rsidR="00953C5D" w:rsidRPr="007E772E">
        <w:rPr>
          <w:rFonts w:ascii="Times New Roman" w:hAnsi="Times New Roman" w:cs="Times New Roman"/>
          <w:color w:val="000000"/>
          <w:sz w:val="24"/>
          <w:szCs w:val="24"/>
        </w:rPr>
        <w:t xml:space="preserve"> </w:t>
      </w:r>
      <w:r w:rsidR="002D5023" w:rsidRPr="007E772E">
        <w:rPr>
          <w:rFonts w:ascii="Times New Roman" w:hAnsi="Times New Roman" w:cs="Times New Roman"/>
          <w:color w:val="000000"/>
          <w:sz w:val="24"/>
          <w:szCs w:val="24"/>
        </w:rPr>
        <w:t xml:space="preserve">So </w:t>
      </w:r>
      <w:r w:rsidR="00CE56DE" w:rsidRPr="007E772E">
        <w:rPr>
          <w:rFonts w:ascii="Times New Roman" w:hAnsi="Times New Roman" w:cs="Times New Roman"/>
          <w:color w:val="000000"/>
          <w:sz w:val="24"/>
          <w:szCs w:val="24"/>
        </w:rPr>
        <w:t>30-</w:t>
      </w:r>
      <w:r w:rsidR="002D5023" w:rsidRPr="007E772E">
        <w:rPr>
          <w:rFonts w:ascii="Times New Roman" w:hAnsi="Times New Roman" w:cs="Times New Roman"/>
          <w:color w:val="000000"/>
          <w:sz w:val="24"/>
          <w:szCs w:val="24"/>
        </w:rPr>
        <w:t xml:space="preserve">40 min exposure of UV C is  more than sufficient to inactivate the </w:t>
      </w:r>
      <w:r w:rsidR="00CE56DE" w:rsidRPr="007E772E">
        <w:rPr>
          <w:rFonts w:ascii="Times New Roman" w:hAnsi="Times New Roman" w:cs="Times New Roman"/>
          <w:color w:val="000000"/>
          <w:sz w:val="24"/>
          <w:szCs w:val="24"/>
        </w:rPr>
        <w:t>SARS-CoV2.</w:t>
      </w:r>
      <w:r w:rsidR="002D5023" w:rsidRPr="007E772E">
        <w:rPr>
          <w:rFonts w:ascii="Times New Roman" w:hAnsi="Times New Roman" w:cs="Times New Roman"/>
          <w:color w:val="000000"/>
          <w:sz w:val="24"/>
          <w:szCs w:val="24"/>
        </w:rPr>
        <w:t xml:space="preserve"> </w:t>
      </w:r>
    </w:p>
    <w:p w:rsidR="00B06244" w:rsidRPr="007E772E" w:rsidRDefault="00B06244" w:rsidP="00B06244">
      <w:pPr>
        <w:rPr>
          <w:rFonts w:ascii="Times New Roman" w:hAnsi="Times New Roman" w:cs="Times New Roman"/>
          <w:color w:val="000000"/>
        </w:rPr>
      </w:pPr>
      <w:r w:rsidRPr="007E772E">
        <w:rPr>
          <w:rFonts w:ascii="Times New Roman" w:hAnsi="Times New Roman" w:cs="Times New Roman"/>
          <w:color w:val="000000"/>
        </w:rPr>
        <w:t>Table 1 Effect of  UVC radiation at different distance on inactivation of COVID-19 virus ( express in term of TC</w:t>
      </w:r>
      <w:r w:rsidR="007E772E">
        <w:rPr>
          <w:rFonts w:ascii="Times New Roman" w:hAnsi="Times New Roman" w:cs="Times New Roman"/>
          <w:color w:val="000000"/>
        </w:rPr>
        <w:t>I</w:t>
      </w:r>
      <w:r w:rsidRPr="007E772E">
        <w:rPr>
          <w:rFonts w:ascii="Times New Roman" w:hAnsi="Times New Roman" w:cs="Times New Roman"/>
          <w:color w:val="000000"/>
        </w:rPr>
        <w:t>D</w:t>
      </w:r>
      <w:r w:rsidRPr="007E772E">
        <w:rPr>
          <w:rFonts w:ascii="Times New Roman" w:hAnsi="Times New Roman" w:cs="Times New Roman"/>
          <w:color w:val="000000"/>
          <w:vertAlign w:val="subscript"/>
        </w:rPr>
        <w:t>50</w:t>
      </w:r>
      <w:r w:rsidRPr="007E772E">
        <w:rPr>
          <w:rFonts w:ascii="Times New Roman" w:hAnsi="Times New Roman" w:cs="Times New Roman"/>
          <w:color w:val="000000"/>
        </w:rPr>
        <w:t>(log/ml ) at different  time (min) exposure</w:t>
      </w:r>
    </w:p>
    <w:tbl>
      <w:tblPr>
        <w:tblStyle w:val="TableGrid"/>
        <w:tblW w:w="0" w:type="auto"/>
        <w:tblLook w:val="04A0"/>
      </w:tblPr>
      <w:tblGrid>
        <w:gridCol w:w="1797"/>
        <w:gridCol w:w="1107"/>
        <w:gridCol w:w="2043"/>
        <w:gridCol w:w="1962"/>
        <w:gridCol w:w="1403"/>
        <w:gridCol w:w="1264"/>
      </w:tblGrid>
      <w:tr w:rsidR="00B06244" w:rsidRPr="007E772E" w:rsidTr="00C43285">
        <w:trPr>
          <w:trHeight w:val="184"/>
        </w:trPr>
        <w:tc>
          <w:tcPr>
            <w:tcW w:w="1865" w:type="dxa"/>
            <w:vMerge w:val="restart"/>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Time in min</w:t>
            </w:r>
          </w:p>
        </w:tc>
        <w:tc>
          <w:tcPr>
            <w:tcW w:w="6384" w:type="dxa"/>
            <w:gridSpan w:val="4"/>
            <w:tcBorders>
              <w:bottom w:val="single" w:sz="4" w:space="0" w:color="auto"/>
              <w:right w:val="single" w:sz="4" w:space="0" w:color="auto"/>
            </w:tcBorders>
          </w:tcPr>
          <w:p w:rsidR="00B06244" w:rsidRPr="007E772E" w:rsidRDefault="00B06244" w:rsidP="00C43285">
            <w:pPr>
              <w:jc w:val="center"/>
              <w:rPr>
                <w:rFonts w:ascii="Times New Roman" w:hAnsi="Times New Roman" w:cs="Times New Roman"/>
                <w:color w:val="000000"/>
              </w:rPr>
            </w:pPr>
            <w:r w:rsidRPr="007E772E">
              <w:rPr>
                <w:rFonts w:ascii="Times New Roman" w:hAnsi="Times New Roman" w:cs="Times New Roman"/>
                <w:color w:val="000000"/>
              </w:rPr>
              <w:t>TCID</w:t>
            </w:r>
            <w:r w:rsidRPr="007E772E">
              <w:rPr>
                <w:rFonts w:ascii="Times New Roman" w:hAnsi="Times New Roman" w:cs="Times New Roman"/>
                <w:color w:val="000000"/>
                <w:vertAlign w:val="subscript"/>
              </w:rPr>
              <w:t>50</w:t>
            </w:r>
            <w:r w:rsidRPr="007E772E">
              <w:rPr>
                <w:rFonts w:ascii="Times New Roman" w:hAnsi="Times New Roman" w:cs="Times New Roman"/>
                <w:color w:val="000000"/>
              </w:rPr>
              <w:t xml:space="preserve"> ( log/ml) ±SE on different distance of  UVC tubes</w:t>
            </w:r>
          </w:p>
        </w:tc>
        <w:tc>
          <w:tcPr>
            <w:tcW w:w="1327" w:type="dxa"/>
            <w:vMerge w:val="restart"/>
            <w:tcBorders>
              <w:top w:val="nil"/>
              <w:left w:val="single" w:sz="4" w:space="0" w:color="auto"/>
              <w:right w:val="nil"/>
            </w:tcBorders>
          </w:tcPr>
          <w:p w:rsidR="00B06244" w:rsidRPr="007E772E" w:rsidRDefault="00B06244" w:rsidP="00C43285">
            <w:pPr>
              <w:jc w:val="center"/>
              <w:rPr>
                <w:rFonts w:ascii="Times New Roman" w:hAnsi="Times New Roman" w:cs="Times New Roman"/>
                <w:color w:val="000000"/>
              </w:rPr>
            </w:pPr>
          </w:p>
        </w:tc>
      </w:tr>
      <w:tr w:rsidR="00B06244" w:rsidRPr="007E772E" w:rsidTr="00C43285">
        <w:trPr>
          <w:trHeight w:val="81"/>
        </w:trPr>
        <w:tc>
          <w:tcPr>
            <w:tcW w:w="1865" w:type="dxa"/>
            <w:vMerge/>
          </w:tcPr>
          <w:p w:rsidR="00B06244" w:rsidRPr="007E772E" w:rsidRDefault="00B06244" w:rsidP="00C43285">
            <w:pPr>
              <w:rPr>
                <w:rFonts w:ascii="Times New Roman" w:hAnsi="Times New Roman" w:cs="Times New Roman"/>
                <w:color w:val="000000"/>
              </w:rPr>
            </w:pPr>
          </w:p>
        </w:tc>
        <w:tc>
          <w:tcPr>
            <w:tcW w:w="858" w:type="dxa"/>
            <w:tcBorders>
              <w:top w:val="single" w:sz="4" w:space="0" w:color="auto"/>
              <w:right w:val="single" w:sz="4" w:space="0" w:color="auto"/>
            </w:tcBorders>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control</w:t>
            </w:r>
          </w:p>
        </w:tc>
        <w:tc>
          <w:tcPr>
            <w:tcW w:w="2099" w:type="dxa"/>
            <w:tcBorders>
              <w:top w:val="single" w:sz="4" w:space="0" w:color="auto"/>
              <w:left w:val="single" w:sz="4" w:space="0" w:color="auto"/>
            </w:tcBorders>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9 inch</w:t>
            </w:r>
          </w:p>
        </w:tc>
        <w:tc>
          <w:tcPr>
            <w:tcW w:w="2013" w:type="dxa"/>
            <w:tcBorders>
              <w:top w:val="single" w:sz="4" w:space="0" w:color="auto"/>
            </w:tcBorders>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6 inch</w:t>
            </w:r>
          </w:p>
        </w:tc>
        <w:tc>
          <w:tcPr>
            <w:tcW w:w="1414" w:type="dxa"/>
            <w:tcBorders>
              <w:top w:val="single" w:sz="4" w:space="0" w:color="auto"/>
              <w:right w:val="single" w:sz="4" w:space="0" w:color="auto"/>
            </w:tcBorders>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3 inch</w:t>
            </w:r>
          </w:p>
        </w:tc>
        <w:tc>
          <w:tcPr>
            <w:tcW w:w="1327" w:type="dxa"/>
            <w:vMerge/>
            <w:tcBorders>
              <w:left w:val="single" w:sz="4" w:space="0" w:color="auto"/>
              <w:right w:val="nil"/>
            </w:tcBorders>
          </w:tcPr>
          <w:p w:rsidR="00B06244" w:rsidRPr="007E772E" w:rsidRDefault="00B06244" w:rsidP="00C43285">
            <w:pPr>
              <w:rPr>
                <w:rFonts w:ascii="Times New Roman" w:hAnsi="Times New Roman" w:cs="Times New Roman"/>
                <w:color w:val="000000"/>
              </w:rPr>
            </w:pPr>
          </w:p>
        </w:tc>
      </w:tr>
      <w:tr w:rsidR="00B06244" w:rsidRPr="007E772E" w:rsidTr="00C43285">
        <w:tc>
          <w:tcPr>
            <w:tcW w:w="1865" w:type="dxa"/>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0</w:t>
            </w:r>
          </w:p>
        </w:tc>
        <w:tc>
          <w:tcPr>
            <w:tcW w:w="858" w:type="dxa"/>
            <w:tcBorders>
              <w:right w:val="single" w:sz="4" w:space="0" w:color="auto"/>
            </w:tcBorders>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8.81±0.37</w:t>
            </w:r>
          </w:p>
        </w:tc>
        <w:tc>
          <w:tcPr>
            <w:tcW w:w="2099" w:type="dxa"/>
            <w:tcBorders>
              <w:left w:val="single" w:sz="4" w:space="0" w:color="auto"/>
            </w:tcBorders>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8.47±0.33</w:t>
            </w:r>
          </w:p>
        </w:tc>
        <w:tc>
          <w:tcPr>
            <w:tcW w:w="2013" w:type="dxa"/>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8.99±0.24</w:t>
            </w:r>
          </w:p>
        </w:tc>
        <w:tc>
          <w:tcPr>
            <w:tcW w:w="1414" w:type="dxa"/>
            <w:tcBorders>
              <w:right w:val="single" w:sz="4" w:space="0" w:color="auto"/>
            </w:tcBorders>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8.17±0.33</w:t>
            </w:r>
          </w:p>
        </w:tc>
        <w:tc>
          <w:tcPr>
            <w:tcW w:w="1327" w:type="dxa"/>
            <w:vMerge/>
            <w:tcBorders>
              <w:left w:val="single" w:sz="4" w:space="0" w:color="auto"/>
              <w:right w:val="nil"/>
            </w:tcBorders>
          </w:tcPr>
          <w:p w:rsidR="00B06244" w:rsidRPr="007E772E" w:rsidRDefault="00B06244" w:rsidP="00C43285">
            <w:pPr>
              <w:rPr>
                <w:rFonts w:ascii="Times New Roman" w:hAnsi="Times New Roman" w:cs="Times New Roman"/>
                <w:color w:val="000000"/>
              </w:rPr>
            </w:pPr>
          </w:p>
        </w:tc>
      </w:tr>
      <w:tr w:rsidR="00B06244" w:rsidRPr="007E772E" w:rsidTr="00C43285">
        <w:tc>
          <w:tcPr>
            <w:tcW w:w="1865" w:type="dxa"/>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20</w:t>
            </w:r>
          </w:p>
        </w:tc>
        <w:tc>
          <w:tcPr>
            <w:tcW w:w="858" w:type="dxa"/>
            <w:tcBorders>
              <w:right w:val="single" w:sz="4" w:space="0" w:color="auto"/>
            </w:tcBorders>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8.32±0.40</w:t>
            </w:r>
          </w:p>
        </w:tc>
        <w:tc>
          <w:tcPr>
            <w:tcW w:w="2099" w:type="dxa"/>
            <w:tcBorders>
              <w:left w:val="single" w:sz="4" w:space="0" w:color="auto"/>
            </w:tcBorders>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3.13±0.39</w:t>
            </w:r>
          </w:p>
        </w:tc>
        <w:tc>
          <w:tcPr>
            <w:tcW w:w="2013" w:type="dxa"/>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1.04±0. 32</w:t>
            </w:r>
          </w:p>
        </w:tc>
        <w:tc>
          <w:tcPr>
            <w:tcW w:w="1414" w:type="dxa"/>
            <w:tcBorders>
              <w:right w:val="single" w:sz="4" w:space="0" w:color="auto"/>
            </w:tcBorders>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0.93±0.12</w:t>
            </w:r>
          </w:p>
        </w:tc>
        <w:tc>
          <w:tcPr>
            <w:tcW w:w="1327" w:type="dxa"/>
            <w:vMerge/>
            <w:tcBorders>
              <w:left w:val="single" w:sz="4" w:space="0" w:color="auto"/>
              <w:right w:val="nil"/>
            </w:tcBorders>
          </w:tcPr>
          <w:p w:rsidR="00B06244" w:rsidRPr="007E772E" w:rsidRDefault="00B06244" w:rsidP="00C43285">
            <w:pPr>
              <w:rPr>
                <w:rFonts w:ascii="Times New Roman" w:hAnsi="Times New Roman" w:cs="Times New Roman"/>
                <w:color w:val="000000"/>
              </w:rPr>
            </w:pPr>
          </w:p>
        </w:tc>
      </w:tr>
      <w:tr w:rsidR="00B06244" w:rsidRPr="007E772E" w:rsidTr="00C43285">
        <w:tc>
          <w:tcPr>
            <w:tcW w:w="1865" w:type="dxa"/>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30</w:t>
            </w:r>
          </w:p>
        </w:tc>
        <w:tc>
          <w:tcPr>
            <w:tcW w:w="858" w:type="dxa"/>
            <w:tcBorders>
              <w:right w:val="single" w:sz="4" w:space="0" w:color="auto"/>
            </w:tcBorders>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8.90±0.22</w:t>
            </w:r>
          </w:p>
        </w:tc>
        <w:tc>
          <w:tcPr>
            <w:tcW w:w="2099" w:type="dxa"/>
            <w:tcBorders>
              <w:left w:val="single" w:sz="4" w:space="0" w:color="auto"/>
            </w:tcBorders>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0.71±0.01</w:t>
            </w:r>
          </w:p>
        </w:tc>
        <w:tc>
          <w:tcPr>
            <w:tcW w:w="2013" w:type="dxa"/>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0.43±0.04</w:t>
            </w:r>
          </w:p>
        </w:tc>
        <w:tc>
          <w:tcPr>
            <w:tcW w:w="1414" w:type="dxa"/>
            <w:tcBorders>
              <w:right w:val="single" w:sz="4" w:space="0" w:color="auto"/>
            </w:tcBorders>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0.35±0. 03</w:t>
            </w:r>
          </w:p>
        </w:tc>
        <w:tc>
          <w:tcPr>
            <w:tcW w:w="1327" w:type="dxa"/>
            <w:vMerge/>
            <w:tcBorders>
              <w:left w:val="single" w:sz="4" w:space="0" w:color="auto"/>
              <w:right w:val="nil"/>
            </w:tcBorders>
          </w:tcPr>
          <w:p w:rsidR="00B06244" w:rsidRPr="007E772E" w:rsidRDefault="00B06244" w:rsidP="00C43285">
            <w:pPr>
              <w:rPr>
                <w:rFonts w:ascii="Times New Roman" w:hAnsi="Times New Roman" w:cs="Times New Roman"/>
                <w:color w:val="000000"/>
              </w:rPr>
            </w:pPr>
          </w:p>
        </w:tc>
      </w:tr>
      <w:tr w:rsidR="00B06244" w:rsidRPr="007E772E" w:rsidTr="00C43285">
        <w:tc>
          <w:tcPr>
            <w:tcW w:w="1865" w:type="dxa"/>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40</w:t>
            </w:r>
          </w:p>
        </w:tc>
        <w:tc>
          <w:tcPr>
            <w:tcW w:w="858" w:type="dxa"/>
            <w:tcBorders>
              <w:right w:val="single" w:sz="4" w:space="0" w:color="auto"/>
            </w:tcBorders>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8.72±0.23</w:t>
            </w:r>
          </w:p>
        </w:tc>
        <w:tc>
          <w:tcPr>
            <w:tcW w:w="2099" w:type="dxa"/>
            <w:tcBorders>
              <w:left w:val="single" w:sz="4" w:space="0" w:color="auto"/>
            </w:tcBorders>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0.45±0.02</w:t>
            </w:r>
          </w:p>
        </w:tc>
        <w:tc>
          <w:tcPr>
            <w:tcW w:w="2013" w:type="dxa"/>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0.22±0.01</w:t>
            </w:r>
          </w:p>
        </w:tc>
        <w:tc>
          <w:tcPr>
            <w:tcW w:w="1414" w:type="dxa"/>
            <w:tcBorders>
              <w:right w:val="single" w:sz="4" w:space="0" w:color="auto"/>
            </w:tcBorders>
          </w:tcPr>
          <w:p w:rsidR="00B06244" w:rsidRPr="007E772E" w:rsidRDefault="00B06244" w:rsidP="00C43285">
            <w:pPr>
              <w:rPr>
                <w:rFonts w:ascii="Times New Roman" w:hAnsi="Times New Roman" w:cs="Times New Roman"/>
                <w:color w:val="000000"/>
              </w:rPr>
            </w:pPr>
            <w:r w:rsidRPr="007E772E">
              <w:rPr>
                <w:rFonts w:ascii="Times New Roman" w:hAnsi="Times New Roman" w:cs="Times New Roman"/>
                <w:color w:val="000000"/>
              </w:rPr>
              <w:t>0.08±0.002</w:t>
            </w:r>
          </w:p>
        </w:tc>
        <w:tc>
          <w:tcPr>
            <w:tcW w:w="1327" w:type="dxa"/>
            <w:vMerge/>
            <w:tcBorders>
              <w:left w:val="single" w:sz="4" w:space="0" w:color="auto"/>
              <w:bottom w:val="nil"/>
              <w:right w:val="nil"/>
            </w:tcBorders>
          </w:tcPr>
          <w:p w:rsidR="00B06244" w:rsidRPr="007E772E" w:rsidRDefault="00B06244" w:rsidP="00C43285">
            <w:pPr>
              <w:rPr>
                <w:rFonts w:ascii="Times New Roman" w:hAnsi="Times New Roman" w:cs="Times New Roman"/>
                <w:color w:val="000000"/>
              </w:rPr>
            </w:pPr>
          </w:p>
        </w:tc>
      </w:tr>
    </w:tbl>
    <w:p w:rsidR="00B06244" w:rsidRPr="007E772E" w:rsidRDefault="00B06244" w:rsidP="00B06244">
      <w:pPr>
        <w:jc w:val="both"/>
        <w:rPr>
          <w:rFonts w:ascii="Times New Roman" w:hAnsi="Times New Roman" w:cs="Times New Roman"/>
          <w:sz w:val="24"/>
          <w:szCs w:val="24"/>
        </w:rPr>
      </w:pPr>
      <w:r w:rsidRPr="007E772E">
        <w:rPr>
          <w:rFonts w:ascii="Times New Roman" w:hAnsi="Times New Roman" w:cs="Times New Roman"/>
          <w:sz w:val="24"/>
          <w:szCs w:val="24"/>
        </w:rPr>
        <w:t>Note: Below 1TCID</w:t>
      </w:r>
      <w:r w:rsidRPr="007E772E">
        <w:rPr>
          <w:rFonts w:ascii="Times New Roman" w:hAnsi="Times New Roman" w:cs="Times New Roman"/>
          <w:sz w:val="24"/>
          <w:szCs w:val="24"/>
          <w:vertAlign w:val="subscript"/>
        </w:rPr>
        <w:t>50</w:t>
      </w:r>
      <w:r w:rsidRPr="007E772E">
        <w:rPr>
          <w:rFonts w:ascii="Times New Roman" w:hAnsi="Times New Roman" w:cs="Times New Roman"/>
          <w:sz w:val="24"/>
          <w:szCs w:val="24"/>
        </w:rPr>
        <w:t>(log/ml ) means virus has no infectivity and it kills or inactivates  99.999%(</w:t>
      </w:r>
      <w:r w:rsidR="00A97E63" w:rsidRPr="007E772E">
        <w:rPr>
          <w:rFonts w:ascii="Times New Roman" w:hAnsi="Times New Roman" w:cs="Times New Roman"/>
          <w:sz w:val="24"/>
          <w:szCs w:val="24"/>
        </w:rPr>
        <w:t>≥ 5 log) of</w:t>
      </w:r>
      <w:r w:rsidRPr="007E772E">
        <w:rPr>
          <w:rFonts w:ascii="Times New Roman" w:hAnsi="Times New Roman" w:cs="Times New Roman"/>
          <w:sz w:val="24"/>
          <w:szCs w:val="24"/>
        </w:rPr>
        <w:t xml:space="preserve"> COVID-19/SARS-CoV2</w:t>
      </w:r>
    </w:p>
    <w:p w:rsidR="002D5023" w:rsidRPr="007E772E" w:rsidRDefault="00513E95" w:rsidP="002D5023">
      <w:pPr>
        <w:jc w:val="both"/>
        <w:rPr>
          <w:rFonts w:ascii="Times New Roman" w:hAnsi="Times New Roman" w:cs="Times New Roman"/>
          <w:sz w:val="24"/>
          <w:szCs w:val="24"/>
        </w:rPr>
      </w:pPr>
      <w:r w:rsidRPr="007E772E">
        <w:rPr>
          <w:rFonts w:ascii="Times New Roman" w:hAnsi="Times New Roman" w:cs="Times New Roman"/>
          <w:color w:val="231F20"/>
          <w:sz w:val="24"/>
          <w:szCs w:val="24"/>
        </w:rPr>
        <w:t xml:space="preserve">  </w:t>
      </w:r>
      <w:r w:rsidR="002D5023" w:rsidRPr="007E772E">
        <w:rPr>
          <w:rFonts w:ascii="Times New Roman" w:hAnsi="Times New Roman" w:cs="Times New Roman"/>
          <w:color w:val="231F20"/>
          <w:sz w:val="24"/>
          <w:szCs w:val="24"/>
        </w:rPr>
        <w:t xml:space="preserve">Since ancient time heat is one of important methods for inactivation and killing of germs or </w:t>
      </w:r>
      <w:r w:rsidR="002D5023" w:rsidRPr="007E772E">
        <w:rPr>
          <w:rFonts w:ascii="Times New Roman" w:hAnsi="Times New Roman" w:cs="Times New Roman"/>
          <w:sz w:val="24"/>
          <w:szCs w:val="24"/>
        </w:rPr>
        <w:t>microbes and still its application  is continuing for this purpose</w:t>
      </w:r>
      <w:r w:rsidR="007F23F2" w:rsidRPr="007E772E">
        <w:rPr>
          <w:rFonts w:ascii="Times New Roman" w:hAnsi="Times New Roman" w:cs="Times New Roman"/>
          <w:sz w:val="24"/>
          <w:szCs w:val="24"/>
        </w:rPr>
        <w:t xml:space="preserve"> </w:t>
      </w:r>
      <w:r w:rsidR="00A43B50" w:rsidRPr="007E772E">
        <w:rPr>
          <w:rFonts w:ascii="Times New Roman" w:hAnsi="Times New Roman" w:cs="Times New Roman"/>
          <w:sz w:val="24"/>
          <w:szCs w:val="24"/>
          <w:vertAlign w:val="superscript"/>
        </w:rPr>
        <w:t>2</w:t>
      </w:r>
      <w:r w:rsidR="00747331" w:rsidRPr="007E772E">
        <w:rPr>
          <w:rFonts w:ascii="Times New Roman" w:hAnsi="Times New Roman" w:cs="Times New Roman"/>
          <w:sz w:val="24"/>
          <w:szCs w:val="24"/>
          <w:vertAlign w:val="superscript"/>
        </w:rPr>
        <w:t>4</w:t>
      </w:r>
      <w:r w:rsidR="002D5023" w:rsidRPr="007E772E">
        <w:rPr>
          <w:rFonts w:ascii="Times New Roman" w:hAnsi="Times New Roman" w:cs="Times New Roman"/>
          <w:sz w:val="24"/>
          <w:szCs w:val="24"/>
        </w:rPr>
        <w:t xml:space="preserve">. So,  the arrangement for  heat generation to raise temperature 50- 60 </w:t>
      </w:r>
      <w:r w:rsidR="002D5023" w:rsidRPr="007E772E">
        <w:rPr>
          <w:rFonts w:ascii="Times New Roman" w:hAnsi="Times New Roman" w:cs="Times New Roman"/>
          <w:sz w:val="24"/>
          <w:szCs w:val="24"/>
          <w:vertAlign w:val="superscript"/>
        </w:rPr>
        <w:t>0</w:t>
      </w:r>
      <w:r w:rsidR="002D5023" w:rsidRPr="007E772E">
        <w:rPr>
          <w:rFonts w:ascii="Times New Roman" w:hAnsi="Times New Roman" w:cs="Times New Roman"/>
          <w:sz w:val="24"/>
          <w:szCs w:val="24"/>
        </w:rPr>
        <w:t xml:space="preserve">C is fitted in this </w:t>
      </w:r>
      <w:r w:rsidR="001C6C99">
        <w:rPr>
          <w:rFonts w:ascii="Times New Roman" w:hAnsi="Times New Roman" w:cs="Times New Roman"/>
          <w:sz w:val="24"/>
          <w:szCs w:val="24"/>
        </w:rPr>
        <w:t>machine</w:t>
      </w:r>
      <w:r w:rsidR="002D5023" w:rsidRPr="007E772E">
        <w:rPr>
          <w:rFonts w:ascii="Times New Roman" w:hAnsi="Times New Roman" w:cs="Times New Roman"/>
          <w:sz w:val="24"/>
          <w:szCs w:val="24"/>
        </w:rPr>
        <w:t xml:space="preserve">  and  exposure of items on  this </w:t>
      </w:r>
      <w:r w:rsidR="002D5023" w:rsidRPr="007E772E">
        <w:rPr>
          <w:rFonts w:ascii="Times New Roman" w:hAnsi="Times New Roman" w:cs="Times New Roman"/>
          <w:sz w:val="24"/>
          <w:szCs w:val="24"/>
        </w:rPr>
        <w:lastRenderedPageBreak/>
        <w:t>temperature for the same time. As we know any UV light efficacy is not disturbed upto 60</w:t>
      </w:r>
      <w:r w:rsidR="002D5023" w:rsidRPr="007E772E">
        <w:rPr>
          <w:rFonts w:ascii="Times New Roman" w:hAnsi="Times New Roman" w:cs="Times New Roman"/>
          <w:sz w:val="24"/>
          <w:szCs w:val="24"/>
          <w:vertAlign w:val="superscript"/>
        </w:rPr>
        <w:t>0</w:t>
      </w:r>
      <w:r w:rsidR="002D5023" w:rsidRPr="007E772E">
        <w:rPr>
          <w:rFonts w:ascii="Times New Roman" w:hAnsi="Times New Roman" w:cs="Times New Roman"/>
          <w:sz w:val="24"/>
          <w:szCs w:val="24"/>
        </w:rPr>
        <w:t xml:space="preserve">C temperature, so, along with UVC, heat treatment was also applied. Moreover, in this </w:t>
      </w:r>
      <w:r w:rsidR="001C6C99">
        <w:rPr>
          <w:rFonts w:ascii="Times New Roman" w:hAnsi="Times New Roman" w:cs="Times New Roman"/>
          <w:sz w:val="24"/>
          <w:szCs w:val="24"/>
        </w:rPr>
        <w:t xml:space="preserve">machine or chamber </w:t>
      </w:r>
      <w:r w:rsidR="002D5023" w:rsidRPr="007E772E">
        <w:rPr>
          <w:rFonts w:ascii="Times New Roman" w:hAnsi="Times New Roman" w:cs="Times New Roman"/>
          <w:sz w:val="24"/>
          <w:szCs w:val="24"/>
        </w:rPr>
        <w:t xml:space="preserve">temperature independent UV light is designed to fit. After literature search, some original data have been reported that  thermal treatment is very effective for viral inactivation  and to reduce infectivity of </w:t>
      </w:r>
      <w:r w:rsidR="00444FB7" w:rsidRPr="007E772E">
        <w:rPr>
          <w:rFonts w:ascii="Times New Roman" w:hAnsi="Times New Roman" w:cs="Times New Roman"/>
          <w:sz w:val="24"/>
          <w:szCs w:val="24"/>
        </w:rPr>
        <w:t>different</w:t>
      </w:r>
      <w:r w:rsidR="002D5023" w:rsidRPr="007E772E">
        <w:rPr>
          <w:rFonts w:ascii="Times New Roman" w:hAnsi="Times New Roman" w:cs="Times New Roman"/>
          <w:sz w:val="24"/>
          <w:szCs w:val="24"/>
        </w:rPr>
        <w:t xml:space="preserve"> strains of SARS-CoV by at least ≥4 log</w:t>
      </w:r>
      <w:r w:rsidR="002D5023" w:rsidRPr="007E772E">
        <w:rPr>
          <w:rFonts w:ascii="Times New Roman" w:hAnsi="Times New Roman" w:cs="Times New Roman"/>
          <w:sz w:val="24"/>
          <w:szCs w:val="24"/>
          <w:vertAlign w:val="subscript"/>
        </w:rPr>
        <w:t>10</w:t>
      </w:r>
      <w:r w:rsidR="002D5023" w:rsidRPr="007E772E">
        <w:rPr>
          <w:rFonts w:ascii="Times New Roman" w:hAnsi="Times New Roman" w:cs="Times New Roman"/>
          <w:sz w:val="24"/>
          <w:szCs w:val="24"/>
        </w:rPr>
        <w:t xml:space="preserve"> as for examples  treatment of 80</w:t>
      </w:r>
      <w:r w:rsidR="002D5023" w:rsidRPr="007E772E">
        <w:rPr>
          <w:rFonts w:ascii="Times New Roman" w:hAnsi="Times New Roman" w:cs="Times New Roman"/>
          <w:sz w:val="24"/>
          <w:szCs w:val="24"/>
          <w:vertAlign w:val="superscript"/>
        </w:rPr>
        <w:t>0</w:t>
      </w:r>
      <w:r w:rsidR="002D5023" w:rsidRPr="007E772E">
        <w:rPr>
          <w:rFonts w:ascii="Times New Roman" w:hAnsi="Times New Roman" w:cs="Times New Roman"/>
          <w:sz w:val="24"/>
          <w:szCs w:val="24"/>
        </w:rPr>
        <w:t>C for 1 min</w:t>
      </w:r>
      <w:r w:rsidR="00A43B50" w:rsidRPr="007E772E">
        <w:rPr>
          <w:rFonts w:ascii="Times New Roman" w:hAnsi="Times New Roman" w:cs="Times New Roman"/>
          <w:sz w:val="24"/>
          <w:szCs w:val="24"/>
          <w:vertAlign w:val="superscript"/>
        </w:rPr>
        <w:t>2</w:t>
      </w:r>
      <w:r w:rsidR="00747331" w:rsidRPr="007E772E">
        <w:rPr>
          <w:rFonts w:ascii="Times New Roman" w:hAnsi="Times New Roman" w:cs="Times New Roman"/>
          <w:sz w:val="24"/>
          <w:szCs w:val="24"/>
          <w:vertAlign w:val="superscript"/>
        </w:rPr>
        <w:t>5</w:t>
      </w:r>
      <w:r w:rsidR="002D5023" w:rsidRPr="007E772E">
        <w:rPr>
          <w:rFonts w:ascii="Times New Roman" w:hAnsi="Times New Roman" w:cs="Times New Roman"/>
          <w:sz w:val="24"/>
          <w:szCs w:val="24"/>
        </w:rPr>
        <w:t>, 65</w:t>
      </w:r>
      <w:r w:rsidR="002D5023" w:rsidRPr="007E772E">
        <w:rPr>
          <w:rFonts w:ascii="Times New Roman" w:hAnsi="Times New Roman" w:cs="Times New Roman"/>
          <w:sz w:val="24"/>
          <w:szCs w:val="24"/>
          <w:vertAlign w:val="superscript"/>
        </w:rPr>
        <w:t>0</w:t>
      </w:r>
      <w:r w:rsidR="002D5023" w:rsidRPr="007E772E">
        <w:rPr>
          <w:rFonts w:ascii="Times New Roman" w:hAnsi="Times New Roman" w:cs="Times New Roman"/>
          <w:sz w:val="24"/>
          <w:szCs w:val="24"/>
        </w:rPr>
        <w:t>C for 15 min</w:t>
      </w:r>
      <w:r w:rsidR="00063A0E" w:rsidRPr="007E772E">
        <w:rPr>
          <w:rFonts w:ascii="Times New Roman" w:hAnsi="Times New Roman" w:cs="Times New Roman"/>
          <w:sz w:val="24"/>
          <w:szCs w:val="24"/>
        </w:rPr>
        <w:t xml:space="preserve"> </w:t>
      </w:r>
      <w:r w:rsidR="00A43B50" w:rsidRPr="007E772E">
        <w:rPr>
          <w:rFonts w:ascii="Times New Roman" w:hAnsi="Times New Roman" w:cs="Times New Roman"/>
          <w:sz w:val="24"/>
          <w:szCs w:val="24"/>
          <w:vertAlign w:val="superscript"/>
        </w:rPr>
        <w:t>2</w:t>
      </w:r>
      <w:r w:rsidR="00747331" w:rsidRPr="007E772E">
        <w:rPr>
          <w:rFonts w:ascii="Times New Roman" w:hAnsi="Times New Roman" w:cs="Times New Roman"/>
          <w:sz w:val="24"/>
          <w:szCs w:val="24"/>
          <w:vertAlign w:val="superscript"/>
        </w:rPr>
        <w:t>6</w:t>
      </w:r>
      <w:r w:rsidR="002D5023" w:rsidRPr="007E772E">
        <w:rPr>
          <w:rFonts w:ascii="Times New Roman" w:hAnsi="Times New Roman" w:cs="Times New Roman"/>
          <w:sz w:val="24"/>
          <w:szCs w:val="24"/>
        </w:rPr>
        <w:t xml:space="preserve"> and   60</w:t>
      </w:r>
      <w:r w:rsidR="002D5023" w:rsidRPr="007E772E">
        <w:rPr>
          <w:rFonts w:ascii="Times New Roman" w:hAnsi="Times New Roman" w:cs="Times New Roman"/>
          <w:sz w:val="24"/>
          <w:szCs w:val="24"/>
          <w:vertAlign w:val="superscript"/>
        </w:rPr>
        <w:t>0</w:t>
      </w:r>
      <w:r w:rsidR="002D5023" w:rsidRPr="007E772E">
        <w:rPr>
          <w:rFonts w:ascii="Times New Roman" w:hAnsi="Times New Roman" w:cs="Times New Roman"/>
          <w:sz w:val="24"/>
          <w:szCs w:val="24"/>
        </w:rPr>
        <w:t xml:space="preserve"> C for 30 min </w:t>
      </w:r>
      <w:r w:rsidR="00A43B50" w:rsidRPr="007E772E">
        <w:rPr>
          <w:rFonts w:ascii="Times New Roman" w:hAnsi="Times New Roman" w:cs="Times New Roman"/>
          <w:sz w:val="24"/>
          <w:szCs w:val="24"/>
          <w:vertAlign w:val="superscript"/>
        </w:rPr>
        <w:t>2</w:t>
      </w:r>
      <w:r w:rsidR="00747331" w:rsidRPr="007E772E">
        <w:rPr>
          <w:rFonts w:ascii="Times New Roman" w:hAnsi="Times New Roman" w:cs="Times New Roman"/>
          <w:sz w:val="24"/>
          <w:szCs w:val="24"/>
          <w:vertAlign w:val="superscript"/>
        </w:rPr>
        <w:t>7</w:t>
      </w:r>
      <w:r w:rsidR="002D5023" w:rsidRPr="007E772E">
        <w:rPr>
          <w:rFonts w:ascii="Times New Roman" w:hAnsi="Times New Roman" w:cs="Times New Roman"/>
          <w:sz w:val="24"/>
          <w:szCs w:val="24"/>
        </w:rPr>
        <w:t>, 56</w:t>
      </w:r>
      <w:r w:rsidR="002D5023" w:rsidRPr="007E772E">
        <w:rPr>
          <w:rFonts w:ascii="Times New Roman" w:hAnsi="Times New Roman" w:cs="Times New Roman"/>
          <w:sz w:val="24"/>
          <w:szCs w:val="24"/>
          <w:vertAlign w:val="superscript"/>
        </w:rPr>
        <w:t>0</w:t>
      </w:r>
      <w:r w:rsidR="002D5023" w:rsidRPr="007E772E">
        <w:rPr>
          <w:rFonts w:ascii="Times New Roman" w:hAnsi="Times New Roman" w:cs="Times New Roman"/>
          <w:sz w:val="24"/>
          <w:szCs w:val="24"/>
        </w:rPr>
        <w:t>C for 30 min</w:t>
      </w:r>
      <w:r w:rsidR="00A43B50" w:rsidRPr="007E772E">
        <w:rPr>
          <w:rFonts w:ascii="Times New Roman" w:hAnsi="Times New Roman" w:cs="Times New Roman"/>
          <w:sz w:val="24"/>
          <w:szCs w:val="24"/>
          <w:vertAlign w:val="superscript"/>
        </w:rPr>
        <w:t>2</w:t>
      </w:r>
      <w:r w:rsidR="00747331" w:rsidRPr="007E772E">
        <w:rPr>
          <w:rFonts w:ascii="Times New Roman" w:hAnsi="Times New Roman" w:cs="Times New Roman"/>
          <w:sz w:val="24"/>
          <w:szCs w:val="24"/>
          <w:vertAlign w:val="superscript"/>
        </w:rPr>
        <w:t>8</w:t>
      </w:r>
      <w:r w:rsidR="002D5023" w:rsidRPr="007E772E">
        <w:rPr>
          <w:rFonts w:ascii="Times New Roman" w:hAnsi="Times New Roman" w:cs="Times New Roman"/>
          <w:sz w:val="24"/>
          <w:szCs w:val="24"/>
        </w:rPr>
        <w:t>. It was reported  that at 56</w:t>
      </w:r>
      <w:r w:rsidR="00BC38C4" w:rsidRPr="007E772E">
        <w:rPr>
          <w:rFonts w:ascii="Times New Roman" w:hAnsi="Times New Roman" w:cs="Times New Roman"/>
          <w:sz w:val="24"/>
          <w:szCs w:val="24"/>
          <w:vertAlign w:val="superscript"/>
        </w:rPr>
        <w:t>0</w:t>
      </w:r>
      <w:r w:rsidR="002D5023" w:rsidRPr="007E772E">
        <w:rPr>
          <w:rFonts w:ascii="Times New Roman" w:hAnsi="Times New Roman" w:cs="Times New Roman"/>
          <w:sz w:val="24"/>
          <w:szCs w:val="24"/>
        </w:rPr>
        <w:t>C most of SARs-CoV  was inactivated after 20 min. and  greater than 15 min of UVC treatment inactivated the virus</w:t>
      </w:r>
      <w:r w:rsidR="00A43B50" w:rsidRPr="007E772E">
        <w:rPr>
          <w:rFonts w:ascii="Times New Roman" w:hAnsi="Times New Roman" w:cs="Times New Roman"/>
          <w:sz w:val="24"/>
          <w:szCs w:val="24"/>
          <w:vertAlign w:val="superscript"/>
        </w:rPr>
        <w:t>2</w:t>
      </w:r>
      <w:r w:rsidR="00747331" w:rsidRPr="007E772E">
        <w:rPr>
          <w:rFonts w:ascii="Times New Roman" w:hAnsi="Times New Roman" w:cs="Times New Roman"/>
          <w:sz w:val="24"/>
          <w:szCs w:val="24"/>
          <w:vertAlign w:val="superscript"/>
        </w:rPr>
        <w:t>9</w:t>
      </w:r>
      <w:r w:rsidR="002D5023" w:rsidRPr="007E772E">
        <w:rPr>
          <w:rFonts w:ascii="Times New Roman" w:hAnsi="Times New Roman" w:cs="Times New Roman"/>
          <w:sz w:val="24"/>
          <w:szCs w:val="24"/>
        </w:rPr>
        <w:t xml:space="preserve">, </w:t>
      </w:r>
      <w:r w:rsidR="001471E6" w:rsidRPr="007E772E">
        <w:rPr>
          <w:rFonts w:ascii="Times New Roman" w:hAnsi="Times New Roman" w:cs="Times New Roman"/>
          <w:sz w:val="24"/>
          <w:szCs w:val="24"/>
        </w:rPr>
        <w:t>Laude</w:t>
      </w:r>
      <w:r w:rsidR="00747331" w:rsidRPr="007E772E">
        <w:rPr>
          <w:rFonts w:ascii="Times New Roman" w:hAnsi="Times New Roman" w:cs="Times New Roman"/>
          <w:sz w:val="24"/>
          <w:szCs w:val="24"/>
          <w:vertAlign w:val="superscript"/>
        </w:rPr>
        <w:t>30</w:t>
      </w:r>
      <w:r w:rsidR="00BC38C4" w:rsidRPr="007E772E">
        <w:rPr>
          <w:rFonts w:ascii="Times New Roman" w:hAnsi="Times New Roman" w:cs="Times New Roman"/>
          <w:sz w:val="24"/>
          <w:szCs w:val="24"/>
          <w:vertAlign w:val="superscript"/>
        </w:rPr>
        <w:t xml:space="preserve"> </w:t>
      </w:r>
      <w:r w:rsidR="002D5023" w:rsidRPr="007E772E">
        <w:rPr>
          <w:rFonts w:ascii="Times New Roman" w:hAnsi="Times New Roman" w:cs="Times New Roman"/>
          <w:sz w:val="24"/>
          <w:szCs w:val="24"/>
        </w:rPr>
        <w:t>determined that thermal inactivation of another coronavirus, transmissible gastroenteritis virus of swine, also occurred faster at higher temperatures, such as 47 and 55</w:t>
      </w:r>
      <w:r w:rsidR="002D5023" w:rsidRPr="007E772E">
        <w:rPr>
          <w:rFonts w:ascii="Times New Roman" w:hAnsi="Times New Roman" w:cs="Times New Roman"/>
          <w:sz w:val="24"/>
          <w:szCs w:val="24"/>
          <w:vertAlign w:val="superscript"/>
        </w:rPr>
        <w:t>0</w:t>
      </w:r>
      <w:r w:rsidR="002D5023" w:rsidRPr="007E772E">
        <w:rPr>
          <w:rFonts w:ascii="Times New Roman" w:hAnsi="Times New Roman" w:cs="Times New Roman"/>
          <w:sz w:val="24"/>
          <w:szCs w:val="24"/>
        </w:rPr>
        <w:t xml:space="preserve">C. The experimental results (Fig </w:t>
      </w:r>
      <w:r w:rsidRPr="007E772E">
        <w:rPr>
          <w:rFonts w:ascii="Times New Roman" w:hAnsi="Times New Roman" w:cs="Times New Roman"/>
          <w:sz w:val="24"/>
          <w:szCs w:val="24"/>
        </w:rPr>
        <w:t>2</w:t>
      </w:r>
      <w:r w:rsidR="002D5023" w:rsidRPr="007E772E">
        <w:rPr>
          <w:rFonts w:ascii="Times New Roman" w:hAnsi="Times New Roman" w:cs="Times New Roman"/>
          <w:sz w:val="24"/>
          <w:szCs w:val="24"/>
        </w:rPr>
        <w:t>) also show that</w:t>
      </w:r>
      <w:r w:rsidR="004A3D24">
        <w:rPr>
          <w:rFonts w:ascii="Times New Roman" w:hAnsi="Times New Roman" w:cs="Times New Roman"/>
          <w:sz w:val="24"/>
          <w:szCs w:val="24"/>
        </w:rPr>
        <w:t xml:space="preserve"> under </w:t>
      </w:r>
      <w:r w:rsidR="002D5023" w:rsidRPr="007E772E">
        <w:rPr>
          <w:rFonts w:ascii="Times New Roman" w:hAnsi="Times New Roman" w:cs="Times New Roman"/>
          <w:sz w:val="24"/>
          <w:szCs w:val="24"/>
        </w:rPr>
        <w:t xml:space="preserve">  exposure of heat at both 55</w:t>
      </w:r>
      <w:r w:rsidR="002D5023" w:rsidRPr="007E772E">
        <w:rPr>
          <w:rFonts w:ascii="Times New Roman" w:hAnsi="Times New Roman" w:cs="Times New Roman"/>
          <w:sz w:val="24"/>
          <w:szCs w:val="24"/>
          <w:vertAlign w:val="superscript"/>
        </w:rPr>
        <w:t>0</w:t>
      </w:r>
      <w:r w:rsidR="002D5023" w:rsidRPr="007E772E">
        <w:rPr>
          <w:rFonts w:ascii="Times New Roman" w:hAnsi="Times New Roman" w:cs="Times New Roman"/>
          <w:sz w:val="24"/>
          <w:szCs w:val="24"/>
        </w:rPr>
        <w:t>C and 60</w:t>
      </w:r>
      <w:r w:rsidR="002D5023" w:rsidRPr="007E772E">
        <w:rPr>
          <w:rFonts w:ascii="Times New Roman" w:hAnsi="Times New Roman" w:cs="Times New Roman"/>
          <w:sz w:val="24"/>
          <w:szCs w:val="24"/>
          <w:vertAlign w:val="superscript"/>
        </w:rPr>
        <w:t>0</w:t>
      </w:r>
      <w:r w:rsidR="002D5023" w:rsidRPr="007E772E">
        <w:rPr>
          <w:rFonts w:ascii="Times New Roman" w:hAnsi="Times New Roman" w:cs="Times New Roman"/>
          <w:sz w:val="24"/>
          <w:szCs w:val="24"/>
        </w:rPr>
        <w:t>C for 30 and 40 min time duration</w:t>
      </w:r>
      <w:r w:rsidR="004A3D24">
        <w:rPr>
          <w:rFonts w:ascii="Times New Roman" w:hAnsi="Times New Roman" w:cs="Times New Roman"/>
          <w:sz w:val="24"/>
          <w:szCs w:val="24"/>
        </w:rPr>
        <w:t xml:space="preserve">, </w:t>
      </w:r>
      <w:r w:rsidR="002D5023" w:rsidRPr="007E772E">
        <w:rPr>
          <w:rFonts w:ascii="Times New Roman" w:hAnsi="Times New Roman" w:cs="Times New Roman"/>
          <w:sz w:val="24"/>
          <w:szCs w:val="24"/>
        </w:rPr>
        <w:t xml:space="preserve"> viral infectivity  is below 1 TCID</w:t>
      </w:r>
      <w:r w:rsidR="002D5023" w:rsidRPr="007E772E">
        <w:rPr>
          <w:rFonts w:ascii="Times New Roman" w:hAnsi="Times New Roman" w:cs="Times New Roman"/>
          <w:sz w:val="24"/>
          <w:szCs w:val="24"/>
          <w:vertAlign w:val="subscript"/>
        </w:rPr>
        <w:t>50</w:t>
      </w:r>
      <w:r w:rsidR="002D5023" w:rsidRPr="007E772E">
        <w:rPr>
          <w:rFonts w:ascii="Times New Roman" w:hAnsi="Times New Roman" w:cs="Times New Roman"/>
          <w:sz w:val="24"/>
          <w:szCs w:val="24"/>
        </w:rPr>
        <w:t>(log/ml), so these temperatures  are capable of inactivation of SARS-CoV2  after exposure of 30 min or above. Heat is an effective means of SARS-CoV inactivation, but , stocks containing viral  aggregates  in laboratory may require a longer duration of heat exposure. Darnell and Taylor</w:t>
      </w:r>
      <w:r w:rsidR="00A43B50" w:rsidRPr="007E772E">
        <w:rPr>
          <w:rFonts w:ascii="Times New Roman" w:hAnsi="Times New Roman" w:cs="Times New Roman"/>
          <w:sz w:val="24"/>
          <w:szCs w:val="24"/>
          <w:vertAlign w:val="superscript"/>
        </w:rPr>
        <w:t>2</w:t>
      </w:r>
      <w:r w:rsidR="00747331" w:rsidRPr="007E772E">
        <w:rPr>
          <w:rFonts w:ascii="Times New Roman" w:hAnsi="Times New Roman" w:cs="Times New Roman"/>
          <w:sz w:val="24"/>
          <w:szCs w:val="24"/>
          <w:vertAlign w:val="superscript"/>
        </w:rPr>
        <w:t>6</w:t>
      </w:r>
      <w:r w:rsidR="002D5023" w:rsidRPr="007E772E">
        <w:rPr>
          <w:rFonts w:ascii="Times New Roman" w:hAnsi="Times New Roman" w:cs="Times New Roman"/>
          <w:sz w:val="24"/>
          <w:szCs w:val="24"/>
        </w:rPr>
        <w:t xml:space="preserve">  conducted experiment  to test the ability of heat to  inactivate SARS-CoV, They treated normal human serum containing SARS-CoV virus  with  56 and 65</w:t>
      </w:r>
      <w:r w:rsidR="002D5023" w:rsidRPr="007E772E">
        <w:rPr>
          <w:rFonts w:ascii="Times New Roman" w:hAnsi="Times New Roman" w:cs="Times New Roman"/>
          <w:sz w:val="24"/>
          <w:szCs w:val="24"/>
          <w:vertAlign w:val="superscript"/>
        </w:rPr>
        <w:t>0</w:t>
      </w:r>
      <w:r w:rsidR="002D5023" w:rsidRPr="007E772E">
        <w:rPr>
          <w:rFonts w:ascii="Times New Roman" w:hAnsi="Times New Roman" w:cs="Times New Roman"/>
          <w:sz w:val="24"/>
          <w:szCs w:val="24"/>
        </w:rPr>
        <w:t>C temperature in water bath  for different times, and they observed that  serum exposure to   56</w:t>
      </w:r>
      <w:r w:rsidR="002D5023" w:rsidRPr="007E772E">
        <w:rPr>
          <w:rFonts w:ascii="Times New Roman" w:hAnsi="Times New Roman" w:cs="Times New Roman"/>
          <w:sz w:val="24"/>
          <w:szCs w:val="24"/>
          <w:vertAlign w:val="superscript"/>
        </w:rPr>
        <w:t>0</w:t>
      </w:r>
      <w:r w:rsidR="002D5023" w:rsidRPr="007E772E">
        <w:rPr>
          <w:rFonts w:ascii="Times New Roman" w:hAnsi="Times New Roman" w:cs="Times New Roman"/>
          <w:sz w:val="24"/>
          <w:szCs w:val="24"/>
        </w:rPr>
        <w:t>C for 20 min  and to  65</w:t>
      </w:r>
      <w:r w:rsidR="002D5023" w:rsidRPr="007E772E">
        <w:rPr>
          <w:rFonts w:ascii="Times New Roman" w:hAnsi="Times New Roman" w:cs="Times New Roman"/>
          <w:sz w:val="24"/>
          <w:szCs w:val="24"/>
          <w:vertAlign w:val="superscript"/>
        </w:rPr>
        <w:t>0</w:t>
      </w:r>
      <w:r w:rsidR="002D5023" w:rsidRPr="007E772E">
        <w:rPr>
          <w:rFonts w:ascii="Times New Roman" w:hAnsi="Times New Roman" w:cs="Times New Roman"/>
          <w:sz w:val="24"/>
          <w:szCs w:val="24"/>
        </w:rPr>
        <w:t>C for 10 min inactivated virus  to the level of the detection limit for the assay.</w:t>
      </w:r>
      <w:r w:rsidR="00773183" w:rsidRPr="007E772E">
        <w:rPr>
          <w:rFonts w:ascii="Times New Roman" w:eastAsia="Times New Roman" w:hAnsi="Times New Roman" w:cs="Times New Roman"/>
          <w:sz w:val="24"/>
          <w:szCs w:val="24"/>
        </w:rPr>
        <w:t xml:space="preserve"> Treatment of virus was conducted within this </w:t>
      </w:r>
      <w:r w:rsidR="004A3D24">
        <w:rPr>
          <w:rFonts w:ascii="Times New Roman" w:eastAsia="Times New Roman" w:hAnsi="Times New Roman" w:cs="Times New Roman"/>
          <w:sz w:val="24"/>
          <w:szCs w:val="24"/>
        </w:rPr>
        <w:t>chamber</w:t>
      </w:r>
      <w:r w:rsidR="00773183" w:rsidRPr="007E772E">
        <w:rPr>
          <w:rFonts w:ascii="Times New Roman" w:eastAsia="Times New Roman" w:hAnsi="Times New Roman" w:cs="Times New Roman"/>
          <w:sz w:val="24"/>
          <w:szCs w:val="24"/>
        </w:rPr>
        <w:t xml:space="preserve"> which has been constructed  by  UVC as specified and also by temperatures as specified for the time exposure. After exposure of UVC and heat</w:t>
      </w:r>
      <w:r w:rsidR="00437840" w:rsidRPr="007E772E">
        <w:rPr>
          <w:rFonts w:ascii="Times New Roman" w:eastAsia="Times New Roman" w:hAnsi="Times New Roman" w:cs="Times New Roman"/>
          <w:sz w:val="24"/>
          <w:szCs w:val="24"/>
        </w:rPr>
        <w:t xml:space="preserve"> cycle </w:t>
      </w:r>
      <w:r w:rsidR="00773183" w:rsidRPr="007E772E">
        <w:rPr>
          <w:rFonts w:ascii="Times New Roman" w:eastAsia="Times New Roman" w:hAnsi="Times New Roman" w:cs="Times New Roman"/>
          <w:sz w:val="24"/>
          <w:szCs w:val="24"/>
        </w:rPr>
        <w:t xml:space="preserve"> separately for 30 and</w:t>
      </w:r>
      <w:r w:rsidR="00BC38C4" w:rsidRPr="007E772E">
        <w:rPr>
          <w:rFonts w:ascii="Times New Roman" w:eastAsia="Times New Roman" w:hAnsi="Times New Roman" w:cs="Times New Roman"/>
          <w:sz w:val="24"/>
          <w:szCs w:val="24"/>
        </w:rPr>
        <w:t xml:space="preserve"> </w:t>
      </w:r>
      <w:r w:rsidR="00773183" w:rsidRPr="007E772E">
        <w:rPr>
          <w:rFonts w:ascii="Times New Roman" w:eastAsia="Times New Roman" w:hAnsi="Times New Roman" w:cs="Times New Roman"/>
          <w:sz w:val="24"/>
          <w:szCs w:val="24"/>
        </w:rPr>
        <w:t>40 min, viral infectivity was tested in Vero E6 cell line  by TCID</w:t>
      </w:r>
      <w:r w:rsidR="00773183" w:rsidRPr="007E772E">
        <w:rPr>
          <w:rFonts w:ascii="Times New Roman" w:eastAsia="Times New Roman" w:hAnsi="Times New Roman" w:cs="Times New Roman"/>
          <w:sz w:val="24"/>
          <w:szCs w:val="24"/>
          <w:vertAlign w:val="subscript"/>
        </w:rPr>
        <w:t xml:space="preserve">50 </w:t>
      </w:r>
      <w:r w:rsidR="00773183" w:rsidRPr="007E772E">
        <w:rPr>
          <w:rFonts w:ascii="Times New Roman" w:eastAsia="Times New Roman" w:hAnsi="Times New Roman" w:cs="Times New Roman"/>
          <w:sz w:val="24"/>
          <w:szCs w:val="24"/>
        </w:rPr>
        <w:t>(log/ml). Results show that in both cases (UVC and heat</w:t>
      </w:r>
      <w:r w:rsidR="007E772E" w:rsidRPr="007E772E">
        <w:rPr>
          <w:rFonts w:ascii="Times New Roman" w:eastAsia="Times New Roman" w:hAnsi="Times New Roman" w:cs="Times New Roman"/>
          <w:sz w:val="24"/>
          <w:szCs w:val="24"/>
        </w:rPr>
        <w:t xml:space="preserve"> cycle</w:t>
      </w:r>
      <w:r w:rsidR="00773183" w:rsidRPr="007E772E">
        <w:rPr>
          <w:rFonts w:ascii="Times New Roman" w:eastAsia="Times New Roman" w:hAnsi="Times New Roman" w:cs="Times New Roman"/>
          <w:sz w:val="24"/>
          <w:szCs w:val="24"/>
        </w:rPr>
        <w:t>) TCID</w:t>
      </w:r>
      <w:r w:rsidR="00773183" w:rsidRPr="007E772E">
        <w:rPr>
          <w:rFonts w:ascii="Times New Roman" w:eastAsia="Times New Roman" w:hAnsi="Times New Roman" w:cs="Times New Roman"/>
          <w:sz w:val="24"/>
          <w:szCs w:val="24"/>
          <w:vertAlign w:val="subscript"/>
        </w:rPr>
        <w:t>50</w:t>
      </w:r>
      <w:r w:rsidR="00773183" w:rsidRPr="007E772E">
        <w:rPr>
          <w:rFonts w:ascii="Times New Roman" w:eastAsia="Times New Roman" w:hAnsi="Times New Roman" w:cs="Times New Roman"/>
          <w:sz w:val="24"/>
          <w:szCs w:val="24"/>
        </w:rPr>
        <w:t xml:space="preserve"> goes  below detection level i,e. less than  1 TCID</w:t>
      </w:r>
      <w:r w:rsidR="00773183" w:rsidRPr="007E772E">
        <w:rPr>
          <w:rFonts w:ascii="Times New Roman" w:eastAsia="Times New Roman" w:hAnsi="Times New Roman" w:cs="Times New Roman"/>
          <w:sz w:val="24"/>
          <w:szCs w:val="24"/>
          <w:vertAlign w:val="subscript"/>
        </w:rPr>
        <w:t xml:space="preserve">50 </w:t>
      </w:r>
      <w:r w:rsidR="00773183" w:rsidRPr="007E772E">
        <w:rPr>
          <w:rFonts w:ascii="Times New Roman" w:eastAsia="Times New Roman" w:hAnsi="Times New Roman" w:cs="Times New Roman"/>
          <w:sz w:val="24"/>
          <w:szCs w:val="24"/>
        </w:rPr>
        <w:t xml:space="preserve">(log/ml. </w:t>
      </w:r>
      <w:r w:rsidR="002D5023" w:rsidRPr="007E772E">
        <w:rPr>
          <w:rFonts w:ascii="Times New Roman" w:hAnsi="Times New Roman" w:cs="Times New Roman"/>
          <w:sz w:val="24"/>
          <w:szCs w:val="24"/>
        </w:rPr>
        <w:t>The mechanism of heat inactivation  lies on the fact that it  denatures  the secondary structures of proteins, changes  the conformation of virion spike proteins  involved in attachment and  denature  proteins responsible for  replication within a host cell</w:t>
      </w:r>
      <w:r w:rsidR="00747331" w:rsidRPr="007E772E">
        <w:rPr>
          <w:rFonts w:ascii="Times New Roman" w:hAnsi="Times New Roman" w:cs="Times New Roman"/>
          <w:sz w:val="24"/>
          <w:szCs w:val="24"/>
          <w:vertAlign w:val="superscript"/>
        </w:rPr>
        <w:t>31,32</w:t>
      </w:r>
      <w:r w:rsidR="00BC38C4" w:rsidRPr="007E772E">
        <w:rPr>
          <w:rFonts w:ascii="Times New Roman" w:hAnsi="Times New Roman" w:cs="Times New Roman"/>
          <w:sz w:val="24"/>
          <w:szCs w:val="24"/>
        </w:rPr>
        <w:t xml:space="preserve">. </w:t>
      </w:r>
      <w:r w:rsidR="002D5023" w:rsidRPr="007E772E">
        <w:rPr>
          <w:rFonts w:ascii="Times New Roman" w:hAnsi="Times New Roman" w:cs="Times New Roman"/>
          <w:sz w:val="24"/>
          <w:szCs w:val="24"/>
        </w:rPr>
        <w:t xml:space="preserve">The effect of heat is explained by thermal aggregation of the SARS-CoV membrane protein </w:t>
      </w:r>
      <w:r w:rsidR="00A43B50" w:rsidRPr="007E772E">
        <w:rPr>
          <w:rFonts w:ascii="Times New Roman" w:hAnsi="Times New Roman" w:cs="Times New Roman"/>
          <w:sz w:val="24"/>
          <w:szCs w:val="24"/>
          <w:vertAlign w:val="superscript"/>
        </w:rPr>
        <w:t>3</w:t>
      </w:r>
      <w:r w:rsidR="00747331" w:rsidRPr="007E772E">
        <w:rPr>
          <w:rFonts w:ascii="Times New Roman" w:hAnsi="Times New Roman" w:cs="Times New Roman"/>
          <w:sz w:val="24"/>
          <w:szCs w:val="24"/>
          <w:vertAlign w:val="superscript"/>
        </w:rPr>
        <w:t>3</w:t>
      </w:r>
      <w:r w:rsidR="002D5023" w:rsidRPr="007E772E">
        <w:rPr>
          <w:rFonts w:ascii="Times New Roman" w:hAnsi="Times New Roman" w:cs="Times New Roman"/>
          <w:sz w:val="24"/>
          <w:szCs w:val="24"/>
        </w:rPr>
        <w:t>. It was shown that the nucleocapsid protein of SARS-CoV is completely denatured in 10 min at 55</w:t>
      </w:r>
      <w:r w:rsidR="001471E6" w:rsidRPr="007E772E">
        <w:rPr>
          <w:rFonts w:ascii="Times New Roman" w:hAnsi="Times New Roman" w:cs="Times New Roman"/>
          <w:sz w:val="24"/>
          <w:szCs w:val="24"/>
          <w:vertAlign w:val="superscript"/>
        </w:rPr>
        <w:t>0</w:t>
      </w:r>
      <w:r w:rsidR="002D5023" w:rsidRPr="007E772E">
        <w:rPr>
          <w:rFonts w:ascii="Times New Roman" w:hAnsi="Times New Roman" w:cs="Times New Roman"/>
          <w:sz w:val="24"/>
          <w:szCs w:val="24"/>
        </w:rPr>
        <w:t>C</w:t>
      </w:r>
      <w:r w:rsidR="001471E6" w:rsidRPr="007E772E">
        <w:rPr>
          <w:rFonts w:ascii="Times New Roman" w:hAnsi="Times New Roman" w:cs="Times New Roman"/>
          <w:sz w:val="24"/>
          <w:szCs w:val="24"/>
        </w:rPr>
        <w:t xml:space="preserve"> </w:t>
      </w:r>
      <w:r w:rsidR="00747331" w:rsidRPr="007E772E">
        <w:rPr>
          <w:rFonts w:ascii="Times New Roman" w:hAnsi="Times New Roman" w:cs="Times New Roman"/>
          <w:sz w:val="24"/>
          <w:szCs w:val="24"/>
          <w:vertAlign w:val="superscript"/>
        </w:rPr>
        <w:t>34</w:t>
      </w:r>
      <w:r w:rsidR="00063A0E" w:rsidRPr="007E772E">
        <w:rPr>
          <w:rFonts w:ascii="Times New Roman" w:hAnsi="Times New Roman" w:cs="Times New Roman"/>
          <w:sz w:val="24"/>
          <w:szCs w:val="24"/>
          <w:vertAlign w:val="superscript"/>
        </w:rPr>
        <w:t>,</w:t>
      </w:r>
      <w:r w:rsidR="008F7A18" w:rsidRPr="007E772E">
        <w:rPr>
          <w:rFonts w:ascii="Times New Roman" w:hAnsi="Times New Roman" w:cs="Times New Roman"/>
          <w:sz w:val="24"/>
          <w:szCs w:val="24"/>
          <w:vertAlign w:val="superscript"/>
        </w:rPr>
        <w:t xml:space="preserve"> 35</w:t>
      </w:r>
      <w:r w:rsidR="002D5023" w:rsidRPr="007E772E">
        <w:rPr>
          <w:rFonts w:ascii="Times New Roman" w:hAnsi="Times New Roman" w:cs="Times New Roman"/>
          <w:sz w:val="24"/>
          <w:szCs w:val="24"/>
        </w:rPr>
        <w:t>. In addition to UVC and heat, in this cabinet, item loading rack is coated with pure copper metal, Literature shows that SARS-Cov-2 becomes inactivated  on  copper metal surface</w:t>
      </w:r>
      <w:r w:rsidR="00DF0B31" w:rsidRPr="007E772E">
        <w:rPr>
          <w:rFonts w:ascii="Times New Roman" w:hAnsi="Times New Roman" w:cs="Times New Roman"/>
          <w:sz w:val="24"/>
          <w:szCs w:val="24"/>
        </w:rPr>
        <w:t xml:space="preserve"> </w:t>
      </w:r>
      <w:r w:rsidR="00A43B50" w:rsidRPr="007E772E">
        <w:rPr>
          <w:rFonts w:ascii="Times New Roman" w:hAnsi="Times New Roman" w:cs="Times New Roman"/>
          <w:sz w:val="24"/>
          <w:szCs w:val="24"/>
          <w:vertAlign w:val="superscript"/>
        </w:rPr>
        <w:t>3</w:t>
      </w:r>
      <w:r w:rsidR="008F7A18" w:rsidRPr="007E772E">
        <w:rPr>
          <w:rFonts w:ascii="Times New Roman" w:hAnsi="Times New Roman" w:cs="Times New Roman"/>
          <w:sz w:val="24"/>
          <w:szCs w:val="24"/>
          <w:vertAlign w:val="superscript"/>
        </w:rPr>
        <w:t>6</w:t>
      </w:r>
      <w:r w:rsidR="002D5023" w:rsidRPr="007E772E">
        <w:rPr>
          <w:rFonts w:ascii="Times New Roman" w:hAnsi="Times New Roman" w:cs="Times New Roman"/>
          <w:sz w:val="24"/>
          <w:szCs w:val="24"/>
        </w:rPr>
        <w:t>, as a results this metal  enhance</w:t>
      </w:r>
      <w:r w:rsidR="00DF0B31" w:rsidRPr="007E772E">
        <w:rPr>
          <w:rFonts w:ascii="Times New Roman" w:hAnsi="Times New Roman" w:cs="Times New Roman"/>
          <w:sz w:val="24"/>
          <w:szCs w:val="24"/>
        </w:rPr>
        <w:t>s</w:t>
      </w:r>
      <w:r w:rsidR="002D5023" w:rsidRPr="007E772E">
        <w:rPr>
          <w:rFonts w:ascii="Times New Roman" w:hAnsi="Times New Roman" w:cs="Times New Roman"/>
          <w:sz w:val="24"/>
          <w:szCs w:val="24"/>
        </w:rPr>
        <w:t xml:space="preserve">  decontamination of the surface of items which will be in touch with copper</w:t>
      </w:r>
      <w:r w:rsidR="00BC38C4" w:rsidRPr="007E772E">
        <w:rPr>
          <w:rFonts w:ascii="Times New Roman" w:hAnsi="Times New Roman" w:cs="Times New Roman"/>
          <w:sz w:val="24"/>
          <w:szCs w:val="24"/>
        </w:rPr>
        <w:t>.</w:t>
      </w:r>
      <w:r w:rsidR="002D5023" w:rsidRPr="007E772E">
        <w:rPr>
          <w:rFonts w:ascii="Times New Roman" w:hAnsi="Times New Roman" w:cs="Times New Roman"/>
          <w:sz w:val="24"/>
          <w:szCs w:val="24"/>
        </w:rPr>
        <w:t xml:space="preserve">  </w:t>
      </w:r>
    </w:p>
    <w:p w:rsidR="00A97E63" w:rsidRPr="007E772E" w:rsidRDefault="00A97E63" w:rsidP="00A97E63">
      <w:pPr>
        <w:jc w:val="both"/>
        <w:rPr>
          <w:rFonts w:ascii="Times New Roman" w:hAnsi="Times New Roman" w:cs="Times New Roman"/>
          <w:sz w:val="24"/>
          <w:szCs w:val="24"/>
        </w:rPr>
      </w:pPr>
      <w:r w:rsidRPr="007E772E">
        <w:rPr>
          <w:rFonts w:ascii="Times New Roman" w:hAnsi="Times New Roman" w:cs="Times New Roman"/>
          <w:noProof/>
          <w:sz w:val="24"/>
          <w:szCs w:val="24"/>
        </w:rPr>
        <w:lastRenderedPageBreak/>
        <w:drawing>
          <wp:inline distT="0" distB="0" distL="0" distR="0">
            <wp:extent cx="4568853" cy="3458817"/>
            <wp:effectExtent l="19050" t="0" r="22197" b="8283"/>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13E95" w:rsidRPr="007E772E" w:rsidRDefault="00513E95" w:rsidP="00513E95">
      <w:pPr>
        <w:rPr>
          <w:rFonts w:ascii="Times New Roman" w:hAnsi="Times New Roman" w:cs="Times New Roman"/>
          <w:sz w:val="24"/>
          <w:szCs w:val="24"/>
        </w:rPr>
      </w:pPr>
      <w:r w:rsidRPr="007E772E">
        <w:rPr>
          <w:rFonts w:ascii="Times New Roman" w:hAnsi="Times New Roman" w:cs="Times New Roman"/>
          <w:color w:val="000000"/>
        </w:rPr>
        <w:t xml:space="preserve">Fig 2 Graphical presentation of effect of different temperatures  at different time interval on inactivation of SARs-CoV2 </w:t>
      </w:r>
    </w:p>
    <w:p w:rsidR="00E17CE8" w:rsidRPr="007E772E" w:rsidRDefault="00513E95" w:rsidP="002D5023">
      <w:pPr>
        <w:jc w:val="both"/>
        <w:rPr>
          <w:rFonts w:ascii="Times New Roman" w:hAnsi="Times New Roman" w:cs="Times New Roman"/>
          <w:sz w:val="24"/>
          <w:szCs w:val="24"/>
        </w:rPr>
      </w:pPr>
      <w:r w:rsidRPr="007E772E">
        <w:rPr>
          <w:rFonts w:ascii="Times New Roman" w:hAnsi="Times New Roman" w:cs="Times New Roman"/>
          <w:sz w:val="24"/>
          <w:szCs w:val="24"/>
        </w:rPr>
        <w:t xml:space="preserve">    In conclusion</w:t>
      </w:r>
      <w:r w:rsidR="002D5023" w:rsidRPr="007E772E">
        <w:rPr>
          <w:rFonts w:ascii="Times New Roman" w:hAnsi="Times New Roman" w:cs="Times New Roman"/>
          <w:sz w:val="24"/>
          <w:szCs w:val="24"/>
        </w:rPr>
        <w:t xml:space="preserve">, this </w:t>
      </w:r>
      <w:r w:rsidR="000D6537" w:rsidRPr="007E772E">
        <w:rPr>
          <w:rFonts w:ascii="Times New Roman" w:hAnsi="Times New Roman" w:cs="Times New Roman"/>
          <w:sz w:val="24"/>
          <w:szCs w:val="24"/>
        </w:rPr>
        <w:t xml:space="preserve"> machine or </w:t>
      </w:r>
      <w:r w:rsidR="002D5023" w:rsidRPr="007E772E">
        <w:rPr>
          <w:rFonts w:ascii="Times New Roman" w:hAnsi="Times New Roman" w:cs="Times New Roman"/>
          <w:sz w:val="24"/>
          <w:szCs w:val="24"/>
        </w:rPr>
        <w:t xml:space="preserve">chamber with multi-model approach </w:t>
      </w:r>
      <w:r w:rsidR="006E3C69">
        <w:rPr>
          <w:rFonts w:ascii="Times New Roman" w:hAnsi="Times New Roman" w:cs="Times New Roman"/>
          <w:sz w:val="24"/>
          <w:szCs w:val="24"/>
        </w:rPr>
        <w:t>for</w:t>
      </w:r>
      <w:r w:rsidR="002D5023" w:rsidRPr="007E772E">
        <w:rPr>
          <w:rFonts w:ascii="Times New Roman" w:hAnsi="Times New Roman" w:cs="Times New Roman"/>
          <w:sz w:val="24"/>
          <w:szCs w:val="24"/>
        </w:rPr>
        <w:t xml:space="preserve"> decontamination, must be an ideal or innovative</w:t>
      </w:r>
      <w:r w:rsidR="006E3C69">
        <w:rPr>
          <w:rFonts w:ascii="Times New Roman" w:hAnsi="Times New Roman" w:cs="Times New Roman"/>
          <w:sz w:val="24"/>
          <w:szCs w:val="24"/>
        </w:rPr>
        <w:t xml:space="preserve"> </w:t>
      </w:r>
      <w:r w:rsidR="002D5023" w:rsidRPr="007E772E">
        <w:rPr>
          <w:rFonts w:ascii="Times New Roman" w:hAnsi="Times New Roman" w:cs="Times New Roman"/>
          <w:sz w:val="24"/>
          <w:szCs w:val="24"/>
        </w:rPr>
        <w:t xml:space="preserve"> tool for SARS-CoV-2</w:t>
      </w:r>
      <w:r w:rsidR="00356AC4" w:rsidRPr="007E772E">
        <w:rPr>
          <w:rFonts w:ascii="Times New Roman" w:hAnsi="Times New Roman" w:cs="Times New Roman"/>
          <w:sz w:val="24"/>
          <w:szCs w:val="24"/>
        </w:rPr>
        <w:t xml:space="preserve"> </w:t>
      </w:r>
      <w:r w:rsidR="002D5023" w:rsidRPr="007E772E">
        <w:rPr>
          <w:rFonts w:ascii="Times New Roman" w:hAnsi="Times New Roman" w:cs="Times New Roman"/>
          <w:sz w:val="24"/>
          <w:szCs w:val="24"/>
        </w:rPr>
        <w:t xml:space="preserve">or COVID -19 inactivation/decay from </w:t>
      </w:r>
      <w:r w:rsidR="00BC38C4" w:rsidRPr="007E772E">
        <w:rPr>
          <w:rFonts w:ascii="Times New Roman" w:hAnsi="Times New Roman" w:cs="Times New Roman"/>
          <w:sz w:val="24"/>
          <w:szCs w:val="24"/>
        </w:rPr>
        <w:t xml:space="preserve"> different purchased </w:t>
      </w:r>
      <w:r w:rsidR="002D5023" w:rsidRPr="007E772E">
        <w:rPr>
          <w:rFonts w:ascii="Times New Roman" w:hAnsi="Times New Roman" w:cs="Times New Roman"/>
          <w:sz w:val="24"/>
          <w:szCs w:val="24"/>
        </w:rPr>
        <w:t>items (fruits, vegetables, paper, parcels, masks, milk pouches, etc.)</w:t>
      </w:r>
      <w:r w:rsidR="00CC146D" w:rsidRPr="007E772E">
        <w:rPr>
          <w:rFonts w:ascii="Times New Roman" w:hAnsi="Times New Roman" w:cs="Times New Roman"/>
          <w:sz w:val="24"/>
          <w:szCs w:val="24"/>
        </w:rPr>
        <w:t xml:space="preserve"> </w:t>
      </w:r>
      <w:r w:rsidR="002D5023" w:rsidRPr="007E772E">
        <w:rPr>
          <w:rFonts w:ascii="Times New Roman" w:hAnsi="Times New Roman" w:cs="Times New Roman"/>
          <w:sz w:val="24"/>
          <w:szCs w:val="24"/>
        </w:rPr>
        <w:t>which are treated in this chamber by UVC radiation, heat and copper metal).</w:t>
      </w:r>
      <w:r w:rsidR="00356AC4" w:rsidRPr="007E772E">
        <w:rPr>
          <w:rFonts w:ascii="Times New Roman" w:hAnsi="Times New Roman" w:cs="Times New Roman"/>
          <w:sz w:val="24"/>
          <w:szCs w:val="24"/>
        </w:rPr>
        <w:t xml:space="preserve"> </w:t>
      </w:r>
      <w:r w:rsidR="002D5023" w:rsidRPr="007E772E">
        <w:rPr>
          <w:rFonts w:ascii="Times New Roman" w:hAnsi="Times New Roman" w:cs="Times New Roman"/>
          <w:sz w:val="24"/>
          <w:szCs w:val="24"/>
        </w:rPr>
        <w:t>Under the COVID -19 pandemic situation, this cabinet may reduce the anxiety of common to elite  persons by cutting the chain of transmiss</w:t>
      </w:r>
      <w:r w:rsidR="006E3C69">
        <w:rPr>
          <w:rFonts w:ascii="Times New Roman" w:hAnsi="Times New Roman" w:cs="Times New Roman"/>
          <w:sz w:val="24"/>
          <w:szCs w:val="24"/>
        </w:rPr>
        <w:t>ion of this virus through these</w:t>
      </w:r>
      <w:r w:rsidR="002D5023" w:rsidRPr="007E772E">
        <w:rPr>
          <w:rFonts w:ascii="Times New Roman" w:hAnsi="Times New Roman" w:cs="Times New Roman"/>
          <w:sz w:val="24"/>
          <w:szCs w:val="24"/>
        </w:rPr>
        <w:t xml:space="preserve"> purchased items from markets. Moreover</w:t>
      </w:r>
      <w:r w:rsidR="00BC38C4" w:rsidRPr="007E772E">
        <w:rPr>
          <w:rFonts w:ascii="Times New Roman" w:hAnsi="Times New Roman" w:cs="Times New Roman"/>
          <w:sz w:val="24"/>
          <w:szCs w:val="24"/>
        </w:rPr>
        <w:t>,</w:t>
      </w:r>
      <w:r w:rsidR="002D5023" w:rsidRPr="007E772E">
        <w:rPr>
          <w:rFonts w:ascii="Times New Roman" w:hAnsi="Times New Roman" w:cs="Times New Roman"/>
          <w:sz w:val="24"/>
          <w:szCs w:val="24"/>
        </w:rPr>
        <w:t xml:space="preserve"> this tool  may be useful in office, hospital, nursing home,</w:t>
      </w:r>
      <w:r w:rsidR="000A1A3D" w:rsidRPr="007E772E">
        <w:rPr>
          <w:rFonts w:ascii="Times New Roman" w:hAnsi="Times New Roman" w:cs="Times New Roman"/>
          <w:sz w:val="24"/>
          <w:szCs w:val="24"/>
        </w:rPr>
        <w:t xml:space="preserve"> </w:t>
      </w:r>
      <w:r w:rsidR="002D5023" w:rsidRPr="007E772E">
        <w:rPr>
          <w:rFonts w:ascii="Times New Roman" w:hAnsi="Times New Roman" w:cs="Times New Roman"/>
          <w:sz w:val="24"/>
          <w:szCs w:val="24"/>
        </w:rPr>
        <w:t xml:space="preserve">etc for this virus inactivation purpose.  </w:t>
      </w:r>
    </w:p>
    <w:p w:rsidR="005900EE" w:rsidRPr="007E772E" w:rsidRDefault="005900EE" w:rsidP="002D5023">
      <w:pPr>
        <w:jc w:val="both"/>
        <w:rPr>
          <w:rFonts w:ascii="Times New Roman" w:hAnsi="Times New Roman" w:cs="Times New Roman"/>
          <w:b/>
          <w:sz w:val="24"/>
          <w:szCs w:val="24"/>
        </w:rPr>
      </w:pPr>
      <w:r w:rsidRPr="007E772E">
        <w:rPr>
          <w:rFonts w:ascii="Times New Roman" w:hAnsi="Times New Roman" w:cs="Times New Roman"/>
          <w:b/>
          <w:sz w:val="24"/>
          <w:szCs w:val="24"/>
        </w:rPr>
        <w:t xml:space="preserve">Acknowledgement </w:t>
      </w:r>
    </w:p>
    <w:p w:rsidR="005900EE" w:rsidRPr="007E772E" w:rsidRDefault="005900EE" w:rsidP="002D5023">
      <w:pPr>
        <w:jc w:val="both"/>
        <w:rPr>
          <w:rFonts w:ascii="Times New Roman" w:hAnsi="Times New Roman" w:cs="Times New Roman"/>
          <w:sz w:val="24"/>
          <w:szCs w:val="24"/>
        </w:rPr>
      </w:pPr>
      <w:r w:rsidRPr="007E772E">
        <w:rPr>
          <w:rFonts w:ascii="Times New Roman" w:hAnsi="Times New Roman" w:cs="Times New Roman"/>
          <w:sz w:val="24"/>
          <w:szCs w:val="24"/>
        </w:rPr>
        <w:t>Author is grateful to the Principal, RKMVC C</w:t>
      </w:r>
      <w:r w:rsidR="00B14BE6">
        <w:rPr>
          <w:rFonts w:ascii="Times New Roman" w:hAnsi="Times New Roman" w:cs="Times New Roman"/>
          <w:sz w:val="24"/>
          <w:szCs w:val="24"/>
        </w:rPr>
        <w:t xml:space="preserve">ollege for giving Lab. facility and also to Mr Ajit Sarkar, Chakdaha for helping the construction of this machine or chamber. </w:t>
      </w:r>
    </w:p>
    <w:p w:rsidR="000A1A3D" w:rsidRPr="007E772E" w:rsidRDefault="000A1A3D" w:rsidP="000A1A3D">
      <w:pPr>
        <w:autoSpaceDE w:val="0"/>
        <w:autoSpaceDN w:val="0"/>
        <w:adjustRightInd w:val="0"/>
        <w:spacing w:after="0" w:line="360" w:lineRule="auto"/>
        <w:jc w:val="both"/>
        <w:rPr>
          <w:rFonts w:ascii="Times New Roman" w:hAnsi="Times New Roman" w:cs="Times New Roman"/>
          <w:b/>
          <w:sz w:val="24"/>
          <w:szCs w:val="24"/>
          <w:lang w:bidi="he-IL"/>
        </w:rPr>
      </w:pPr>
      <w:r w:rsidRPr="007E772E">
        <w:rPr>
          <w:rFonts w:ascii="Times New Roman" w:hAnsi="Times New Roman" w:cs="Times New Roman"/>
          <w:b/>
          <w:sz w:val="24"/>
          <w:szCs w:val="24"/>
          <w:lang w:bidi="he-IL"/>
        </w:rPr>
        <w:t>Contribution of author</w:t>
      </w:r>
    </w:p>
    <w:p w:rsidR="000A1A3D" w:rsidRPr="007E772E" w:rsidRDefault="000A1A3D" w:rsidP="000A1A3D">
      <w:pPr>
        <w:autoSpaceDE w:val="0"/>
        <w:autoSpaceDN w:val="0"/>
        <w:adjustRightInd w:val="0"/>
        <w:spacing w:after="0" w:line="360" w:lineRule="auto"/>
        <w:jc w:val="both"/>
        <w:rPr>
          <w:rFonts w:ascii="Times New Roman" w:hAnsi="Times New Roman" w:cs="Times New Roman"/>
          <w:sz w:val="24"/>
          <w:szCs w:val="24"/>
          <w:lang w:bidi="he-IL"/>
        </w:rPr>
      </w:pPr>
      <w:r w:rsidRPr="007E772E">
        <w:rPr>
          <w:rFonts w:ascii="Times New Roman" w:hAnsi="Times New Roman" w:cs="Times New Roman"/>
          <w:sz w:val="24"/>
          <w:szCs w:val="24"/>
          <w:lang w:bidi="he-IL"/>
        </w:rPr>
        <w:t>As SKG, myself is sole author, all works like  design, planning ,  data/literature collection, writing Ms, fig drawn, editing etc are done by myself.</w:t>
      </w:r>
    </w:p>
    <w:p w:rsidR="000A1A3D" w:rsidRPr="007E772E" w:rsidRDefault="000A1A3D" w:rsidP="000A1A3D">
      <w:pPr>
        <w:jc w:val="both"/>
        <w:rPr>
          <w:rFonts w:ascii="Times New Roman" w:hAnsi="Times New Roman" w:cs="Times New Roman"/>
          <w:sz w:val="24"/>
          <w:szCs w:val="24"/>
        </w:rPr>
      </w:pPr>
      <w:r w:rsidRPr="007E772E">
        <w:rPr>
          <w:rFonts w:ascii="Times New Roman" w:eastAsia="Times New Roman" w:hAnsi="Times New Roman" w:cs="Times New Roman"/>
          <w:b/>
          <w:sz w:val="24"/>
          <w:szCs w:val="24"/>
        </w:rPr>
        <w:t>Competing financial and nonfinancial interests</w:t>
      </w:r>
    </w:p>
    <w:p w:rsidR="000A1A3D" w:rsidRPr="007E772E" w:rsidRDefault="000A1A3D" w:rsidP="000A1A3D">
      <w:pPr>
        <w:jc w:val="both"/>
        <w:rPr>
          <w:rFonts w:ascii="Times New Roman" w:eastAsia="Times New Roman" w:hAnsi="Times New Roman" w:cs="Times New Roman"/>
          <w:sz w:val="24"/>
          <w:szCs w:val="24"/>
        </w:rPr>
      </w:pPr>
      <w:r w:rsidRPr="007E772E">
        <w:rPr>
          <w:rFonts w:ascii="Times New Roman" w:eastAsia="Times New Roman" w:hAnsi="Times New Roman" w:cs="Times New Roman"/>
          <w:sz w:val="24"/>
          <w:szCs w:val="24"/>
        </w:rPr>
        <w:t>Author declares no competing financial and nonfinancial interest.</w:t>
      </w:r>
    </w:p>
    <w:p w:rsidR="000A1A3D" w:rsidRPr="007E772E" w:rsidRDefault="000A1A3D" w:rsidP="000A1A3D">
      <w:pPr>
        <w:jc w:val="both"/>
        <w:rPr>
          <w:rFonts w:ascii="Times New Roman" w:hAnsi="Times New Roman" w:cs="Times New Roman"/>
          <w:sz w:val="24"/>
          <w:szCs w:val="24"/>
        </w:rPr>
      </w:pPr>
      <w:r w:rsidRPr="007E772E">
        <w:rPr>
          <w:rFonts w:ascii="Times New Roman" w:eastAsia="Times New Roman" w:hAnsi="Times New Roman" w:cs="Times New Roman"/>
          <w:b/>
          <w:sz w:val="24"/>
          <w:szCs w:val="24"/>
        </w:rPr>
        <w:t>Funding Source</w:t>
      </w:r>
      <w:r w:rsidRPr="007E772E">
        <w:rPr>
          <w:rFonts w:ascii="Times New Roman" w:hAnsi="Times New Roman" w:cs="Times New Roman"/>
          <w:sz w:val="24"/>
          <w:szCs w:val="24"/>
        </w:rPr>
        <w:t xml:space="preserve"> </w:t>
      </w:r>
    </w:p>
    <w:p w:rsidR="000A1A3D" w:rsidRPr="007E772E" w:rsidRDefault="000A1A3D" w:rsidP="000A1A3D">
      <w:pPr>
        <w:jc w:val="both"/>
        <w:rPr>
          <w:rFonts w:ascii="Times New Roman" w:eastAsia="Times New Roman" w:hAnsi="Times New Roman" w:cs="Times New Roman"/>
          <w:b/>
          <w:sz w:val="24"/>
          <w:szCs w:val="24"/>
        </w:rPr>
      </w:pPr>
      <w:r w:rsidRPr="007E772E">
        <w:rPr>
          <w:rFonts w:ascii="Times New Roman" w:eastAsia="Times New Roman" w:hAnsi="Times New Roman" w:cs="Times New Roman"/>
          <w:sz w:val="24"/>
          <w:szCs w:val="24"/>
        </w:rPr>
        <w:lastRenderedPageBreak/>
        <w:t>The funding source is Department of Science &amp; Technology  and Biotechnology(DSTBT), GoW B, Sanction No.840(sac) /ST/P/S&amp;T/1G-11/2015   dated 11.01.2016. The funder has no role in decision to submit it for publication</w:t>
      </w:r>
      <w:r w:rsidRPr="007E772E">
        <w:rPr>
          <w:rFonts w:ascii="Times New Roman" w:eastAsia="Times New Roman" w:hAnsi="Times New Roman" w:cs="Times New Roman"/>
          <w:b/>
          <w:sz w:val="24"/>
          <w:szCs w:val="24"/>
        </w:rPr>
        <w:t>.</w:t>
      </w:r>
    </w:p>
    <w:p w:rsidR="002D5023" w:rsidRPr="007E772E" w:rsidRDefault="002D5023" w:rsidP="002D5023">
      <w:pPr>
        <w:jc w:val="both"/>
        <w:rPr>
          <w:rFonts w:ascii="Times New Roman" w:hAnsi="Times New Roman" w:cs="Times New Roman"/>
          <w:b/>
          <w:color w:val="000000"/>
          <w:sz w:val="24"/>
          <w:szCs w:val="24"/>
        </w:rPr>
      </w:pPr>
      <w:r w:rsidRPr="007E772E">
        <w:rPr>
          <w:rFonts w:ascii="Times New Roman" w:hAnsi="Times New Roman" w:cs="Times New Roman"/>
          <w:b/>
          <w:color w:val="000000"/>
          <w:sz w:val="24"/>
          <w:szCs w:val="24"/>
        </w:rPr>
        <w:t xml:space="preserve">References </w:t>
      </w:r>
    </w:p>
    <w:p w:rsidR="002D5023" w:rsidRPr="007E772E" w:rsidRDefault="002D5023" w:rsidP="00933CE0">
      <w:pPr>
        <w:pStyle w:val="ListParagraph"/>
        <w:numPr>
          <w:ilvl w:val="0"/>
          <w:numId w:val="2"/>
        </w:numPr>
        <w:spacing w:line="240" w:lineRule="auto"/>
        <w:rPr>
          <w:rFonts w:ascii="Times New Roman" w:hAnsi="Times New Roman" w:cs="Times New Roman"/>
          <w:sz w:val="24"/>
          <w:szCs w:val="24"/>
        </w:rPr>
      </w:pPr>
      <w:r w:rsidRPr="007E772E">
        <w:rPr>
          <w:rFonts w:ascii="Times New Roman" w:hAnsi="Times New Roman" w:cs="Times New Roman"/>
          <w:sz w:val="24"/>
          <w:szCs w:val="24"/>
        </w:rPr>
        <w:t>WHO Announces COVID-19 Outbreak a pandemic. http://www.euro.who. int/en /health topics/health-emergencies/coronavirus-covid-19/news/news/2020/3/who-announces-covid-19-outbreak-apandemic (accessed on 21 March 2020).</w:t>
      </w:r>
    </w:p>
    <w:p w:rsidR="002D5023" w:rsidRPr="007E772E" w:rsidRDefault="002D5023" w:rsidP="00933CE0">
      <w:pPr>
        <w:pStyle w:val="ListParagraph"/>
        <w:numPr>
          <w:ilvl w:val="0"/>
          <w:numId w:val="2"/>
        </w:numPr>
        <w:spacing w:line="240" w:lineRule="auto"/>
        <w:rPr>
          <w:rFonts w:ascii="Times New Roman" w:hAnsi="Times New Roman" w:cs="Times New Roman"/>
          <w:sz w:val="24"/>
          <w:szCs w:val="24"/>
        </w:rPr>
      </w:pPr>
      <w:r w:rsidRPr="007E772E">
        <w:rPr>
          <w:rFonts w:ascii="Times New Roman" w:hAnsi="Times New Roman" w:cs="Times New Roman"/>
          <w:sz w:val="24"/>
          <w:szCs w:val="24"/>
        </w:rPr>
        <w:t xml:space="preserve">Chan </w:t>
      </w:r>
      <w:r w:rsidR="004F2973" w:rsidRPr="007E772E">
        <w:rPr>
          <w:rFonts w:ascii="Times New Roman" w:hAnsi="Times New Roman" w:cs="Times New Roman"/>
          <w:sz w:val="24"/>
          <w:szCs w:val="24"/>
        </w:rPr>
        <w:t xml:space="preserve">, </w:t>
      </w:r>
      <w:r w:rsidRPr="007E772E">
        <w:rPr>
          <w:rFonts w:ascii="Times New Roman" w:hAnsi="Times New Roman" w:cs="Times New Roman"/>
          <w:sz w:val="24"/>
          <w:szCs w:val="24"/>
        </w:rPr>
        <w:t xml:space="preserve">JF, et al. Simulation of the clinical and pathologic manifestations of Coronavirus Disease 2019 (COVID-19) in golden Syrian hamst model: implications for disease pathogenesis and transmissibility. </w:t>
      </w:r>
      <w:r w:rsidRPr="007E772E">
        <w:rPr>
          <w:rFonts w:ascii="Times New Roman" w:hAnsi="Times New Roman" w:cs="Times New Roman"/>
          <w:i/>
          <w:iCs/>
          <w:sz w:val="24"/>
          <w:szCs w:val="24"/>
        </w:rPr>
        <w:t>Clin Infect D</w:t>
      </w:r>
      <w:r w:rsidR="00725914" w:rsidRPr="007E772E">
        <w:rPr>
          <w:rFonts w:ascii="Times New Roman" w:hAnsi="Times New Roman" w:cs="Times New Roman"/>
          <w:i/>
          <w:iCs/>
          <w:sz w:val="24"/>
          <w:szCs w:val="24"/>
        </w:rPr>
        <w:t>,</w:t>
      </w:r>
      <w:r w:rsidRPr="007E772E">
        <w:rPr>
          <w:rFonts w:ascii="Times New Roman" w:hAnsi="Times New Roman" w:cs="Times New Roman"/>
          <w:sz w:val="24"/>
          <w:szCs w:val="24"/>
        </w:rPr>
        <w:t xml:space="preserve"> </w:t>
      </w:r>
      <w:r w:rsidR="004F2973" w:rsidRPr="007E772E">
        <w:rPr>
          <w:rFonts w:ascii="Times New Roman" w:hAnsi="Times New Roman" w:cs="Times New Roman"/>
          <w:sz w:val="24"/>
          <w:szCs w:val="24"/>
        </w:rPr>
        <w:t>(</w:t>
      </w:r>
      <w:r w:rsidRPr="007E772E">
        <w:rPr>
          <w:rFonts w:ascii="Times New Roman" w:hAnsi="Times New Roman" w:cs="Times New Roman"/>
          <w:sz w:val="24"/>
          <w:szCs w:val="24"/>
        </w:rPr>
        <w:t>2020</w:t>
      </w:r>
      <w:r w:rsidR="004F2973" w:rsidRPr="007E772E">
        <w:rPr>
          <w:rFonts w:ascii="Times New Roman" w:hAnsi="Times New Roman" w:cs="Times New Roman"/>
          <w:sz w:val="24"/>
          <w:szCs w:val="24"/>
        </w:rPr>
        <w:t>)</w:t>
      </w:r>
      <w:r w:rsidRPr="007E772E">
        <w:rPr>
          <w:rFonts w:ascii="Times New Roman" w:hAnsi="Times New Roman" w:cs="Times New Roman"/>
          <w:sz w:val="24"/>
          <w:szCs w:val="24"/>
        </w:rPr>
        <w:t xml:space="preserve">. </w:t>
      </w:r>
      <w:r w:rsidRPr="007E772E">
        <w:rPr>
          <w:rStyle w:val="id-label"/>
          <w:rFonts w:ascii="Times New Roman" w:hAnsi="Times New Roman" w:cs="Times New Roman"/>
          <w:sz w:val="24"/>
          <w:szCs w:val="24"/>
        </w:rPr>
        <w:t xml:space="preserve">doi: </w:t>
      </w:r>
      <w:r w:rsidRPr="007E772E">
        <w:rPr>
          <w:rStyle w:val="identifier"/>
          <w:rFonts w:ascii="Times New Roman" w:hAnsi="Times New Roman" w:cs="Times New Roman"/>
          <w:sz w:val="24"/>
          <w:szCs w:val="24"/>
        </w:rPr>
        <w:t xml:space="preserve">10.1093/cid/ciaa325 </w:t>
      </w:r>
    </w:p>
    <w:p w:rsidR="000E705F" w:rsidRPr="007E772E" w:rsidRDefault="002D5023" w:rsidP="00933CE0">
      <w:pPr>
        <w:pStyle w:val="ListParagraph"/>
        <w:numPr>
          <w:ilvl w:val="0"/>
          <w:numId w:val="2"/>
        </w:numPr>
        <w:spacing w:line="240" w:lineRule="auto"/>
        <w:rPr>
          <w:rFonts w:ascii="Times New Roman" w:hAnsi="Times New Roman" w:cs="Times New Roman"/>
          <w:sz w:val="24"/>
          <w:szCs w:val="24"/>
        </w:rPr>
      </w:pPr>
      <w:r w:rsidRPr="007E772E">
        <w:rPr>
          <w:rFonts w:ascii="Times New Roman" w:hAnsi="Times New Roman" w:cs="Times New Roman"/>
          <w:sz w:val="24"/>
          <w:szCs w:val="24"/>
        </w:rPr>
        <w:t>Huang</w:t>
      </w:r>
      <w:r w:rsidR="004F2973" w:rsidRPr="007E772E">
        <w:rPr>
          <w:rFonts w:ascii="Times New Roman" w:hAnsi="Times New Roman" w:cs="Times New Roman"/>
          <w:sz w:val="24"/>
          <w:szCs w:val="24"/>
        </w:rPr>
        <w:t>,</w:t>
      </w:r>
      <w:r w:rsidRPr="007E772E">
        <w:rPr>
          <w:rFonts w:ascii="Times New Roman" w:hAnsi="Times New Roman" w:cs="Times New Roman"/>
          <w:sz w:val="24"/>
          <w:szCs w:val="24"/>
        </w:rPr>
        <w:t xml:space="preserve"> C, et al. Clinical features of patients infected with 2019 novel coronavirus in Wuhan, China. </w:t>
      </w:r>
      <w:r w:rsidRPr="007E772E">
        <w:rPr>
          <w:rFonts w:ascii="Times New Roman" w:hAnsi="Times New Roman" w:cs="Times New Roman"/>
          <w:i/>
          <w:sz w:val="24"/>
          <w:szCs w:val="24"/>
        </w:rPr>
        <w:t xml:space="preserve">Lancet </w:t>
      </w:r>
      <w:r w:rsidR="00725914" w:rsidRPr="007E772E">
        <w:rPr>
          <w:rFonts w:ascii="Times New Roman" w:hAnsi="Times New Roman" w:cs="Times New Roman"/>
          <w:i/>
          <w:sz w:val="24"/>
          <w:szCs w:val="24"/>
        </w:rPr>
        <w:t>(</w:t>
      </w:r>
      <w:r w:rsidRPr="007E772E">
        <w:rPr>
          <w:rFonts w:ascii="Times New Roman" w:hAnsi="Times New Roman" w:cs="Times New Roman"/>
          <w:sz w:val="24"/>
          <w:szCs w:val="24"/>
        </w:rPr>
        <w:t>2020</w:t>
      </w:r>
      <w:r w:rsidR="00725914" w:rsidRPr="007E772E">
        <w:rPr>
          <w:rFonts w:ascii="Times New Roman" w:hAnsi="Times New Roman" w:cs="Times New Roman"/>
          <w:sz w:val="24"/>
          <w:szCs w:val="24"/>
        </w:rPr>
        <w:t>)</w:t>
      </w:r>
      <w:r w:rsidR="008E3FB0" w:rsidRPr="007E772E">
        <w:rPr>
          <w:rFonts w:ascii="Times New Roman" w:hAnsi="Times New Roman" w:cs="Times New Roman"/>
          <w:sz w:val="24"/>
          <w:szCs w:val="24"/>
        </w:rPr>
        <w:t xml:space="preserve">, </w:t>
      </w:r>
      <w:r w:rsidRPr="007E772E">
        <w:rPr>
          <w:rFonts w:ascii="Times New Roman" w:hAnsi="Times New Roman" w:cs="Times New Roman"/>
          <w:b/>
          <w:sz w:val="24"/>
          <w:szCs w:val="24"/>
        </w:rPr>
        <w:t>395</w:t>
      </w:r>
      <w:r w:rsidR="00725914" w:rsidRPr="007E772E">
        <w:rPr>
          <w:rFonts w:ascii="Times New Roman" w:hAnsi="Times New Roman" w:cs="Times New Roman"/>
          <w:sz w:val="24"/>
          <w:szCs w:val="24"/>
        </w:rPr>
        <w:t>,</w:t>
      </w:r>
      <w:r w:rsidRPr="007E772E">
        <w:rPr>
          <w:rFonts w:ascii="Times New Roman" w:hAnsi="Times New Roman" w:cs="Times New Roman"/>
          <w:sz w:val="24"/>
          <w:szCs w:val="24"/>
        </w:rPr>
        <w:t>497–506.</w:t>
      </w:r>
      <w:r w:rsidR="000E705F" w:rsidRPr="007E772E">
        <w:rPr>
          <w:rFonts w:ascii="Times New Roman" w:hAnsi="Times New Roman" w:cs="Times New Roman"/>
          <w:sz w:val="24"/>
          <w:szCs w:val="24"/>
        </w:rPr>
        <w:t xml:space="preserve"> </w:t>
      </w:r>
    </w:p>
    <w:p w:rsidR="000E705F" w:rsidRPr="007E772E" w:rsidRDefault="000E705F" w:rsidP="00933CE0">
      <w:pPr>
        <w:pStyle w:val="ListParagraph"/>
        <w:numPr>
          <w:ilvl w:val="0"/>
          <w:numId w:val="2"/>
        </w:numPr>
        <w:spacing w:line="240" w:lineRule="auto"/>
        <w:rPr>
          <w:rFonts w:ascii="Times New Roman" w:hAnsi="Times New Roman" w:cs="Times New Roman"/>
          <w:sz w:val="24"/>
          <w:szCs w:val="24"/>
        </w:rPr>
      </w:pPr>
      <w:r w:rsidRPr="007E772E">
        <w:rPr>
          <w:rFonts w:ascii="Times New Roman" w:hAnsi="Times New Roman" w:cs="Times New Roman"/>
          <w:sz w:val="24"/>
          <w:szCs w:val="24"/>
        </w:rPr>
        <w:t>Phan</w:t>
      </w:r>
      <w:r w:rsidR="00725914" w:rsidRPr="007E772E">
        <w:rPr>
          <w:rFonts w:ascii="Times New Roman" w:hAnsi="Times New Roman" w:cs="Times New Roman"/>
          <w:sz w:val="24"/>
          <w:szCs w:val="24"/>
        </w:rPr>
        <w:t>,</w:t>
      </w:r>
      <w:r w:rsidRPr="007E772E">
        <w:rPr>
          <w:rFonts w:ascii="Times New Roman" w:hAnsi="Times New Roman" w:cs="Times New Roman"/>
          <w:sz w:val="24"/>
          <w:szCs w:val="24"/>
        </w:rPr>
        <w:t xml:space="preserve"> LT, et al. Importation and human-to-human transmission of a novel coronavirus in Vietnam</w:t>
      </w:r>
      <w:r w:rsidRPr="007E772E">
        <w:rPr>
          <w:rFonts w:ascii="Times New Roman" w:hAnsi="Times New Roman" w:cs="Times New Roman"/>
          <w:i/>
          <w:sz w:val="24"/>
          <w:szCs w:val="24"/>
        </w:rPr>
        <w:t>. N Engl J Med</w:t>
      </w:r>
      <w:r w:rsidRPr="007E772E">
        <w:rPr>
          <w:rFonts w:ascii="Times New Roman" w:hAnsi="Times New Roman" w:cs="Times New Roman"/>
          <w:sz w:val="24"/>
          <w:szCs w:val="24"/>
        </w:rPr>
        <w:t>.</w:t>
      </w:r>
      <w:r w:rsidR="004F2973" w:rsidRPr="007E772E">
        <w:rPr>
          <w:rFonts w:ascii="Times New Roman" w:hAnsi="Times New Roman" w:cs="Times New Roman"/>
          <w:sz w:val="24"/>
          <w:szCs w:val="24"/>
        </w:rPr>
        <w:t>(2020)</w:t>
      </w:r>
      <w:r w:rsidRPr="007E772E">
        <w:rPr>
          <w:rFonts w:ascii="Times New Roman" w:hAnsi="Times New Roman" w:cs="Times New Roman"/>
          <w:sz w:val="24"/>
          <w:szCs w:val="24"/>
        </w:rPr>
        <w:t xml:space="preserve"> DOI: 10.1056/NEJMc2001272</w:t>
      </w:r>
    </w:p>
    <w:p w:rsidR="000E705F" w:rsidRPr="007E772E" w:rsidRDefault="002D5023" w:rsidP="00933CE0">
      <w:pPr>
        <w:pStyle w:val="ListParagraph"/>
        <w:numPr>
          <w:ilvl w:val="0"/>
          <w:numId w:val="2"/>
        </w:numPr>
        <w:spacing w:after="100" w:afterAutospacing="1" w:line="240" w:lineRule="auto"/>
        <w:outlineLvl w:val="1"/>
        <w:rPr>
          <w:rFonts w:ascii="Times New Roman" w:hAnsi="Times New Roman" w:cs="Times New Roman"/>
          <w:sz w:val="24"/>
          <w:szCs w:val="24"/>
        </w:rPr>
      </w:pPr>
      <w:r w:rsidRPr="007E772E">
        <w:rPr>
          <w:rFonts w:ascii="Times New Roman" w:hAnsi="Times New Roman" w:cs="Times New Roman"/>
          <w:sz w:val="24"/>
          <w:szCs w:val="24"/>
        </w:rPr>
        <w:t>CDCP</w:t>
      </w:r>
      <w:r w:rsidR="00725914" w:rsidRPr="007E772E">
        <w:rPr>
          <w:rFonts w:ascii="Times New Roman" w:hAnsi="Times New Roman" w:cs="Times New Roman"/>
          <w:sz w:val="24"/>
          <w:szCs w:val="24"/>
        </w:rPr>
        <w:t>(</w:t>
      </w:r>
      <w:r w:rsidRPr="007E772E">
        <w:rPr>
          <w:rFonts w:ascii="Times New Roman" w:eastAsia="Times New Roman" w:hAnsi="Times New Roman" w:cs="Times New Roman"/>
          <w:sz w:val="24"/>
          <w:szCs w:val="24"/>
        </w:rPr>
        <w:t xml:space="preserve"> Centers for disease control and prevention</w:t>
      </w:r>
      <w:r w:rsidR="00725914" w:rsidRPr="007E772E">
        <w:rPr>
          <w:rFonts w:ascii="Times New Roman" w:eastAsia="Times New Roman" w:hAnsi="Times New Roman" w:cs="Times New Roman"/>
          <w:sz w:val="24"/>
          <w:szCs w:val="24"/>
        </w:rPr>
        <w:t>)</w:t>
      </w:r>
      <w:r w:rsidRPr="007E772E">
        <w:rPr>
          <w:rFonts w:ascii="Times New Roman" w:eastAsia="Times New Roman" w:hAnsi="Times New Roman" w:cs="Times New Roman"/>
          <w:sz w:val="24"/>
          <w:szCs w:val="24"/>
        </w:rPr>
        <w:t xml:space="preserve">  </w:t>
      </w:r>
      <w:r w:rsidRPr="007E772E">
        <w:rPr>
          <w:rFonts w:ascii="Times New Roman" w:hAnsi="Times New Roman" w:cs="Times New Roman"/>
          <w:sz w:val="24"/>
          <w:szCs w:val="24"/>
        </w:rPr>
        <w:t xml:space="preserve">https://www.cdc.gov/coronavirus/2019-ncov/ January 28, </w:t>
      </w:r>
      <w:r w:rsidR="00725914" w:rsidRPr="007E772E">
        <w:rPr>
          <w:rFonts w:ascii="Times New Roman" w:hAnsi="Times New Roman" w:cs="Times New Roman"/>
          <w:sz w:val="24"/>
          <w:szCs w:val="24"/>
        </w:rPr>
        <w:t>(</w:t>
      </w:r>
      <w:r w:rsidRPr="007E772E">
        <w:rPr>
          <w:rFonts w:ascii="Times New Roman" w:hAnsi="Times New Roman" w:cs="Times New Roman"/>
          <w:sz w:val="24"/>
          <w:szCs w:val="24"/>
        </w:rPr>
        <w:t>2020</w:t>
      </w:r>
      <w:r w:rsidR="00725914" w:rsidRPr="007E772E">
        <w:rPr>
          <w:rFonts w:ascii="Times New Roman" w:hAnsi="Times New Roman" w:cs="Times New Roman"/>
          <w:sz w:val="24"/>
          <w:szCs w:val="24"/>
        </w:rPr>
        <w:t>)</w:t>
      </w:r>
      <w:r w:rsidRPr="007E772E">
        <w:rPr>
          <w:rFonts w:ascii="Times New Roman" w:hAnsi="Times New Roman" w:cs="Times New Roman"/>
          <w:sz w:val="24"/>
          <w:szCs w:val="24"/>
        </w:rPr>
        <w:t xml:space="preserve">.  </w:t>
      </w:r>
    </w:p>
    <w:p w:rsidR="008F7A18" w:rsidRPr="007E772E" w:rsidRDefault="008F7A18" w:rsidP="00933CE0">
      <w:pPr>
        <w:pStyle w:val="ListParagraph"/>
        <w:numPr>
          <w:ilvl w:val="0"/>
          <w:numId w:val="2"/>
        </w:numPr>
        <w:spacing w:after="100" w:afterAutospacing="1" w:line="240" w:lineRule="auto"/>
        <w:outlineLvl w:val="1"/>
        <w:rPr>
          <w:rFonts w:ascii="Times New Roman" w:hAnsi="Times New Roman" w:cs="Times New Roman"/>
          <w:sz w:val="24"/>
          <w:szCs w:val="24"/>
        </w:rPr>
      </w:pPr>
      <w:r w:rsidRPr="007E772E">
        <w:rPr>
          <w:rFonts w:ascii="Times New Roman" w:hAnsi="Times New Roman" w:cs="Times New Roman"/>
          <w:sz w:val="24"/>
          <w:szCs w:val="24"/>
        </w:rPr>
        <w:t xml:space="preserve">WHO, https://www.who.int/docs/default-source/coronaviruse/situation-reports/20200725-covid-19-sitrep-187 , 25 July, </w:t>
      </w:r>
      <w:r w:rsidR="005355AC" w:rsidRPr="007E772E">
        <w:rPr>
          <w:rFonts w:ascii="Times New Roman" w:hAnsi="Times New Roman" w:cs="Times New Roman"/>
          <w:sz w:val="24"/>
          <w:szCs w:val="24"/>
        </w:rPr>
        <w:t>(</w:t>
      </w:r>
      <w:r w:rsidRPr="007E772E">
        <w:rPr>
          <w:rFonts w:ascii="Times New Roman" w:hAnsi="Times New Roman" w:cs="Times New Roman"/>
          <w:sz w:val="24"/>
          <w:szCs w:val="24"/>
        </w:rPr>
        <w:t>2020</w:t>
      </w:r>
      <w:r w:rsidR="005355AC" w:rsidRPr="007E772E">
        <w:rPr>
          <w:rFonts w:ascii="Times New Roman" w:hAnsi="Times New Roman" w:cs="Times New Roman"/>
          <w:sz w:val="24"/>
          <w:szCs w:val="24"/>
        </w:rPr>
        <w:t>).</w:t>
      </w:r>
    </w:p>
    <w:p w:rsidR="000E705F" w:rsidRPr="007E772E" w:rsidRDefault="000E705F" w:rsidP="00933CE0">
      <w:pPr>
        <w:pStyle w:val="ListParagraph"/>
        <w:numPr>
          <w:ilvl w:val="0"/>
          <w:numId w:val="2"/>
        </w:numPr>
        <w:spacing w:line="240" w:lineRule="auto"/>
        <w:rPr>
          <w:rFonts w:ascii="Times New Roman" w:hAnsi="Times New Roman" w:cs="Times New Roman"/>
          <w:sz w:val="24"/>
          <w:szCs w:val="24"/>
        </w:rPr>
      </w:pPr>
      <w:r w:rsidRPr="007E772E">
        <w:rPr>
          <w:rFonts w:ascii="Times New Roman" w:eastAsia="Times New Roman" w:hAnsi="Times New Roman" w:cs="Times New Roman"/>
          <w:sz w:val="24"/>
          <w:szCs w:val="24"/>
        </w:rPr>
        <w:t>CDCP</w:t>
      </w:r>
      <w:r w:rsidR="00725914" w:rsidRPr="007E772E">
        <w:rPr>
          <w:rFonts w:ascii="Times New Roman" w:eastAsia="Times New Roman" w:hAnsi="Times New Roman" w:cs="Times New Roman"/>
          <w:sz w:val="24"/>
          <w:szCs w:val="24"/>
        </w:rPr>
        <w:t>(</w:t>
      </w:r>
      <w:r w:rsidRPr="007E772E">
        <w:rPr>
          <w:rFonts w:ascii="Times New Roman" w:eastAsia="Times New Roman" w:hAnsi="Times New Roman" w:cs="Times New Roman"/>
          <w:sz w:val="24"/>
          <w:szCs w:val="24"/>
        </w:rPr>
        <w:t>Centers for disease control and prevention</w:t>
      </w:r>
      <w:r w:rsidR="00725914" w:rsidRPr="007E772E">
        <w:rPr>
          <w:rFonts w:ascii="Times New Roman" w:eastAsia="Times New Roman" w:hAnsi="Times New Roman" w:cs="Times New Roman"/>
          <w:sz w:val="24"/>
          <w:szCs w:val="24"/>
        </w:rPr>
        <w:t>)</w:t>
      </w:r>
      <w:r w:rsidRPr="007E772E">
        <w:rPr>
          <w:rFonts w:ascii="Times New Roman" w:eastAsia="Times New Roman" w:hAnsi="Times New Roman" w:cs="Times New Roman"/>
          <w:sz w:val="24"/>
          <w:szCs w:val="24"/>
        </w:rPr>
        <w:t xml:space="preserve">  4/4/2020 </w:t>
      </w:r>
      <w:hyperlink r:id="rId9" w:history="1">
        <w:r w:rsidRPr="007E772E">
          <w:rPr>
            <w:rStyle w:val="Hyperlink"/>
            <w:rFonts w:ascii="Times New Roman" w:hAnsi="Times New Roman" w:cs="Times New Roman"/>
            <w:sz w:val="24"/>
            <w:szCs w:val="24"/>
          </w:rPr>
          <w:t>https://www.cdc.gov/coronavirus</w:t>
        </w:r>
      </w:hyperlink>
      <w:r w:rsidRPr="007E772E">
        <w:rPr>
          <w:rFonts w:ascii="Times New Roman" w:hAnsi="Times New Roman" w:cs="Times New Roman"/>
          <w:sz w:val="24"/>
          <w:szCs w:val="24"/>
        </w:rPr>
        <w:t xml:space="preserve"> /2019-ncov/prevent-getting-sick/social-distancing.html</w:t>
      </w:r>
      <w:r w:rsidR="00725914" w:rsidRPr="007E772E">
        <w:rPr>
          <w:rFonts w:ascii="Times New Roman" w:hAnsi="Times New Roman" w:cs="Times New Roman"/>
          <w:sz w:val="24"/>
          <w:szCs w:val="24"/>
        </w:rPr>
        <w:t>,</w:t>
      </w:r>
      <w:r w:rsidR="005355AC" w:rsidRPr="007E772E">
        <w:rPr>
          <w:rFonts w:ascii="Times New Roman" w:hAnsi="Times New Roman" w:cs="Times New Roman"/>
          <w:sz w:val="24"/>
          <w:szCs w:val="24"/>
        </w:rPr>
        <w:t>(</w:t>
      </w:r>
      <w:r w:rsidR="00725914" w:rsidRPr="007E772E">
        <w:rPr>
          <w:rFonts w:ascii="Times New Roman" w:hAnsi="Times New Roman" w:cs="Times New Roman"/>
          <w:sz w:val="24"/>
          <w:szCs w:val="24"/>
        </w:rPr>
        <w:t>2020).</w:t>
      </w:r>
      <w:r w:rsidRPr="007E772E">
        <w:rPr>
          <w:rFonts w:ascii="Times New Roman" w:hAnsi="Times New Roman" w:cs="Times New Roman"/>
          <w:sz w:val="24"/>
          <w:szCs w:val="24"/>
        </w:rPr>
        <w:t xml:space="preserve"> </w:t>
      </w:r>
    </w:p>
    <w:p w:rsidR="000E705F" w:rsidRPr="007E772E" w:rsidRDefault="000E705F" w:rsidP="00933CE0">
      <w:pPr>
        <w:pStyle w:val="ListParagraph"/>
        <w:numPr>
          <w:ilvl w:val="0"/>
          <w:numId w:val="2"/>
        </w:numPr>
        <w:rPr>
          <w:rFonts w:ascii="Times New Roman" w:hAnsi="Times New Roman" w:cs="Times New Roman"/>
          <w:color w:val="000000"/>
          <w:sz w:val="24"/>
          <w:szCs w:val="24"/>
        </w:rPr>
      </w:pPr>
      <w:r w:rsidRPr="007E772E">
        <w:rPr>
          <w:rFonts w:ascii="Times New Roman" w:hAnsi="Times New Roman" w:cs="Times New Roman"/>
          <w:color w:val="000000"/>
          <w:sz w:val="24"/>
          <w:szCs w:val="24"/>
        </w:rPr>
        <w:t xml:space="preserve">CDCP </w:t>
      </w:r>
      <w:r w:rsidR="00E17CE8" w:rsidRPr="007E772E">
        <w:rPr>
          <w:rFonts w:ascii="Times New Roman" w:hAnsi="Times New Roman" w:cs="Times New Roman"/>
          <w:color w:val="000000"/>
          <w:sz w:val="24"/>
          <w:szCs w:val="24"/>
        </w:rPr>
        <w:t xml:space="preserve"> </w:t>
      </w:r>
      <w:r w:rsidR="00725914" w:rsidRPr="007E772E">
        <w:rPr>
          <w:rFonts w:ascii="Times New Roman" w:hAnsi="Times New Roman" w:cs="Times New Roman"/>
          <w:color w:val="000000"/>
          <w:sz w:val="24"/>
          <w:szCs w:val="24"/>
        </w:rPr>
        <w:t>(</w:t>
      </w:r>
      <w:r w:rsidR="00E17CE8" w:rsidRPr="007E772E">
        <w:rPr>
          <w:rFonts w:ascii="Times New Roman" w:eastAsia="Times New Roman" w:hAnsi="Times New Roman" w:cs="Times New Roman"/>
          <w:sz w:val="24"/>
          <w:szCs w:val="24"/>
        </w:rPr>
        <w:t>Centers for disease control and prevention</w:t>
      </w:r>
      <w:r w:rsidR="00725914" w:rsidRPr="007E772E">
        <w:rPr>
          <w:rFonts w:ascii="Times New Roman" w:eastAsia="Times New Roman" w:hAnsi="Times New Roman" w:cs="Times New Roman"/>
          <w:sz w:val="24"/>
          <w:szCs w:val="24"/>
        </w:rPr>
        <w:t>)</w:t>
      </w:r>
      <w:r w:rsidR="00E17CE8" w:rsidRPr="007E772E">
        <w:rPr>
          <w:rFonts w:ascii="Times New Roman" w:hAnsi="Times New Roman" w:cs="Times New Roman"/>
          <w:color w:val="000000"/>
          <w:sz w:val="24"/>
          <w:szCs w:val="24"/>
        </w:rPr>
        <w:t xml:space="preserve"> </w:t>
      </w:r>
      <w:r w:rsidRPr="007E772E">
        <w:rPr>
          <w:rFonts w:ascii="Times New Roman" w:hAnsi="Times New Roman" w:cs="Times New Roman"/>
          <w:color w:val="000000"/>
          <w:sz w:val="24"/>
          <w:szCs w:val="24"/>
        </w:rPr>
        <w:t>“Recommended Guidance for Extended Use and Limited Reuse of N95</w:t>
      </w:r>
      <w:r w:rsidR="00E17CE8" w:rsidRPr="007E772E">
        <w:rPr>
          <w:rFonts w:ascii="Times New Roman" w:hAnsi="Times New Roman" w:cs="Times New Roman"/>
          <w:color w:val="000000"/>
          <w:sz w:val="24"/>
          <w:szCs w:val="24"/>
        </w:rPr>
        <w:t xml:space="preserve"> </w:t>
      </w:r>
      <w:r w:rsidRPr="007E772E">
        <w:rPr>
          <w:rFonts w:ascii="Times New Roman" w:hAnsi="Times New Roman" w:cs="Times New Roman"/>
          <w:color w:val="000000"/>
          <w:sz w:val="24"/>
          <w:szCs w:val="24"/>
        </w:rPr>
        <w:t xml:space="preserve">Filtering Face piece Respirators in Healthcare Settings,” April </w:t>
      </w:r>
      <w:r w:rsidR="00725914" w:rsidRPr="007E772E">
        <w:rPr>
          <w:rFonts w:ascii="Times New Roman" w:hAnsi="Times New Roman" w:cs="Times New Roman"/>
          <w:color w:val="000000"/>
          <w:sz w:val="24"/>
          <w:szCs w:val="24"/>
        </w:rPr>
        <w:t>(</w:t>
      </w:r>
      <w:r w:rsidRPr="007E772E">
        <w:rPr>
          <w:rFonts w:ascii="Times New Roman" w:hAnsi="Times New Roman" w:cs="Times New Roman"/>
          <w:color w:val="000000"/>
          <w:sz w:val="24"/>
          <w:szCs w:val="24"/>
        </w:rPr>
        <w:t>2020</w:t>
      </w:r>
      <w:r w:rsidR="00725914" w:rsidRPr="007E772E">
        <w:rPr>
          <w:rFonts w:ascii="Times New Roman" w:hAnsi="Times New Roman" w:cs="Times New Roman"/>
          <w:color w:val="000000"/>
          <w:sz w:val="24"/>
          <w:szCs w:val="24"/>
        </w:rPr>
        <w:t>)</w:t>
      </w:r>
      <w:r w:rsidRPr="007E772E">
        <w:rPr>
          <w:rFonts w:ascii="Times New Roman" w:hAnsi="Times New Roman" w:cs="Times New Roman"/>
          <w:color w:val="000000"/>
          <w:sz w:val="24"/>
          <w:szCs w:val="24"/>
        </w:rPr>
        <w:t>.</w:t>
      </w:r>
    </w:p>
    <w:p w:rsidR="00933CE0" w:rsidRPr="007E772E" w:rsidRDefault="000E705F" w:rsidP="00933CE0">
      <w:pPr>
        <w:pStyle w:val="ListParagraph"/>
        <w:numPr>
          <w:ilvl w:val="0"/>
          <w:numId w:val="2"/>
        </w:numPr>
        <w:rPr>
          <w:rFonts w:ascii="Times New Roman" w:hAnsi="Times New Roman" w:cs="Times New Roman"/>
          <w:color w:val="000000"/>
          <w:sz w:val="24"/>
          <w:szCs w:val="24"/>
        </w:rPr>
      </w:pPr>
      <w:r w:rsidRPr="007E772E">
        <w:rPr>
          <w:rFonts w:ascii="Times New Roman" w:hAnsi="Times New Roman" w:cs="Times New Roman"/>
          <w:color w:val="000000"/>
          <w:sz w:val="24"/>
          <w:szCs w:val="24"/>
        </w:rPr>
        <w:t>Kowalski,W</w:t>
      </w:r>
      <w:r w:rsidR="00725914" w:rsidRPr="007E772E">
        <w:rPr>
          <w:rFonts w:ascii="Times New Roman" w:hAnsi="Times New Roman" w:cs="Times New Roman"/>
          <w:color w:val="000000"/>
          <w:sz w:val="24"/>
          <w:szCs w:val="24"/>
        </w:rPr>
        <w:t>.</w:t>
      </w:r>
      <w:r w:rsidRPr="007E772E">
        <w:rPr>
          <w:rFonts w:ascii="Times New Roman" w:hAnsi="Times New Roman" w:cs="Times New Roman"/>
          <w:color w:val="000000"/>
          <w:sz w:val="24"/>
          <w:szCs w:val="24"/>
        </w:rPr>
        <w:t xml:space="preserve"> </w:t>
      </w:r>
      <w:r w:rsidRPr="007E772E">
        <w:rPr>
          <w:rFonts w:ascii="Times New Roman" w:hAnsi="Times New Roman" w:cs="Times New Roman"/>
          <w:i/>
          <w:iCs/>
          <w:color w:val="000000"/>
          <w:sz w:val="24"/>
          <w:szCs w:val="24"/>
        </w:rPr>
        <w:t>Ultraviolet germicidal irradiation handbook: UVGI for air and surface disinfection</w:t>
      </w:r>
      <w:r w:rsidRPr="007E772E">
        <w:rPr>
          <w:rFonts w:ascii="Times New Roman" w:hAnsi="Times New Roman" w:cs="Times New Roman"/>
          <w:color w:val="000000"/>
          <w:sz w:val="24"/>
          <w:szCs w:val="24"/>
        </w:rPr>
        <w:t xml:space="preserve">. Springer Science &amp; Business Media, </w:t>
      </w:r>
      <w:r w:rsidR="00725914" w:rsidRPr="007E772E">
        <w:rPr>
          <w:rFonts w:ascii="Times New Roman" w:hAnsi="Times New Roman" w:cs="Times New Roman"/>
          <w:color w:val="000000"/>
          <w:sz w:val="24"/>
          <w:szCs w:val="24"/>
        </w:rPr>
        <w:t>(</w:t>
      </w:r>
      <w:r w:rsidRPr="007E772E">
        <w:rPr>
          <w:rFonts w:ascii="Times New Roman" w:hAnsi="Times New Roman" w:cs="Times New Roman"/>
          <w:color w:val="000000"/>
          <w:sz w:val="24"/>
          <w:szCs w:val="24"/>
        </w:rPr>
        <w:t>2010</w:t>
      </w:r>
      <w:r w:rsidR="00725914" w:rsidRPr="007E772E">
        <w:rPr>
          <w:rFonts w:ascii="Times New Roman" w:hAnsi="Times New Roman" w:cs="Times New Roman"/>
          <w:color w:val="000000"/>
          <w:sz w:val="24"/>
          <w:szCs w:val="24"/>
        </w:rPr>
        <w:t>)</w:t>
      </w:r>
      <w:r w:rsidRPr="007E772E">
        <w:rPr>
          <w:rFonts w:ascii="Times New Roman" w:hAnsi="Times New Roman" w:cs="Times New Roman"/>
          <w:color w:val="000000"/>
          <w:sz w:val="24"/>
          <w:szCs w:val="24"/>
        </w:rPr>
        <w:t>.</w:t>
      </w:r>
    </w:p>
    <w:p w:rsidR="000E705F" w:rsidRPr="007E772E" w:rsidRDefault="000E705F" w:rsidP="00933CE0">
      <w:pPr>
        <w:pStyle w:val="ListParagraph"/>
        <w:numPr>
          <w:ilvl w:val="0"/>
          <w:numId w:val="2"/>
        </w:numPr>
        <w:rPr>
          <w:rFonts w:ascii="Times New Roman" w:hAnsi="Times New Roman" w:cs="Times New Roman"/>
          <w:color w:val="000000"/>
          <w:sz w:val="24"/>
          <w:szCs w:val="24"/>
        </w:rPr>
      </w:pPr>
      <w:r w:rsidRPr="007E772E">
        <w:rPr>
          <w:rFonts w:ascii="Times New Roman" w:hAnsi="Times New Roman" w:cs="Times New Roman"/>
          <w:color w:val="000000"/>
          <w:sz w:val="24"/>
          <w:szCs w:val="24"/>
        </w:rPr>
        <w:t>Gorvett, Z</w:t>
      </w:r>
      <w:r w:rsidR="00725914" w:rsidRPr="007E772E">
        <w:rPr>
          <w:rFonts w:ascii="Times New Roman" w:hAnsi="Times New Roman" w:cs="Times New Roman"/>
          <w:color w:val="000000"/>
          <w:sz w:val="24"/>
          <w:szCs w:val="24"/>
        </w:rPr>
        <w:t>.</w:t>
      </w:r>
      <w:r w:rsidRPr="007E772E">
        <w:rPr>
          <w:rFonts w:ascii="Times New Roman" w:hAnsi="Times New Roman" w:cs="Times New Roman"/>
          <w:color w:val="000000"/>
          <w:sz w:val="24"/>
          <w:szCs w:val="24"/>
        </w:rPr>
        <w:t xml:space="preserve"> “Can you kill coronavirus with UV light?” </w:t>
      </w:r>
      <w:r w:rsidRPr="007E772E">
        <w:rPr>
          <w:rFonts w:ascii="Times New Roman" w:hAnsi="Times New Roman" w:cs="Times New Roman"/>
          <w:i/>
          <w:iCs/>
          <w:color w:val="000000"/>
          <w:sz w:val="24"/>
          <w:szCs w:val="24"/>
        </w:rPr>
        <w:t>BBC News</w:t>
      </w:r>
      <w:r w:rsidRPr="007E772E">
        <w:rPr>
          <w:rFonts w:ascii="Times New Roman" w:hAnsi="Times New Roman" w:cs="Times New Roman"/>
          <w:color w:val="000000"/>
          <w:sz w:val="24"/>
          <w:szCs w:val="24"/>
        </w:rPr>
        <w:t xml:space="preserve">, </w:t>
      </w:r>
      <w:r w:rsidR="00725914" w:rsidRPr="007E772E">
        <w:rPr>
          <w:rFonts w:ascii="Times New Roman" w:hAnsi="Times New Roman" w:cs="Times New Roman"/>
          <w:color w:val="000000"/>
          <w:sz w:val="24"/>
          <w:szCs w:val="24"/>
        </w:rPr>
        <w:t>(</w:t>
      </w:r>
      <w:r w:rsidRPr="007E772E">
        <w:rPr>
          <w:rFonts w:ascii="Times New Roman" w:hAnsi="Times New Roman" w:cs="Times New Roman"/>
          <w:color w:val="000000"/>
          <w:sz w:val="24"/>
          <w:szCs w:val="24"/>
        </w:rPr>
        <w:t>2020</w:t>
      </w:r>
      <w:r w:rsidR="00725914" w:rsidRPr="007E772E">
        <w:rPr>
          <w:rFonts w:ascii="Times New Roman" w:hAnsi="Times New Roman" w:cs="Times New Roman"/>
          <w:color w:val="000000"/>
          <w:sz w:val="24"/>
          <w:szCs w:val="24"/>
        </w:rPr>
        <w:t>)</w:t>
      </w:r>
      <w:r w:rsidRPr="007E772E">
        <w:rPr>
          <w:rFonts w:ascii="Times New Roman" w:hAnsi="Times New Roman" w:cs="Times New Roman"/>
          <w:color w:val="000000"/>
          <w:sz w:val="24"/>
          <w:szCs w:val="24"/>
        </w:rPr>
        <w:t>.</w:t>
      </w:r>
    </w:p>
    <w:p w:rsidR="00933CE0" w:rsidRPr="007E772E" w:rsidRDefault="000E705F" w:rsidP="00933CE0">
      <w:pPr>
        <w:pStyle w:val="ListParagraph"/>
        <w:numPr>
          <w:ilvl w:val="0"/>
          <w:numId w:val="2"/>
        </w:numPr>
        <w:rPr>
          <w:rFonts w:ascii="Times New Roman" w:hAnsi="Times New Roman" w:cs="Times New Roman"/>
          <w:color w:val="000000"/>
          <w:sz w:val="24"/>
          <w:szCs w:val="24"/>
        </w:rPr>
      </w:pPr>
      <w:r w:rsidRPr="007E772E">
        <w:rPr>
          <w:rFonts w:ascii="Times New Roman" w:hAnsi="Times New Roman" w:cs="Times New Roman"/>
          <w:color w:val="000000"/>
          <w:sz w:val="24"/>
          <w:szCs w:val="24"/>
        </w:rPr>
        <w:t>Moore, SK</w:t>
      </w:r>
      <w:r w:rsidR="00725914" w:rsidRPr="007E772E">
        <w:rPr>
          <w:rFonts w:ascii="Times New Roman" w:hAnsi="Times New Roman" w:cs="Times New Roman"/>
          <w:color w:val="000000"/>
          <w:sz w:val="24"/>
          <w:szCs w:val="24"/>
        </w:rPr>
        <w:t>.</w:t>
      </w:r>
      <w:r w:rsidRPr="007E772E">
        <w:rPr>
          <w:rFonts w:ascii="Times New Roman" w:hAnsi="Times New Roman" w:cs="Times New Roman"/>
          <w:color w:val="000000"/>
          <w:sz w:val="24"/>
          <w:szCs w:val="24"/>
        </w:rPr>
        <w:t xml:space="preserve"> “Flight of the GermFalcon: How a Potential CoronavirusKilling Airplane Sterilizer Was Born,” </w:t>
      </w:r>
      <w:r w:rsidRPr="007E772E">
        <w:rPr>
          <w:rFonts w:ascii="Times New Roman" w:hAnsi="Times New Roman" w:cs="Times New Roman"/>
          <w:i/>
          <w:iCs/>
          <w:color w:val="000000"/>
          <w:sz w:val="24"/>
          <w:szCs w:val="24"/>
        </w:rPr>
        <w:t>IEEE Spectrum: Technology,Engineering, and Science News</w:t>
      </w:r>
      <w:r w:rsidRPr="007E772E">
        <w:rPr>
          <w:rFonts w:ascii="Times New Roman" w:hAnsi="Times New Roman" w:cs="Times New Roman"/>
          <w:color w:val="000000"/>
          <w:sz w:val="24"/>
          <w:szCs w:val="24"/>
        </w:rPr>
        <w:t>, March 2020.</w:t>
      </w:r>
    </w:p>
    <w:p w:rsidR="000E705F" w:rsidRPr="007E772E" w:rsidRDefault="000E705F" w:rsidP="00933CE0">
      <w:pPr>
        <w:pStyle w:val="ListParagraph"/>
        <w:numPr>
          <w:ilvl w:val="0"/>
          <w:numId w:val="2"/>
        </w:numPr>
        <w:rPr>
          <w:rFonts w:ascii="Times New Roman" w:hAnsi="Times New Roman" w:cs="Times New Roman"/>
          <w:color w:val="000000"/>
          <w:sz w:val="24"/>
          <w:szCs w:val="24"/>
        </w:rPr>
      </w:pPr>
      <w:r w:rsidRPr="007E772E">
        <w:rPr>
          <w:rFonts w:ascii="Times New Roman" w:hAnsi="Times New Roman" w:cs="Times New Roman"/>
          <w:color w:val="000000"/>
          <w:sz w:val="24"/>
          <w:szCs w:val="24"/>
        </w:rPr>
        <w:t xml:space="preserve">Ackerman, E “Autonomous Robots Are Helping Kill Coronavirus in Hospitals,” </w:t>
      </w:r>
      <w:r w:rsidRPr="007E772E">
        <w:rPr>
          <w:rFonts w:ascii="Times New Roman" w:hAnsi="Times New Roman" w:cs="Times New Roman"/>
          <w:i/>
          <w:iCs/>
          <w:color w:val="000000"/>
          <w:sz w:val="24"/>
          <w:szCs w:val="24"/>
        </w:rPr>
        <w:t>IEEE Spectrum: Technology, Engineering, and Science News</w:t>
      </w:r>
      <w:r w:rsidRPr="007E772E">
        <w:rPr>
          <w:rFonts w:ascii="Times New Roman" w:hAnsi="Times New Roman" w:cs="Times New Roman"/>
          <w:color w:val="000000"/>
          <w:sz w:val="24"/>
          <w:szCs w:val="24"/>
        </w:rPr>
        <w:t xml:space="preserve">,March </w:t>
      </w:r>
      <w:r w:rsidR="008E3FB0" w:rsidRPr="007E772E">
        <w:rPr>
          <w:rFonts w:ascii="Times New Roman" w:hAnsi="Times New Roman" w:cs="Times New Roman"/>
          <w:color w:val="000000"/>
          <w:sz w:val="24"/>
          <w:szCs w:val="24"/>
        </w:rPr>
        <w:t>(</w:t>
      </w:r>
      <w:r w:rsidRPr="007E772E">
        <w:rPr>
          <w:rFonts w:ascii="Times New Roman" w:hAnsi="Times New Roman" w:cs="Times New Roman"/>
          <w:color w:val="000000"/>
          <w:sz w:val="24"/>
          <w:szCs w:val="24"/>
        </w:rPr>
        <w:t>2020</w:t>
      </w:r>
      <w:r w:rsidR="008E3FB0" w:rsidRPr="007E772E">
        <w:rPr>
          <w:rFonts w:ascii="Times New Roman" w:hAnsi="Times New Roman" w:cs="Times New Roman"/>
          <w:color w:val="000000"/>
          <w:sz w:val="24"/>
          <w:szCs w:val="24"/>
        </w:rPr>
        <w:t>)</w:t>
      </w:r>
      <w:r w:rsidRPr="007E772E">
        <w:rPr>
          <w:rFonts w:ascii="Times New Roman" w:hAnsi="Times New Roman" w:cs="Times New Roman"/>
          <w:color w:val="000000"/>
          <w:sz w:val="24"/>
          <w:szCs w:val="24"/>
        </w:rPr>
        <w:t>.</w:t>
      </w:r>
    </w:p>
    <w:p w:rsidR="000E705F" w:rsidRPr="007E772E" w:rsidRDefault="000E705F" w:rsidP="00933CE0">
      <w:pPr>
        <w:pStyle w:val="ListParagraph"/>
        <w:numPr>
          <w:ilvl w:val="0"/>
          <w:numId w:val="2"/>
        </w:numPr>
        <w:rPr>
          <w:rFonts w:ascii="Times New Roman" w:hAnsi="Times New Roman" w:cs="Times New Roman"/>
          <w:color w:val="000000"/>
          <w:sz w:val="24"/>
          <w:szCs w:val="24"/>
        </w:rPr>
      </w:pPr>
      <w:r w:rsidRPr="007E772E">
        <w:rPr>
          <w:rFonts w:ascii="Times New Roman" w:hAnsi="Times New Roman" w:cs="Times New Roman"/>
          <w:color w:val="000000"/>
          <w:sz w:val="24"/>
          <w:szCs w:val="24"/>
        </w:rPr>
        <w:t>Card</w:t>
      </w:r>
      <w:r w:rsidR="00725914" w:rsidRPr="007E772E">
        <w:rPr>
          <w:rFonts w:ascii="Times New Roman" w:hAnsi="Times New Roman" w:cs="Times New Roman"/>
          <w:color w:val="000000"/>
          <w:sz w:val="24"/>
          <w:szCs w:val="24"/>
        </w:rPr>
        <w:t>,</w:t>
      </w:r>
      <w:r w:rsidRPr="007E772E">
        <w:rPr>
          <w:rFonts w:ascii="Times New Roman" w:hAnsi="Times New Roman" w:cs="Times New Roman"/>
          <w:color w:val="000000"/>
          <w:sz w:val="24"/>
          <w:szCs w:val="24"/>
        </w:rPr>
        <w:t xml:space="preserve"> K</w:t>
      </w:r>
      <w:r w:rsidR="00725914" w:rsidRPr="007E772E">
        <w:rPr>
          <w:rFonts w:ascii="Times New Roman" w:hAnsi="Times New Roman" w:cs="Times New Roman"/>
          <w:color w:val="000000"/>
          <w:sz w:val="24"/>
          <w:szCs w:val="24"/>
        </w:rPr>
        <w:t>.</w:t>
      </w:r>
      <w:r w:rsidRPr="007E772E">
        <w:rPr>
          <w:rFonts w:ascii="Times New Roman" w:hAnsi="Times New Roman" w:cs="Times New Roman"/>
          <w:color w:val="000000"/>
          <w:sz w:val="24"/>
          <w:szCs w:val="24"/>
        </w:rPr>
        <w:t xml:space="preserve">J </w:t>
      </w:r>
      <w:r w:rsidRPr="007E772E">
        <w:rPr>
          <w:rFonts w:ascii="Times New Roman" w:hAnsi="Times New Roman" w:cs="Times New Roman"/>
          <w:i/>
          <w:iCs/>
          <w:color w:val="000000"/>
          <w:sz w:val="24"/>
          <w:szCs w:val="24"/>
        </w:rPr>
        <w:t>et al.</w:t>
      </w:r>
      <w:r w:rsidRPr="007E772E">
        <w:rPr>
          <w:rFonts w:ascii="Times New Roman" w:hAnsi="Times New Roman" w:cs="Times New Roman"/>
          <w:color w:val="000000"/>
          <w:sz w:val="24"/>
          <w:szCs w:val="24"/>
        </w:rPr>
        <w:t xml:space="preserve">, “UV Sterilization of Personal Protective Equipment with Idle Laboratory Biosafety Cabinets During the COVID- 19 Pandemic,” </w:t>
      </w:r>
      <w:r w:rsidRPr="007E772E">
        <w:rPr>
          <w:rFonts w:ascii="Times New Roman" w:hAnsi="Times New Roman" w:cs="Times New Roman"/>
          <w:i/>
          <w:iCs/>
          <w:color w:val="000000"/>
          <w:sz w:val="24"/>
          <w:szCs w:val="24"/>
        </w:rPr>
        <w:t>medRxiv</w:t>
      </w:r>
      <w:r w:rsidR="00725914" w:rsidRPr="007E772E">
        <w:rPr>
          <w:rFonts w:ascii="Times New Roman" w:hAnsi="Times New Roman" w:cs="Times New Roman"/>
          <w:color w:val="000000"/>
          <w:sz w:val="24"/>
          <w:szCs w:val="24"/>
        </w:rPr>
        <w:t>(</w:t>
      </w:r>
      <w:r w:rsidRPr="007E772E">
        <w:rPr>
          <w:rFonts w:ascii="Times New Roman" w:hAnsi="Times New Roman" w:cs="Times New Roman"/>
          <w:color w:val="000000"/>
          <w:sz w:val="24"/>
          <w:szCs w:val="24"/>
        </w:rPr>
        <w:t xml:space="preserve"> 2020</w:t>
      </w:r>
      <w:r w:rsidR="00725914" w:rsidRPr="007E772E">
        <w:rPr>
          <w:rFonts w:ascii="Times New Roman" w:hAnsi="Times New Roman" w:cs="Times New Roman"/>
          <w:color w:val="000000"/>
          <w:sz w:val="24"/>
          <w:szCs w:val="24"/>
        </w:rPr>
        <w:t>)</w:t>
      </w:r>
      <w:r w:rsidRPr="007E772E">
        <w:rPr>
          <w:rFonts w:ascii="Times New Roman" w:hAnsi="Times New Roman" w:cs="Times New Roman"/>
          <w:color w:val="000000"/>
          <w:sz w:val="24"/>
          <w:szCs w:val="24"/>
        </w:rPr>
        <w:t>.</w:t>
      </w:r>
    </w:p>
    <w:p w:rsidR="000E705F" w:rsidRPr="007E772E" w:rsidRDefault="000E705F" w:rsidP="00933CE0">
      <w:pPr>
        <w:pStyle w:val="ListParagraph"/>
        <w:numPr>
          <w:ilvl w:val="0"/>
          <w:numId w:val="2"/>
        </w:numPr>
        <w:rPr>
          <w:rFonts w:ascii="Times New Roman" w:hAnsi="Times New Roman" w:cs="Times New Roman"/>
          <w:sz w:val="24"/>
          <w:szCs w:val="24"/>
        </w:rPr>
      </w:pPr>
      <w:r w:rsidRPr="007E772E">
        <w:rPr>
          <w:rFonts w:ascii="Times New Roman" w:hAnsi="Times New Roman" w:cs="Times New Roman"/>
          <w:sz w:val="24"/>
          <w:szCs w:val="24"/>
        </w:rPr>
        <w:t>Ksiazek</w:t>
      </w:r>
      <w:r w:rsidR="00725914" w:rsidRPr="007E772E">
        <w:rPr>
          <w:rFonts w:ascii="Times New Roman" w:hAnsi="Times New Roman" w:cs="Times New Roman"/>
          <w:sz w:val="24"/>
          <w:szCs w:val="24"/>
        </w:rPr>
        <w:t>,</w:t>
      </w:r>
      <w:r w:rsidRPr="007E772E">
        <w:rPr>
          <w:rFonts w:ascii="Times New Roman" w:hAnsi="Times New Roman" w:cs="Times New Roman"/>
          <w:sz w:val="24"/>
          <w:szCs w:val="24"/>
        </w:rPr>
        <w:t xml:space="preserve"> et al. A novel  coronavirus associated with severe acute respiratory  syndrome. N Engl J Med</w:t>
      </w:r>
      <w:r w:rsidR="00725914" w:rsidRPr="007E772E">
        <w:rPr>
          <w:rFonts w:ascii="Times New Roman" w:hAnsi="Times New Roman" w:cs="Times New Roman"/>
          <w:sz w:val="24"/>
          <w:szCs w:val="24"/>
        </w:rPr>
        <w:t>(</w:t>
      </w:r>
      <w:r w:rsidRPr="007E772E">
        <w:rPr>
          <w:rFonts w:ascii="Times New Roman" w:hAnsi="Times New Roman" w:cs="Times New Roman"/>
          <w:sz w:val="24"/>
          <w:szCs w:val="24"/>
        </w:rPr>
        <w:t xml:space="preserve"> 2003</w:t>
      </w:r>
      <w:r w:rsidR="00725914" w:rsidRPr="007E772E">
        <w:rPr>
          <w:rFonts w:ascii="Times New Roman" w:hAnsi="Times New Roman" w:cs="Times New Roman"/>
          <w:sz w:val="24"/>
          <w:szCs w:val="24"/>
        </w:rPr>
        <w:t>0,</w:t>
      </w:r>
      <w:r w:rsidRPr="007E772E">
        <w:rPr>
          <w:rFonts w:ascii="Times New Roman" w:hAnsi="Times New Roman" w:cs="Times New Roman"/>
          <w:b/>
          <w:sz w:val="24"/>
          <w:szCs w:val="24"/>
        </w:rPr>
        <w:t>348</w:t>
      </w:r>
      <w:r w:rsidRPr="007E772E">
        <w:rPr>
          <w:rFonts w:ascii="Times New Roman" w:hAnsi="Times New Roman" w:cs="Times New Roman"/>
          <w:sz w:val="24"/>
          <w:szCs w:val="24"/>
        </w:rPr>
        <w:t>:1953-66.</w:t>
      </w:r>
    </w:p>
    <w:p w:rsidR="000E705F" w:rsidRPr="007E772E" w:rsidRDefault="000E705F" w:rsidP="00933CE0">
      <w:pPr>
        <w:pStyle w:val="ListParagraph"/>
        <w:numPr>
          <w:ilvl w:val="0"/>
          <w:numId w:val="2"/>
        </w:numPr>
        <w:rPr>
          <w:rFonts w:ascii="Times New Roman" w:hAnsi="Times New Roman" w:cs="Times New Roman"/>
          <w:sz w:val="24"/>
          <w:szCs w:val="24"/>
        </w:rPr>
      </w:pPr>
      <w:r w:rsidRPr="007E772E">
        <w:rPr>
          <w:rFonts w:ascii="Times New Roman" w:hAnsi="Times New Roman" w:cs="Times New Roman"/>
          <w:sz w:val="24"/>
          <w:szCs w:val="24"/>
        </w:rPr>
        <w:t>Armellino</w:t>
      </w:r>
      <w:r w:rsidR="00725914" w:rsidRPr="007E772E">
        <w:rPr>
          <w:rFonts w:ascii="Times New Roman" w:hAnsi="Times New Roman" w:cs="Times New Roman"/>
          <w:sz w:val="24"/>
          <w:szCs w:val="24"/>
        </w:rPr>
        <w:t>,</w:t>
      </w:r>
      <w:r w:rsidRPr="007E772E">
        <w:rPr>
          <w:rFonts w:ascii="Times New Roman" w:hAnsi="Times New Roman" w:cs="Times New Roman"/>
          <w:sz w:val="24"/>
          <w:szCs w:val="24"/>
        </w:rPr>
        <w:t xml:space="preserve"> D</w:t>
      </w:r>
      <w:r w:rsidR="00725914" w:rsidRPr="007E772E">
        <w:rPr>
          <w:rFonts w:ascii="Times New Roman" w:hAnsi="Times New Roman" w:cs="Times New Roman"/>
          <w:sz w:val="24"/>
          <w:szCs w:val="24"/>
        </w:rPr>
        <w:t>.</w:t>
      </w:r>
      <w:r w:rsidRPr="007E772E">
        <w:rPr>
          <w:rFonts w:ascii="Times New Roman" w:hAnsi="Times New Roman" w:cs="Times New Roman"/>
          <w:sz w:val="24"/>
          <w:szCs w:val="24"/>
        </w:rPr>
        <w:t xml:space="preserve"> G</w:t>
      </w:r>
      <w:r w:rsidR="00725914" w:rsidRPr="007E772E">
        <w:rPr>
          <w:rFonts w:ascii="Times New Roman" w:hAnsi="Times New Roman" w:cs="Times New Roman"/>
          <w:sz w:val="24"/>
          <w:szCs w:val="24"/>
        </w:rPr>
        <w:t>.</w:t>
      </w:r>
      <w:r w:rsidRPr="007E772E">
        <w:rPr>
          <w:rFonts w:ascii="Times New Roman" w:hAnsi="Times New Roman" w:cs="Times New Roman"/>
          <w:sz w:val="24"/>
          <w:szCs w:val="24"/>
        </w:rPr>
        <w:t>K, Thomas</w:t>
      </w:r>
      <w:r w:rsidR="00725914" w:rsidRPr="007E772E">
        <w:rPr>
          <w:rFonts w:ascii="Times New Roman" w:hAnsi="Times New Roman" w:cs="Times New Roman"/>
          <w:sz w:val="24"/>
          <w:szCs w:val="24"/>
        </w:rPr>
        <w:t>,</w:t>
      </w:r>
      <w:r w:rsidRPr="007E772E">
        <w:rPr>
          <w:rFonts w:ascii="Times New Roman" w:hAnsi="Times New Roman" w:cs="Times New Roman"/>
          <w:sz w:val="24"/>
          <w:szCs w:val="24"/>
        </w:rPr>
        <w:t xml:space="preserve"> L, Walsh</w:t>
      </w:r>
      <w:r w:rsidR="00725914" w:rsidRPr="007E772E">
        <w:rPr>
          <w:rFonts w:ascii="Times New Roman" w:hAnsi="Times New Roman" w:cs="Times New Roman"/>
          <w:sz w:val="24"/>
          <w:szCs w:val="24"/>
        </w:rPr>
        <w:t>,</w:t>
      </w:r>
      <w:r w:rsidRPr="007E772E">
        <w:rPr>
          <w:rFonts w:ascii="Times New Roman" w:hAnsi="Times New Roman" w:cs="Times New Roman"/>
          <w:sz w:val="24"/>
          <w:szCs w:val="24"/>
        </w:rPr>
        <w:t xml:space="preserve"> T</w:t>
      </w:r>
      <w:r w:rsidR="00725914" w:rsidRPr="007E772E">
        <w:rPr>
          <w:rFonts w:ascii="Times New Roman" w:hAnsi="Times New Roman" w:cs="Times New Roman"/>
          <w:sz w:val="24"/>
          <w:szCs w:val="24"/>
        </w:rPr>
        <w:t>.</w:t>
      </w:r>
      <w:r w:rsidRPr="007E772E">
        <w:rPr>
          <w:rFonts w:ascii="Times New Roman" w:hAnsi="Times New Roman" w:cs="Times New Roman"/>
          <w:sz w:val="24"/>
          <w:szCs w:val="24"/>
        </w:rPr>
        <w:t>, Petraitis V. Comparative evaluation of operating room terminal cleaning by two methods: Focused multivector ultraviolet (FMUV) versus manual-chemical disinfection Am J Infect Contr (Accepted)</w:t>
      </w:r>
      <w:r w:rsidR="005355AC" w:rsidRPr="007E772E">
        <w:rPr>
          <w:rFonts w:ascii="Times New Roman" w:hAnsi="Times New Roman" w:cs="Times New Roman"/>
          <w:sz w:val="24"/>
          <w:szCs w:val="24"/>
        </w:rPr>
        <w:t>(2020)</w:t>
      </w:r>
      <w:r w:rsidRPr="007E772E">
        <w:rPr>
          <w:rFonts w:ascii="Times New Roman" w:hAnsi="Times New Roman" w:cs="Times New Roman"/>
          <w:sz w:val="24"/>
          <w:szCs w:val="24"/>
        </w:rPr>
        <w:t xml:space="preserve">. </w:t>
      </w:r>
    </w:p>
    <w:p w:rsidR="000E705F" w:rsidRPr="007E772E" w:rsidRDefault="005355AC" w:rsidP="00933CE0">
      <w:pPr>
        <w:pStyle w:val="ListParagraph"/>
        <w:numPr>
          <w:ilvl w:val="0"/>
          <w:numId w:val="2"/>
        </w:numPr>
        <w:rPr>
          <w:rFonts w:ascii="Times New Roman" w:hAnsi="Times New Roman" w:cs="Times New Roman"/>
          <w:sz w:val="24"/>
          <w:szCs w:val="24"/>
        </w:rPr>
      </w:pPr>
      <w:r w:rsidRPr="007E772E">
        <w:rPr>
          <w:rFonts w:ascii="Times New Roman" w:hAnsi="Times New Roman" w:cs="Times New Roman"/>
          <w:sz w:val="24"/>
          <w:szCs w:val="24"/>
        </w:rPr>
        <w:t>Bianco, A</w:t>
      </w:r>
      <w:r w:rsidR="000E705F" w:rsidRPr="007E772E">
        <w:rPr>
          <w:rFonts w:ascii="Times New Roman" w:hAnsi="Times New Roman" w:cs="Times New Roman"/>
          <w:sz w:val="24"/>
          <w:szCs w:val="24"/>
        </w:rPr>
        <w:t xml:space="preserve">.et al. UV-C irradiation is highly effective in inactivating and inhibiting SARS-CoV-2 replication. medRxiv preprint </w:t>
      </w:r>
      <w:r w:rsidRPr="007E772E">
        <w:rPr>
          <w:rFonts w:ascii="Times New Roman" w:hAnsi="Times New Roman" w:cs="Times New Roman"/>
          <w:sz w:val="24"/>
          <w:szCs w:val="24"/>
        </w:rPr>
        <w:t>(2020)</w:t>
      </w:r>
      <w:r w:rsidR="000E705F" w:rsidRPr="007E772E">
        <w:rPr>
          <w:rFonts w:ascii="Times New Roman" w:hAnsi="Times New Roman" w:cs="Times New Roman"/>
          <w:sz w:val="24"/>
          <w:szCs w:val="24"/>
        </w:rPr>
        <w:t>: ttps://doi.org/10.1101/2020.06.05.20123463</w:t>
      </w:r>
    </w:p>
    <w:p w:rsidR="000E705F" w:rsidRPr="007E772E" w:rsidRDefault="000E705F" w:rsidP="00933CE0">
      <w:pPr>
        <w:pStyle w:val="ListParagraph"/>
        <w:numPr>
          <w:ilvl w:val="0"/>
          <w:numId w:val="2"/>
        </w:numPr>
        <w:rPr>
          <w:rFonts w:ascii="Times New Roman" w:hAnsi="Times New Roman" w:cs="Times New Roman"/>
          <w:sz w:val="24"/>
          <w:szCs w:val="24"/>
        </w:rPr>
      </w:pPr>
      <w:r w:rsidRPr="007E772E">
        <w:rPr>
          <w:rFonts w:ascii="Times New Roman" w:hAnsi="Times New Roman" w:cs="Times New Roman"/>
          <w:sz w:val="24"/>
          <w:szCs w:val="24"/>
        </w:rPr>
        <w:lastRenderedPageBreak/>
        <w:t>Blatchley ER, Petri B, Sun W. SARS-CoV-2  UV Dose-Response Behavior. International Ultraviolet Association (IUVA) White Pap</w:t>
      </w:r>
      <w:r w:rsidR="008E3FB0" w:rsidRPr="007E772E">
        <w:rPr>
          <w:rFonts w:ascii="Times New Roman" w:hAnsi="Times New Roman" w:cs="Times New Roman"/>
          <w:sz w:val="24"/>
          <w:szCs w:val="24"/>
        </w:rPr>
        <w:t>(2020).</w:t>
      </w:r>
    </w:p>
    <w:p w:rsidR="000E705F" w:rsidRPr="007E772E" w:rsidRDefault="005355AC" w:rsidP="00933CE0">
      <w:pPr>
        <w:pStyle w:val="ListParagraph"/>
        <w:numPr>
          <w:ilvl w:val="0"/>
          <w:numId w:val="2"/>
        </w:numPr>
        <w:rPr>
          <w:rFonts w:ascii="Times New Roman" w:hAnsi="Times New Roman" w:cs="Times New Roman"/>
          <w:sz w:val="24"/>
          <w:szCs w:val="24"/>
        </w:rPr>
      </w:pPr>
      <w:r w:rsidRPr="007E772E">
        <w:rPr>
          <w:rFonts w:ascii="Times New Roman" w:hAnsi="Times New Roman" w:cs="Times New Roman"/>
          <w:sz w:val="24"/>
          <w:szCs w:val="24"/>
        </w:rPr>
        <w:t>ASHRAE</w:t>
      </w:r>
      <w:r w:rsidR="000E705F" w:rsidRPr="007E772E">
        <w:rPr>
          <w:rFonts w:ascii="Times New Roman" w:hAnsi="Times New Roman" w:cs="Times New Roman"/>
          <w:sz w:val="24"/>
          <w:szCs w:val="24"/>
        </w:rPr>
        <w:t xml:space="preserve">. Resources Available to Address COVID-19 Concerns. </w:t>
      </w:r>
      <w:r w:rsidRPr="007E772E">
        <w:rPr>
          <w:rFonts w:ascii="Times New Roman" w:hAnsi="Times New Roman" w:cs="Times New Roman"/>
          <w:sz w:val="24"/>
          <w:szCs w:val="24"/>
        </w:rPr>
        <w:t>(2020)</w:t>
      </w:r>
      <w:r w:rsidR="000E705F" w:rsidRPr="007E772E">
        <w:rPr>
          <w:rFonts w:ascii="Times New Roman" w:hAnsi="Times New Roman" w:cs="Times New Roman"/>
          <w:sz w:val="24"/>
          <w:szCs w:val="24"/>
        </w:rPr>
        <w:t>(American Society of Heating, Refrigerating and Air-Conditioning Engineers, Atlanta, GA).</w:t>
      </w:r>
    </w:p>
    <w:p w:rsidR="000E705F" w:rsidRPr="007E772E" w:rsidRDefault="000E705F" w:rsidP="00933CE0">
      <w:pPr>
        <w:pStyle w:val="ListParagraph"/>
        <w:numPr>
          <w:ilvl w:val="0"/>
          <w:numId w:val="2"/>
        </w:numPr>
        <w:rPr>
          <w:rFonts w:ascii="Times New Roman" w:hAnsi="Times New Roman" w:cs="Times New Roman"/>
          <w:color w:val="000000"/>
          <w:sz w:val="24"/>
          <w:szCs w:val="24"/>
        </w:rPr>
      </w:pPr>
      <w:r w:rsidRPr="007E772E">
        <w:rPr>
          <w:rFonts w:ascii="Times New Roman" w:hAnsi="Times New Roman" w:cs="Times New Roman"/>
          <w:color w:val="000000"/>
          <w:sz w:val="24"/>
          <w:szCs w:val="24"/>
        </w:rPr>
        <w:t xml:space="preserve">Duan, S.M., </w:t>
      </w:r>
      <w:r w:rsidR="005355AC" w:rsidRPr="007E772E">
        <w:rPr>
          <w:rFonts w:ascii="Times New Roman" w:hAnsi="Times New Roman" w:cs="Times New Roman"/>
          <w:color w:val="000000"/>
          <w:sz w:val="24"/>
          <w:szCs w:val="24"/>
        </w:rPr>
        <w:t>etal.</w:t>
      </w:r>
      <w:r w:rsidRPr="007E772E">
        <w:rPr>
          <w:rFonts w:ascii="Times New Roman" w:hAnsi="Times New Roman" w:cs="Times New Roman"/>
          <w:color w:val="000000"/>
          <w:sz w:val="24"/>
          <w:szCs w:val="24"/>
        </w:rPr>
        <w:t xml:space="preserve"> Stability of SARS coronavirus in human specimens and environment and its sensitivity to hea</w:t>
      </w:r>
      <w:r w:rsidR="005355AC" w:rsidRPr="007E772E">
        <w:rPr>
          <w:rFonts w:ascii="Times New Roman" w:hAnsi="Times New Roman" w:cs="Times New Roman"/>
          <w:color w:val="000000"/>
          <w:sz w:val="24"/>
          <w:szCs w:val="24"/>
        </w:rPr>
        <w:t xml:space="preserve">ting and UV irradiation. </w:t>
      </w:r>
      <w:r w:rsidR="005355AC" w:rsidRPr="007E772E">
        <w:rPr>
          <w:rFonts w:ascii="Times New Roman" w:hAnsi="Times New Roman" w:cs="Times New Roman"/>
          <w:i/>
          <w:color w:val="000000"/>
          <w:sz w:val="24"/>
          <w:szCs w:val="24"/>
        </w:rPr>
        <w:t>Biomed Environ</w:t>
      </w:r>
      <w:r w:rsidRPr="007E772E">
        <w:rPr>
          <w:rFonts w:ascii="Times New Roman" w:hAnsi="Times New Roman" w:cs="Times New Roman"/>
          <w:i/>
          <w:color w:val="000000"/>
          <w:sz w:val="24"/>
          <w:szCs w:val="24"/>
        </w:rPr>
        <w:t xml:space="preserve"> Sci</w:t>
      </w:r>
      <w:r w:rsidRPr="007E772E">
        <w:rPr>
          <w:rFonts w:ascii="Times New Roman" w:hAnsi="Times New Roman" w:cs="Times New Roman"/>
          <w:color w:val="000000"/>
          <w:sz w:val="24"/>
          <w:szCs w:val="24"/>
        </w:rPr>
        <w:t xml:space="preserve"> </w:t>
      </w:r>
      <w:r w:rsidRPr="007E772E">
        <w:rPr>
          <w:rFonts w:ascii="Times New Roman" w:hAnsi="Times New Roman" w:cs="Times New Roman"/>
          <w:b/>
          <w:color w:val="000000"/>
          <w:sz w:val="24"/>
          <w:szCs w:val="24"/>
        </w:rPr>
        <w:t>16</w:t>
      </w:r>
      <w:r w:rsidRPr="007E772E">
        <w:rPr>
          <w:rFonts w:ascii="Times New Roman" w:hAnsi="Times New Roman" w:cs="Times New Roman"/>
          <w:color w:val="000000"/>
          <w:sz w:val="24"/>
          <w:szCs w:val="24"/>
        </w:rPr>
        <w:t>, 246–255</w:t>
      </w:r>
      <w:r w:rsidR="005355AC" w:rsidRPr="007E772E">
        <w:rPr>
          <w:rFonts w:ascii="Times New Roman" w:hAnsi="Times New Roman" w:cs="Times New Roman"/>
          <w:color w:val="000000"/>
          <w:sz w:val="24"/>
          <w:szCs w:val="24"/>
        </w:rPr>
        <w:t>)(2003</w:t>
      </w:r>
      <w:r w:rsidRPr="007E772E">
        <w:rPr>
          <w:rFonts w:ascii="Times New Roman" w:hAnsi="Times New Roman" w:cs="Times New Roman"/>
          <w:color w:val="000000"/>
          <w:sz w:val="24"/>
          <w:szCs w:val="24"/>
        </w:rPr>
        <w:t>.</w:t>
      </w:r>
    </w:p>
    <w:p w:rsidR="000E705F" w:rsidRPr="007E772E" w:rsidRDefault="000E705F" w:rsidP="00933CE0">
      <w:pPr>
        <w:pStyle w:val="ListParagraph"/>
        <w:numPr>
          <w:ilvl w:val="0"/>
          <w:numId w:val="2"/>
        </w:numPr>
        <w:rPr>
          <w:rFonts w:ascii="Times New Roman" w:hAnsi="Times New Roman" w:cs="Times New Roman"/>
          <w:color w:val="000000"/>
          <w:sz w:val="24"/>
          <w:szCs w:val="24"/>
        </w:rPr>
      </w:pPr>
      <w:r w:rsidRPr="007E772E">
        <w:rPr>
          <w:rFonts w:ascii="Times New Roman" w:hAnsi="Times New Roman" w:cs="Times New Roman"/>
          <w:color w:val="000000"/>
          <w:sz w:val="24"/>
          <w:szCs w:val="24"/>
        </w:rPr>
        <w:t xml:space="preserve">Walker CM, Ko G. Effect of ultraviolet germicidal irradiation on viral aerosols. Environmental science &amp; technology </w:t>
      </w:r>
      <w:r w:rsidRPr="007E772E">
        <w:rPr>
          <w:rFonts w:ascii="Times New Roman" w:hAnsi="Times New Roman" w:cs="Times New Roman"/>
          <w:b/>
          <w:bCs/>
          <w:color w:val="000000"/>
          <w:sz w:val="24"/>
          <w:szCs w:val="24"/>
        </w:rPr>
        <w:t>2007</w:t>
      </w:r>
      <w:r w:rsidRPr="007E772E">
        <w:rPr>
          <w:rFonts w:ascii="Times New Roman" w:hAnsi="Times New Roman" w:cs="Times New Roman"/>
          <w:color w:val="000000"/>
          <w:sz w:val="24"/>
          <w:szCs w:val="24"/>
        </w:rPr>
        <w:t>; 41:5460-5.</w:t>
      </w:r>
    </w:p>
    <w:p w:rsidR="00CC146D" w:rsidRPr="007E772E" w:rsidRDefault="000E705F" w:rsidP="00CC146D">
      <w:pPr>
        <w:pStyle w:val="ListParagraph"/>
        <w:numPr>
          <w:ilvl w:val="0"/>
          <w:numId w:val="2"/>
        </w:numPr>
        <w:spacing w:line="240" w:lineRule="auto"/>
        <w:rPr>
          <w:rFonts w:ascii="Times New Roman" w:hAnsi="Times New Roman" w:cs="Times New Roman"/>
          <w:color w:val="000000"/>
          <w:sz w:val="24"/>
          <w:szCs w:val="24"/>
        </w:rPr>
      </w:pPr>
      <w:r w:rsidRPr="007E772E">
        <w:rPr>
          <w:rFonts w:ascii="Times New Roman" w:hAnsi="Times New Roman" w:cs="Times New Roman"/>
          <w:color w:val="000000"/>
          <w:sz w:val="24"/>
          <w:szCs w:val="24"/>
        </w:rPr>
        <w:t>Turgeon N, Michel K, Ha T-L, Robine E, Moineau S, Duchaine C. Resistance of aerosolized</w:t>
      </w:r>
      <w:r w:rsidR="00CC146D" w:rsidRPr="007E772E">
        <w:rPr>
          <w:rFonts w:ascii="Times New Roman" w:hAnsi="Times New Roman" w:cs="Times New Roman"/>
          <w:color w:val="000000"/>
          <w:sz w:val="24"/>
          <w:szCs w:val="24"/>
        </w:rPr>
        <w:t xml:space="preserve"> </w:t>
      </w:r>
      <w:r w:rsidRPr="007E772E">
        <w:rPr>
          <w:rFonts w:ascii="Times New Roman" w:hAnsi="Times New Roman" w:cs="Times New Roman"/>
          <w:color w:val="000000"/>
          <w:sz w:val="24"/>
          <w:szCs w:val="24"/>
        </w:rPr>
        <w:t xml:space="preserve">bacterial viruses to four germicidal products. </w:t>
      </w:r>
      <w:r w:rsidRPr="007E772E">
        <w:rPr>
          <w:rFonts w:ascii="Times New Roman" w:hAnsi="Times New Roman" w:cs="Times New Roman"/>
          <w:i/>
          <w:color w:val="000000"/>
          <w:sz w:val="24"/>
          <w:szCs w:val="24"/>
        </w:rPr>
        <w:t>PloS one</w:t>
      </w:r>
      <w:r w:rsidRPr="007E772E">
        <w:rPr>
          <w:rFonts w:ascii="Times New Roman" w:hAnsi="Times New Roman" w:cs="Times New Roman"/>
          <w:color w:val="000000"/>
          <w:sz w:val="24"/>
          <w:szCs w:val="24"/>
        </w:rPr>
        <w:t xml:space="preserve">  </w:t>
      </w:r>
      <w:r w:rsidRPr="007E772E">
        <w:rPr>
          <w:rFonts w:ascii="Times New Roman" w:hAnsi="Times New Roman" w:cs="Times New Roman"/>
          <w:b/>
          <w:color w:val="000000"/>
          <w:sz w:val="24"/>
          <w:szCs w:val="24"/>
        </w:rPr>
        <w:t>11</w:t>
      </w:r>
      <w:r w:rsidRPr="007E772E">
        <w:rPr>
          <w:rFonts w:ascii="Times New Roman" w:hAnsi="Times New Roman" w:cs="Times New Roman"/>
          <w:color w:val="000000"/>
          <w:sz w:val="24"/>
          <w:szCs w:val="24"/>
        </w:rPr>
        <w:t>.</w:t>
      </w:r>
      <w:r w:rsidR="005355AC" w:rsidRPr="007E772E">
        <w:rPr>
          <w:rFonts w:ascii="Times New Roman" w:hAnsi="Times New Roman" w:cs="Times New Roman"/>
          <w:color w:val="000000"/>
          <w:sz w:val="24"/>
          <w:szCs w:val="24"/>
        </w:rPr>
        <w:t>(2016).</w:t>
      </w:r>
    </w:p>
    <w:p w:rsidR="000E705F" w:rsidRPr="007E772E" w:rsidRDefault="000E705F" w:rsidP="00CC146D">
      <w:pPr>
        <w:pStyle w:val="ListParagraph"/>
        <w:numPr>
          <w:ilvl w:val="0"/>
          <w:numId w:val="2"/>
        </w:numPr>
        <w:spacing w:line="240" w:lineRule="auto"/>
        <w:rPr>
          <w:rFonts w:ascii="Times New Roman" w:hAnsi="Times New Roman" w:cs="Times New Roman"/>
          <w:color w:val="000000"/>
          <w:sz w:val="24"/>
          <w:szCs w:val="24"/>
        </w:rPr>
      </w:pPr>
      <w:r w:rsidRPr="007E772E">
        <w:rPr>
          <w:rFonts w:ascii="Times New Roman" w:hAnsi="Times New Roman" w:cs="Times New Roman"/>
          <w:color w:val="000000"/>
          <w:sz w:val="24"/>
          <w:szCs w:val="24"/>
        </w:rPr>
        <w:t>Schuit</w:t>
      </w:r>
      <w:r w:rsidR="00074934" w:rsidRPr="007E772E">
        <w:rPr>
          <w:rFonts w:ascii="Times New Roman" w:hAnsi="Times New Roman" w:cs="Times New Roman"/>
          <w:color w:val="000000"/>
          <w:sz w:val="24"/>
          <w:szCs w:val="24"/>
        </w:rPr>
        <w:t>,</w:t>
      </w:r>
      <w:r w:rsidRPr="007E772E">
        <w:rPr>
          <w:rFonts w:ascii="Times New Roman" w:hAnsi="Times New Roman" w:cs="Times New Roman"/>
          <w:color w:val="000000"/>
          <w:sz w:val="24"/>
          <w:szCs w:val="24"/>
        </w:rPr>
        <w:t xml:space="preserve"> M,</w:t>
      </w:r>
      <w:r w:rsidR="00074934" w:rsidRPr="007E772E">
        <w:rPr>
          <w:rFonts w:ascii="Times New Roman" w:hAnsi="Times New Roman" w:cs="Times New Roman"/>
          <w:color w:val="000000"/>
          <w:sz w:val="24"/>
          <w:szCs w:val="24"/>
        </w:rPr>
        <w:t xml:space="preserve"> et al.</w:t>
      </w:r>
      <w:r w:rsidRPr="007E772E">
        <w:rPr>
          <w:rFonts w:ascii="Times New Roman" w:hAnsi="Times New Roman" w:cs="Times New Roman"/>
          <w:color w:val="000000"/>
          <w:sz w:val="24"/>
          <w:szCs w:val="24"/>
        </w:rPr>
        <w:t xml:space="preserve">   </w:t>
      </w:r>
      <w:r w:rsidRPr="007E772E">
        <w:rPr>
          <w:rFonts w:ascii="Times New Roman" w:hAnsi="Times New Roman" w:cs="Times New Roman"/>
          <w:sz w:val="24"/>
          <w:szCs w:val="24"/>
        </w:rPr>
        <w:t xml:space="preserve">Airborne SARS-CoV-2 Is Rapidly Inactivated by Simulated Sunlight </w:t>
      </w:r>
      <w:r w:rsidRPr="007E772E">
        <w:rPr>
          <w:rFonts w:ascii="Times New Roman" w:hAnsi="Times New Roman" w:cs="Times New Roman"/>
          <w:i/>
          <w:sz w:val="24"/>
          <w:szCs w:val="24"/>
        </w:rPr>
        <w:t>J Infect Dis</w:t>
      </w:r>
      <w:r w:rsidR="00074934" w:rsidRPr="007E772E">
        <w:rPr>
          <w:rFonts w:ascii="Times New Roman" w:hAnsi="Times New Roman" w:cs="Times New Roman"/>
          <w:sz w:val="24"/>
          <w:szCs w:val="24"/>
        </w:rPr>
        <w:t xml:space="preserve"> </w:t>
      </w:r>
      <w:r w:rsidRPr="007E772E">
        <w:rPr>
          <w:rFonts w:ascii="Times New Roman" w:hAnsi="Times New Roman" w:cs="Times New Roman"/>
          <w:sz w:val="24"/>
          <w:szCs w:val="24"/>
        </w:rPr>
        <w:t>222</w:t>
      </w:r>
      <w:r w:rsidR="005355AC" w:rsidRPr="007E772E">
        <w:rPr>
          <w:rFonts w:ascii="Times New Roman" w:hAnsi="Times New Roman" w:cs="Times New Roman"/>
          <w:sz w:val="24"/>
          <w:szCs w:val="24"/>
        </w:rPr>
        <w:t>(4),</w:t>
      </w:r>
      <w:r w:rsidRPr="007E772E">
        <w:rPr>
          <w:rFonts w:ascii="Times New Roman" w:hAnsi="Times New Roman" w:cs="Times New Roman"/>
          <w:sz w:val="24"/>
          <w:szCs w:val="24"/>
        </w:rPr>
        <w:t>564-571</w:t>
      </w:r>
      <w:r w:rsidR="005355AC" w:rsidRPr="007E772E">
        <w:rPr>
          <w:rFonts w:ascii="Times New Roman" w:hAnsi="Times New Roman" w:cs="Times New Roman"/>
          <w:sz w:val="24"/>
          <w:szCs w:val="24"/>
        </w:rPr>
        <w:t>(2020)</w:t>
      </w:r>
      <w:r w:rsidRPr="007E772E">
        <w:rPr>
          <w:rFonts w:ascii="Times New Roman" w:hAnsi="Times New Roman" w:cs="Times New Roman"/>
          <w:sz w:val="24"/>
          <w:szCs w:val="24"/>
        </w:rPr>
        <w:t>.</w:t>
      </w:r>
      <w:r w:rsidRPr="007E772E">
        <w:rPr>
          <w:rFonts w:ascii="Times New Roman" w:hAnsi="Times New Roman" w:cs="Times New Roman"/>
          <w:color w:val="000000"/>
          <w:sz w:val="24"/>
          <w:szCs w:val="24"/>
        </w:rPr>
        <w:t xml:space="preserve"> </w:t>
      </w:r>
    </w:p>
    <w:p w:rsidR="000E705F" w:rsidRPr="007E772E" w:rsidRDefault="000E705F" w:rsidP="00933CE0">
      <w:pPr>
        <w:pStyle w:val="ListParagraph"/>
        <w:numPr>
          <w:ilvl w:val="0"/>
          <w:numId w:val="2"/>
        </w:numPr>
        <w:rPr>
          <w:rFonts w:ascii="Times New Roman" w:hAnsi="Times New Roman" w:cs="Times New Roman"/>
          <w:sz w:val="24"/>
          <w:szCs w:val="24"/>
        </w:rPr>
      </w:pPr>
      <w:r w:rsidRPr="007E772E">
        <w:rPr>
          <w:rFonts w:ascii="Times New Roman" w:hAnsi="Times New Roman" w:cs="Times New Roman"/>
          <w:sz w:val="24"/>
          <w:szCs w:val="24"/>
        </w:rPr>
        <w:t>Arguelles</w:t>
      </w:r>
      <w:r w:rsidR="005355AC" w:rsidRPr="007E772E">
        <w:rPr>
          <w:rFonts w:ascii="Times New Roman" w:hAnsi="Times New Roman" w:cs="Times New Roman"/>
          <w:sz w:val="24"/>
          <w:szCs w:val="24"/>
        </w:rPr>
        <w:t>,</w:t>
      </w:r>
      <w:r w:rsidRPr="007E772E">
        <w:rPr>
          <w:rFonts w:ascii="Times New Roman" w:hAnsi="Times New Roman" w:cs="Times New Roman"/>
          <w:sz w:val="24"/>
          <w:szCs w:val="24"/>
        </w:rPr>
        <w:t xml:space="preserve">  P</w:t>
      </w:r>
      <w:r w:rsidR="005355AC" w:rsidRPr="007E772E">
        <w:rPr>
          <w:rFonts w:ascii="Times New Roman" w:hAnsi="Times New Roman" w:cs="Times New Roman"/>
          <w:sz w:val="24"/>
          <w:szCs w:val="24"/>
        </w:rPr>
        <w:t>.</w:t>
      </w:r>
      <w:r w:rsidRPr="007E772E">
        <w:rPr>
          <w:rFonts w:ascii="Times New Roman" w:hAnsi="Times New Roman" w:cs="Times New Roman"/>
          <w:sz w:val="24"/>
          <w:szCs w:val="24"/>
        </w:rPr>
        <w:t xml:space="preserve">  Estimating UV-C Sterilization Dosage for COVID-19 Pandemic Mitigation Efforts , Preprint · </w:t>
      </w:r>
      <w:r w:rsidR="005355AC" w:rsidRPr="007E772E">
        <w:rPr>
          <w:rFonts w:ascii="Times New Roman" w:hAnsi="Times New Roman" w:cs="Times New Roman"/>
          <w:sz w:val="24"/>
          <w:szCs w:val="24"/>
        </w:rPr>
        <w:t>(</w:t>
      </w:r>
      <w:r w:rsidRPr="007E772E">
        <w:rPr>
          <w:rFonts w:ascii="Times New Roman" w:hAnsi="Times New Roman" w:cs="Times New Roman"/>
          <w:sz w:val="24"/>
          <w:szCs w:val="24"/>
        </w:rPr>
        <w:t xml:space="preserve"> 2020</w:t>
      </w:r>
      <w:r w:rsidR="005355AC" w:rsidRPr="007E772E">
        <w:rPr>
          <w:rFonts w:ascii="Times New Roman" w:hAnsi="Times New Roman" w:cs="Times New Roman"/>
          <w:sz w:val="24"/>
          <w:szCs w:val="24"/>
        </w:rPr>
        <w:t>)</w:t>
      </w:r>
      <w:r w:rsidRPr="007E772E">
        <w:rPr>
          <w:rFonts w:ascii="Times New Roman" w:hAnsi="Times New Roman" w:cs="Times New Roman"/>
          <w:sz w:val="24"/>
          <w:szCs w:val="24"/>
        </w:rPr>
        <w:t xml:space="preserve"> DOI: 10.13140/RG.2.2.12837.6576  pa394@cornell.edu</w:t>
      </w:r>
    </w:p>
    <w:p w:rsidR="000E705F" w:rsidRPr="007E772E" w:rsidRDefault="000E705F" w:rsidP="00933CE0">
      <w:pPr>
        <w:pStyle w:val="ListParagraph"/>
        <w:numPr>
          <w:ilvl w:val="0"/>
          <w:numId w:val="2"/>
        </w:numPr>
        <w:rPr>
          <w:rFonts w:ascii="Times New Roman" w:hAnsi="Times New Roman" w:cs="Times New Roman"/>
          <w:sz w:val="24"/>
          <w:szCs w:val="24"/>
        </w:rPr>
      </w:pPr>
      <w:r w:rsidRPr="007E772E">
        <w:rPr>
          <w:rFonts w:ascii="Times New Roman" w:hAnsi="Times New Roman" w:cs="Times New Roman"/>
          <w:color w:val="000000"/>
          <w:sz w:val="24"/>
          <w:szCs w:val="24"/>
        </w:rPr>
        <w:t>Cohen</w:t>
      </w:r>
      <w:r w:rsidR="00933CE0" w:rsidRPr="007E772E">
        <w:rPr>
          <w:rFonts w:ascii="Times New Roman" w:hAnsi="Times New Roman" w:cs="Times New Roman"/>
          <w:color w:val="000000"/>
          <w:sz w:val="24"/>
          <w:szCs w:val="24"/>
        </w:rPr>
        <w:t>,</w:t>
      </w:r>
      <w:r w:rsidRPr="007E772E">
        <w:rPr>
          <w:rFonts w:ascii="Times New Roman" w:hAnsi="Times New Roman" w:cs="Times New Roman"/>
          <w:color w:val="000000"/>
          <w:sz w:val="24"/>
          <w:szCs w:val="24"/>
        </w:rPr>
        <w:t> M.  Turning up the heat on COVID-19: heat as a therapeutic intervention [version 1; peer review: 1 approve</w:t>
      </w:r>
      <w:r w:rsidR="005355AC" w:rsidRPr="007E772E">
        <w:rPr>
          <w:rFonts w:ascii="Times New Roman" w:hAnsi="Times New Roman" w:cs="Times New Roman"/>
          <w:color w:val="000000"/>
          <w:sz w:val="24"/>
          <w:szCs w:val="24"/>
        </w:rPr>
        <w:t>d, 1 approved with reservations</w:t>
      </w:r>
      <w:r w:rsidRPr="007E772E">
        <w:rPr>
          <w:rFonts w:ascii="Times New Roman" w:hAnsi="Times New Roman" w:cs="Times New Roman"/>
          <w:color w:val="000000"/>
          <w:sz w:val="24"/>
          <w:szCs w:val="24"/>
        </w:rPr>
        <w:t> </w:t>
      </w:r>
      <w:r w:rsidRPr="007E772E">
        <w:rPr>
          <w:rFonts w:ascii="Times New Roman" w:hAnsi="Times New Roman" w:cs="Times New Roman"/>
          <w:i/>
          <w:color w:val="000000"/>
          <w:sz w:val="24"/>
          <w:szCs w:val="24"/>
        </w:rPr>
        <w:t>F1000</w:t>
      </w:r>
      <w:r w:rsidR="005355AC" w:rsidRPr="007E772E">
        <w:rPr>
          <w:rFonts w:ascii="Times New Roman" w:hAnsi="Times New Roman" w:cs="Times New Roman"/>
          <w:i/>
          <w:color w:val="000000"/>
          <w:sz w:val="24"/>
          <w:szCs w:val="24"/>
        </w:rPr>
        <w:t xml:space="preserve"> </w:t>
      </w:r>
      <w:r w:rsidRPr="007E772E">
        <w:rPr>
          <w:rFonts w:ascii="Times New Roman" w:hAnsi="Times New Roman" w:cs="Times New Roman"/>
          <w:i/>
          <w:color w:val="000000"/>
          <w:sz w:val="24"/>
          <w:szCs w:val="24"/>
        </w:rPr>
        <w:t>Research</w:t>
      </w:r>
      <w:r w:rsidRPr="007E772E">
        <w:rPr>
          <w:rFonts w:ascii="Times New Roman" w:hAnsi="Times New Roman" w:cs="Times New Roman"/>
          <w:color w:val="000000"/>
          <w:sz w:val="24"/>
          <w:szCs w:val="24"/>
        </w:rPr>
        <w:t> </w:t>
      </w:r>
      <w:r w:rsidRPr="007E772E">
        <w:rPr>
          <w:rFonts w:ascii="Times New Roman" w:hAnsi="Times New Roman" w:cs="Times New Roman"/>
          <w:b/>
          <w:color w:val="000000"/>
          <w:sz w:val="24"/>
          <w:szCs w:val="24"/>
        </w:rPr>
        <w:t>9</w:t>
      </w:r>
      <w:r w:rsidR="005355AC" w:rsidRPr="007E772E">
        <w:rPr>
          <w:rFonts w:ascii="Times New Roman" w:hAnsi="Times New Roman" w:cs="Times New Roman"/>
          <w:color w:val="000000"/>
          <w:sz w:val="24"/>
          <w:szCs w:val="24"/>
        </w:rPr>
        <w:t xml:space="preserve">, </w:t>
      </w:r>
      <w:r w:rsidRPr="007E772E">
        <w:rPr>
          <w:rFonts w:ascii="Times New Roman" w:hAnsi="Times New Roman" w:cs="Times New Roman"/>
          <w:color w:val="000000"/>
          <w:sz w:val="24"/>
          <w:szCs w:val="24"/>
        </w:rPr>
        <w:t>292</w:t>
      </w:r>
      <w:r w:rsidR="005355AC" w:rsidRPr="007E772E">
        <w:rPr>
          <w:rFonts w:ascii="Times New Roman" w:hAnsi="Times New Roman" w:cs="Times New Roman"/>
          <w:color w:val="000000"/>
          <w:sz w:val="24"/>
          <w:szCs w:val="24"/>
        </w:rPr>
        <w:t>(2020).</w:t>
      </w:r>
      <w:r w:rsidRPr="007E772E">
        <w:rPr>
          <w:rFonts w:ascii="Times New Roman" w:hAnsi="Times New Roman" w:cs="Times New Roman"/>
          <w:color w:val="000000"/>
          <w:sz w:val="24"/>
          <w:szCs w:val="24"/>
        </w:rPr>
        <w:t xml:space="preserve">  </w:t>
      </w:r>
      <w:r w:rsidRPr="007E772E">
        <w:rPr>
          <w:rFonts w:ascii="Times New Roman" w:hAnsi="Times New Roman" w:cs="Times New Roman"/>
          <w:sz w:val="24"/>
          <w:szCs w:val="24"/>
        </w:rPr>
        <w:t>https://doi.org/10.12688/f1000research.23299.1</w:t>
      </w:r>
    </w:p>
    <w:p w:rsidR="000E705F" w:rsidRPr="007E772E" w:rsidRDefault="000E705F" w:rsidP="00933CE0">
      <w:pPr>
        <w:pStyle w:val="ListParagraph"/>
        <w:numPr>
          <w:ilvl w:val="0"/>
          <w:numId w:val="2"/>
        </w:numPr>
        <w:rPr>
          <w:rFonts w:ascii="Times New Roman" w:hAnsi="Times New Roman" w:cs="Times New Roman"/>
          <w:sz w:val="24"/>
          <w:szCs w:val="24"/>
        </w:rPr>
      </w:pPr>
      <w:r w:rsidRPr="007E772E">
        <w:rPr>
          <w:rFonts w:ascii="Times New Roman" w:hAnsi="Times New Roman" w:cs="Times New Roman"/>
          <w:sz w:val="24"/>
          <w:szCs w:val="24"/>
        </w:rPr>
        <w:t>Saknimit</w:t>
      </w:r>
      <w:r w:rsidR="005355AC" w:rsidRPr="007E772E">
        <w:rPr>
          <w:rFonts w:ascii="Times New Roman" w:hAnsi="Times New Roman" w:cs="Times New Roman"/>
          <w:sz w:val="24"/>
          <w:szCs w:val="24"/>
        </w:rPr>
        <w:t>,</w:t>
      </w:r>
      <w:r w:rsidRPr="007E772E">
        <w:rPr>
          <w:rFonts w:ascii="Times New Roman" w:hAnsi="Times New Roman" w:cs="Times New Roman"/>
          <w:sz w:val="24"/>
          <w:szCs w:val="24"/>
        </w:rPr>
        <w:t xml:space="preserve"> M</w:t>
      </w:r>
      <w:r w:rsidR="005355AC" w:rsidRPr="007E772E">
        <w:rPr>
          <w:rFonts w:ascii="Times New Roman" w:hAnsi="Times New Roman" w:cs="Times New Roman"/>
          <w:sz w:val="24"/>
          <w:szCs w:val="24"/>
        </w:rPr>
        <w:t>.</w:t>
      </w:r>
      <w:r w:rsidRPr="007E772E">
        <w:rPr>
          <w:rFonts w:ascii="Times New Roman" w:hAnsi="Times New Roman" w:cs="Times New Roman"/>
          <w:sz w:val="24"/>
          <w:szCs w:val="24"/>
        </w:rPr>
        <w:t>, Inatsuki</w:t>
      </w:r>
      <w:r w:rsidR="005355AC" w:rsidRPr="007E772E">
        <w:rPr>
          <w:rFonts w:ascii="Times New Roman" w:hAnsi="Times New Roman" w:cs="Times New Roman"/>
          <w:sz w:val="24"/>
          <w:szCs w:val="24"/>
        </w:rPr>
        <w:t>,</w:t>
      </w:r>
      <w:r w:rsidRPr="007E772E">
        <w:rPr>
          <w:rFonts w:ascii="Times New Roman" w:hAnsi="Times New Roman" w:cs="Times New Roman"/>
          <w:sz w:val="24"/>
          <w:szCs w:val="24"/>
        </w:rPr>
        <w:t xml:space="preserve"> I</w:t>
      </w:r>
      <w:r w:rsidR="005355AC" w:rsidRPr="007E772E">
        <w:rPr>
          <w:rFonts w:ascii="Times New Roman" w:hAnsi="Times New Roman" w:cs="Times New Roman"/>
          <w:sz w:val="24"/>
          <w:szCs w:val="24"/>
        </w:rPr>
        <w:t>.</w:t>
      </w:r>
      <w:r w:rsidRPr="007E772E">
        <w:rPr>
          <w:rFonts w:ascii="Times New Roman" w:hAnsi="Times New Roman" w:cs="Times New Roman"/>
          <w:sz w:val="24"/>
          <w:szCs w:val="24"/>
        </w:rPr>
        <w:t>, Sugiyama</w:t>
      </w:r>
      <w:r w:rsidR="005355AC" w:rsidRPr="007E772E">
        <w:rPr>
          <w:rFonts w:ascii="Times New Roman" w:hAnsi="Times New Roman" w:cs="Times New Roman"/>
          <w:sz w:val="24"/>
          <w:szCs w:val="24"/>
        </w:rPr>
        <w:t>,</w:t>
      </w:r>
      <w:r w:rsidRPr="007E772E">
        <w:rPr>
          <w:rFonts w:ascii="Times New Roman" w:hAnsi="Times New Roman" w:cs="Times New Roman"/>
          <w:sz w:val="24"/>
          <w:szCs w:val="24"/>
        </w:rPr>
        <w:t xml:space="preserve"> Y</w:t>
      </w:r>
      <w:r w:rsidR="005355AC" w:rsidRPr="007E772E">
        <w:rPr>
          <w:rFonts w:ascii="Times New Roman" w:hAnsi="Times New Roman" w:cs="Times New Roman"/>
          <w:sz w:val="24"/>
          <w:szCs w:val="24"/>
        </w:rPr>
        <w:t>.</w:t>
      </w:r>
      <w:r w:rsidRPr="007E772E">
        <w:rPr>
          <w:rFonts w:ascii="Times New Roman" w:hAnsi="Times New Roman" w:cs="Times New Roman"/>
          <w:sz w:val="24"/>
          <w:szCs w:val="24"/>
        </w:rPr>
        <w:t xml:space="preserve"> Yagami</w:t>
      </w:r>
      <w:r w:rsidR="005355AC" w:rsidRPr="007E772E">
        <w:rPr>
          <w:rFonts w:ascii="Times New Roman" w:hAnsi="Times New Roman" w:cs="Times New Roman"/>
          <w:sz w:val="24"/>
          <w:szCs w:val="24"/>
        </w:rPr>
        <w:t>,</w:t>
      </w:r>
      <w:r w:rsidRPr="007E772E">
        <w:rPr>
          <w:rFonts w:ascii="Times New Roman" w:hAnsi="Times New Roman" w:cs="Times New Roman"/>
          <w:sz w:val="24"/>
          <w:szCs w:val="24"/>
        </w:rPr>
        <w:t xml:space="preserve"> K. Virucidal efficacy of  physico-chemical treatments against coronaviruses and parvoviruses of laboratory animals. </w:t>
      </w:r>
      <w:r w:rsidRPr="007E772E">
        <w:rPr>
          <w:rFonts w:ascii="Times New Roman" w:hAnsi="Times New Roman" w:cs="Times New Roman"/>
          <w:i/>
          <w:sz w:val="24"/>
          <w:szCs w:val="24"/>
        </w:rPr>
        <w:t>Jikken Dobutsu Experimental Animals</w:t>
      </w:r>
      <w:r w:rsidRPr="007E772E">
        <w:rPr>
          <w:rFonts w:ascii="Times New Roman" w:hAnsi="Times New Roman" w:cs="Times New Roman"/>
          <w:sz w:val="24"/>
          <w:szCs w:val="24"/>
        </w:rPr>
        <w:t xml:space="preserve"> </w:t>
      </w:r>
      <w:r w:rsidRPr="007E772E">
        <w:rPr>
          <w:rFonts w:ascii="Times New Roman" w:hAnsi="Times New Roman" w:cs="Times New Roman"/>
          <w:b/>
          <w:sz w:val="24"/>
          <w:szCs w:val="24"/>
        </w:rPr>
        <w:t>37</w:t>
      </w:r>
      <w:r w:rsidR="005355AC" w:rsidRPr="007E772E">
        <w:rPr>
          <w:rFonts w:ascii="Times New Roman" w:hAnsi="Times New Roman" w:cs="Times New Roman"/>
          <w:sz w:val="24"/>
          <w:szCs w:val="24"/>
        </w:rPr>
        <w:t>,</w:t>
      </w:r>
      <w:r w:rsidRPr="007E772E">
        <w:rPr>
          <w:rFonts w:ascii="Times New Roman" w:hAnsi="Times New Roman" w:cs="Times New Roman"/>
          <w:sz w:val="24"/>
          <w:szCs w:val="24"/>
        </w:rPr>
        <w:t>341 e5</w:t>
      </w:r>
      <w:r w:rsidR="005355AC" w:rsidRPr="007E772E">
        <w:rPr>
          <w:rFonts w:ascii="Times New Roman" w:hAnsi="Times New Roman" w:cs="Times New Roman"/>
          <w:sz w:val="24"/>
          <w:szCs w:val="24"/>
        </w:rPr>
        <w:t>(1988).</w:t>
      </w:r>
    </w:p>
    <w:p w:rsidR="00AB0242" w:rsidRPr="007E772E" w:rsidRDefault="00AB0242" w:rsidP="00933CE0">
      <w:pPr>
        <w:pStyle w:val="ListParagraph"/>
        <w:numPr>
          <w:ilvl w:val="0"/>
          <w:numId w:val="2"/>
        </w:numPr>
        <w:rPr>
          <w:rFonts w:ascii="Times New Roman" w:hAnsi="Times New Roman" w:cs="Times New Roman"/>
          <w:color w:val="000000"/>
          <w:sz w:val="24"/>
          <w:szCs w:val="24"/>
        </w:rPr>
      </w:pPr>
      <w:r w:rsidRPr="007E772E">
        <w:rPr>
          <w:rFonts w:ascii="Times New Roman" w:hAnsi="Times New Roman" w:cs="Times New Roman"/>
          <w:iCs/>
          <w:color w:val="231F20"/>
          <w:sz w:val="24"/>
          <w:szCs w:val="24"/>
        </w:rPr>
        <w:t>Darnell</w:t>
      </w:r>
      <w:r w:rsidR="00933CE0" w:rsidRPr="007E772E">
        <w:rPr>
          <w:rFonts w:ascii="Times New Roman" w:hAnsi="Times New Roman" w:cs="Times New Roman"/>
          <w:iCs/>
          <w:color w:val="231F20"/>
          <w:sz w:val="24"/>
          <w:szCs w:val="24"/>
        </w:rPr>
        <w:t>,</w:t>
      </w:r>
      <w:r w:rsidRPr="007E772E">
        <w:rPr>
          <w:rFonts w:ascii="Times New Roman" w:hAnsi="Times New Roman" w:cs="Times New Roman"/>
          <w:iCs/>
          <w:color w:val="231F20"/>
          <w:sz w:val="24"/>
          <w:szCs w:val="24"/>
        </w:rPr>
        <w:t xml:space="preserve"> M</w:t>
      </w:r>
      <w:r w:rsidR="00933CE0" w:rsidRPr="007E772E">
        <w:rPr>
          <w:rFonts w:ascii="Times New Roman" w:hAnsi="Times New Roman" w:cs="Times New Roman"/>
          <w:iCs/>
          <w:color w:val="231F20"/>
          <w:sz w:val="24"/>
          <w:szCs w:val="24"/>
        </w:rPr>
        <w:t>.</w:t>
      </w:r>
      <w:r w:rsidRPr="007E772E">
        <w:rPr>
          <w:rFonts w:ascii="Times New Roman" w:hAnsi="Times New Roman" w:cs="Times New Roman"/>
          <w:iCs/>
          <w:color w:val="231F20"/>
          <w:sz w:val="24"/>
          <w:szCs w:val="24"/>
        </w:rPr>
        <w:t>E</w:t>
      </w:r>
      <w:r w:rsidR="00933CE0" w:rsidRPr="007E772E">
        <w:rPr>
          <w:rFonts w:ascii="Times New Roman" w:hAnsi="Times New Roman" w:cs="Times New Roman"/>
          <w:iCs/>
          <w:color w:val="231F20"/>
          <w:sz w:val="24"/>
          <w:szCs w:val="24"/>
        </w:rPr>
        <w:t>.</w:t>
      </w:r>
      <w:r w:rsidRPr="007E772E">
        <w:rPr>
          <w:rFonts w:ascii="Times New Roman" w:hAnsi="Times New Roman" w:cs="Times New Roman"/>
          <w:iCs/>
          <w:color w:val="231F20"/>
          <w:sz w:val="24"/>
          <w:szCs w:val="24"/>
        </w:rPr>
        <w:t>R</w:t>
      </w:r>
      <w:r w:rsidR="00933CE0" w:rsidRPr="007E772E">
        <w:rPr>
          <w:rFonts w:ascii="Times New Roman" w:hAnsi="Times New Roman" w:cs="Times New Roman"/>
          <w:iCs/>
          <w:color w:val="231F20"/>
          <w:sz w:val="24"/>
          <w:szCs w:val="24"/>
        </w:rPr>
        <w:t>.,</w:t>
      </w:r>
      <w:r w:rsidRPr="007E772E">
        <w:rPr>
          <w:rFonts w:ascii="Times New Roman" w:hAnsi="Times New Roman" w:cs="Times New Roman"/>
          <w:iCs/>
          <w:color w:val="231F20"/>
          <w:sz w:val="24"/>
          <w:szCs w:val="24"/>
        </w:rPr>
        <w:t xml:space="preserve"> Taylor</w:t>
      </w:r>
      <w:r w:rsidR="00933CE0" w:rsidRPr="007E772E">
        <w:rPr>
          <w:rFonts w:ascii="Times New Roman" w:hAnsi="Times New Roman" w:cs="Times New Roman"/>
          <w:iCs/>
          <w:color w:val="231F20"/>
          <w:sz w:val="24"/>
          <w:szCs w:val="24"/>
        </w:rPr>
        <w:t>,</w:t>
      </w:r>
      <w:r w:rsidRPr="007E772E">
        <w:rPr>
          <w:rFonts w:ascii="Times New Roman" w:hAnsi="Times New Roman" w:cs="Times New Roman"/>
          <w:bCs/>
          <w:color w:val="231F20"/>
          <w:sz w:val="24"/>
          <w:szCs w:val="24"/>
        </w:rPr>
        <w:t xml:space="preserve"> D</w:t>
      </w:r>
      <w:r w:rsidR="00933CE0" w:rsidRPr="007E772E">
        <w:rPr>
          <w:rFonts w:ascii="Times New Roman" w:hAnsi="Times New Roman" w:cs="Times New Roman"/>
          <w:bCs/>
          <w:color w:val="231F20"/>
          <w:sz w:val="24"/>
          <w:szCs w:val="24"/>
        </w:rPr>
        <w:t>.</w:t>
      </w:r>
      <w:r w:rsidRPr="007E772E">
        <w:rPr>
          <w:rFonts w:ascii="Times New Roman" w:hAnsi="Times New Roman" w:cs="Times New Roman"/>
          <w:bCs/>
          <w:color w:val="231F20"/>
          <w:sz w:val="24"/>
          <w:szCs w:val="24"/>
        </w:rPr>
        <w:t>R</w:t>
      </w:r>
      <w:r w:rsidR="00933CE0" w:rsidRPr="007E772E">
        <w:rPr>
          <w:rFonts w:ascii="Times New Roman" w:hAnsi="Times New Roman" w:cs="Times New Roman"/>
          <w:bCs/>
          <w:color w:val="231F20"/>
          <w:sz w:val="24"/>
          <w:szCs w:val="24"/>
        </w:rPr>
        <w:t>.</w:t>
      </w:r>
      <w:r w:rsidRPr="007E772E">
        <w:rPr>
          <w:rFonts w:ascii="Times New Roman" w:hAnsi="Times New Roman" w:cs="Times New Roman"/>
          <w:bCs/>
          <w:color w:val="231F20"/>
          <w:sz w:val="24"/>
          <w:szCs w:val="24"/>
        </w:rPr>
        <w:t xml:space="preserve"> Evaluation of inactivation methods for severe acute respiratory syndrome coronavirus in noncellular blood products</w:t>
      </w:r>
      <w:r w:rsidRPr="007E772E">
        <w:rPr>
          <w:rFonts w:ascii="Times New Roman" w:hAnsi="Times New Roman" w:cs="Times New Roman"/>
          <w:b/>
          <w:bCs/>
          <w:color w:val="231F20"/>
          <w:sz w:val="24"/>
          <w:szCs w:val="24"/>
        </w:rPr>
        <w:t xml:space="preserve"> </w:t>
      </w:r>
      <w:r w:rsidRPr="007E772E">
        <w:rPr>
          <w:rFonts w:ascii="Times New Roman" w:hAnsi="Times New Roman" w:cs="Times New Roman"/>
          <w:bCs/>
          <w:i/>
          <w:color w:val="231F20"/>
          <w:sz w:val="24"/>
          <w:szCs w:val="24"/>
        </w:rPr>
        <w:t>Transfusion</w:t>
      </w:r>
      <w:r w:rsidRPr="007E772E">
        <w:rPr>
          <w:rFonts w:ascii="Times New Roman" w:hAnsi="Times New Roman" w:cs="Times New Roman"/>
          <w:color w:val="231F20"/>
          <w:sz w:val="24"/>
          <w:szCs w:val="24"/>
        </w:rPr>
        <w:t xml:space="preserve"> </w:t>
      </w:r>
      <w:r w:rsidRPr="007E772E">
        <w:rPr>
          <w:rFonts w:ascii="Times New Roman" w:hAnsi="Times New Roman" w:cs="Times New Roman"/>
          <w:b/>
          <w:color w:val="231F20"/>
          <w:sz w:val="24"/>
          <w:szCs w:val="24"/>
        </w:rPr>
        <w:t>46:</w:t>
      </w:r>
      <w:r w:rsidRPr="007E772E">
        <w:rPr>
          <w:rFonts w:ascii="Times New Roman" w:hAnsi="Times New Roman" w:cs="Times New Roman"/>
          <w:color w:val="231F20"/>
          <w:sz w:val="24"/>
          <w:szCs w:val="24"/>
        </w:rPr>
        <w:t>1770-1777</w:t>
      </w:r>
      <w:r w:rsidR="005355AC" w:rsidRPr="007E772E">
        <w:rPr>
          <w:rFonts w:ascii="Times New Roman" w:hAnsi="Times New Roman" w:cs="Times New Roman"/>
          <w:b/>
          <w:bCs/>
          <w:color w:val="231F20"/>
          <w:sz w:val="24"/>
          <w:szCs w:val="24"/>
        </w:rPr>
        <w:t>(</w:t>
      </w:r>
      <w:r w:rsidR="005355AC" w:rsidRPr="007E772E">
        <w:rPr>
          <w:rFonts w:ascii="Times New Roman" w:hAnsi="Times New Roman" w:cs="Times New Roman"/>
          <w:color w:val="231F20"/>
          <w:sz w:val="24"/>
          <w:szCs w:val="24"/>
        </w:rPr>
        <w:t>2006)</w:t>
      </w:r>
      <w:r w:rsidRPr="007E772E">
        <w:rPr>
          <w:rFonts w:ascii="Times New Roman" w:hAnsi="Times New Roman" w:cs="Times New Roman"/>
          <w:color w:val="231F20"/>
          <w:sz w:val="24"/>
          <w:szCs w:val="24"/>
        </w:rPr>
        <w:t>.</w:t>
      </w:r>
    </w:p>
    <w:p w:rsidR="000E705F" w:rsidRPr="007E772E" w:rsidRDefault="000E705F" w:rsidP="00933CE0">
      <w:pPr>
        <w:pStyle w:val="ListParagraph"/>
        <w:numPr>
          <w:ilvl w:val="0"/>
          <w:numId w:val="2"/>
        </w:numPr>
        <w:rPr>
          <w:rFonts w:ascii="Times New Roman" w:hAnsi="Times New Roman" w:cs="Times New Roman"/>
          <w:sz w:val="24"/>
          <w:szCs w:val="24"/>
        </w:rPr>
      </w:pPr>
      <w:r w:rsidRPr="007E772E">
        <w:rPr>
          <w:rFonts w:ascii="Times New Roman" w:hAnsi="Times New Roman" w:cs="Times New Roman"/>
          <w:sz w:val="24"/>
          <w:szCs w:val="24"/>
        </w:rPr>
        <w:t>Yunoki M, Urayama T, Yamamoto</w:t>
      </w:r>
      <w:r w:rsidR="00933CE0" w:rsidRPr="007E772E">
        <w:rPr>
          <w:rFonts w:ascii="Times New Roman" w:hAnsi="Times New Roman" w:cs="Times New Roman"/>
          <w:sz w:val="24"/>
          <w:szCs w:val="24"/>
        </w:rPr>
        <w:t>,</w:t>
      </w:r>
      <w:r w:rsidRPr="007E772E">
        <w:rPr>
          <w:rFonts w:ascii="Times New Roman" w:hAnsi="Times New Roman" w:cs="Times New Roman"/>
          <w:sz w:val="24"/>
          <w:szCs w:val="24"/>
        </w:rPr>
        <w:t xml:space="preserve"> I, Abe S, Ikuta K. Heat sensitivity of a SARS-associated coronavirus introduced into plasma products. </w:t>
      </w:r>
      <w:r w:rsidRPr="007E772E">
        <w:rPr>
          <w:rFonts w:ascii="Times New Roman" w:hAnsi="Times New Roman" w:cs="Times New Roman"/>
          <w:i/>
          <w:sz w:val="24"/>
          <w:szCs w:val="24"/>
        </w:rPr>
        <w:t>Vox Sanguinis</w:t>
      </w:r>
      <w:r w:rsidR="008E3FB0" w:rsidRPr="007E772E">
        <w:rPr>
          <w:rFonts w:ascii="Times New Roman" w:hAnsi="Times New Roman" w:cs="Times New Roman"/>
          <w:sz w:val="24"/>
          <w:szCs w:val="24"/>
        </w:rPr>
        <w:t>(</w:t>
      </w:r>
      <w:r w:rsidRPr="007E772E">
        <w:rPr>
          <w:rFonts w:ascii="Times New Roman" w:hAnsi="Times New Roman" w:cs="Times New Roman"/>
          <w:sz w:val="24"/>
          <w:szCs w:val="24"/>
        </w:rPr>
        <w:t xml:space="preserve"> 2004</w:t>
      </w:r>
      <w:r w:rsidR="008E3FB0" w:rsidRPr="007E772E">
        <w:rPr>
          <w:rFonts w:ascii="Times New Roman" w:hAnsi="Times New Roman" w:cs="Times New Roman"/>
          <w:sz w:val="24"/>
          <w:szCs w:val="24"/>
        </w:rPr>
        <w:t xml:space="preserve">), </w:t>
      </w:r>
      <w:r w:rsidRPr="007E772E">
        <w:rPr>
          <w:rFonts w:ascii="Times New Roman" w:hAnsi="Times New Roman" w:cs="Times New Roman"/>
          <w:b/>
          <w:sz w:val="24"/>
          <w:szCs w:val="24"/>
        </w:rPr>
        <w:t>87</w:t>
      </w:r>
      <w:r w:rsidRPr="007E772E">
        <w:rPr>
          <w:rFonts w:ascii="Times New Roman" w:hAnsi="Times New Roman" w:cs="Times New Roman"/>
          <w:sz w:val="24"/>
          <w:szCs w:val="24"/>
        </w:rPr>
        <w:t>:302e3.</w:t>
      </w:r>
    </w:p>
    <w:p w:rsidR="000E705F" w:rsidRPr="007E772E" w:rsidRDefault="000E705F" w:rsidP="00933CE0">
      <w:pPr>
        <w:pStyle w:val="ListParagraph"/>
        <w:numPr>
          <w:ilvl w:val="0"/>
          <w:numId w:val="2"/>
        </w:numPr>
        <w:rPr>
          <w:rFonts w:ascii="Times New Roman" w:hAnsi="Times New Roman" w:cs="Times New Roman"/>
          <w:sz w:val="24"/>
          <w:szCs w:val="24"/>
        </w:rPr>
      </w:pPr>
      <w:r w:rsidRPr="007E772E">
        <w:rPr>
          <w:rFonts w:ascii="Times New Roman" w:hAnsi="Times New Roman" w:cs="Times New Roman"/>
          <w:sz w:val="24"/>
          <w:szCs w:val="24"/>
        </w:rPr>
        <w:t>Kariwa</w:t>
      </w:r>
      <w:r w:rsidR="00933CE0" w:rsidRPr="007E772E">
        <w:rPr>
          <w:rFonts w:ascii="Times New Roman" w:hAnsi="Times New Roman" w:cs="Times New Roman"/>
          <w:sz w:val="24"/>
          <w:szCs w:val="24"/>
        </w:rPr>
        <w:t>,</w:t>
      </w:r>
      <w:r w:rsidRPr="007E772E">
        <w:rPr>
          <w:rFonts w:ascii="Times New Roman" w:hAnsi="Times New Roman" w:cs="Times New Roman"/>
          <w:sz w:val="24"/>
          <w:szCs w:val="24"/>
        </w:rPr>
        <w:t xml:space="preserve"> H</w:t>
      </w:r>
      <w:r w:rsidR="00933CE0" w:rsidRPr="007E772E">
        <w:rPr>
          <w:rFonts w:ascii="Times New Roman" w:hAnsi="Times New Roman" w:cs="Times New Roman"/>
          <w:sz w:val="24"/>
          <w:szCs w:val="24"/>
        </w:rPr>
        <w:t>.</w:t>
      </w:r>
      <w:r w:rsidRPr="007E772E">
        <w:rPr>
          <w:rFonts w:ascii="Times New Roman" w:hAnsi="Times New Roman" w:cs="Times New Roman"/>
          <w:sz w:val="24"/>
          <w:szCs w:val="24"/>
        </w:rPr>
        <w:t>, Fujii</w:t>
      </w:r>
      <w:r w:rsidR="00933CE0" w:rsidRPr="007E772E">
        <w:rPr>
          <w:rFonts w:ascii="Times New Roman" w:hAnsi="Times New Roman" w:cs="Times New Roman"/>
          <w:sz w:val="24"/>
          <w:szCs w:val="24"/>
        </w:rPr>
        <w:t>.</w:t>
      </w:r>
      <w:r w:rsidRPr="007E772E">
        <w:rPr>
          <w:rFonts w:ascii="Times New Roman" w:hAnsi="Times New Roman" w:cs="Times New Roman"/>
          <w:sz w:val="24"/>
          <w:szCs w:val="24"/>
        </w:rPr>
        <w:t xml:space="preserve"> N,</w:t>
      </w:r>
      <w:r w:rsidR="00933CE0" w:rsidRPr="007E772E">
        <w:rPr>
          <w:rFonts w:ascii="Times New Roman" w:hAnsi="Times New Roman" w:cs="Times New Roman"/>
          <w:sz w:val="24"/>
          <w:szCs w:val="24"/>
        </w:rPr>
        <w:t>,</w:t>
      </w:r>
      <w:r w:rsidRPr="007E772E">
        <w:rPr>
          <w:rFonts w:ascii="Times New Roman" w:hAnsi="Times New Roman" w:cs="Times New Roman"/>
          <w:sz w:val="24"/>
          <w:szCs w:val="24"/>
        </w:rPr>
        <w:t xml:space="preserve"> Takashima</w:t>
      </w:r>
      <w:r w:rsidR="00933CE0" w:rsidRPr="007E772E">
        <w:rPr>
          <w:rFonts w:ascii="Times New Roman" w:hAnsi="Times New Roman" w:cs="Times New Roman"/>
          <w:sz w:val="24"/>
          <w:szCs w:val="24"/>
        </w:rPr>
        <w:t>,</w:t>
      </w:r>
      <w:r w:rsidRPr="007E772E">
        <w:rPr>
          <w:rFonts w:ascii="Times New Roman" w:hAnsi="Times New Roman" w:cs="Times New Roman"/>
          <w:sz w:val="24"/>
          <w:szCs w:val="24"/>
        </w:rPr>
        <w:t xml:space="preserve"> I. Inactivation of SARS coronavirus by means of povidone-iodine, physical conditions, and chemical reagents. </w:t>
      </w:r>
      <w:r w:rsidRPr="007E772E">
        <w:rPr>
          <w:rFonts w:ascii="Times New Roman" w:hAnsi="Times New Roman" w:cs="Times New Roman"/>
          <w:i/>
          <w:sz w:val="24"/>
          <w:szCs w:val="24"/>
        </w:rPr>
        <w:t>The Japanese Journal of Veterinary Research</w:t>
      </w:r>
      <w:r w:rsidR="00CC146D" w:rsidRPr="007E772E">
        <w:rPr>
          <w:rFonts w:ascii="Times New Roman" w:hAnsi="Times New Roman" w:cs="Times New Roman"/>
          <w:i/>
          <w:sz w:val="24"/>
          <w:szCs w:val="24"/>
        </w:rPr>
        <w:t xml:space="preserve"> </w:t>
      </w:r>
      <w:r w:rsidR="008E3FB0" w:rsidRPr="007E772E">
        <w:rPr>
          <w:rFonts w:ascii="Times New Roman" w:hAnsi="Times New Roman" w:cs="Times New Roman"/>
          <w:sz w:val="24"/>
          <w:szCs w:val="24"/>
        </w:rPr>
        <w:t>(</w:t>
      </w:r>
      <w:r w:rsidRPr="007E772E">
        <w:rPr>
          <w:rFonts w:ascii="Times New Roman" w:hAnsi="Times New Roman" w:cs="Times New Roman"/>
          <w:sz w:val="24"/>
          <w:szCs w:val="24"/>
        </w:rPr>
        <w:t>2004</w:t>
      </w:r>
      <w:r w:rsidR="008E3FB0" w:rsidRPr="007E772E">
        <w:rPr>
          <w:rFonts w:ascii="Times New Roman" w:hAnsi="Times New Roman" w:cs="Times New Roman"/>
          <w:sz w:val="24"/>
          <w:szCs w:val="24"/>
        </w:rPr>
        <w:t>),</w:t>
      </w:r>
      <w:r w:rsidRPr="007E772E">
        <w:rPr>
          <w:rFonts w:ascii="Times New Roman" w:hAnsi="Times New Roman" w:cs="Times New Roman"/>
          <w:b/>
          <w:sz w:val="24"/>
          <w:szCs w:val="24"/>
        </w:rPr>
        <w:t>52:</w:t>
      </w:r>
      <w:r w:rsidRPr="007E772E">
        <w:rPr>
          <w:rFonts w:ascii="Times New Roman" w:hAnsi="Times New Roman" w:cs="Times New Roman"/>
          <w:sz w:val="24"/>
          <w:szCs w:val="24"/>
        </w:rPr>
        <w:t>105e12.</w:t>
      </w:r>
    </w:p>
    <w:p w:rsidR="00AB0242" w:rsidRPr="007E772E" w:rsidRDefault="00AB0242" w:rsidP="00933CE0">
      <w:pPr>
        <w:pStyle w:val="ListParagraph"/>
        <w:numPr>
          <w:ilvl w:val="0"/>
          <w:numId w:val="2"/>
        </w:numPr>
        <w:rPr>
          <w:rFonts w:ascii="Times New Roman" w:hAnsi="Times New Roman" w:cs="Times New Roman"/>
          <w:color w:val="000000"/>
          <w:sz w:val="24"/>
          <w:szCs w:val="24"/>
        </w:rPr>
      </w:pPr>
      <w:r w:rsidRPr="007E772E">
        <w:rPr>
          <w:rFonts w:ascii="Times New Roman" w:hAnsi="Times New Roman" w:cs="Times New Roman"/>
          <w:color w:val="000000"/>
          <w:sz w:val="24"/>
          <w:szCs w:val="24"/>
        </w:rPr>
        <w:t>Darnell</w:t>
      </w:r>
      <w:r w:rsidR="00933CE0" w:rsidRPr="007E772E">
        <w:rPr>
          <w:rFonts w:ascii="Times New Roman" w:hAnsi="Times New Roman" w:cs="Times New Roman"/>
          <w:color w:val="000000"/>
          <w:sz w:val="24"/>
          <w:szCs w:val="24"/>
        </w:rPr>
        <w:t>,</w:t>
      </w:r>
      <w:r w:rsidRPr="007E772E">
        <w:rPr>
          <w:rFonts w:ascii="Times New Roman" w:hAnsi="Times New Roman" w:cs="Times New Roman"/>
          <w:color w:val="000066"/>
          <w:sz w:val="24"/>
          <w:szCs w:val="24"/>
        </w:rPr>
        <w:t xml:space="preserve">  M</w:t>
      </w:r>
      <w:r w:rsidR="00933CE0" w:rsidRPr="007E772E">
        <w:rPr>
          <w:rFonts w:ascii="Times New Roman" w:hAnsi="Times New Roman" w:cs="Times New Roman"/>
          <w:color w:val="000066"/>
          <w:sz w:val="24"/>
          <w:szCs w:val="24"/>
        </w:rPr>
        <w:t>.</w:t>
      </w:r>
      <w:r w:rsidRPr="007E772E">
        <w:rPr>
          <w:rFonts w:ascii="Times New Roman" w:hAnsi="Times New Roman" w:cs="Times New Roman"/>
          <w:color w:val="000066"/>
          <w:sz w:val="24"/>
          <w:szCs w:val="24"/>
        </w:rPr>
        <w:t>E</w:t>
      </w:r>
      <w:r w:rsidR="00933CE0" w:rsidRPr="007E772E">
        <w:rPr>
          <w:rFonts w:ascii="Times New Roman" w:hAnsi="Times New Roman" w:cs="Times New Roman"/>
          <w:color w:val="000066"/>
          <w:sz w:val="24"/>
          <w:szCs w:val="24"/>
        </w:rPr>
        <w:t>.</w:t>
      </w:r>
      <w:r w:rsidRPr="007E772E">
        <w:rPr>
          <w:rFonts w:ascii="Times New Roman" w:hAnsi="Times New Roman" w:cs="Times New Roman"/>
          <w:color w:val="000066"/>
          <w:sz w:val="24"/>
          <w:szCs w:val="24"/>
        </w:rPr>
        <w:t>R</w:t>
      </w:r>
      <w:r w:rsidR="00933CE0" w:rsidRPr="007E772E">
        <w:rPr>
          <w:rFonts w:ascii="Times New Roman" w:hAnsi="Times New Roman" w:cs="Times New Roman"/>
          <w:color w:val="000066"/>
          <w:sz w:val="24"/>
          <w:szCs w:val="24"/>
        </w:rPr>
        <w:t>.</w:t>
      </w:r>
      <w:r w:rsidRPr="007E772E">
        <w:rPr>
          <w:rFonts w:ascii="Times New Roman" w:hAnsi="Times New Roman" w:cs="Times New Roman"/>
          <w:color w:val="000000"/>
          <w:sz w:val="24"/>
          <w:szCs w:val="24"/>
        </w:rPr>
        <w:t>, Subbarao</w:t>
      </w:r>
      <w:r w:rsidR="00933CE0" w:rsidRPr="007E772E">
        <w:rPr>
          <w:rFonts w:ascii="Times New Roman" w:hAnsi="Times New Roman" w:cs="Times New Roman"/>
          <w:color w:val="000000"/>
          <w:sz w:val="24"/>
          <w:szCs w:val="24"/>
        </w:rPr>
        <w:t>,</w:t>
      </w:r>
      <w:r w:rsidRPr="007E772E">
        <w:rPr>
          <w:rFonts w:ascii="Times New Roman" w:hAnsi="Times New Roman" w:cs="Times New Roman"/>
          <w:color w:val="000066"/>
          <w:sz w:val="24"/>
          <w:szCs w:val="24"/>
        </w:rPr>
        <w:t xml:space="preserve"> K</w:t>
      </w:r>
      <w:r w:rsidRPr="007E772E">
        <w:rPr>
          <w:rFonts w:ascii="Times New Roman" w:hAnsi="Times New Roman" w:cs="Times New Roman"/>
          <w:color w:val="000000"/>
          <w:sz w:val="24"/>
          <w:szCs w:val="24"/>
        </w:rPr>
        <w:t>, Feinstone</w:t>
      </w:r>
      <w:r w:rsidR="00933CE0" w:rsidRPr="007E772E">
        <w:rPr>
          <w:rFonts w:ascii="Times New Roman" w:hAnsi="Times New Roman" w:cs="Times New Roman"/>
          <w:color w:val="000000"/>
          <w:sz w:val="24"/>
          <w:szCs w:val="24"/>
        </w:rPr>
        <w:t>.</w:t>
      </w:r>
      <w:r w:rsidRPr="007E772E">
        <w:rPr>
          <w:rFonts w:ascii="Times New Roman" w:hAnsi="Times New Roman" w:cs="Times New Roman"/>
          <w:color w:val="000066"/>
          <w:sz w:val="24"/>
          <w:szCs w:val="24"/>
        </w:rPr>
        <w:t xml:space="preserve"> S</w:t>
      </w:r>
      <w:r w:rsidR="00933CE0" w:rsidRPr="007E772E">
        <w:rPr>
          <w:rFonts w:ascii="Times New Roman" w:hAnsi="Times New Roman" w:cs="Times New Roman"/>
          <w:color w:val="000066"/>
          <w:sz w:val="24"/>
          <w:szCs w:val="24"/>
        </w:rPr>
        <w:t>.</w:t>
      </w:r>
      <w:r w:rsidRPr="007E772E">
        <w:rPr>
          <w:rFonts w:ascii="Times New Roman" w:hAnsi="Times New Roman" w:cs="Times New Roman"/>
          <w:color w:val="000066"/>
          <w:sz w:val="24"/>
          <w:szCs w:val="24"/>
        </w:rPr>
        <w:t>M</w:t>
      </w:r>
      <w:r w:rsidR="00933CE0" w:rsidRPr="007E772E">
        <w:rPr>
          <w:rFonts w:ascii="Times New Roman" w:hAnsi="Times New Roman" w:cs="Times New Roman"/>
          <w:color w:val="000066"/>
          <w:sz w:val="24"/>
          <w:szCs w:val="24"/>
        </w:rPr>
        <w:t>.</w:t>
      </w:r>
      <w:r w:rsidRPr="007E772E">
        <w:rPr>
          <w:rFonts w:ascii="Times New Roman" w:hAnsi="Times New Roman" w:cs="Times New Roman"/>
          <w:color w:val="000000"/>
          <w:sz w:val="24"/>
          <w:szCs w:val="24"/>
        </w:rPr>
        <w:t>, Taylor</w:t>
      </w:r>
      <w:r w:rsidR="00933CE0" w:rsidRPr="007E772E">
        <w:rPr>
          <w:rFonts w:ascii="Times New Roman" w:hAnsi="Times New Roman" w:cs="Times New Roman"/>
          <w:color w:val="000000"/>
          <w:sz w:val="24"/>
          <w:szCs w:val="24"/>
        </w:rPr>
        <w:t>,</w:t>
      </w:r>
      <w:r w:rsidRPr="007E772E">
        <w:rPr>
          <w:rFonts w:ascii="Times New Roman" w:hAnsi="Times New Roman" w:cs="Times New Roman"/>
          <w:color w:val="000000"/>
          <w:sz w:val="24"/>
          <w:szCs w:val="24"/>
        </w:rPr>
        <w:t xml:space="preserve"> D</w:t>
      </w:r>
      <w:r w:rsidR="00933CE0" w:rsidRPr="007E772E">
        <w:rPr>
          <w:rFonts w:ascii="Times New Roman" w:hAnsi="Times New Roman" w:cs="Times New Roman"/>
          <w:color w:val="000000"/>
          <w:sz w:val="24"/>
          <w:szCs w:val="24"/>
        </w:rPr>
        <w:t>.</w:t>
      </w:r>
      <w:r w:rsidRPr="007E772E">
        <w:rPr>
          <w:rFonts w:ascii="Times New Roman" w:hAnsi="Times New Roman" w:cs="Times New Roman"/>
          <w:color w:val="000000"/>
          <w:sz w:val="24"/>
          <w:szCs w:val="24"/>
        </w:rPr>
        <w:t>R</w:t>
      </w:r>
      <w:r w:rsidR="008E3FB0" w:rsidRPr="007E772E">
        <w:rPr>
          <w:rFonts w:ascii="Times New Roman" w:hAnsi="Times New Roman" w:cs="Times New Roman"/>
          <w:color w:val="000000"/>
          <w:sz w:val="24"/>
          <w:szCs w:val="24"/>
        </w:rPr>
        <w:t>.</w:t>
      </w:r>
      <w:r w:rsidR="00933CE0" w:rsidRPr="007E772E">
        <w:rPr>
          <w:rFonts w:ascii="Times New Roman" w:hAnsi="Times New Roman" w:cs="Times New Roman"/>
          <w:color w:val="000000"/>
          <w:sz w:val="24"/>
          <w:szCs w:val="24"/>
        </w:rPr>
        <w:t xml:space="preserve"> </w:t>
      </w:r>
      <w:r w:rsidRPr="007E772E">
        <w:rPr>
          <w:rFonts w:ascii="Times New Roman" w:hAnsi="Times New Roman" w:cs="Times New Roman"/>
          <w:color w:val="000000"/>
          <w:sz w:val="24"/>
          <w:szCs w:val="24"/>
        </w:rPr>
        <w:t>Inactivation of the coronavirus that induces severe acute respiratory syndrome, SARS-CoV</w:t>
      </w:r>
      <w:r w:rsidR="008E3FB0" w:rsidRPr="007E772E">
        <w:rPr>
          <w:rFonts w:ascii="Times New Roman" w:hAnsi="Times New Roman" w:cs="Times New Roman"/>
          <w:color w:val="000000"/>
          <w:sz w:val="24"/>
          <w:szCs w:val="24"/>
        </w:rPr>
        <w:t xml:space="preserve">, </w:t>
      </w:r>
      <w:r w:rsidRPr="007E772E">
        <w:rPr>
          <w:rFonts w:ascii="Times New Roman" w:hAnsi="Times New Roman" w:cs="Times New Roman"/>
          <w:i/>
          <w:color w:val="000000"/>
          <w:sz w:val="24"/>
          <w:szCs w:val="24"/>
        </w:rPr>
        <w:t>Journal of Virological Methods</w:t>
      </w:r>
      <w:r w:rsidRPr="007E772E">
        <w:rPr>
          <w:rFonts w:ascii="Times New Roman" w:hAnsi="Times New Roman" w:cs="Times New Roman"/>
          <w:color w:val="000000"/>
          <w:sz w:val="24"/>
          <w:szCs w:val="24"/>
        </w:rPr>
        <w:t xml:space="preserve"> 121 (2004) 85–91</w:t>
      </w:r>
      <w:r w:rsidR="008E3FB0" w:rsidRPr="007E772E">
        <w:rPr>
          <w:rFonts w:ascii="Times New Roman" w:hAnsi="Times New Roman" w:cs="Times New Roman"/>
          <w:color w:val="000000"/>
          <w:sz w:val="24"/>
          <w:szCs w:val="24"/>
        </w:rPr>
        <w:t>.</w:t>
      </w:r>
    </w:p>
    <w:p w:rsidR="00AB0242" w:rsidRPr="007E772E" w:rsidRDefault="00AB0242" w:rsidP="00933CE0">
      <w:pPr>
        <w:pStyle w:val="ListParagraph"/>
        <w:numPr>
          <w:ilvl w:val="0"/>
          <w:numId w:val="2"/>
        </w:numPr>
        <w:rPr>
          <w:rFonts w:ascii="Times New Roman" w:hAnsi="Times New Roman" w:cs="Times New Roman"/>
          <w:color w:val="000000"/>
          <w:sz w:val="24"/>
          <w:szCs w:val="24"/>
        </w:rPr>
      </w:pPr>
      <w:r w:rsidRPr="007E772E">
        <w:rPr>
          <w:rFonts w:ascii="Times New Roman" w:hAnsi="Times New Roman" w:cs="Times New Roman"/>
          <w:color w:val="000000"/>
          <w:sz w:val="24"/>
          <w:szCs w:val="24"/>
        </w:rPr>
        <w:t>.</w:t>
      </w:r>
      <w:r w:rsidR="008E3FB0" w:rsidRPr="007E772E">
        <w:rPr>
          <w:rFonts w:ascii="Times New Roman" w:hAnsi="Times New Roman" w:cs="Times New Roman"/>
          <w:color w:val="000000"/>
          <w:sz w:val="24"/>
          <w:szCs w:val="24"/>
        </w:rPr>
        <w:t>Laude, H.</w:t>
      </w:r>
      <w:r w:rsidRPr="007E772E">
        <w:rPr>
          <w:rFonts w:ascii="Times New Roman" w:hAnsi="Times New Roman" w:cs="Times New Roman"/>
          <w:color w:val="000000"/>
          <w:sz w:val="24"/>
          <w:szCs w:val="24"/>
        </w:rPr>
        <w:t xml:space="preserve"> Thermal inactivation studies of a coronavirus, transmissible gastroenteritis virus. </w:t>
      </w:r>
      <w:r w:rsidRPr="007E772E">
        <w:rPr>
          <w:rFonts w:ascii="Times New Roman" w:hAnsi="Times New Roman" w:cs="Times New Roman"/>
          <w:i/>
          <w:color w:val="000000"/>
          <w:sz w:val="24"/>
          <w:szCs w:val="24"/>
        </w:rPr>
        <w:t>J. Gen. Virol</w:t>
      </w:r>
      <w:r w:rsidRPr="007E772E">
        <w:rPr>
          <w:rFonts w:ascii="Times New Roman" w:hAnsi="Times New Roman" w:cs="Times New Roman"/>
          <w:color w:val="000000"/>
          <w:sz w:val="24"/>
          <w:szCs w:val="24"/>
        </w:rPr>
        <w:t xml:space="preserve">. </w:t>
      </w:r>
      <w:r w:rsidRPr="007E772E">
        <w:rPr>
          <w:rFonts w:ascii="Times New Roman" w:hAnsi="Times New Roman" w:cs="Times New Roman"/>
          <w:b/>
          <w:color w:val="000000"/>
          <w:sz w:val="24"/>
          <w:szCs w:val="24"/>
        </w:rPr>
        <w:t>56</w:t>
      </w:r>
      <w:r w:rsidRPr="007E772E">
        <w:rPr>
          <w:rFonts w:ascii="Times New Roman" w:hAnsi="Times New Roman" w:cs="Times New Roman"/>
          <w:color w:val="000000"/>
          <w:sz w:val="24"/>
          <w:szCs w:val="24"/>
        </w:rPr>
        <w:t>, 235–240</w:t>
      </w:r>
      <w:r w:rsidR="008E3FB0" w:rsidRPr="007E772E">
        <w:rPr>
          <w:rFonts w:ascii="Times New Roman" w:hAnsi="Times New Roman" w:cs="Times New Roman"/>
          <w:color w:val="000000"/>
          <w:sz w:val="24"/>
          <w:szCs w:val="24"/>
        </w:rPr>
        <w:t>(1981)</w:t>
      </w:r>
      <w:r w:rsidRPr="007E772E">
        <w:rPr>
          <w:rFonts w:ascii="Times New Roman" w:hAnsi="Times New Roman" w:cs="Times New Roman"/>
          <w:color w:val="000000"/>
          <w:sz w:val="24"/>
          <w:szCs w:val="24"/>
        </w:rPr>
        <w:t>.</w:t>
      </w:r>
    </w:p>
    <w:p w:rsidR="002D5023" w:rsidRPr="007E772E" w:rsidRDefault="002D5023" w:rsidP="00933CE0">
      <w:pPr>
        <w:pStyle w:val="ListParagraph"/>
        <w:numPr>
          <w:ilvl w:val="0"/>
          <w:numId w:val="2"/>
        </w:numPr>
        <w:rPr>
          <w:rFonts w:ascii="Times New Roman" w:hAnsi="Times New Roman" w:cs="Times New Roman"/>
          <w:color w:val="231F20"/>
          <w:sz w:val="24"/>
          <w:szCs w:val="24"/>
        </w:rPr>
      </w:pPr>
      <w:r w:rsidRPr="007E772E">
        <w:rPr>
          <w:rFonts w:ascii="Times New Roman" w:hAnsi="Times New Roman" w:cs="Times New Roman"/>
          <w:color w:val="231F20"/>
          <w:sz w:val="24"/>
          <w:szCs w:val="24"/>
        </w:rPr>
        <w:t xml:space="preserve">Lelie </w:t>
      </w:r>
      <w:r w:rsidR="008E3FB0" w:rsidRPr="007E772E">
        <w:rPr>
          <w:rFonts w:ascii="Times New Roman" w:hAnsi="Times New Roman" w:cs="Times New Roman"/>
          <w:color w:val="231F20"/>
          <w:sz w:val="24"/>
          <w:szCs w:val="24"/>
        </w:rPr>
        <w:t>,</w:t>
      </w:r>
      <w:r w:rsidRPr="007E772E">
        <w:rPr>
          <w:rFonts w:ascii="Times New Roman" w:hAnsi="Times New Roman" w:cs="Times New Roman"/>
          <w:color w:val="231F20"/>
          <w:sz w:val="24"/>
          <w:szCs w:val="24"/>
        </w:rPr>
        <w:t>P</w:t>
      </w:r>
      <w:r w:rsidR="008E3FB0" w:rsidRPr="007E772E">
        <w:rPr>
          <w:rFonts w:ascii="Times New Roman" w:hAnsi="Times New Roman" w:cs="Times New Roman"/>
          <w:color w:val="231F20"/>
          <w:sz w:val="24"/>
          <w:szCs w:val="24"/>
        </w:rPr>
        <w:t>.</w:t>
      </w:r>
      <w:r w:rsidRPr="007E772E">
        <w:rPr>
          <w:rFonts w:ascii="Times New Roman" w:hAnsi="Times New Roman" w:cs="Times New Roman"/>
          <w:color w:val="231F20"/>
          <w:sz w:val="24"/>
          <w:szCs w:val="24"/>
        </w:rPr>
        <w:t>N</w:t>
      </w:r>
      <w:r w:rsidR="008E3FB0" w:rsidRPr="007E772E">
        <w:rPr>
          <w:rFonts w:ascii="Times New Roman" w:hAnsi="Times New Roman" w:cs="Times New Roman"/>
          <w:color w:val="231F20"/>
          <w:sz w:val="24"/>
          <w:szCs w:val="24"/>
        </w:rPr>
        <w:t>.</w:t>
      </w:r>
      <w:r w:rsidRPr="007E772E">
        <w:rPr>
          <w:rFonts w:ascii="Times New Roman" w:hAnsi="Times New Roman" w:cs="Times New Roman"/>
          <w:color w:val="231F20"/>
          <w:sz w:val="24"/>
          <w:szCs w:val="24"/>
        </w:rPr>
        <w:t>, Reesink</w:t>
      </w:r>
      <w:r w:rsidR="008E3FB0" w:rsidRPr="007E772E">
        <w:rPr>
          <w:rFonts w:ascii="Times New Roman" w:hAnsi="Times New Roman" w:cs="Times New Roman"/>
          <w:color w:val="231F20"/>
          <w:sz w:val="24"/>
          <w:szCs w:val="24"/>
        </w:rPr>
        <w:t>,</w:t>
      </w:r>
      <w:r w:rsidRPr="007E772E">
        <w:rPr>
          <w:rFonts w:ascii="Times New Roman" w:hAnsi="Times New Roman" w:cs="Times New Roman"/>
          <w:color w:val="231F20"/>
          <w:sz w:val="24"/>
          <w:szCs w:val="24"/>
        </w:rPr>
        <w:t xml:space="preserve"> H</w:t>
      </w:r>
      <w:r w:rsidR="00933CE0" w:rsidRPr="007E772E">
        <w:rPr>
          <w:rFonts w:ascii="Times New Roman" w:hAnsi="Times New Roman" w:cs="Times New Roman"/>
          <w:color w:val="231F20"/>
          <w:sz w:val="24"/>
          <w:szCs w:val="24"/>
        </w:rPr>
        <w:t>.</w:t>
      </w:r>
      <w:r w:rsidRPr="007E772E">
        <w:rPr>
          <w:rFonts w:ascii="Times New Roman" w:hAnsi="Times New Roman" w:cs="Times New Roman"/>
          <w:color w:val="231F20"/>
          <w:sz w:val="24"/>
          <w:szCs w:val="24"/>
        </w:rPr>
        <w:t>W</w:t>
      </w:r>
      <w:r w:rsidR="00933CE0" w:rsidRPr="007E772E">
        <w:rPr>
          <w:rFonts w:ascii="Times New Roman" w:hAnsi="Times New Roman" w:cs="Times New Roman"/>
          <w:color w:val="231F20"/>
          <w:sz w:val="24"/>
          <w:szCs w:val="24"/>
        </w:rPr>
        <w:t>.</w:t>
      </w:r>
      <w:r w:rsidRPr="007E772E">
        <w:rPr>
          <w:rFonts w:ascii="Times New Roman" w:hAnsi="Times New Roman" w:cs="Times New Roman"/>
          <w:color w:val="231F20"/>
          <w:sz w:val="24"/>
          <w:szCs w:val="24"/>
        </w:rPr>
        <w:t>, Lucas</w:t>
      </w:r>
      <w:r w:rsidR="00933CE0" w:rsidRPr="007E772E">
        <w:rPr>
          <w:rFonts w:ascii="Times New Roman" w:hAnsi="Times New Roman" w:cs="Times New Roman"/>
          <w:color w:val="231F20"/>
          <w:sz w:val="24"/>
          <w:szCs w:val="24"/>
        </w:rPr>
        <w:t>,</w:t>
      </w:r>
      <w:r w:rsidRPr="007E772E">
        <w:rPr>
          <w:rFonts w:ascii="Times New Roman" w:hAnsi="Times New Roman" w:cs="Times New Roman"/>
          <w:color w:val="231F20"/>
          <w:sz w:val="24"/>
          <w:szCs w:val="24"/>
        </w:rPr>
        <w:t xml:space="preserve"> C</w:t>
      </w:r>
      <w:r w:rsidR="00933CE0" w:rsidRPr="007E772E">
        <w:rPr>
          <w:rFonts w:ascii="Times New Roman" w:hAnsi="Times New Roman" w:cs="Times New Roman"/>
          <w:color w:val="231F20"/>
          <w:sz w:val="24"/>
          <w:szCs w:val="24"/>
        </w:rPr>
        <w:t>.</w:t>
      </w:r>
      <w:r w:rsidRPr="007E772E">
        <w:rPr>
          <w:rFonts w:ascii="Times New Roman" w:hAnsi="Times New Roman" w:cs="Times New Roman"/>
          <w:color w:val="231F20"/>
          <w:sz w:val="24"/>
          <w:szCs w:val="24"/>
        </w:rPr>
        <w:t xml:space="preserve">J. Inactivation of 12 viruses by  heating steps applied during manufacture of a hepatitis B  vaccine. </w:t>
      </w:r>
      <w:r w:rsidRPr="007E772E">
        <w:rPr>
          <w:rFonts w:ascii="Times New Roman" w:hAnsi="Times New Roman" w:cs="Times New Roman"/>
          <w:i/>
          <w:color w:val="231F20"/>
          <w:sz w:val="24"/>
          <w:szCs w:val="24"/>
        </w:rPr>
        <w:t>J Med Virol</w:t>
      </w:r>
      <w:r w:rsidRPr="007E772E">
        <w:rPr>
          <w:rFonts w:ascii="Times New Roman" w:hAnsi="Times New Roman" w:cs="Times New Roman"/>
          <w:color w:val="231F20"/>
          <w:sz w:val="24"/>
          <w:szCs w:val="24"/>
        </w:rPr>
        <w:t xml:space="preserve"> </w:t>
      </w:r>
      <w:r w:rsidR="00933CE0" w:rsidRPr="007E772E">
        <w:rPr>
          <w:rFonts w:ascii="Times New Roman" w:hAnsi="Times New Roman" w:cs="Times New Roman"/>
          <w:color w:val="231F20"/>
          <w:sz w:val="24"/>
          <w:szCs w:val="24"/>
        </w:rPr>
        <w:t>(</w:t>
      </w:r>
      <w:r w:rsidRPr="007E772E">
        <w:rPr>
          <w:rFonts w:ascii="Times New Roman" w:hAnsi="Times New Roman" w:cs="Times New Roman"/>
          <w:color w:val="231F20"/>
          <w:sz w:val="24"/>
          <w:szCs w:val="24"/>
        </w:rPr>
        <w:t>1987</w:t>
      </w:r>
      <w:r w:rsidR="00933CE0" w:rsidRPr="007E772E">
        <w:rPr>
          <w:rFonts w:ascii="Times New Roman" w:hAnsi="Times New Roman" w:cs="Times New Roman"/>
          <w:color w:val="231F20"/>
          <w:sz w:val="24"/>
          <w:szCs w:val="24"/>
        </w:rPr>
        <w:t xml:space="preserve">), </w:t>
      </w:r>
      <w:r w:rsidRPr="007E772E">
        <w:rPr>
          <w:rFonts w:ascii="Times New Roman" w:hAnsi="Times New Roman" w:cs="Times New Roman"/>
          <w:b/>
          <w:color w:val="231F20"/>
          <w:sz w:val="24"/>
          <w:szCs w:val="24"/>
        </w:rPr>
        <w:t>23:</w:t>
      </w:r>
      <w:r w:rsidRPr="007E772E">
        <w:rPr>
          <w:rFonts w:ascii="Times New Roman" w:hAnsi="Times New Roman" w:cs="Times New Roman"/>
          <w:color w:val="231F20"/>
          <w:sz w:val="24"/>
          <w:szCs w:val="24"/>
        </w:rPr>
        <w:t>297-301.</w:t>
      </w:r>
    </w:p>
    <w:p w:rsidR="002D5023" w:rsidRPr="007E772E" w:rsidRDefault="002D5023" w:rsidP="00933CE0">
      <w:pPr>
        <w:pStyle w:val="ListParagraph"/>
        <w:numPr>
          <w:ilvl w:val="0"/>
          <w:numId w:val="2"/>
        </w:numPr>
        <w:rPr>
          <w:rFonts w:ascii="Times New Roman" w:hAnsi="Times New Roman" w:cs="Times New Roman"/>
          <w:color w:val="000000"/>
          <w:sz w:val="24"/>
          <w:szCs w:val="24"/>
        </w:rPr>
      </w:pPr>
      <w:r w:rsidRPr="007E772E">
        <w:rPr>
          <w:rFonts w:ascii="Times New Roman" w:hAnsi="Times New Roman" w:cs="Times New Roman"/>
          <w:color w:val="231F20"/>
          <w:sz w:val="24"/>
          <w:szCs w:val="24"/>
        </w:rPr>
        <w:t>Schlegel</w:t>
      </w:r>
      <w:r w:rsidR="008E3FB0" w:rsidRPr="007E772E">
        <w:rPr>
          <w:rFonts w:ascii="Times New Roman" w:hAnsi="Times New Roman" w:cs="Times New Roman"/>
          <w:color w:val="231F20"/>
          <w:sz w:val="24"/>
          <w:szCs w:val="24"/>
        </w:rPr>
        <w:t>,</w:t>
      </w:r>
      <w:r w:rsidRPr="007E772E">
        <w:rPr>
          <w:rFonts w:ascii="Times New Roman" w:hAnsi="Times New Roman" w:cs="Times New Roman"/>
          <w:color w:val="231F20"/>
          <w:sz w:val="24"/>
          <w:szCs w:val="24"/>
        </w:rPr>
        <w:t xml:space="preserve"> A</w:t>
      </w:r>
      <w:r w:rsidR="008E3FB0" w:rsidRPr="007E772E">
        <w:rPr>
          <w:rFonts w:ascii="Times New Roman" w:hAnsi="Times New Roman" w:cs="Times New Roman"/>
          <w:color w:val="231F20"/>
          <w:sz w:val="24"/>
          <w:szCs w:val="24"/>
        </w:rPr>
        <w:t>.</w:t>
      </w:r>
      <w:r w:rsidRPr="007E772E">
        <w:rPr>
          <w:rFonts w:ascii="Times New Roman" w:hAnsi="Times New Roman" w:cs="Times New Roman"/>
          <w:color w:val="231F20"/>
          <w:sz w:val="24"/>
          <w:szCs w:val="24"/>
        </w:rPr>
        <w:t>, Immelmann</w:t>
      </w:r>
      <w:r w:rsidR="008E3FB0" w:rsidRPr="007E772E">
        <w:rPr>
          <w:rFonts w:ascii="Times New Roman" w:hAnsi="Times New Roman" w:cs="Times New Roman"/>
          <w:color w:val="231F20"/>
          <w:sz w:val="24"/>
          <w:szCs w:val="24"/>
        </w:rPr>
        <w:t>,</w:t>
      </w:r>
      <w:r w:rsidRPr="007E772E">
        <w:rPr>
          <w:rFonts w:ascii="Times New Roman" w:hAnsi="Times New Roman" w:cs="Times New Roman"/>
          <w:color w:val="231F20"/>
          <w:sz w:val="24"/>
          <w:szCs w:val="24"/>
        </w:rPr>
        <w:t xml:space="preserve"> A</w:t>
      </w:r>
      <w:r w:rsidR="008E3FB0" w:rsidRPr="007E772E">
        <w:rPr>
          <w:rFonts w:ascii="Times New Roman" w:hAnsi="Times New Roman" w:cs="Times New Roman"/>
          <w:color w:val="231F20"/>
          <w:sz w:val="24"/>
          <w:szCs w:val="24"/>
        </w:rPr>
        <w:t>.</w:t>
      </w:r>
      <w:r w:rsidRPr="007E772E">
        <w:rPr>
          <w:rFonts w:ascii="Times New Roman" w:hAnsi="Times New Roman" w:cs="Times New Roman"/>
          <w:color w:val="231F20"/>
          <w:sz w:val="24"/>
          <w:szCs w:val="24"/>
        </w:rPr>
        <w:t>, Kempf</w:t>
      </w:r>
      <w:r w:rsidR="008E3FB0" w:rsidRPr="007E772E">
        <w:rPr>
          <w:rFonts w:ascii="Times New Roman" w:hAnsi="Times New Roman" w:cs="Times New Roman"/>
          <w:color w:val="231F20"/>
          <w:sz w:val="24"/>
          <w:szCs w:val="24"/>
        </w:rPr>
        <w:t>,</w:t>
      </w:r>
      <w:r w:rsidRPr="007E772E">
        <w:rPr>
          <w:rFonts w:ascii="Times New Roman" w:hAnsi="Times New Roman" w:cs="Times New Roman"/>
          <w:color w:val="231F20"/>
          <w:sz w:val="24"/>
          <w:szCs w:val="24"/>
        </w:rPr>
        <w:t xml:space="preserve"> C. Virus inactivation of plasma-derived proteins by pasteurization in the  presence of guanidine hydrochloride. Transfusion </w:t>
      </w:r>
      <w:r w:rsidR="008E3FB0" w:rsidRPr="007E772E">
        <w:rPr>
          <w:rFonts w:ascii="Times New Roman" w:hAnsi="Times New Roman" w:cs="Times New Roman"/>
          <w:color w:val="231F20"/>
          <w:sz w:val="24"/>
          <w:szCs w:val="24"/>
        </w:rPr>
        <w:t>(</w:t>
      </w:r>
      <w:r w:rsidRPr="007E772E">
        <w:rPr>
          <w:rFonts w:ascii="Times New Roman" w:hAnsi="Times New Roman" w:cs="Times New Roman"/>
          <w:color w:val="231F20"/>
          <w:sz w:val="24"/>
          <w:szCs w:val="24"/>
        </w:rPr>
        <w:t>2001</w:t>
      </w:r>
      <w:r w:rsidR="008E3FB0" w:rsidRPr="007E772E">
        <w:rPr>
          <w:rFonts w:ascii="Times New Roman" w:hAnsi="Times New Roman" w:cs="Times New Roman"/>
          <w:color w:val="231F20"/>
          <w:sz w:val="24"/>
          <w:szCs w:val="24"/>
        </w:rPr>
        <w:t>),</w:t>
      </w:r>
      <w:r w:rsidRPr="007E772E">
        <w:rPr>
          <w:rFonts w:ascii="Times New Roman" w:hAnsi="Times New Roman" w:cs="Times New Roman"/>
          <w:b/>
          <w:color w:val="231F20"/>
          <w:sz w:val="24"/>
          <w:szCs w:val="24"/>
        </w:rPr>
        <w:t>41</w:t>
      </w:r>
      <w:r w:rsidR="008E3FB0" w:rsidRPr="007E772E">
        <w:rPr>
          <w:rFonts w:ascii="Times New Roman" w:hAnsi="Times New Roman" w:cs="Times New Roman"/>
          <w:b/>
          <w:color w:val="231F20"/>
          <w:sz w:val="24"/>
          <w:szCs w:val="24"/>
        </w:rPr>
        <w:t>,</w:t>
      </w:r>
      <w:r w:rsidRPr="007E772E">
        <w:rPr>
          <w:rFonts w:ascii="Times New Roman" w:hAnsi="Times New Roman" w:cs="Times New Roman"/>
          <w:color w:val="231F20"/>
          <w:sz w:val="24"/>
          <w:szCs w:val="24"/>
        </w:rPr>
        <w:t>382-9.</w:t>
      </w:r>
    </w:p>
    <w:p w:rsidR="00CC146D" w:rsidRPr="007E772E" w:rsidRDefault="002D5023" w:rsidP="00CC146D">
      <w:pPr>
        <w:pStyle w:val="ListParagraph"/>
        <w:numPr>
          <w:ilvl w:val="0"/>
          <w:numId w:val="2"/>
        </w:numPr>
        <w:spacing w:line="240" w:lineRule="auto"/>
        <w:rPr>
          <w:rFonts w:ascii="Times New Roman" w:hAnsi="Times New Roman" w:cs="Times New Roman"/>
          <w:sz w:val="24"/>
          <w:szCs w:val="24"/>
        </w:rPr>
      </w:pPr>
      <w:r w:rsidRPr="007E772E">
        <w:rPr>
          <w:rFonts w:ascii="Times New Roman" w:hAnsi="Times New Roman" w:cs="Times New Roman"/>
          <w:sz w:val="24"/>
          <w:szCs w:val="24"/>
        </w:rPr>
        <w:t xml:space="preserve">Lee </w:t>
      </w:r>
      <w:r w:rsidR="008E3FB0" w:rsidRPr="007E772E">
        <w:rPr>
          <w:rFonts w:ascii="Times New Roman" w:hAnsi="Times New Roman" w:cs="Times New Roman"/>
          <w:sz w:val="24"/>
          <w:szCs w:val="24"/>
        </w:rPr>
        <w:t>,</w:t>
      </w:r>
      <w:r w:rsidRPr="007E772E">
        <w:rPr>
          <w:rFonts w:ascii="Times New Roman" w:hAnsi="Times New Roman" w:cs="Times New Roman"/>
          <w:sz w:val="24"/>
          <w:szCs w:val="24"/>
        </w:rPr>
        <w:t>Y</w:t>
      </w:r>
      <w:r w:rsidR="008E3FB0" w:rsidRPr="007E772E">
        <w:rPr>
          <w:rFonts w:ascii="Times New Roman" w:hAnsi="Times New Roman" w:cs="Times New Roman"/>
          <w:sz w:val="24"/>
          <w:szCs w:val="24"/>
        </w:rPr>
        <w:t>.</w:t>
      </w:r>
      <w:r w:rsidRPr="007E772E">
        <w:rPr>
          <w:rFonts w:ascii="Times New Roman" w:hAnsi="Times New Roman" w:cs="Times New Roman"/>
          <w:sz w:val="24"/>
          <w:szCs w:val="24"/>
        </w:rPr>
        <w:t>N</w:t>
      </w:r>
      <w:r w:rsidR="008E3FB0" w:rsidRPr="007E772E">
        <w:rPr>
          <w:rFonts w:ascii="Times New Roman" w:hAnsi="Times New Roman" w:cs="Times New Roman"/>
          <w:sz w:val="24"/>
          <w:szCs w:val="24"/>
        </w:rPr>
        <w:t>.</w:t>
      </w:r>
      <w:r w:rsidRPr="007E772E">
        <w:rPr>
          <w:rFonts w:ascii="Times New Roman" w:hAnsi="Times New Roman" w:cs="Times New Roman"/>
          <w:sz w:val="24"/>
          <w:szCs w:val="24"/>
        </w:rPr>
        <w:t xml:space="preserve">, </w:t>
      </w:r>
      <w:r w:rsidR="008E3FB0" w:rsidRPr="007E772E">
        <w:rPr>
          <w:rFonts w:ascii="Times New Roman" w:hAnsi="Times New Roman" w:cs="Times New Roman"/>
          <w:sz w:val="24"/>
          <w:szCs w:val="24"/>
        </w:rPr>
        <w:t>et al</w:t>
      </w:r>
      <w:r w:rsidRPr="007E772E">
        <w:rPr>
          <w:rFonts w:ascii="Times New Roman" w:hAnsi="Times New Roman" w:cs="Times New Roman"/>
          <w:sz w:val="24"/>
          <w:szCs w:val="24"/>
        </w:rPr>
        <w:t xml:space="preserve"> Thermal aggregation of SARS-CoV membrane protein. </w:t>
      </w:r>
      <w:r w:rsidRPr="007E772E">
        <w:rPr>
          <w:rFonts w:ascii="Times New Roman" w:hAnsi="Times New Roman" w:cs="Times New Roman"/>
          <w:i/>
          <w:sz w:val="24"/>
          <w:szCs w:val="24"/>
        </w:rPr>
        <w:t>Journal of Virological Methods</w:t>
      </w:r>
      <w:r w:rsidRPr="007E772E">
        <w:rPr>
          <w:rFonts w:ascii="Times New Roman" w:hAnsi="Times New Roman" w:cs="Times New Roman"/>
          <w:sz w:val="24"/>
          <w:szCs w:val="24"/>
        </w:rPr>
        <w:t xml:space="preserve"> </w:t>
      </w:r>
      <w:r w:rsidR="008E3FB0" w:rsidRPr="007E772E">
        <w:rPr>
          <w:rFonts w:ascii="Times New Roman" w:hAnsi="Times New Roman" w:cs="Times New Roman"/>
          <w:sz w:val="24"/>
          <w:szCs w:val="24"/>
        </w:rPr>
        <w:t>(</w:t>
      </w:r>
      <w:r w:rsidRPr="007E772E">
        <w:rPr>
          <w:rFonts w:ascii="Times New Roman" w:hAnsi="Times New Roman" w:cs="Times New Roman"/>
          <w:sz w:val="24"/>
          <w:szCs w:val="24"/>
        </w:rPr>
        <w:t>2005</w:t>
      </w:r>
      <w:r w:rsidR="008E3FB0" w:rsidRPr="007E772E">
        <w:rPr>
          <w:rFonts w:ascii="Times New Roman" w:hAnsi="Times New Roman" w:cs="Times New Roman"/>
          <w:sz w:val="24"/>
          <w:szCs w:val="24"/>
        </w:rPr>
        <w:t xml:space="preserve">), </w:t>
      </w:r>
      <w:r w:rsidR="008E3FB0" w:rsidRPr="007E772E">
        <w:rPr>
          <w:rFonts w:ascii="Times New Roman" w:hAnsi="Times New Roman" w:cs="Times New Roman"/>
          <w:b/>
          <w:sz w:val="24"/>
          <w:szCs w:val="24"/>
        </w:rPr>
        <w:t>129</w:t>
      </w:r>
      <w:r w:rsidR="008E3FB0" w:rsidRPr="007E772E">
        <w:rPr>
          <w:rFonts w:ascii="Times New Roman" w:hAnsi="Times New Roman" w:cs="Times New Roman"/>
          <w:sz w:val="24"/>
          <w:szCs w:val="24"/>
        </w:rPr>
        <w:t>,</w:t>
      </w:r>
      <w:r w:rsidRPr="007E772E">
        <w:rPr>
          <w:rFonts w:ascii="Times New Roman" w:hAnsi="Times New Roman" w:cs="Times New Roman"/>
          <w:sz w:val="24"/>
          <w:szCs w:val="24"/>
        </w:rPr>
        <w:t>152e61.</w:t>
      </w:r>
    </w:p>
    <w:p w:rsidR="002D5023" w:rsidRPr="007E772E" w:rsidRDefault="002D5023" w:rsidP="00CC146D">
      <w:pPr>
        <w:pStyle w:val="ListParagraph"/>
        <w:numPr>
          <w:ilvl w:val="0"/>
          <w:numId w:val="2"/>
        </w:numPr>
        <w:spacing w:line="240" w:lineRule="auto"/>
        <w:rPr>
          <w:rFonts w:ascii="Times New Roman" w:hAnsi="Times New Roman" w:cs="Times New Roman"/>
          <w:sz w:val="24"/>
          <w:szCs w:val="24"/>
        </w:rPr>
      </w:pPr>
      <w:r w:rsidRPr="007E772E">
        <w:rPr>
          <w:rFonts w:ascii="Times New Roman" w:hAnsi="Times New Roman" w:cs="Times New Roman"/>
          <w:sz w:val="24"/>
          <w:szCs w:val="24"/>
        </w:rPr>
        <w:lastRenderedPageBreak/>
        <w:t>Wang</w:t>
      </w:r>
      <w:r w:rsidR="008E3FB0" w:rsidRPr="007E772E">
        <w:rPr>
          <w:rFonts w:ascii="Times New Roman" w:hAnsi="Times New Roman" w:cs="Times New Roman"/>
          <w:sz w:val="24"/>
          <w:szCs w:val="24"/>
        </w:rPr>
        <w:t>,</w:t>
      </w:r>
      <w:r w:rsidRPr="007E772E">
        <w:rPr>
          <w:rFonts w:ascii="Times New Roman" w:hAnsi="Times New Roman" w:cs="Times New Roman"/>
          <w:sz w:val="24"/>
          <w:szCs w:val="24"/>
        </w:rPr>
        <w:t xml:space="preserve"> Y</w:t>
      </w:r>
      <w:r w:rsidR="008E3FB0" w:rsidRPr="007E772E">
        <w:rPr>
          <w:rFonts w:ascii="Times New Roman" w:hAnsi="Times New Roman" w:cs="Times New Roman"/>
          <w:sz w:val="24"/>
          <w:szCs w:val="24"/>
        </w:rPr>
        <w:t>.</w:t>
      </w:r>
      <w:r w:rsidRPr="007E772E">
        <w:rPr>
          <w:rFonts w:ascii="Times New Roman" w:hAnsi="Times New Roman" w:cs="Times New Roman"/>
          <w:sz w:val="24"/>
          <w:szCs w:val="24"/>
        </w:rPr>
        <w:t xml:space="preserve">, et al. Low stability of nucleocapsid protein in SARS virus. </w:t>
      </w:r>
      <w:r w:rsidRPr="007E772E">
        <w:rPr>
          <w:rFonts w:ascii="Times New Roman" w:hAnsi="Times New Roman" w:cs="Times New Roman"/>
          <w:i/>
          <w:sz w:val="24"/>
          <w:szCs w:val="24"/>
        </w:rPr>
        <w:t>Biochemistry</w:t>
      </w:r>
      <w:r w:rsidRPr="007E772E">
        <w:rPr>
          <w:rFonts w:ascii="Times New Roman" w:hAnsi="Times New Roman" w:cs="Times New Roman"/>
          <w:sz w:val="24"/>
          <w:szCs w:val="24"/>
        </w:rPr>
        <w:t xml:space="preserve"> </w:t>
      </w:r>
      <w:r w:rsidR="008E3FB0" w:rsidRPr="007E772E">
        <w:rPr>
          <w:rFonts w:ascii="Times New Roman" w:hAnsi="Times New Roman" w:cs="Times New Roman"/>
          <w:sz w:val="24"/>
          <w:szCs w:val="24"/>
        </w:rPr>
        <w:t>(</w:t>
      </w:r>
      <w:r w:rsidRPr="007E772E">
        <w:rPr>
          <w:rFonts w:ascii="Times New Roman" w:hAnsi="Times New Roman" w:cs="Times New Roman"/>
          <w:sz w:val="24"/>
          <w:szCs w:val="24"/>
        </w:rPr>
        <w:t>2004</w:t>
      </w:r>
      <w:r w:rsidR="008E3FB0" w:rsidRPr="007E772E">
        <w:rPr>
          <w:rFonts w:ascii="Times New Roman" w:hAnsi="Times New Roman" w:cs="Times New Roman"/>
          <w:sz w:val="24"/>
          <w:szCs w:val="24"/>
        </w:rPr>
        <w:t>),</w:t>
      </w:r>
      <w:r w:rsidRPr="007E772E">
        <w:rPr>
          <w:rFonts w:ascii="Times New Roman" w:hAnsi="Times New Roman" w:cs="Times New Roman"/>
          <w:b/>
          <w:sz w:val="24"/>
          <w:szCs w:val="24"/>
        </w:rPr>
        <w:t>43</w:t>
      </w:r>
      <w:r w:rsidR="008E3FB0" w:rsidRPr="007E772E">
        <w:rPr>
          <w:rFonts w:ascii="Times New Roman" w:hAnsi="Times New Roman" w:cs="Times New Roman"/>
          <w:sz w:val="24"/>
          <w:szCs w:val="24"/>
        </w:rPr>
        <w:t>,</w:t>
      </w:r>
      <w:r w:rsidRPr="007E772E">
        <w:rPr>
          <w:rFonts w:ascii="Times New Roman" w:hAnsi="Times New Roman" w:cs="Times New Roman"/>
          <w:sz w:val="24"/>
          <w:szCs w:val="24"/>
        </w:rPr>
        <w:t>11103e8</w:t>
      </w:r>
    </w:p>
    <w:p w:rsidR="00212C02" w:rsidRPr="007E772E" w:rsidRDefault="00826D57" w:rsidP="00933CE0">
      <w:pPr>
        <w:pStyle w:val="ListParagraph"/>
        <w:numPr>
          <w:ilvl w:val="0"/>
          <w:numId w:val="2"/>
        </w:numPr>
        <w:spacing w:after="0" w:line="240" w:lineRule="auto"/>
        <w:rPr>
          <w:rFonts w:ascii="Times New Roman" w:eastAsia="Times New Roman" w:hAnsi="Times New Roman" w:cs="Times New Roman"/>
          <w:sz w:val="24"/>
          <w:szCs w:val="24"/>
        </w:rPr>
      </w:pPr>
      <w:r w:rsidRPr="007E772E">
        <w:rPr>
          <w:rFonts w:ascii="Times New Roman" w:hAnsi="Times New Roman" w:cs="Times New Roman"/>
          <w:sz w:val="24"/>
          <w:szCs w:val="24"/>
        </w:rPr>
        <w:t>Kampf, G, A. Voss A, S. Scheithauerc  S</w:t>
      </w:r>
      <w:r w:rsidRPr="007E772E">
        <w:rPr>
          <w:rFonts w:ascii="Times New Roman" w:eastAsia="Times New Roman" w:hAnsi="Times New Roman" w:cs="Times New Roman"/>
          <w:sz w:val="24"/>
          <w:szCs w:val="24"/>
        </w:rPr>
        <w:t xml:space="preserve"> </w:t>
      </w:r>
      <w:r w:rsidR="00212C02" w:rsidRPr="007E772E">
        <w:rPr>
          <w:rFonts w:ascii="Times New Roman" w:eastAsia="Times New Roman" w:hAnsi="Times New Roman" w:cs="Times New Roman"/>
          <w:sz w:val="24"/>
          <w:szCs w:val="24"/>
        </w:rPr>
        <w:t>Inactivation of coronaviruses by heat, Journal of Hospital Infection</w:t>
      </w:r>
      <w:r w:rsidR="008E3FB0" w:rsidRPr="007E772E">
        <w:rPr>
          <w:rFonts w:ascii="Times New Roman" w:eastAsia="Times New Roman" w:hAnsi="Times New Roman" w:cs="Times New Roman"/>
          <w:sz w:val="24"/>
          <w:szCs w:val="24"/>
        </w:rPr>
        <w:t>(2020)</w:t>
      </w:r>
      <w:r w:rsidR="00212C02" w:rsidRPr="007E772E">
        <w:rPr>
          <w:rFonts w:ascii="Times New Roman" w:eastAsia="Times New Roman" w:hAnsi="Times New Roman" w:cs="Times New Roman"/>
          <w:sz w:val="24"/>
          <w:szCs w:val="24"/>
        </w:rPr>
        <w:t>, https://doi.org/10.1016/j.jhin.2020.03.025</w:t>
      </w:r>
    </w:p>
    <w:p w:rsidR="002D5023" w:rsidRPr="007E772E" w:rsidRDefault="008F7A18" w:rsidP="00933CE0">
      <w:pPr>
        <w:pStyle w:val="ListParagraph"/>
        <w:numPr>
          <w:ilvl w:val="0"/>
          <w:numId w:val="2"/>
        </w:numPr>
        <w:rPr>
          <w:rFonts w:ascii="Times New Roman" w:hAnsi="Times New Roman" w:cs="Times New Roman"/>
          <w:sz w:val="24"/>
          <w:szCs w:val="24"/>
        </w:rPr>
      </w:pPr>
      <w:r w:rsidRPr="007E772E">
        <w:rPr>
          <w:rFonts w:ascii="Times New Roman" w:hAnsi="Times New Roman" w:cs="Times New Roman"/>
          <w:sz w:val="24"/>
          <w:szCs w:val="24"/>
        </w:rPr>
        <w:t xml:space="preserve"> </w:t>
      </w:r>
      <w:r w:rsidR="009F3FE4" w:rsidRPr="007E772E">
        <w:rPr>
          <w:rFonts w:ascii="Times New Roman" w:hAnsi="Times New Roman" w:cs="Times New Roman"/>
          <w:sz w:val="24"/>
          <w:szCs w:val="24"/>
        </w:rPr>
        <w:t>Doremalen</w:t>
      </w:r>
      <w:r w:rsidR="008E3FB0" w:rsidRPr="007E772E">
        <w:rPr>
          <w:rFonts w:ascii="Times New Roman" w:hAnsi="Times New Roman" w:cs="Times New Roman"/>
          <w:sz w:val="24"/>
          <w:szCs w:val="24"/>
        </w:rPr>
        <w:t>,</w:t>
      </w:r>
      <w:r w:rsidR="00D21D9A" w:rsidRPr="007E772E">
        <w:rPr>
          <w:rFonts w:ascii="Times New Roman" w:hAnsi="Times New Roman" w:cs="Times New Roman"/>
          <w:sz w:val="24"/>
          <w:szCs w:val="24"/>
        </w:rPr>
        <w:t xml:space="preserve"> N</w:t>
      </w:r>
      <w:r w:rsidR="008E3FB0" w:rsidRPr="007E772E">
        <w:rPr>
          <w:rFonts w:ascii="Times New Roman" w:hAnsi="Times New Roman" w:cs="Times New Roman"/>
          <w:sz w:val="24"/>
          <w:szCs w:val="24"/>
        </w:rPr>
        <w:t>.</w:t>
      </w:r>
      <w:r w:rsidR="00D21D9A" w:rsidRPr="007E772E">
        <w:rPr>
          <w:rFonts w:ascii="Times New Roman" w:hAnsi="Times New Roman" w:cs="Times New Roman"/>
          <w:sz w:val="24"/>
          <w:szCs w:val="24"/>
        </w:rPr>
        <w:t>V</w:t>
      </w:r>
      <w:r w:rsidR="008E3FB0" w:rsidRPr="007E772E">
        <w:rPr>
          <w:rFonts w:ascii="Times New Roman" w:hAnsi="Times New Roman" w:cs="Times New Roman"/>
          <w:sz w:val="24"/>
          <w:szCs w:val="24"/>
        </w:rPr>
        <w:t>.</w:t>
      </w:r>
      <w:r w:rsidR="009F3FE4" w:rsidRPr="007E772E">
        <w:rPr>
          <w:rFonts w:ascii="Times New Roman" w:hAnsi="Times New Roman" w:cs="Times New Roman"/>
          <w:sz w:val="24"/>
          <w:szCs w:val="24"/>
        </w:rPr>
        <w:t xml:space="preserve">, </w:t>
      </w:r>
      <w:r w:rsidR="008E3FB0" w:rsidRPr="007E772E">
        <w:rPr>
          <w:rFonts w:ascii="Times New Roman" w:hAnsi="Times New Roman" w:cs="Times New Roman"/>
          <w:sz w:val="24"/>
          <w:szCs w:val="24"/>
        </w:rPr>
        <w:t>et al.</w:t>
      </w:r>
      <w:r w:rsidR="00207E81" w:rsidRPr="007E772E">
        <w:rPr>
          <w:rFonts w:ascii="Times New Roman" w:hAnsi="Times New Roman" w:cs="Times New Roman"/>
          <w:sz w:val="24"/>
          <w:szCs w:val="24"/>
        </w:rPr>
        <w:t xml:space="preserve">Aerosol and surface stability of HCoV-19 (SARS-CoV-2) compared to SARS-CoV-1 </w:t>
      </w:r>
      <w:r w:rsidR="009F3FE4" w:rsidRPr="007E772E">
        <w:rPr>
          <w:rFonts w:ascii="Times New Roman" w:hAnsi="Times New Roman" w:cs="Times New Roman"/>
          <w:i/>
          <w:iCs/>
          <w:sz w:val="24"/>
          <w:szCs w:val="24"/>
        </w:rPr>
        <w:t>The New England Journal of Medicine</w:t>
      </w:r>
      <w:r w:rsidR="008E3FB0" w:rsidRPr="007E772E">
        <w:rPr>
          <w:rFonts w:ascii="Times New Roman" w:hAnsi="Times New Roman" w:cs="Times New Roman"/>
          <w:i/>
          <w:iCs/>
          <w:sz w:val="24"/>
          <w:szCs w:val="24"/>
        </w:rPr>
        <w:t xml:space="preserve"> (2020)</w:t>
      </w:r>
      <w:r w:rsidR="009F3FE4" w:rsidRPr="007E772E">
        <w:rPr>
          <w:rFonts w:ascii="Times New Roman" w:hAnsi="Times New Roman" w:cs="Times New Roman"/>
          <w:sz w:val="24"/>
          <w:szCs w:val="24"/>
        </w:rPr>
        <w:t xml:space="preserve"> doi: </w:t>
      </w:r>
      <w:hyperlink r:id="rId10" w:tgtFrame="_blank" w:history="1">
        <w:r w:rsidR="009F3FE4" w:rsidRPr="007E772E">
          <w:rPr>
            <w:rStyle w:val="Hyperlink"/>
            <w:rFonts w:ascii="Times New Roman" w:hAnsi="Times New Roman" w:cs="Times New Roman"/>
            <w:color w:val="auto"/>
            <w:sz w:val="24"/>
            <w:szCs w:val="24"/>
          </w:rPr>
          <w:t>10.1056/NEJMc2004973</w:t>
        </w:r>
      </w:hyperlink>
      <w:r w:rsidR="009F3FE4" w:rsidRPr="007E772E">
        <w:rPr>
          <w:rFonts w:ascii="Times New Roman" w:hAnsi="Times New Roman" w:cs="Times New Roman"/>
          <w:sz w:val="24"/>
          <w:szCs w:val="24"/>
        </w:rPr>
        <w:t xml:space="preserve">   </w:t>
      </w:r>
    </w:p>
    <w:p w:rsidR="00B76828" w:rsidRPr="007E772E" w:rsidRDefault="00B76828">
      <w:pPr>
        <w:rPr>
          <w:rFonts w:ascii="Times New Roman" w:hAnsi="Times New Roman" w:cs="Times New Roman"/>
        </w:rPr>
      </w:pPr>
    </w:p>
    <w:p w:rsidR="00743B29" w:rsidRPr="007E772E" w:rsidRDefault="00743B29">
      <w:pPr>
        <w:rPr>
          <w:rFonts w:ascii="Times New Roman" w:hAnsi="Times New Roman" w:cs="Times New Roman"/>
        </w:rPr>
      </w:pPr>
    </w:p>
    <w:p w:rsidR="00743B29" w:rsidRPr="007E772E" w:rsidRDefault="00743B29">
      <w:pPr>
        <w:rPr>
          <w:rFonts w:ascii="Times New Roman" w:hAnsi="Times New Roman" w:cs="Times New Roman"/>
        </w:rPr>
      </w:pPr>
    </w:p>
    <w:p w:rsidR="00743B29" w:rsidRDefault="00743B29"/>
    <w:p w:rsidR="00743B29" w:rsidRDefault="00743B29"/>
    <w:p w:rsidR="00743B29" w:rsidRDefault="00743B29"/>
    <w:p w:rsidR="00743B29" w:rsidRDefault="00743B29"/>
    <w:p w:rsidR="00743B29" w:rsidRDefault="00743B29"/>
    <w:sectPr w:rsidR="00743B29" w:rsidSect="00B76828">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75C9" w:rsidRDefault="00D575C9" w:rsidP="00C647BD">
      <w:pPr>
        <w:spacing w:after="0" w:line="240" w:lineRule="auto"/>
      </w:pPr>
      <w:r>
        <w:separator/>
      </w:r>
    </w:p>
  </w:endnote>
  <w:endnote w:type="continuationSeparator" w:id="1">
    <w:p w:rsidR="00D575C9" w:rsidRDefault="00D575C9" w:rsidP="00C647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8661"/>
      <w:docPartObj>
        <w:docPartGallery w:val="Page Numbers (Bottom of Page)"/>
        <w:docPartUnique/>
      </w:docPartObj>
    </w:sdtPr>
    <w:sdtContent>
      <w:p w:rsidR="00C647BD" w:rsidRDefault="009C1136">
        <w:pPr>
          <w:pStyle w:val="Footer"/>
          <w:jc w:val="center"/>
        </w:pPr>
        <w:fldSimple w:instr=" PAGE   \* MERGEFORMAT ">
          <w:r w:rsidR="00B14BE6">
            <w:rPr>
              <w:noProof/>
            </w:rPr>
            <w:t>10</w:t>
          </w:r>
        </w:fldSimple>
      </w:p>
    </w:sdtContent>
  </w:sdt>
  <w:p w:rsidR="00C647BD" w:rsidRDefault="00C647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75C9" w:rsidRDefault="00D575C9" w:rsidP="00C647BD">
      <w:pPr>
        <w:spacing w:after="0" w:line="240" w:lineRule="auto"/>
      </w:pPr>
      <w:r>
        <w:separator/>
      </w:r>
    </w:p>
  </w:footnote>
  <w:footnote w:type="continuationSeparator" w:id="1">
    <w:p w:rsidR="00D575C9" w:rsidRDefault="00D575C9" w:rsidP="00C647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9132A7"/>
    <w:multiLevelType w:val="multilevel"/>
    <w:tmpl w:val="37F4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53601A"/>
    <w:multiLevelType w:val="hybridMultilevel"/>
    <w:tmpl w:val="FE76B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2D5023"/>
    <w:rsid w:val="00013485"/>
    <w:rsid w:val="00063A0E"/>
    <w:rsid w:val="00074934"/>
    <w:rsid w:val="000779D0"/>
    <w:rsid w:val="00093F53"/>
    <w:rsid w:val="000A1A3D"/>
    <w:rsid w:val="000A562F"/>
    <w:rsid w:val="000A7ADD"/>
    <w:rsid w:val="000D6537"/>
    <w:rsid w:val="000E705F"/>
    <w:rsid w:val="00135754"/>
    <w:rsid w:val="001471E6"/>
    <w:rsid w:val="001A2E0B"/>
    <w:rsid w:val="001B45F5"/>
    <w:rsid w:val="001C5479"/>
    <w:rsid w:val="001C6C99"/>
    <w:rsid w:val="001D6517"/>
    <w:rsid w:val="001D6FE7"/>
    <w:rsid w:val="001E0FA7"/>
    <w:rsid w:val="001F17AD"/>
    <w:rsid w:val="001F4778"/>
    <w:rsid w:val="00207E81"/>
    <w:rsid w:val="00212C02"/>
    <w:rsid w:val="00232A00"/>
    <w:rsid w:val="00235080"/>
    <w:rsid w:val="00276886"/>
    <w:rsid w:val="002910CD"/>
    <w:rsid w:val="00295900"/>
    <w:rsid w:val="002C4B8A"/>
    <w:rsid w:val="002D0A31"/>
    <w:rsid w:val="002D5023"/>
    <w:rsid w:val="00306697"/>
    <w:rsid w:val="00307548"/>
    <w:rsid w:val="00356AC4"/>
    <w:rsid w:val="003A7751"/>
    <w:rsid w:val="003C1BDD"/>
    <w:rsid w:val="003D0C4C"/>
    <w:rsid w:val="003D2628"/>
    <w:rsid w:val="003D2862"/>
    <w:rsid w:val="0043511D"/>
    <w:rsid w:val="00437840"/>
    <w:rsid w:val="004447CB"/>
    <w:rsid w:val="00444FB7"/>
    <w:rsid w:val="004A3D24"/>
    <w:rsid w:val="004E11B9"/>
    <w:rsid w:val="004E7090"/>
    <w:rsid w:val="004F2973"/>
    <w:rsid w:val="004F3B0C"/>
    <w:rsid w:val="00513E95"/>
    <w:rsid w:val="00522762"/>
    <w:rsid w:val="005259F0"/>
    <w:rsid w:val="00527010"/>
    <w:rsid w:val="005355AC"/>
    <w:rsid w:val="00542E41"/>
    <w:rsid w:val="00586B13"/>
    <w:rsid w:val="005900EE"/>
    <w:rsid w:val="005E385E"/>
    <w:rsid w:val="005E420F"/>
    <w:rsid w:val="005F11C6"/>
    <w:rsid w:val="00623BDE"/>
    <w:rsid w:val="006472F9"/>
    <w:rsid w:val="00657209"/>
    <w:rsid w:val="006648EF"/>
    <w:rsid w:val="00692C62"/>
    <w:rsid w:val="006A3187"/>
    <w:rsid w:val="006E3C69"/>
    <w:rsid w:val="006E4ACB"/>
    <w:rsid w:val="00704E71"/>
    <w:rsid w:val="007117F7"/>
    <w:rsid w:val="00713941"/>
    <w:rsid w:val="007177B6"/>
    <w:rsid w:val="00720A54"/>
    <w:rsid w:val="00725914"/>
    <w:rsid w:val="00733AF8"/>
    <w:rsid w:val="00733F09"/>
    <w:rsid w:val="00743B29"/>
    <w:rsid w:val="00747331"/>
    <w:rsid w:val="00752F8D"/>
    <w:rsid w:val="00753CFE"/>
    <w:rsid w:val="007725A8"/>
    <w:rsid w:val="00773183"/>
    <w:rsid w:val="0078540E"/>
    <w:rsid w:val="007956D7"/>
    <w:rsid w:val="007E772E"/>
    <w:rsid w:val="007F23F2"/>
    <w:rsid w:val="00813E67"/>
    <w:rsid w:val="00826D57"/>
    <w:rsid w:val="008677A3"/>
    <w:rsid w:val="00871FC5"/>
    <w:rsid w:val="00881226"/>
    <w:rsid w:val="008953A4"/>
    <w:rsid w:val="008E3FB0"/>
    <w:rsid w:val="008F7A18"/>
    <w:rsid w:val="009257D1"/>
    <w:rsid w:val="00933CE0"/>
    <w:rsid w:val="00951245"/>
    <w:rsid w:val="00953C5D"/>
    <w:rsid w:val="009749E6"/>
    <w:rsid w:val="009A0FEC"/>
    <w:rsid w:val="009C1136"/>
    <w:rsid w:val="009C13D1"/>
    <w:rsid w:val="009D7B1B"/>
    <w:rsid w:val="009F3FE4"/>
    <w:rsid w:val="009F717F"/>
    <w:rsid w:val="009F7D68"/>
    <w:rsid w:val="00A14384"/>
    <w:rsid w:val="00A2312C"/>
    <w:rsid w:val="00A26AD1"/>
    <w:rsid w:val="00A36907"/>
    <w:rsid w:val="00A43B50"/>
    <w:rsid w:val="00A82419"/>
    <w:rsid w:val="00A8292A"/>
    <w:rsid w:val="00A97E63"/>
    <w:rsid w:val="00AA107C"/>
    <w:rsid w:val="00AB0242"/>
    <w:rsid w:val="00AC52A7"/>
    <w:rsid w:val="00AD09F9"/>
    <w:rsid w:val="00AD6BFA"/>
    <w:rsid w:val="00B06244"/>
    <w:rsid w:val="00B14BE6"/>
    <w:rsid w:val="00B32839"/>
    <w:rsid w:val="00B76828"/>
    <w:rsid w:val="00BA49E5"/>
    <w:rsid w:val="00BC38C4"/>
    <w:rsid w:val="00BC6034"/>
    <w:rsid w:val="00C115C9"/>
    <w:rsid w:val="00C1761B"/>
    <w:rsid w:val="00C23FCF"/>
    <w:rsid w:val="00C257FF"/>
    <w:rsid w:val="00C3116F"/>
    <w:rsid w:val="00C4444C"/>
    <w:rsid w:val="00C647BD"/>
    <w:rsid w:val="00C9002B"/>
    <w:rsid w:val="00CA2DB7"/>
    <w:rsid w:val="00CC146D"/>
    <w:rsid w:val="00CC27DE"/>
    <w:rsid w:val="00CE358A"/>
    <w:rsid w:val="00CE56DE"/>
    <w:rsid w:val="00CF0706"/>
    <w:rsid w:val="00D16255"/>
    <w:rsid w:val="00D21D9A"/>
    <w:rsid w:val="00D34D58"/>
    <w:rsid w:val="00D45620"/>
    <w:rsid w:val="00D45C48"/>
    <w:rsid w:val="00D575C9"/>
    <w:rsid w:val="00D665D2"/>
    <w:rsid w:val="00DF0B31"/>
    <w:rsid w:val="00E1132F"/>
    <w:rsid w:val="00E1290B"/>
    <w:rsid w:val="00E17CE8"/>
    <w:rsid w:val="00E406C9"/>
    <w:rsid w:val="00E429E0"/>
    <w:rsid w:val="00E66185"/>
    <w:rsid w:val="00E82446"/>
    <w:rsid w:val="00E91DD5"/>
    <w:rsid w:val="00EB27E9"/>
    <w:rsid w:val="00EC519E"/>
    <w:rsid w:val="00ED0859"/>
    <w:rsid w:val="00ED5A3E"/>
    <w:rsid w:val="00EE6978"/>
    <w:rsid w:val="00EF6F76"/>
    <w:rsid w:val="00F1071A"/>
    <w:rsid w:val="00F129B7"/>
    <w:rsid w:val="00F2144B"/>
    <w:rsid w:val="00F3617E"/>
    <w:rsid w:val="00F5001E"/>
    <w:rsid w:val="00F562B7"/>
    <w:rsid w:val="00F7369A"/>
    <w:rsid w:val="00F951EC"/>
    <w:rsid w:val="00FB31B1"/>
    <w:rsid w:val="00FC2B15"/>
    <w:rsid w:val="00FF6B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023"/>
  </w:style>
  <w:style w:type="paragraph" w:styleId="Heading1">
    <w:name w:val="heading 1"/>
    <w:basedOn w:val="Normal"/>
    <w:link w:val="Heading1Char"/>
    <w:uiPriority w:val="9"/>
    <w:qFormat/>
    <w:rsid w:val="003075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D502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D50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identifier">
    <w:name w:val="identifier"/>
    <w:basedOn w:val="DefaultParagraphFont"/>
    <w:rsid w:val="002D5023"/>
  </w:style>
  <w:style w:type="character" w:customStyle="1" w:styleId="id-label">
    <w:name w:val="id-label"/>
    <w:basedOn w:val="DefaultParagraphFont"/>
    <w:rsid w:val="002D5023"/>
  </w:style>
  <w:style w:type="character" w:styleId="Hyperlink">
    <w:name w:val="Hyperlink"/>
    <w:basedOn w:val="DefaultParagraphFont"/>
    <w:uiPriority w:val="99"/>
    <w:unhideWhenUsed/>
    <w:rsid w:val="002D5023"/>
    <w:rPr>
      <w:color w:val="0000FF" w:themeColor="hyperlink"/>
      <w:u w:val="single"/>
    </w:rPr>
  </w:style>
  <w:style w:type="paragraph" w:styleId="BalloonText">
    <w:name w:val="Balloon Text"/>
    <w:basedOn w:val="Normal"/>
    <w:link w:val="BalloonTextChar"/>
    <w:uiPriority w:val="99"/>
    <w:semiHidden/>
    <w:unhideWhenUsed/>
    <w:rsid w:val="002D50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5023"/>
    <w:rPr>
      <w:rFonts w:ascii="Tahoma" w:hAnsi="Tahoma" w:cs="Tahoma"/>
      <w:sz w:val="16"/>
      <w:szCs w:val="16"/>
    </w:rPr>
  </w:style>
  <w:style w:type="character" w:customStyle="1" w:styleId="period">
    <w:name w:val="period"/>
    <w:basedOn w:val="DefaultParagraphFont"/>
    <w:rsid w:val="00D45C48"/>
  </w:style>
  <w:style w:type="character" w:customStyle="1" w:styleId="cit">
    <w:name w:val="cit"/>
    <w:basedOn w:val="DefaultParagraphFont"/>
    <w:rsid w:val="00D45C48"/>
  </w:style>
  <w:style w:type="character" w:customStyle="1" w:styleId="citation-doi">
    <w:name w:val="citation-doi"/>
    <w:basedOn w:val="DefaultParagraphFont"/>
    <w:rsid w:val="00D45C48"/>
  </w:style>
  <w:style w:type="character" w:customStyle="1" w:styleId="Heading1Char">
    <w:name w:val="Heading 1 Char"/>
    <w:basedOn w:val="DefaultParagraphFont"/>
    <w:link w:val="Heading1"/>
    <w:uiPriority w:val="9"/>
    <w:rsid w:val="00307548"/>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933CE0"/>
    <w:pPr>
      <w:ind w:left="720"/>
      <w:contextualSpacing/>
    </w:pPr>
  </w:style>
  <w:style w:type="paragraph" w:styleId="Header">
    <w:name w:val="header"/>
    <w:basedOn w:val="Normal"/>
    <w:link w:val="HeaderChar"/>
    <w:uiPriority w:val="99"/>
    <w:semiHidden/>
    <w:unhideWhenUsed/>
    <w:rsid w:val="00C647B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47BD"/>
  </w:style>
  <w:style w:type="paragraph" w:styleId="Footer">
    <w:name w:val="footer"/>
    <w:basedOn w:val="Normal"/>
    <w:link w:val="FooterChar"/>
    <w:uiPriority w:val="99"/>
    <w:unhideWhenUsed/>
    <w:rsid w:val="00C647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7BD"/>
  </w:style>
</w:styles>
</file>

<file path=word/webSettings.xml><?xml version="1.0" encoding="utf-8"?>
<w:webSettings xmlns:r="http://schemas.openxmlformats.org/officeDocument/2006/relationships" xmlns:w="http://schemas.openxmlformats.org/wordprocessingml/2006/main">
  <w:divs>
    <w:div w:id="1594170952">
      <w:bodyDiv w:val="1"/>
      <w:marLeft w:val="0"/>
      <w:marRight w:val="0"/>
      <w:marTop w:val="0"/>
      <w:marBottom w:val="0"/>
      <w:divBdr>
        <w:top w:val="none" w:sz="0" w:space="0" w:color="auto"/>
        <w:left w:val="none" w:sz="0" w:space="0" w:color="auto"/>
        <w:bottom w:val="none" w:sz="0" w:space="0" w:color="auto"/>
        <w:right w:val="none" w:sz="0" w:space="0" w:color="auto"/>
      </w:divBdr>
    </w:div>
    <w:div w:id="1598752738">
      <w:bodyDiv w:val="1"/>
      <w:marLeft w:val="0"/>
      <w:marRight w:val="0"/>
      <w:marTop w:val="0"/>
      <w:marBottom w:val="0"/>
      <w:divBdr>
        <w:top w:val="none" w:sz="0" w:space="0" w:color="auto"/>
        <w:left w:val="none" w:sz="0" w:space="0" w:color="auto"/>
        <w:bottom w:val="none" w:sz="0" w:space="0" w:color="auto"/>
        <w:right w:val="none" w:sz="0" w:space="0" w:color="auto"/>
      </w:divBdr>
    </w:div>
    <w:div w:id="1769500915">
      <w:bodyDiv w:val="1"/>
      <w:marLeft w:val="0"/>
      <w:marRight w:val="0"/>
      <w:marTop w:val="0"/>
      <w:marBottom w:val="0"/>
      <w:divBdr>
        <w:top w:val="none" w:sz="0" w:space="0" w:color="auto"/>
        <w:left w:val="none" w:sz="0" w:space="0" w:color="auto"/>
        <w:bottom w:val="none" w:sz="0" w:space="0" w:color="auto"/>
        <w:right w:val="none" w:sz="0" w:space="0" w:color="auto"/>
      </w:divBdr>
      <w:divsChild>
        <w:div w:id="1819806690">
          <w:marLeft w:val="0"/>
          <w:marRight w:val="0"/>
          <w:marTop w:val="0"/>
          <w:marBottom w:val="0"/>
          <w:divBdr>
            <w:top w:val="none" w:sz="0" w:space="0" w:color="auto"/>
            <w:left w:val="none" w:sz="0" w:space="0" w:color="auto"/>
            <w:bottom w:val="none" w:sz="0" w:space="0" w:color="auto"/>
            <w:right w:val="none" w:sz="0" w:space="0" w:color="auto"/>
          </w:divBdr>
          <w:divsChild>
            <w:div w:id="2046977070">
              <w:marLeft w:val="0"/>
              <w:marRight w:val="0"/>
              <w:marTop w:val="0"/>
              <w:marBottom w:val="0"/>
              <w:divBdr>
                <w:top w:val="none" w:sz="0" w:space="0" w:color="auto"/>
                <w:left w:val="none" w:sz="0" w:space="0" w:color="auto"/>
                <w:bottom w:val="none" w:sz="0" w:space="0" w:color="auto"/>
                <w:right w:val="none" w:sz="0" w:space="0" w:color="auto"/>
              </w:divBdr>
              <w:divsChild>
                <w:div w:id="2019426684">
                  <w:marLeft w:val="0"/>
                  <w:marRight w:val="0"/>
                  <w:marTop w:val="0"/>
                  <w:marBottom w:val="0"/>
                  <w:divBdr>
                    <w:top w:val="none" w:sz="0" w:space="0" w:color="auto"/>
                    <w:left w:val="none" w:sz="0" w:space="0" w:color="auto"/>
                    <w:bottom w:val="none" w:sz="0" w:space="0" w:color="auto"/>
                    <w:right w:val="none" w:sz="0" w:space="0" w:color="auto"/>
                  </w:divBdr>
                  <w:divsChild>
                    <w:div w:id="128465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dx.doi.org/10.1056/NEJMc2004973" TargetMode="External"/><Relationship Id="rId4" Type="http://schemas.openxmlformats.org/officeDocument/2006/relationships/webSettings" Target="webSettings.xml"/><Relationship Id="rId9" Type="http://schemas.openxmlformats.org/officeDocument/2006/relationships/hyperlink" Target="https://www.cdc.gov/coronavirus"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lineMarker"/>
        <c:ser>
          <c:idx val="0"/>
          <c:order val="0"/>
          <c:tx>
            <c:strRef>
              <c:f>Sheet1!$B$1</c:f>
              <c:strCache>
                <c:ptCount val="1"/>
                <c:pt idx="0">
                  <c:v>50⁰C</c:v>
                </c:pt>
              </c:strCache>
            </c:strRef>
          </c:tx>
          <c:errBars>
            <c:errDir val="x"/>
            <c:errBarType val="both"/>
            <c:errValType val="percentage"/>
            <c:val val="5"/>
          </c:errBars>
          <c:errBars>
            <c:errDir val="y"/>
            <c:errBarType val="both"/>
            <c:errValType val="percentage"/>
            <c:val val="5"/>
          </c:errBars>
          <c:xVal>
            <c:numRef>
              <c:f>Sheet1!$A$2:$A$5</c:f>
              <c:numCache>
                <c:formatCode>General</c:formatCode>
                <c:ptCount val="4"/>
                <c:pt idx="0">
                  <c:v>0</c:v>
                </c:pt>
                <c:pt idx="1">
                  <c:v>20</c:v>
                </c:pt>
                <c:pt idx="2">
                  <c:v>30</c:v>
                </c:pt>
                <c:pt idx="3">
                  <c:v>40</c:v>
                </c:pt>
              </c:numCache>
            </c:numRef>
          </c:xVal>
          <c:yVal>
            <c:numRef>
              <c:f>Sheet1!$B$2:$B$5</c:f>
              <c:numCache>
                <c:formatCode>General</c:formatCode>
                <c:ptCount val="4"/>
                <c:pt idx="0">
                  <c:v>8.4</c:v>
                </c:pt>
                <c:pt idx="1">
                  <c:v>2.8</c:v>
                </c:pt>
                <c:pt idx="2">
                  <c:v>0.8</c:v>
                </c:pt>
                <c:pt idx="3">
                  <c:v>0.5</c:v>
                </c:pt>
              </c:numCache>
            </c:numRef>
          </c:yVal>
        </c:ser>
        <c:ser>
          <c:idx val="1"/>
          <c:order val="1"/>
          <c:tx>
            <c:strRef>
              <c:f>Sheet1!$C$1</c:f>
              <c:strCache>
                <c:ptCount val="1"/>
                <c:pt idx="0">
                  <c:v>55⁰ C</c:v>
                </c:pt>
              </c:strCache>
            </c:strRef>
          </c:tx>
          <c:errBars>
            <c:errDir val="x"/>
            <c:errBarType val="both"/>
            <c:errValType val="percentage"/>
            <c:val val="5"/>
          </c:errBars>
          <c:errBars>
            <c:errDir val="y"/>
            <c:errBarType val="both"/>
            <c:errValType val="percentage"/>
            <c:val val="5"/>
          </c:errBars>
          <c:xVal>
            <c:numRef>
              <c:f>Sheet1!$A$2:$A$5</c:f>
              <c:numCache>
                <c:formatCode>General</c:formatCode>
                <c:ptCount val="4"/>
                <c:pt idx="0">
                  <c:v>0</c:v>
                </c:pt>
                <c:pt idx="1">
                  <c:v>20</c:v>
                </c:pt>
                <c:pt idx="2">
                  <c:v>30</c:v>
                </c:pt>
                <c:pt idx="3">
                  <c:v>40</c:v>
                </c:pt>
              </c:numCache>
            </c:numRef>
          </c:xVal>
          <c:yVal>
            <c:numRef>
              <c:f>Sheet1!$C$2:$C$5</c:f>
              <c:numCache>
                <c:formatCode>General</c:formatCode>
                <c:ptCount val="4"/>
                <c:pt idx="0">
                  <c:v>8.4</c:v>
                </c:pt>
                <c:pt idx="1">
                  <c:v>2.09</c:v>
                </c:pt>
                <c:pt idx="2">
                  <c:v>0.60000000000000064</c:v>
                </c:pt>
                <c:pt idx="3">
                  <c:v>0.30000000000000032</c:v>
                </c:pt>
              </c:numCache>
            </c:numRef>
          </c:yVal>
        </c:ser>
        <c:ser>
          <c:idx val="2"/>
          <c:order val="2"/>
          <c:tx>
            <c:strRef>
              <c:f>Sheet1!$D$1</c:f>
              <c:strCache>
                <c:ptCount val="1"/>
                <c:pt idx="0">
                  <c:v>60⁰C</c:v>
                </c:pt>
              </c:strCache>
            </c:strRef>
          </c:tx>
          <c:errBars>
            <c:errDir val="x"/>
            <c:errBarType val="both"/>
            <c:errValType val="percentage"/>
            <c:val val="5"/>
          </c:errBars>
          <c:errBars>
            <c:errDir val="y"/>
            <c:errBarType val="both"/>
            <c:errValType val="percentage"/>
            <c:val val="5"/>
          </c:errBars>
          <c:xVal>
            <c:numRef>
              <c:f>Sheet1!$A$2:$A$5</c:f>
              <c:numCache>
                <c:formatCode>General</c:formatCode>
                <c:ptCount val="4"/>
                <c:pt idx="0">
                  <c:v>0</c:v>
                </c:pt>
                <c:pt idx="1">
                  <c:v>20</c:v>
                </c:pt>
                <c:pt idx="2">
                  <c:v>30</c:v>
                </c:pt>
                <c:pt idx="3">
                  <c:v>40</c:v>
                </c:pt>
              </c:numCache>
            </c:numRef>
          </c:xVal>
          <c:yVal>
            <c:numRef>
              <c:f>Sheet1!$D$2:$D$5</c:f>
              <c:numCache>
                <c:formatCode>General</c:formatCode>
                <c:ptCount val="4"/>
                <c:pt idx="0">
                  <c:v>8</c:v>
                </c:pt>
                <c:pt idx="1">
                  <c:v>1.4</c:v>
                </c:pt>
                <c:pt idx="2">
                  <c:v>0.4</c:v>
                </c:pt>
                <c:pt idx="3">
                  <c:v>0.2</c:v>
                </c:pt>
              </c:numCache>
            </c:numRef>
          </c:yVal>
        </c:ser>
        <c:ser>
          <c:idx val="3"/>
          <c:order val="3"/>
          <c:tx>
            <c:strRef>
              <c:f>Sheet1!$E$1</c:f>
              <c:strCache>
                <c:ptCount val="1"/>
                <c:pt idx="0">
                  <c:v>0⁰ C</c:v>
                </c:pt>
              </c:strCache>
            </c:strRef>
          </c:tx>
          <c:errBars>
            <c:errDir val="x"/>
            <c:errBarType val="both"/>
            <c:errValType val="percentage"/>
            <c:val val="5"/>
          </c:errBars>
          <c:errBars>
            <c:errDir val="y"/>
            <c:errBarType val="both"/>
            <c:errValType val="percentage"/>
            <c:val val="5"/>
          </c:errBars>
          <c:xVal>
            <c:numRef>
              <c:f>Sheet1!$A$2:$A$5</c:f>
              <c:numCache>
                <c:formatCode>General</c:formatCode>
                <c:ptCount val="4"/>
                <c:pt idx="0">
                  <c:v>0</c:v>
                </c:pt>
                <c:pt idx="1">
                  <c:v>20</c:v>
                </c:pt>
                <c:pt idx="2">
                  <c:v>30</c:v>
                </c:pt>
                <c:pt idx="3">
                  <c:v>40</c:v>
                </c:pt>
              </c:numCache>
            </c:numRef>
          </c:xVal>
          <c:yVal>
            <c:numRef>
              <c:f>Sheet1!$E$2:$E$5</c:f>
              <c:numCache>
                <c:formatCode>General</c:formatCode>
                <c:ptCount val="4"/>
                <c:pt idx="0">
                  <c:v>8.2000000000000011</c:v>
                </c:pt>
                <c:pt idx="1">
                  <c:v>8.4</c:v>
                </c:pt>
                <c:pt idx="2">
                  <c:v>8.3000000000000007</c:v>
                </c:pt>
                <c:pt idx="3">
                  <c:v>8.3000000000000007</c:v>
                </c:pt>
              </c:numCache>
            </c:numRef>
          </c:yVal>
        </c:ser>
        <c:axId val="63781504"/>
        <c:axId val="63791872"/>
      </c:scatterChart>
      <c:valAx>
        <c:axId val="63781504"/>
        <c:scaling>
          <c:orientation val="minMax"/>
        </c:scaling>
        <c:axPos val="b"/>
        <c:title>
          <c:tx>
            <c:rich>
              <a:bodyPr/>
              <a:lstStyle/>
              <a:p>
                <a:pPr>
                  <a:defRPr/>
                </a:pPr>
                <a:r>
                  <a:rPr lang="en-US" dirty="0" smtClean="0"/>
                  <a:t>Time</a:t>
                </a:r>
                <a:r>
                  <a:rPr lang="en-US" baseline="0" dirty="0" smtClean="0"/>
                  <a:t> in min</a:t>
                </a:r>
                <a:endParaRPr lang="en-US" dirty="0"/>
              </a:p>
            </c:rich>
          </c:tx>
        </c:title>
        <c:numFmt formatCode="General" sourceLinked="1"/>
        <c:tickLblPos val="nextTo"/>
        <c:crossAx val="63791872"/>
        <c:crosses val="autoZero"/>
        <c:crossBetween val="midCat"/>
      </c:valAx>
      <c:valAx>
        <c:axId val="63791872"/>
        <c:scaling>
          <c:orientation val="minMax"/>
        </c:scaling>
        <c:axPos val="l"/>
        <c:title>
          <c:tx>
            <c:rich>
              <a:bodyPr rot="-5400000" vert="horz"/>
              <a:lstStyle/>
              <a:p>
                <a:pPr>
                  <a:defRPr/>
                </a:pPr>
                <a:r>
                  <a:rPr lang="en-US" dirty="0" smtClean="0"/>
                  <a:t>TCID</a:t>
                </a:r>
                <a:r>
                  <a:rPr lang="en-US" baseline="-25000" dirty="0" smtClean="0"/>
                  <a:t>50</a:t>
                </a:r>
                <a:r>
                  <a:rPr lang="en-US" dirty="0" smtClean="0"/>
                  <a:t>(log/ml)</a:t>
                </a:r>
                <a:endParaRPr lang="en-US" dirty="0"/>
              </a:p>
            </c:rich>
          </c:tx>
        </c:title>
        <c:numFmt formatCode="General" sourceLinked="1"/>
        <c:tickLblPos val="nextTo"/>
        <c:crossAx val="63781504"/>
        <c:crosses val="autoZero"/>
        <c:crossBetween val="midCat"/>
      </c:valAx>
    </c:plotArea>
    <c:legend>
      <c:legendPos val="r"/>
    </c:legend>
    <c:plotVisOnly val="1"/>
  </c:chart>
  <c:txPr>
    <a:bodyPr/>
    <a:lstStyle/>
    <a:p>
      <a:pPr>
        <a:defRPr sz="1800"/>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1036</TotalTime>
  <Pages>12</Pages>
  <Words>4634</Words>
  <Characters>26415</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SWAPAN KR GHOSH</dc:creator>
  <cp:lastModifiedBy>SWAPAN KR GHOSH</cp:lastModifiedBy>
  <cp:revision>83</cp:revision>
  <cp:lastPrinted>2020-07-27T05:24:00Z</cp:lastPrinted>
  <dcterms:created xsi:type="dcterms:W3CDTF">2020-07-24T11:37:00Z</dcterms:created>
  <dcterms:modified xsi:type="dcterms:W3CDTF">2020-08-05T13:40:00Z</dcterms:modified>
</cp:coreProperties>
</file>