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EA3D7D" w:rsidRDefault="00E6415D" w:rsidP="00EA3D7D">
      <w:pPr>
        <w:spacing w:after="0" w:line="360" w:lineRule="auto"/>
        <w:jc w:val="center"/>
        <w:rPr>
          <w:rFonts w:ascii="Times New Roman" w:eastAsia="Cambria" w:hAnsi="Times New Roman" w:cs="Times New Roman"/>
          <w:b/>
          <w:color w:val="000000"/>
          <w:sz w:val="24"/>
          <w:szCs w:val="24"/>
        </w:rPr>
      </w:pPr>
      <w:r w:rsidRPr="00EA3D7D">
        <w:rPr>
          <w:rFonts w:ascii="Times New Roman" w:eastAsia="Cambria" w:hAnsi="Times New Roman" w:cs="Times New Roman"/>
          <w:b/>
          <w:color w:val="000000"/>
          <w:sz w:val="24"/>
          <w:szCs w:val="24"/>
        </w:rPr>
        <w:t>Effects of Electromagnetic Radiations of Communication Gadgets Associated with Genotoxic Effects on Orofacial Structures and Health</w:t>
      </w:r>
    </w:p>
    <w:p w:rsidR="00087B8A" w:rsidRPr="00EA3D7D" w:rsidRDefault="00087B8A" w:rsidP="00EA3D7D">
      <w:pPr>
        <w:spacing w:after="0" w:line="360" w:lineRule="auto"/>
        <w:jc w:val="center"/>
        <w:rPr>
          <w:rFonts w:ascii="Times New Roman" w:eastAsia="Cambria" w:hAnsi="Times New Roman" w:cs="Times New Roman"/>
          <w:color w:val="000000"/>
          <w:sz w:val="24"/>
          <w:szCs w:val="24"/>
        </w:rPr>
      </w:pPr>
    </w:p>
    <w:p w:rsidR="00087B8A" w:rsidRPr="00EA3D7D" w:rsidRDefault="00E6415D" w:rsidP="00EA3D7D">
      <w:pPr>
        <w:spacing w:after="0" w:line="360" w:lineRule="auto"/>
        <w:rPr>
          <w:rFonts w:ascii="Times New Roman" w:eastAsia="Cambria" w:hAnsi="Times New Roman" w:cs="Times New Roman"/>
          <w:b/>
          <w:color w:val="000000"/>
          <w:sz w:val="24"/>
          <w:szCs w:val="24"/>
        </w:rPr>
      </w:pPr>
      <w:r w:rsidRPr="00EA3D7D">
        <w:rPr>
          <w:rFonts w:ascii="Times New Roman" w:eastAsia="Cambria" w:hAnsi="Times New Roman" w:cs="Times New Roman"/>
          <w:b/>
          <w:color w:val="000000"/>
          <w:sz w:val="24"/>
          <w:szCs w:val="24"/>
        </w:rPr>
        <w:t>Abstract</w:t>
      </w:r>
    </w:p>
    <w:p w:rsidR="00087B8A" w:rsidRPr="00EA3D7D" w:rsidRDefault="00BB74BE" w:rsidP="00EA3D7D">
      <w:pPr>
        <w:spacing w:after="0" w:line="360" w:lineRule="auto"/>
        <w:jc w:val="both"/>
        <w:rPr>
          <w:rFonts w:ascii="Times New Roman" w:eastAsia="Cambria" w:hAnsi="Times New Roman" w:cs="Times New Roman"/>
          <w:color w:val="000000"/>
          <w:sz w:val="24"/>
          <w:szCs w:val="24"/>
          <w:shd w:val="clear" w:color="auto" w:fill="FFFFFF"/>
        </w:rPr>
      </w:pPr>
      <w:r>
        <w:rPr>
          <w:rFonts w:ascii="Times New Roman" w:eastAsia="Cambria" w:hAnsi="Times New Roman" w:cs="Times New Roman"/>
          <w:color w:val="000000"/>
          <w:sz w:val="24"/>
          <w:szCs w:val="24"/>
          <w:shd w:val="clear" w:color="auto" w:fill="FFFFFF"/>
        </w:rPr>
        <w:t>Purpose - The primary motive</w:t>
      </w:r>
      <w:r w:rsidR="00E6415D" w:rsidRPr="00EA3D7D">
        <w:rPr>
          <w:rFonts w:ascii="Times New Roman" w:eastAsia="Cambria" w:hAnsi="Times New Roman" w:cs="Times New Roman"/>
          <w:color w:val="000000"/>
          <w:sz w:val="24"/>
          <w:szCs w:val="24"/>
          <w:shd w:val="clear" w:color="auto" w:fill="FFFFFF"/>
        </w:rPr>
        <w:t xml:space="preserve"> of this </w:t>
      </w:r>
      <w:r w:rsidR="00CB7E8A" w:rsidRPr="00EA3D7D">
        <w:rPr>
          <w:rFonts w:ascii="Times New Roman" w:eastAsia="Cambria" w:hAnsi="Times New Roman" w:cs="Times New Roman"/>
          <w:color w:val="000000"/>
          <w:sz w:val="24"/>
          <w:szCs w:val="24"/>
          <w:shd w:val="clear" w:color="auto" w:fill="FFFFFF"/>
        </w:rPr>
        <w:t>article</w:t>
      </w:r>
      <w:r w:rsidR="00E6415D" w:rsidRPr="00EA3D7D">
        <w:rPr>
          <w:rFonts w:ascii="Times New Roman" w:eastAsia="Cambria" w:hAnsi="Times New Roman" w:cs="Times New Roman"/>
          <w:color w:val="000000"/>
          <w:sz w:val="24"/>
          <w:szCs w:val="24"/>
          <w:shd w:val="clear" w:color="auto" w:fill="FFFFFF"/>
        </w:rPr>
        <w:t xml:space="preserve"> is to review the existing </w:t>
      </w:r>
      <w:r w:rsidR="00CB7E8A" w:rsidRPr="00EA3D7D">
        <w:rPr>
          <w:rFonts w:ascii="Times New Roman" w:eastAsia="Cambria" w:hAnsi="Times New Roman" w:cs="Times New Roman"/>
          <w:color w:val="000000"/>
          <w:sz w:val="24"/>
          <w:szCs w:val="24"/>
          <w:shd w:val="clear" w:color="auto" w:fill="FFFFFF"/>
        </w:rPr>
        <w:t xml:space="preserve">state of </w:t>
      </w:r>
      <w:r w:rsidR="00E6415D" w:rsidRPr="00EA3D7D">
        <w:rPr>
          <w:rFonts w:ascii="Times New Roman" w:eastAsia="Cambria" w:hAnsi="Times New Roman" w:cs="Times New Roman"/>
          <w:color w:val="000000"/>
          <w:sz w:val="24"/>
          <w:szCs w:val="24"/>
          <w:shd w:val="clear" w:color="auto" w:fill="FFFFFF"/>
        </w:rPr>
        <w:t xml:space="preserve">literature on the effects of </w:t>
      </w:r>
      <w:r w:rsidR="00CB7E8A" w:rsidRPr="00EA3D7D">
        <w:rPr>
          <w:rFonts w:ascii="Times New Roman" w:eastAsia="Cambria" w:hAnsi="Times New Roman" w:cs="Times New Roman"/>
          <w:color w:val="000000"/>
          <w:sz w:val="24"/>
          <w:szCs w:val="24"/>
          <w:shd w:val="clear" w:color="auto" w:fill="FFFFFF"/>
        </w:rPr>
        <w:t xml:space="preserve">electromagnetic radiations of communication gadgets associated </w:t>
      </w:r>
      <w:r w:rsidR="005F1CB9" w:rsidRPr="00EA3D7D">
        <w:rPr>
          <w:rFonts w:ascii="Times New Roman" w:eastAsia="Cambria" w:hAnsi="Times New Roman" w:cs="Times New Roman"/>
          <w:color w:val="000000"/>
          <w:sz w:val="24"/>
          <w:szCs w:val="24"/>
          <w:shd w:val="clear" w:color="auto" w:fill="FFFFFF"/>
        </w:rPr>
        <w:t xml:space="preserve">with </w:t>
      </w:r>
      <w:r w:rsidR="00CB7E8A" w:rsidRPr="00EA3D7D">
        <w:rPr>
          <w:rFonts w:ascii="Times New Roman" w:eastAsia="Cambria" w:hAnsi="Times New Roman" w:cs="Times New Roman"/>
          <w:color w:val="000000"/>
          <w:sz w:val="24"/>
          <w:szCs w:val="24"/>
          <w:shd w:val="clear" w:color="auto" w:fill="FFFFFF"/>
        </w:rPr>
        <w:t>health. The article also highlights the usage of these electronic gadgets, which helps in health monitoring</w:t>
      </w:r>
      <w:r w:rsidR="00E6415D" w:rsidRPr="00EA3D7D">
        <w:rPr>
          <w:rFonts w:ascii="Times New Roman" w:eastAsia="Cambria" w:hAnsi="Times New Roman" w:cs="Times New Roman"/>
          <w:color w:val="000000"/>
          <w:sz w:val="24"/>
          <w:szCs w:val="24"/>
          <w:shd w:val="clear" w:color="auto" w:fill="FFFFFF"/>
        </w:rPr>
        <w:t xml:space="preserve">. This </w:t>
      </w:r>
      <w:r w:rsidR="00CB7E8A" w:rsidRPr="00EA3D7D">
        <w:rPr>
          <w:rFonts w:ascii="Times New Roman" w:eastAsia="Cambria" w:hAnsi="Times New Roman" w:cs="Times New Roman"/>
          <w:color w:val="000000"/>
          <w:sz w:val="24"/>
          <w:szCs w:val="24"/>
          <w:shd w:val="clear" w:color="auto" w:fill="FFFFFF"/>
        </w:rPr>
        <w:t xml:space="preserve">paper </w:t>
      </w:r>
      <w:r w:rsidR="00E6415D" w:rsidRPr="00EA3D7D">
        <w:rPr>
          <w:rFonts w:ascii="Times New Roman" w:eastAsia="Cambria" w:hAnsi="Times New Roman" w:cs="Times New Roman"/>
          <w:color w:val="000000"/>
          <w:sz w:val="24"/>
          <w:szCs w:val="24"/>
          <w:shd w:val="clear" w:color="auto" w:fill="FFFFFF"/>
        </w:rPr>
        <w:t>seeks to dispel some myths and bring forth new facts regarding the effects of mobile phones on health. The paper assumes significance in the background of highest ever penetration of mobile phones into the market. Efforts are being made to utilize mobile phones in a way beneficial to healthcare and advice people against usage that may affect health significantly.</w:t>
      </w:r>
    </w:p>
    <w:p w:rsidR="00087B8A" w:rsidRPr="00EA3D7D" w:rsidRDefault="00E6415D" w:rsidP="00EA3D7D">
      <w:pPr>
        <w:spacing w:after="0" w:line="360" w:lineRule="auto"/>
        <w:jc w:val="both"/>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 </w:t>
      </w:r>
    </w:p>
    <w:p w:rsidR="00087B8A" w:rsidRPr="00EA3D7D" w:rsidRDefault="0079268C" w:rsidP="00EA3D7D">
      <w:pPr>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eastAsia="Cambria" w:hAnsi="Times New Roman" w:cs="Times New Roman"/>
          <w:color w:val="000000"/>
          <w:sz w:val="24"/>
          <w:szCs w:val="24"/>
          <w:shd w:val="clear" w:color="auto" w:fill="FFFFFF"/>
        </w:rPr>
        <w:t xml:space="preserve">Design/Methodology/Approach – The researchers have </w:t>
      </w:r>
      <w:r w:rsidR="005F1CB9" w:rsidRPr="00EA3D7D">
        <w:rPr>
          <w:rFonts w:ascii="Times New Roman" w:eastAsia="Cambria" w:hAnsi="Times New Roman" w:cs="Times New Roman"/>
          <w:color w:val="000000"/>
          <w:sz w:val="24"/>
          <w:szCs w:val="24"/>
          <w:shd w:val="clear" w:color="auto" w:fill="FFFFFF"/>
        </w:rPr>
        <w:t xml:space="preserve">extensively </w:t>
      </w:r>
      <w:r w:rsidRPr="00EA3D7D">
        <w:rPr>
          <w:rFonts w:ascii="Times New Roman" w:eastAsia="Cambria" w:hAnsi="Times New Roman" w:cs="Times New Roman"/>
          <w:color w:val="000000"/>
          <w:sz w:val="24"/>
          <w:szCs w:val="24"/>
          <w:shd w:val="clear" w:color="auto" w:fill="FFFFFF"/>
        </w:rPr>
        <w:t xml:space="preserve">explored </w:t>
      </w:r>
      <w:r w:rsidR="00BB74BE">
        <w:rPr>
          <w:rFonts w:ascii="Times New Roman" w:eastAsia="Cambria" w:hAnsi="Times New Roman" w:cs="Times New Roman"/>
          <w:color w:val="000000"/>
          <w:sz w:val="24"/>
          <w:szCs w:val="24"/>
          <w:shd w:val="clear" w:color="auto" w:fill="FFFFFF"/>
        </w:rPr>
        <w:t>the pros and con</w:t>
      </w:r>
      <w:r w:rsidR="005F1CB9" w:rsidRPr="00EA3D7D">
        <w:rPr>
          <w:rFonts w:ascii="Times New Roman" w:eastAsia="Cambria" w:hAnsi="Times New Roman" w:cs="Times New Roman"/>
          <w:color w:val="000000"/>
          <w:sz w:val="24"/>
          <w:szCs w:val="24"/>
          <w:shd w:val="clear" w:color="auto" w:fill="FFFFFF"/>
        </w:rPr>
        <w:t>s of the electronic communication gadgets. This paper attempts to investigate the effects of electromagnetic radiations primarily related to genotoxic effects on orofacial structures and oral health.</w:t>
      </w:r>
    </w:p>
    <w:p w:rsidR="00087B8A" w:rsidRPr="00EA3D7D" w:rsidRDefault="00E6415D" w:rsidP="00EA3D7D">
      <w:pPr>
        <w:spacing w:after="0" w:line="360" w:lineRule="auto"/>
        <w:jc w:val="both"/>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 </w:t>
      </w:r>
    </w:p>
    <w:p w:rsidR="001F3D13" w:rsidRPr="00EA3D7D" w:rsidRDefault="00E6415D" w:rsidP="00EA3D7D">
      <w:pPr>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eastAsia="Cambria" w:hAnsi="Times New Roman" w:cs="Times New Roman"/>
          <w:color w:val="000000"/>
          <w:sz w:val="24"/>
          <w:szCs w:val="24"/>
          <w:shd w:val="clear" w:color="auto" w:fill="FFFFFF"/>
        </w:rPr>
        <w:t>Findings</w:t>
      </w:r>
      <w:r w:rsidR="001F3D13" w:rsidRPr="00EA3D7D">
        <w:rPr>
          <w:rFonts w:ascii="Times New Roman" w:eastAsia="Cambria" w:hAnsi="Times New Roman" w:cs="Times New Roman"/>
          <w:color w:val="000000"/>
          <w:sz w:val="24"/>
          <w:szCs w:val="24"/>
          <w:shd w:val="clear" w:color="auto" w:fill="FFFFFF"/>
        </w:rPr>
        <w:t xml:space="preserve"> –</w:t>
      </w:r>
      <w:r w:rsidRPr="00EA3D7D">
        <w:rPr>
          <w:rFonts w:ascii="Times New Roman" w:eastAsia="Cambria" w:hAnsi="Times New Roman" w:cs="Times New Roman"/>
          <w:color w:val="000000"/>
          <w:sz w:val="24"/>
          <w:szCs w:val="24"/>
          <w:shd w:val="clear" w:color="auto" w:fill="FFFFFF"/>
        </w:rPr>
        <w:t xml:space="preserve"> </w:t>
      </w:r>
      <w:r w:rsidR="001F3D13" w:rsidRPr="00EA3D7D">
        <w:rPr>
          <w:rFonts w:ascii="Times New Roman" w:eastAsia="Cambria" w:hAnsi="Times New Roman" w:cs="Times New Roman"/>
          <w:color w:val="000000"/>
          <w:sz w:val="24"/>
          <w:szCs w:val="24"/>
          <w:shd w:val="clear" w:color="auto" w:fill="FFFFFF"/>
        </w:rPr>
        <w:t>The authors found that mobile phone radiation affects salivary gland and facial nerves. However, majority of the contributions are not deeply penetrated and no adverse effect is highlighted in the studies and requires a long-term research to confirm this.</w:t>
      </w:r>
      <w:r w:rsidR="00CE6257" w:rsidRPr="00EA3D7D">
        <w:rPr>
          <w:rFonts w:ascii="Times New Roman" w:eastAsia="Cambria" w:hAnsi="Times New Roman" w:cs="Times New Roman"/>
          <w:color w:val="000000"/>
          <w:sz w:val="24"/>
          <w:szCs w:val="24"/>
          <w:shd w:val="clear" w:color="auto" w:fill="FFFFFF"/>
        </w:rPr>
        <w:t xml:space="preserve"> On a positive note, the electronic gadgets like mobile phones are extensively used in healthcare sector for data collection, adherence to medical guidelines and prescriptions and improve mobile connectivity between patients and doctors where limited assistance is needed.</w:t>
      </w:r>
    </w:p>
    <w:p w:rsidR="00087B8A" w:rsidRPr="00EA3D7D" w:rsidRDefault="00087B8A" w:rsidP="00EA3D7D">
      <w:pPr>
        <w:spacing w:after="0" w:line="360" w:lineRule="auto"/>
        <w:jc w:val="both"/>
        <w:rPr>
          <w:rFonts w:ascii="Times New Roman" w:eastAsia="Cambria" w:hAnsi="Times New Roman" w:cs="Times New Roman"/>
          <w:color w:val="000000"/>
          <w:sz w:val="24"/>
          <w:szCs w:val="24"/>
        </w:rPr>
      </w:pPr>
    </w:p>
    <w:p w:rsidR="00CE6257" w:rsidRPr="00EA3D7D" w:rsidRDefault="00E6415D" w:rsidP="00EA3D7D">
      <w:pPr>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eastAsia="Cambria" w:hAnsi="Times New Roman" w:cs="Times New Roman"/>
          <w:color w:val="000000"/>
          <w:sz w:val="24"/>
          <w:szCs w:val="24"/>
          <w:shd w:val="clear" w:color="auto" w:fill="FFFFFF"/>
        </w:rPr>
        <w:t>Research limitations/implications</w:t>
      </w:r>
      <w:r w:rsidR="00CE6257" w:rsidRPr="00EA3D7D">
        <w:rPr>
          <w:rFonts w:ascii="Times New Roman" w:eastAsia="Cambria" w:hAnsi="Times New Roman" w:cs="Times New Roman"/>
          <w:color w:val="000000"/>
          <w:sz w:val="24"/>
          <w:szCs w:val="24"/>
          <w:shd w:val="clear" w:color="auto" w:fill="FFFFFF"/>
        </w:rPr>
        <w:t xml:space="preserve"> - The scope of this paper is limited to effects on health of humans due to electromagnetic radiations caused by electronic gadgets in daily use. </w:t>
      </w:r>
    </w:p>
    <w:p w:rsidR="00087B8A" w:rsidRPr="00EA3D7D" w:rsidRDefault="00E6415D" w:rsidP="00EA3D7D">
      <w:pPr>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eastAsia="Cambria" w:hAnsi="Times New Roman" w:cs="Times New Roman"/>
          <w:color w:val="000000"/>
          <w:sz w:val="24"/>
          <w:szCs w:val="24"/>
          <w:shd w:val="clear" w:color="auto" w:fill="FFFFFF"/>
        </w:rPr>
        <w:t xml:space="preserve"> </w:t>
      </w:r>
    </w:p>
    <w:p w:rsidR="00087B8A" w:rsidRPr="00EA3D7D" w:rsidRDefault="00E6415D" w:rsidP="00EA3D7D">
      <w:pPr>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eastAsia="Cambria" w:hAnsi="Times New Roman" w:cs="Times New Roman"/>
          <w:color w:val="000000"/>
          <w:sz w:val="24"/>
          <w:szCs w:val="24"/>
          <w:shd w:val="clear" w:color="auto" w:fill="FFFFFF"/>
        </w:rPr>
        <w:t>Practical/implications</w:t>
      </w:r>
      <w:r w:rsidR="00CE6257" w:rsidRPr="00EA3D7D">
        <w:rPr>
          <w:rFonts w:ascii="Times New Roman" w:eastAsia="Cambria" w:hAnsi="Times New Roman" w:cs="Times New Roman"/>
          <w:color w:val="000000"/>
          <w:sz w:val="24"/>
          <w:szCs w:val="24"/>
          <w:shd w:val="clear" w:color="auto" w:fill="FFFFFF"/>
        </w:rPr>
        <w:t xml:space="preserve"> - The systematic review will assist the medical practitioners to guide and create awareness among the community on </w:t>
      </w:r>
      <w:r w:rsidR="00397D03" w:rsidRPr="00EA3D7D">
        <w:rPr>
          <w:rFonts w:ascii="Times New Roman" w:eastAsia="Cambria" w:hAnsi="Times New Roman" w:cs="Times New Roman"/>
          <w:color w:val="000000"/>
          <w:sz w:val="24"/>
          <w:szCs w:val="24"/>
          <w:shd w:val="clear" w:color="auto" w:fill="FFFFFF"/>
        </w:rPr>
        <w:t>utilization of mobile electronic gadgets in a way beneficial to healthcare and advice people against usage that may affect health significantly.</w:t>
      </w:r>
    </w:p>
    <w:p w:rsidR="00087B8A" w:rsidRPr="00EA3D7D" w:rsidRDefault="00E6415D"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 </w:t>
      </w:r>
    </w:p>
    <w:p w:rsidR="00397D03" w:rsidRPr="00EA3D7D" w:rsidRDefault="00E6415D" w:rsidP="00EA3D7D">
      <w:pPr>
        <w:autoSpaceDE w:val="0"/>
        <w:autoSpaceDN w:val="0"/>
        <w:adjustRightInd w:val="0"/>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eastAsia="Cambria" w:hAnsi="Times New Roman" w:cs="Times New Roman"/>
          <w:color w:val="000000"/>
          <w:sz w:val="24"/>
          <w:szCs w:val="24"/>
          <w:shd w:val="clear" w:color="auto" w:fill="FFFFFF"/>
        </w:rPr>
        <w:t>Originality/Value</w:t>
      </w:r>
      <w:r w:rsidR="00397D03" w:rsidRPr="00EA3D7D">
        <w:rPr>
          <w:rFonts w:ascii="Times New Roman" w:eastAsia="Cambria" w:hAnsi="Times New Roman" w:cs="Times New Roman"/>
          <w:color w:val="000000"/>
          <w:sz w:val="24"/>
          <w:szCs w:val="24"/>
          <w:shd w:val="clear" w:color="auto" w:fill="FFFFFF"/>
        </w:rPr>
        <w:t xml:space="preserve"> - The authors used evidenced-based systematic approach to explore</w:t>
      </w:r>
      <w:r w:rsidR="00C27A96" w:rsidRPr="00EA3D7D">
        <w:rPr>
          <w:rFonts w:ascii="Times New Roman" w:eastAsia="Cambria" w:hAnsi="Times New Roman" w:cs="Times New Roman"/>
          <w:color w:val="000000"/>
          <w:sz w:val="24"/>
          <w:szCs w:val="24"/>
          <w:shd w:val="clear" w:color="auto" w:fill="FFFFFF"/>
        </w:rPr>
        <w:t xml:space="preserve"> the </w:t>
      </w:r>
      <w:r w:rsidR="00295911" w:rsidRPr="00EA3D7D">
        <w:rPr>
          <w:rFonts w:ascii="Times New Roman" w:eastAsia="Cambria" w:hAnsi="Times New Roman" w:cs="Times New Roman"/>
          <w:color w:val="000000"/>
          <w:sz w:val="24"/>
          <w:szCs w:val="24"/>
          <w:shd w:val="clear" w:color="auto" w:fill="FFFFFF"/>
        </w:rPr>
        <w:t>contributions and findings</w:t>
      </w:r>
      <w:r w:rsidR="00C27A96" w:rsidRPr="00EA3D7D">
        <w:rPr>
          <w:rFonts w:ascii="Times New Roman" w:eastAsia="Cambria" w:hAnsi="Times New Roman" w:cs="Times New Roman"/>
          <w:color w:val="000000"/>
          <w:sz w:val="24"/>
          <w:szCs w:val="24"/>
          <w:shd w:val="clear" w:color="auto" w:fill="FFFFFF"/>
        </w:rPr>
        <w:t xml:space="preserve"> by researchers</w:t>
      </w:r>
      <w:r w:rsidR="00295911" w:rsidRPr="00EA3D7D">
        <w:rPr>
          <w:rFonts w:ascii="Times New Roman" w:eastAsia="Cambria" w:hAnsi="Times New Roman" w:cs="Times New Roman"/>
          <w:color w:val="000000"/>
          <w:sz w:val="24"/>
          <w:szCs w:val="24"/>
          <w:shd w:val="clear" w:color="auto" w:fill="FFFFFF"/>
        </w:rPr>
        <w:t xml:space="preserve"> </w:t>
      </w:r>
      <w:r w:rsidR="00C27A96" w:rsidRPr="00EA3D7D">
        <w:rPr>
          <w:rFonts w:ascii="Times New Roman" w:eastAsia="Cambria" w:hAnsi="Times New Roman" w:cs="Times New Roman"/>
          <w:color w:val="000000"/>
          <w:sz w:val="24"/>
          <w:szCs w:val="24"/>
          <w:shd w:val="clear" w:color="auto" w:fill="FFFFFF"/>
        </w:rPr>
        <w:t>in the field of heal</w:t>
      </w:r>
      <w:r w:rsidR="00295911" w:rsidRPr="00EA3D7D">
        <w:rPr>
          <w:rFonts w:ascii="Times New Roman" w:eastAsia="Cambria" w:hAnsi="Times New Roman" w:cs="Times New Roman"/>
          <w:color w:val="000000"/>
          <w:sz w:val="24"/>
          <w:szCs w:val="24"/>
          <w:shd w:val="clear" w:color="auto" w:fill="FFFFFF"/>
        </w:rPr>
        <w:t xml:space="preserve">thcare in relation to usage of electronic gadgets. </w:t>
      </w:r>
    </w:p>
    <w:p w:rsidR="00397D03" w:rsidRPr="00EA3D7D" w:rsidRDefault="00397D03" w:rsidP="00EA3D7D">
      <w:pPr>
        <w:autoSpaceDE w:val="0"/>
        <w:autoSpaceDN w:val="0"/>
        <w:adjustRightInd w:val="0"/>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E6415D" w:rsidP="00EA3D7D">
      <w:pPr>
        <w:spacing w:after="0" w:line="360" w:lineRule="auto"/>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 </w:t>
      </w:r>
    </w:p>
    <w:p w:rsidR="00087B8A" w:rsidRPr="00EA3D7D" w:rsidRDefault="00E6415D" w:rsidP="00EA3D7D">
      <w:pPr>
        <w:spacing w:after="0" w:line="360" w:lineRule="auto"/>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Keywords: </w:t>
      </w:r>
      <w:r w:rsidR="00295911" w:rsidRPr="00EA3D7D">
        <w:rPr>
          <w:rFonts w:ascii="Times New Roman" w:eastAsia="Times New Roman" w:hAnsi="Times New Roman" w:cs="Times New Roman"/>
          <w:color w:val="000000"/>
          <w:sz w:val="24"/>
          <w:szCs w:val="24"/>
          <w:shd w:val="clear" w:color="auto" w:fill="FFFFFF"/>
        </w:rPr>
        <w:t>Healthcare, EM Radiations</w:t>
      </w:r>
      <w:r w:rsidRPr="00EA3D7D">
        <w:rPr>
          <w:rFonts w:ascii="Times New Roman" w:eastAsia="Times New Roman" w:hAnsi="Times New Roman" w:cs="Times New Roman"/>
          <w:color w:val="000000"/>
          <w:sz w:val="24"/>
          <w:szCs w:val="24"/>
          <w:shd w:val="clear" w:color="auto" w:fill="FFFFFF"/>
        </w:rPr>
        <w:t xml:space="preserve">, </w:t>
      </w:r>
      <w:r w:rsidR="00295911" w:rsidRPr="00EA3D7D">
        <w:rPr>
          <w:rFonts w:ascii="Times New Roman" w:eastAsia="Times New Roman" w:hAnsi="Times New Roman" w:cs="Times New Roman"/>
          <w:color w:val="000000"/>
          <w:sz w:val="24"/>
          <w:szCs w:val="24"/>
          <w:shd w:val="clear" w:color="auto" w:fill="FFFFFF"/>
        </w:rPr>
        <w:t>Genotoxic, Oral health, Mobile communications.</w:t>
      </w:r>
    </w:p>
    <w:p w:rsidR="00295911" w:rsidRPr="00EA3D7D" w:rsidRDefault="00295911" w:rsidP="00EA3D7D">
      <w:pPr>
        <w:spacing w:after="0" w:line="360" w:lineRule="auto"/>
        <w:rPr>
          <w:rFonts w:ascii="Times New Roman" w:eastAsia="Times New Roman" w:hAnsi="Times New Roman" w:cs="Times New Roman"/>
          <w:color w:val="000000"/>
          <w:sz w:val="24"/>
          <w:szCs w:val="24"/>
          <w:shd w:val="clear" w:color="auto" w:fill="FFFFFF"/>
        </w:rPr>
      </w:pPr>
    </w:p>
    <w:p w:rsidR="00295911" w:rsidRPr="00EA3D7D" w:rsidRDefault="00295911" w:rsidP="00EA3D7D">
      <w:pPr>
        <w:spacing w:after="0" w:line="360" w:lineRule="auto"/>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1.        Introduction </w:t>
      </w:r>
    </w:p>
    <w:p w:rsidR="0070110E" w:rsidRPr="00EA3D7D" w:rsidRDefault="00A6320B" w:rsidP="00EA3D7D">
      <w:pPr>
        <w:spacing w:before="180" w:after="18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The usage of electronic gadgets like mobile phones have become part modern life. </w:t>
      </w:r>
      <w:r w:rsidR="00E6415D" w:rsidRPr="00EA3D7D">
        <w:rPr>
          <w:rFonts w:ascii="Times New Roman" w:eastAsia="Times New Roman" w:hAnsi="Times New Roman" w:cs="Times New Roman"/>
          <w:color w:val="000000"/>
          <w:sz w:val="24"/>
          <w:szCs w:val="24"/>
          <w:shd w:val="clear" w:color="auto" w:fill="FFFFFF"/>
        </w:rPr>
        <w:t xml:space="preserve">Mobile phone penetration has grown from 12% in </w:t>
      </w:r>
      <w:r w:rsidRPr="00EA3D7D">
        <w:rPr>
          <w:rFonts w:ascii="Times New Roman" w:eastAsia="Times New Roman" w:hAnsi="Times New Roman" w:cs="Times New Roman"/>
          <w:color w:val="000000"/>
          <w:sz w:val="24"/>
          <w:szCs w:val="24"/>
          <w:shd w:val="clear" w:color="auto" w:fill="FFFFFF"/>
        </w:rPr>
        <w:t xml:space="preserve">the year </w:t>
      </w:r>
      <w:r w:rsidR="00E6415D" w:rsidRPr="00EA3D7D">
        <w:rPr>
          <w:rFonts w:ascii="Times New Roman" w:eastAsia="Times New Roman" w:hAnsi="Times New Roman" w:cs="Times New Roman"/>
          <w:color w:val="000000"/>
          <w:sz w:val="24"/>
          <w:szCs w:val="24"/>
          <w:shd w:val="clear" w:color="auto" w:fill="FFFFFF"/>
        </w:rPr>
        <w:t>2000 to more than 60% currently worldwide. However</w:t>
      </w:r>
      <w:r w:rsidRPr="00EA3D7D">
        <w:rPr>
          <w:rFonts w:ascii="Times New Roman" w:eastAsia="Times New Roman" w:hAnsi="Times New Roman" w:cs="Times New Roman"/>
          <w:color w:val="000000"/>
          <w:sz w:val="24"/>
          <w:szCs w:val="24"/>
          <w:shd w:val="clear" w:color="auto" w:fill="FFFFFF"/>
        </w:rPr>
        <w:t>,</w:t>
      </w:r>
      <w:r w:rsidR="00E6415D" w:rsidRPr="00EA3D7D">
        <w:rPr>
          <w:rFonts w:ascii="Times New Roman" w:eastAsia="Times New Roman" w:hAnsi="Times New Roman" w:cs="Times New Roman"/>
          <w:color w:val="000000"/>
          <w:sz w:val="24"/>
          <w:szCs w:val="24"/>
          <w:shd w:val="clear" w:color="auto" w:fill="FFFFFF"/>
        </w:rPr>
        <w:t xml:space="preserve"> with this</w:t>
      </w:r>
      <w:r w:rsidRPr="00EA3D7D">
        <w:rPr>
          <w:rFonts w:ascii="Times New Roman" w:eastAsia="Times New Roman" w:hAnsi="Times New Roman" w:cs="Times New Roman"/>
          <w:color w:val="000000"/>
          <w:sz w:val="24"/>
          <w:szCs w:val="24"/>
          <w:shd w:val="clear" w:color="auto" w:fill="FFFFFF"/>
        </w:rPr>
        <w:t xml:space="preserve"> steep increase, there has</w:t>
      </w:r>
      <w:r w:rsidR="00E6415D" w:rsidRPr="00EA3D7D">
        <w:rPr>
          <w:rFonts w:ascii="Times New Roman" w:eastAsia="Times New Roman" w:hAnsi="Times New Roman" w:cs="Times New Roman"/>
          <w:color w:val="000000"/>
          <w:sz w:val="24"/>
          <w:szCs w:val="24"/>
          <w:shd w:val="clear" w:color="auto" w:fill="FFFFFF"/>
        </w:rPr>
        <w:t xml:space="preserve"> arisen a huge debate on the ill effects of mobile phone radiation. Though mobile p</w:t>
      </w:r>
      <w:r w:rsidR="00B21C3F">
        <w:rPr>
          <w:rFonts w:ascii="Times New Roman" w:eastAsia="Times New Roman" w:hAnsi="Times New Roman" w:cs="Times New Roman"/>
          <w:color w:val="000000"/>
          <w:sz w:val="24"/>
          <w:szCs w:val="24"/>
          <w:shd w:val="clear" w:color="auto" w:fill="FFFFFF"/>
        </w:rPr>
        <w:t>hone base stations' exposure</w:t>
      </w:r>
      <w:r w:rsidR="00E6415D" w:rsidRPr="00EA3D7D">
        <w:rPr>
          <w:rFonts w:ascii="Times New Roman" w:eastAsia="Times New Roman" w:hAnsi="Times New Roman" w:cs="Times New Roman"/>
          <w:color w:val="000000"/>
          <w:sz w:val="24"/>
          <w:szCs w:val="24"/>
          <w:shd w:val="clear" w:color="auto" w:fill="FFFFFF"/>
        </w:rPr>
        <w:t xml:space="preserve"> occur</w:t>
      </w:r>
      <w:r w:rsidR="00B21C3F">
        <w:rPr>
          <w:rFonts w:ascii="Times New Roman" w:eastAsia="Times New Roman" w:hAnsi="Times New Roman" w:cs="Times New Roman"/>
          <w:color w:val="000000"/>
          <w:sz w:val="24"/>
          <w:szCs w:val="24"/>
          <w:shd w:val="clear" w:color="auto" w:fill="FFFFFF"/>
        </w:rPr>
        <w:t>s</w:t>
      </w:r>
      <w:r w:rsidR="00E6415D" w:rsidRPr="00EA3D7D">
        <w:rPr>
          <w:rFonts w:ascii="Times New Roman" w:eastAsia="Times New Roman" w:hAnsi="Times New Roman" w:cs="Times New Roman"/>
          <w:color w:val="000000"/>
          <w:sz w:val="24"/>
          <w:szCs w:val="24"/>
          <w:shd w:val="clear" w:color="auto" w:fill="FFFFFF"/>
        </w:rPr>
        <w:t xml:space="preserve"> </w:t>
      </w:r>
      <w:r w:rsidR="0006066B" w:rsidRPr="00EA3D7D">
        <w:rPr>
          <w:rFonts w:ascii="Times New Roman" w:eastAsia="Times New Roman" w:hAnsi="Times New Roman" w:cs="Times New Roman"/>
          <w:color w:val="000000"/>
          <w:sz w:val="24"/>
          <w:szCs w:val="24"/>
          <w:shd w:val="clear" w:color="auto" w:fill="FFFFFF"/>
        </w:rPr>
        <w:t>continuously</w:t>
      </w:r>
      <w:r w:rsidR="00BB74BE">
        <w:rPr>
          <w:rFonts w:ascii="Times New Roman" w:eastAsia="Times New Roman" w:hAnsi="Times New Roman" w:cs="Times New Roman"/>
          <w:color w:val="000000"/>
          <w:sz w:val="24"/>
          <w:szCs w:val="24"/>
          <w:shd w:val="clear" w:color="auto" w:fill="FFFFFF"/>
        </w:rPr>
        <w:t>, the levels are significantly lesser</w:t>
      </w:r>
      <w:r w:rsidR="00E6415D" w:rsidRPr="00EA3D7D">
        <w:rPr>
          <w:rFonts w:ascii="Times New Roman" w:eastAsia="Times New Roman" w:hAnsi="Times New Roman" w:cs="Times New Roman"/>
          <w:color w:val="000000"/>
          <w:sz w:val="24"/>
          <w:szCs w:val="24"/>
          <w:shd w:val="clear" w:color="auto" w:fill="FFFFFF"/>
        </w:rPr>
        <w:t xml:space="preserve"> than the local maximum levels that occur when a handset is</w:t>
      </w:r>
      <w:r w:rsidR="00B21C3F">
        <w:rPr>
          <w:rFonts w:ascii="Times New Roman" w:eastAsia="Times New Roman" w:hAnsi="Times New Roman" w:cs="Times New Roman"/>
          <w:color w:val="000000"/>
          <w:sz w:val="24"/>
          <w:szCs w:val="24"/>
          <w:shd w:val="clear" w:color="auto" w:fill="FFFFFF"/>
        </w:rPr>
        <w:t xml:space="preserve"> being</w:t>
      </w:r>
      <w:r w:rsidR="00E6415D" w:rsidRPr="00EA3D7D">
        <w:rPr>
          <w:rFonts w:ascii="Times New Roman" w:eastAsia="Times New Roman" w:hAnsi="Times New Roman" w:cs="Times New Roman"/>
          <w:color w:val="000000"/>
          <w:sz w:val="24"/>
          <w:szCs w:val="24"/>
          <w:shd w:val="clear" w:color="auto" w:fill="FFFFFF"/>
        </w:rPr>
        <w:t xml:space="preserve"> used. (</w:t>
      </w:r>
      <w:proofErr w:type="spellStart"/>
      <w:r w:rsidR="00E6415D" w:rsidRPr="00EA3D7D">
        <w:rPr>
          <w:rFonts w:ascii="Times New Roman" w:eastAsia="Times New Roman" w:hAnsi="Times New Roman" w:cs="Times New Roman"/>
          <w:color w:val="000000"/>
          <w:sz w:val="24"/>
          <w:szCs w:val="24"/>
          <w:shd w:val="clear" w:color="auto" w:fill="FFFFFF"/>
        </w:rPr>
        <w:t>Neubauer</w:t>
      </w:r>
      <w:proofErr w:type="spellEnd"/>
      <w:r w:rsidR="00E6415D" w:rsidRPr="00EA3D7D">
        <w:rPr>
          <w:rFonts w:ascii="Times New Roman" w:eastAsia="Times New Roman" w:hAnsi="Times New Roman" w:cs="Times New Roman"/>
          <w:color w:val="000000"/>
          <w:sz w:val="24"/>
          <w:szCs w:val="24"/>
          <w:shd w:val="clear" w:color="auto" w:fill="FFFFFF"/>
        </w:rPr>
        <w:t xml:space="preserve"> G et.al</w:t>
      </w:r>
      <w:r w:rsidRPr="00EA3D7D">
        <w:rPr>
          <w:rFonts w:ascii="Times New Roman" w:eastAsia="Times New Roman" w:hAnsi="Times New Roman" w:cs="Times New Roman"/>
          <w:color w:val="000000"/>
          <w:sz w:val="24"/>
          <w:szCs w:val="24"/>
          <w:shd w:val="clear" w:color="auto" w:fill="FFFFFF"/>
        </w:rPr>
        <w:t>, 2007</w:t>
      </w:r>
      <w:r w:rsidR="00E6415D" w:rsidRPr="00EA3D7D">
        <w:rPr>
          <w:rFonts w:ascii="Times New Roman" w:eastAsia="Times New Roman" w:hAnsi="Times New Roman" w:cs="Times New Roman"/>
          <w:color w:val="000000"/>
          <w:sz w:val="24"/>
          <w:szCs w:val="24"/>
          <w:shd w:val="clear" w:color="auto" w:fill="FFFFFF"/>
        </w:rPr>
        <w:t>) [1].</w:t>
      </w:r>
    </w:p>
    <w:p w:rsidR="00A6320B" w:rsidRPr="00EA3D7D" w:rsidRDefault="006420A1" w:rsidP="00EA3D7D">
      <w:pPr>
        <w:spacing w:before="180" w:after="18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shd w:val="clear" w:color="auto" w:fill="FFFFFF"/>
        </w:rPr>
        <w:t>The revolution in the communication technology, data exchanges has become a pathway to faster developing digital economy.</w:t>
      </w:r>
      <w:r w:rsidR="006F0756" w:rsidRPr="00EA3D7D">
        <w:rPr>
          <w:rFonts w:ascii="Times New Roman" w:eastAsia="Times New Roman" w:hAnsi="Times New Roman" w:cs="Times New Roman"/>
          <w:color w:val="000000"/>
          <w:sz w:val="24"/>
          <w:szCs w:val="24"/>
          <w:shd w:val="clear" w:color="auto" w:fill="FFFFFF"/>
        </w:rPr>
        <w:t xml:space="preserve"> The technological proliferation, has led to significant increase in use of wireless digital gadgets over conventional to access the real time data. </w:t>
      </w:r>
      <w:r w:rsidR="00A6320B" w:rsidRPr="00EA3D7D">
        <w:rPr>
          <w:rFonts w:ascii="Times New Roman" w:eastAsia="Times New Roman" w:hAnsi="Times New Roman" w:cs="Times New Roman"/>
          <w:color w:val="000000"/>
          <w:sz w:val="24"/>
          <w:szCs w:val="24"/>
          <w:shd w:val="clear" w:color="auto" w:fill="FFFFFF"/>
        </w:rPr>
        <w:t>The revolution in the tele communication and network across the globe has led to evolution from analog type mobile phone to next generation smart phones</w:t>
      </w:r>
      <w:r w:rsidR="000D3585" w:rsidRPr="00EA3D7D">
        <w:rPr>
          <w:rFonts w:ascii="Times New Roman" w:eastAsia="Times New Roman" w:hAnsi="Times New Roman" w:cs="Times New Roman"/>
          <w:color w:val="000000"/>
          <w:sz w:val="24"/>
          <w:szCs w:val="24"/>
          <w:shd w:val="clear" w:color="auto" w:fill="FFFFFF"/>
        </w:rPr>
        <w:t xml:space="preserve">. Mobile phone has been classified into first generation to fifth generation. The first generation phones launched in year had only voice command. The second generation were introduced post 1990’s with </w:t>
      </w:r>
      <w:r w:rsidR="00B21C3F">
        <w:rPr>
          <w:rFonts w:ascii="Times New Roman" w:eastAsia="Times New Roman" w:hAnsi="Times New Roman" w:cs="Times New Roman"/>
          <w:color w:val="000000"/>
          <w:sz w:val="24"/>
          <w:szCs w:val="24"/>
        </w:rPr>
        <w:t>Global S</w:t>
      </w:r>
      <w:r w:rsidR="000D3585" w:rsidRPr="00EA3D7D">
        <w:rPr>
          <w:rFonts w:ascii="Times New Roman" w:eastAsia="Times New Roman" w:hAnsi="Times New Roman" w:cs="Times New Roman"/>
          <w:color w:val="000000"/>
          <w:sz w:val="24"/>
          <w:szCs w:val="24"/>
        </w:rPr>
        <w:t>y</w:t>
      </w:r>
      <w:r w:rsidR="00B21C3F">
        <w:rPr>
          <w:rFonts w:ascii="Times New Roman" w:eastAsia="Times New Roman" w:hAnsi="Times New Roman" w:cs="Times New Roman"/>
          <w:color w:val="000000"/>
          <w:sz w:val="24"/>
          <w:szCs w:val="24"/>
        </w:rPr>
        <w:t>stem for M</w:t>
      </w:r>
      <w:r w:rsidR="000D3585" w:rsidRPr="00EA3D7D">
        <w:rPr>
          <w:rFonts w:ascii="Times New Roman" w:eastAsia="Times New Roman" w:hAnsi="Times New Roman" w:cs="Times New Roman"/>
          <w:color w:val="000000"/>
          <w:sz w:val="24"/>
          <w:szCs w:val="24"/>
        </w:rPr>
        <w:t>obile communication (GSM) network. The third generation mobile phones launched in the year 2001, with Wideband Code Division Multiple Access (WDCMA) with features including, multimedia</w:t>
      </w:r>
      <w:r w:rsidR="008B4CB4" w:rsidRPr="00EA3D7D">
        <w:rPr>
          <w:rFonts w:ascii="Times New Roman" w:eastAsia="Times New Roman" w:hAnsi="Times New Roman" w:cs="Times New Roman"/>
          <w:color w:val="000000"/>
          <w:sz w:val="24"/>
          <w:szCs w:val="24"/>
        </w:rPr>
        <w:t>, internet, camera etc. The technology and infrastructure required saw a growth and enhanced features and faster processing speed with fourth generation. The fifth generation mobile phones were introduced with L</w:t>
      </w:r>
      <w:r w:rsidR="00B21C3F">
        <w:rPr>
          <w:rFonts w:ascii="Times New Roman" w:eastAsia="Times New Roman" w:hAnsi="Times New Roman" w:cs="Times New Roman"/>
          <w:color w:val="000000"/>
          <w:sz w:val="24"/>
          <w:szCs w:val="24"/>
        </w:rPr>
        <w:t xml:space="preserve">ong Term Evolution (LTE) that was </w:t>
      </w:r>
      <w:r w:rsidR="008B4CB4" w:rsidRPr="00EA3D7D">
        <w:rPr>
          <w:rFonts w:ascii="Times New Roman" w:eastAsia="Times New Roman" w:hAnsi="Times New Roman" w:cs="Times New Roman"/>
          <w:color w:val="000000"/>
          <w:sz w:val="24"/>
          <w:szCs w:val="24"/>
        </w:rPr>
        <w:t>designed to p</w:t>
      </w:r>
      <w:r w:rsidR="00B21C3F">
        <w:rPr>
          <w:rFonts w:ascii="Times New Roman" w:eastAsia="Times New Roman" w:hAnsi="Times New Roman" w:cs="Times New Roman"/>
          <w:color w:val="000000"/>
          <w:sz w:val="24"/>
          <w:szCs w:val="24"/>
        </w:rPr>
        <w:t>rovide up to ten times</w:t>
      </w:r>
      <w:r w:rsidR="008B4CB4" w:rsidRPr="00EA3D7D">
        <w:rPr>
          <w:rFonts w:ascii="Times New Roman" w:eastAsia="Times New Roman" w:hAnsi="Times New Roman" w:cs="Times New Roman"/>
          <w:color w:val="000000"/>
          <w:sz w:val="24"/>
          <w:szCs w:val="24"/>
        </w:rPr>
        <w:t xml:space="preserve"> the speeds of</w:t>
      </w:r>
      <w:r w:rsidR="00B21C3F">
        <w:rPr>
          <w:rFonts w:ascii="Times New Roman" w:eastAsia="Times New Roman" w:hAnsi="Times New Roman" w:cs="Times New Roman"/>
          <w:color w:val="000000"/>
          <w:sz w:val="24"/>
          <w:szCs w:val="24"/>
        </w:rPr>
        <w:t xml:space="preserve"> existing</w:t>
      </w:r>
      <w:r w:rsidR="008B4CB4" w:rsidRPr="00EA3D7D">
        <w:rPr>
          <w:rFonts w:ascii="Times New Roman" w:eastAsia="Times New Roman" w:hAnsi="Times New Roman" w:cs="Times New Roman"/>
          <w:color w:val="000000"/>
          <w:sz w:val="24"/>
          <w:szCs w:val="24"/>
        </w:rPr>
        <w:t xml:space="preserve"> 3G net</w:t>
      </w:r>
      <w:r w:rsidR="00B21C3F">
        <w:rPr>
          <w:rFonts w:ascii="Times New Roman" w:eastAsia="Times New Roman" w:hAnsi="Times New Roman" w:cs="Times New Roman"/>
          <w:color w:val="000000"/>
          <w:sz w:val="24"/>
          <w:szCs w:val="24"/>
        </w:rPr>
        <w:t>works for mobile devices</w:t>
      </w:r>
      <w:r w:rsidR="008B4CB4" w:rsidRPr="00EA3D7D">
        <w:rPr>
          <w:rFonts w:ascii="Times New Roman" w:eastAsia="Times New Roman" w:hAnsi="Times New Roman" w:cs="Times New Roman"/>
          <w:color w:val="000000"/>
          <w:sz w:val="24"/>
          <w:szCs w:val="24"/>
        </w:rPr>
        <w:t>.</w:t>
      </w:r>
    </w:p>
    <w:p w:rsidR="006F0756" w:rsidRPr="00EA3D7D" w:rsidRDefault="000D1E05" w:rsidP="00EA3D7D">
      <w:pPr>
        <w:spacing w:before="180" w:after="18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The consumers’ needs and demand for high performance smart phones and rapid technological advancements is the key driving factor for growth of </w:t>
      </w:r>
      <w:r w:rsidR="006F0756" w:rsidRPr="00EA3D7D">
        <w:rPr>
          <w:rFonts w:ascii="Times New Roman" w:eastAsia="Times New Roman" w:hAnsi="Times New Roman" w:cs="Times New Roman"/>
          <w:color w:val="000000"/>
          <w:sz w:val="24"/>
          <w:szCs w:val="24"/>
        </w:rPr>
        <w:t>wireless communication market</w:t>
      </w:r>
      <w:r w:rsidRPr="00EA3D7D">
        <w:rPr>
          <w:rFonts w:ascii="Times New Roman" w:eastAsia="Times New Roman" w:hAnsi="Times New Roman" w:cs="Times New Roman"/>
          <w:color w:val="000000"/>
          <w:sz w:val="24"/>
          <w:szCs w:val="24"/>
        </w:rPr>
        <w:t>. The increased adoption</w:t>
      </w:r>
      <w:r w:rsidR="00A570E2" w:rsidRPr="00EA3D7D">
        <w:rPr>
          <w:rFonts w:ascii="Times New Roman" w:eastAsia="Times New Roman" w:hAnsi="Times New Roman" w:cs="Times New Roman"/>
          <w:color w:val="000000"/>
          <w:sz w:val="24"/>
          <w:szCs w:val="24"/>
        </w:rPr>
        <w:t xml:space="preserve"> and awareness</w:t>
      </w:r>
      <w:r w:rsidRPr="00EA3D7D">
        <w:rPr>
          <w:rFonts w:ascii="Times New Roman" w:eastAsia="Times New Roman" w:hAnsi="Times New Roman" w:cs="Times New Roman"/>
          <w:color w:val="000000"/>
          <w:sz w:val="24"/>
          <w:szCs w:val="24"/>
        </w:rPr>
        <w:t xml:space="preserve"> of digital and social media</w:t>
      </w:r>
      <w:r w:rsidR="00A570E2" w:rsidRPr="00EA3D7D">
        <w:rPr>
          <w:rFonts w:ascii="Times New Roman" w:eastAsia="Times New Roman" w:hAnsi="Times New Roman" w:cs="Times New Roman"/>
          <w:color w:val="000000"/>
          <w:sz w:val="24"/>
          <w:szCs w:val="24"/>
        </w:rPr>
        <w:t xml:space="preserve"> has shown growing trends towards online marketing and advertising, fuelling the </w:t>
      </w:r>
      <w:r w:rsidR="00A570E2" w:rsidRPr="00EA3D7D">
        <w:rPr>
          <w:rFonts w:ascii="Times New Roman" w:hAnsi="Times New Roman" w:cs="Times New Roman"/>
          <w:color w:val="363636"/>
          <w:sz w:val="24"/>
          <w:szCs w:val="24"/>
          <w:shd w:val="clear" w:color="auto" w:fill="FFFFFF"/>
        </w:rPr>
        <w:t>Wireless communication market</w:t>
      </w:r>
      <w:r w:rsidR="00A570E2" w:rsidRPr="00EA3D7D">
        <w:rPr>
          <w:rFonts w:ascii="Times New Roman" w:eastAsia="Times New Roman" w:hAnsi="Times New Roman" w:cs="Times New Roman"/>
          <w:color w:val="000000"/>
          <w:sz w:val="24"/>
          <w:szCs w:val="24"/>
        </w:rPr>
        <w:t xml:space="preserve"> with opportunities.</w:t>
      </w:r>
    </w:p>
    <w:p w:rsidR="00E7511B" w:rsidRPr="00EA3D7D" w:rsidRDefault="00E7511B" w:rsidP="00EA3D7D">
      <w:pPr>
        <w:spacing w:after="0" w:line="360" w:lineRule="auto"/>
        <w:jc w:val="both"/>
        <w:rPr>
          <w:rFonts w:ascii="Times New Roman" w:eastAsia="Times New Roman" w:hAnsi="Times New Roman" w:cs="Times New Roman"/>
          <w:color w:val="000000"/>
          <w:sz w:val="24"/>
          <w:szCs w:val="24"/>
        </w:rPr>
      </w:pPr>
    </w:p>
    <w:p w:rsidR="003C05D1" w:rsidRPr="00EA3D7D" w:rsidRDefault="003C05D1" w:rsidP="00EA3D7D">
      <w:pPr>
        <w:pStyle w:val="Heading1"/>
        <w:shd w:val="clear" w:color="auto" w:fill="FFFFFF"/>
        <w:spacing w:before="0" w:beforeAutospacing="0" w:after="150" w:afterAutospacing="0" w:line="360" w:lineRule="auto"/>
        <w:rPr>
          <w:color w:val="128AB7"/>
          <w:sz w:val="24"/>
          <w:szCs w:val="24"/>
        </w:rPr>
      </w:pPr>
      <w:r w:rsidRPr="00EA3D7D">
        <w:rPr>
          <w:color w:val="000000"/>
          <w:sz w:val="24"/>
          <w:szCs w:val="24"/>
        </w:rPr>
        <w:lastRenderedPageBreak/>
        <w:t>(</w:t>
      </w:r>
      <w:r w:rsidRPr="00EA3D7D">
        <w:rPr>
          <w:color w:val="128AB7"/>
          <w:sz w:val="24"/>
          <w:szCs w:val="24"/>
        </w:rPr>
        <w:t xml:space="preserve">Wireless Communication Market Analysis Market Size, Application Analysis, Regional Outlook, Competitive Strategies </w:t>
      </w:r>
      <w:r w:rsidR="00955C4C" w:rsidRPr="00EA3D7D">
        <w:rPr>
          <w:color w:val="128AB7"/>
          <w:sz w:val="24"/>
          <w:szCs w:val="24"/>
        </w:rPr>
        <w:t>and</w:t>
      </w:r>
      <w:r w:rsidRPr="00EA3D7D">
        <w:rPr>
          <w:color w:val="128AB7"/>
          <w:sz w:val="24"/>
          <w:szCs w:val="24"/>
        </w:rPr>
        <w:t xml:space="preserve"> Forecasts, 2014 To 2020)</w:t>
      </w:r>
    </w:p>
    <w:p w:rsidR="006F5DB5" w:rsidRPr="00EA3D7D" w:rsidRDefault="006F5DB5" w:rsidP="00EA3D7D">
      <w:pPr>
        <w:spacing w:before="180" w:after="180" w:line="360" w:lineRule="auto"/>
        <w:jc w:val="both"/>
        <w:rPr>
          <w:rFonts w:ascii="Times New Roman" w:hAnsi="Times New Roman" w:cs="Times New Roman"/>
          <w:color w:val="000000"/>
          <w:sz w:val="24"/>
          <w:szCs w:val="24"/>
          <w:shd w:val="clear" w:color="auto" w:fill="FFFFFF"/>
        </w:rPr>
      </w:pPr>
    </w:p>
    <w:p w:rsidR="00B21C3F" w:rsidRPr="00EA3D7D" w:rsidRDefault="00B21C3F" w:rsidP="00EA3D7D">
      <w:pPr>
        <w:spacing w:before="180" w:after="180" w:line="360" w:lineRule="auto"/>
        <w:jc w:val="both"/>
        <w:rPr>
          <w:rFonts w:ascii="Times New Roman" w:eastAsia="Times New Roman" w:hAnsi="Times New Roman" w:cs="Times New Roman"/>
          <w:color w:val="000000"/>
          <w:sz w:val="24"/>
          <w:szCs w:val="24"/>
        </w:rPr>
      </w:pPr>
      <w:r w:rsidRPr="00B21C3F">
        <w:rPr>
          <w:rFonts w:ascii="Times New Roman" w:eastAsia="Times New Roman" w:hAnsi="Times New Roman" w:cs="Times New Roman"/>
          <w:color w:val="000000"/>
          <w:sz w:val="24"/>
          <w:szCs w:val="24"/>
        </w:rPr>
        <w:t>The effects of cellular radiation on health have long been a discussion challenge.</w:t>
      </w:r>
      <w:r w:rsidR="00955C4C">
        <w:rPr>
          <w:rFonts w:ascii="Times New Roman" w:eastAsia="Times New Roman" w:hAnsi="Times New Roman" w:cs="Times New Roman"/>
          <w:color w:val="000000"/>
          <w:sz w:val="24"/>
          <w:szCs w:val="24"/>
        </w:rPr>
        <w:t xml:space="preserve"> Between 300 MHz and 300 GHz (microwave range)</w:t>
      </w:r>
      <w:r w:rsidRPr="00B21C3F">
        <w:rPr>
          <w:rFonts w:ascii="Times New Roman" w:eastAsia="Times New Roman" w:hAnsi="Times New Roman" w:cs="Times New Roman"/>
          <w:color w:val="000000"/>
          <w:sz w:val="24"/>
          <w:szCs w:val="24"/>
        </w:rPr>
        <w:t>, mobile phones emit electromagnetic radiation. According to the International Cancer Research Agency, cellular radiation is classified as Group-2B-perhaps carcinogenic radiation, i.e. there may be "some risk" of cancer.</w:t>
      </w:r>
      <w:r>
        <w:rPr>
          <w:rFonts w:ascii="Times New Roman" w:eastAsia="Times New Roman" w:hAnsi="Times New Roman" w:cs="Times New Roman"/>
          <w:color w:val="000000"/>
          <w:sz w:val="24"/>
          <w:szCs w:val="24"/>
        </w:rPr>
        <w:t xml:space="preserve"> </w:t>
      </w:r>
      <w:r w:rsidR="00955C4C">
        <w:rPr>
          <w:rFonts w:ascii="Times New Roman" w:eastAsia="Times New Roman" w:hAnsi="Times New Roman" w:cs="Times New Roman"/>
          <w:color w:val="000000"/>
          <w:sz w:val="24"/>
          <w:szCs w:val="24"/>
          <w:shd w:val="clear" w:color="auto" w:fill="FFFFFF"/>
        </w:rPr>
        <w:t>According to WHO</w:t>
      </w:r>
      <w:r w:rsidRPr="00EA3D7D">
        <w:rPr>
          <w:rFonts w:ascii="Times New Roman" w:eastAsia="Times New Roman" w:hAnsi="Times New Roman" w:cs="Times New Roman"/>
          <w:color w:val="000000"/>
          <w:sz w:val="24"/>
          <w:szCs w:val="24"/>
          <w:shd w:val="clear" w:color="auto" w:fill="FFFFFF"/>
        </w:rPr>
        <w:t>, “To date, no adverse health outcomes have been hooked up as being brought about by smart phone use</w:t>
      </w:r>
      <w:r>
        <w:rPr>
          <w:rFonts w:ascii="Times New Roman" w:eastAsia="Times New Roman" w:hAnsi="Times New Roman" w:cs="Times New Roman"/>
          <w:color w:val="000000"/>
          <w:sz w:val="24"/>
          <w:szCs w:val="24"/>
          <w:shd w:val="clear" w:color="auto" w:fill="FFFFFF"/>
        </w:rPr>
        <w:t>.”</w:t>
      </w:r>
    </w:p>
    <w:p w:rsidR="00B21C3F" w:rsidRPr="00EA3D7D" w:rsidRDefault="00BD1999" w:rsidP="00EA3D7D">
      <w:pPr>
        <w:spacing w:before="180" w:after="18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 part</w:t>
      </w:r>
      <w:r w:rsidR="00B21C3F" w:rsidRPr="00B21C3F">
        <w:rPr>
          <w:rFonts w:ascii="Times New Roman" w:eastAsia="Times New Roman" w:hAnsi="Times New Roman" w:cs="Times New Roman"/>
          <w:color w:val="000000"/>
          <w:sz w:val="24"/>
          <w:szCs w:val="24"/>
          <w:shd w:val="clear" w:color="auto" w:fill="FFFFFF"/>
        </w:rPr>
        <w:t xml:space="preserve"> of the mobile radio waves </w:t>
      </w:r>
      <w:r w:rsidR="00955C4C" w:rsidRPr="00B21C3F">
        <w:rPr>
          <w:rFonts w:ascii="Times New Roman" w:eastAsia="Times New Roman" w:hAnsi="Times New Roman" w:cs="Times New Roman"/>
          <w:color w:val="000000"/>
          <w:sz w:val="24"/>
          <w:szCs w:val="24"/>
          <w:shd w:val="clear" w:color="auto" w:fill="FFFFFF"/>
        </w:rPr>
        <w:t>is</w:t>
      </w:r>
      <w:r w:rsidR="00B21C3F" w:rsidRPr="00B21C3F">
        <w:rPr>
          <w:rFonts w:ascii="Times New Roman" w:eastAsia="Times New Roman" w:hAnsi="Times New Roman" w:cs="Times New Roman"/>
          <w:color w:val="000000"/>
          <w:sz w:val="24"/>
          <w:szCs w:val="24"/>
          <w:shd w:val="clear" w:color="auto" w:fill="FFFFFF"/>
        </w:rPr>
        <w:t xml:space="preserve"> processed through the human body. It is possible to mark the outcomes of these radiations into thermal and non-thermal effects. Cellular telephone heating occurs in the area of the head and neck, which is neutralized by the use of blood circulation of the brain. In this area, however, further investigation is required.</w:t>
      </w:r>
    </w:p>
    <w:p w:rsidR="00087B8A" w:rsidRPr="00EA3D7D" w:rsidRDefault="00BE1546" w:rsidP="00EA3D7D">
      <w:pPr>
        <w:spacing w:before="180" w:after="180" w:line="360" w:lineRule="auto"/>
        <w:jc w:val="both"/>
        <w:rPr>
          <w:rFonts w:ascii="Times New Roman" w:eastAsia="Times New Roman" w:hAnsi="Times New Roman" w:cs="Times New Roman"/>
          <w:color w:val="000000"/>
          <w:sz w:val="24"/>
          <w:szCs w:val="24"/>
          <w:shd w:val="clear" w:color="auto" w:fill="FFFFFF"/>
        </w:rPr>
      </w:pPr>
      <w:proofErr w:type="spellStart"/>
      <w:r w:rsidRPr="00EA3D7D">
        <w:rPr>
          <w:rFonts w:ascii="Times New Roman" w:eastAsia="Times New Roman" w:hAnsi="Times New Roman" w:cs="Times New Roman"/>
          <w:color w:val="000000"/>
          <w:sz w:val="24"/>
          <w:szCs w:val="24"/>
          <w:shd w:val="clear" w:color="auto" w:fill="FFFFFF"/>
        </w:rPr>
        <w:t>Predrag</w:t>
      </w:r>
      <w:proofErr w:type="spellEnd"/>
      <w:r w:rsidR="00A6320B" w:rsidRPr="00EA3D7D">
        <w:rPr>
          <w:rFonts w:ascii="Times New Roman" w:eastAsia="Times New Roman" w:hAnsi="Times New Roman" w:cs="Times New Roman"/>
          <w:color w:val="000000"/>
          <w:sz w:val="24"/>
          <w:szCs w:val="24"/>
          <w:shd w:val="clear" w:color="auto" w:fill="FFFFFF"/>
        </w:rPr>
        <w:t xml:space="preserve"> et.al (2011)</w:t>
      </w:r>
      <w:r w:rsidR="00E6415D" w:rsidRPr="00EA3D7D">
        <w:rPr>
          <w:rFonts w:ascii="Times New Roman" w:eastAsia="Times New Roman" w:hAnsi="Times New Roman" w:cs="Times New Roman"/>
          <w:color w:val="000000"/>
          <w:sz w:val="24"/>
          <w:szCs w:val="24"/>
          <w:shd w:val="clear" w:color="auto" w:fill="FFFFFF"/>
        </w:rPr>
        <w:t xml:space="preserve"> </w:t>
      </w:r>
      <w:r w:rsidR="00955C4C">
        <w:rPr>
          <w:rFonts w:ascii="Times New Roman" w:eastAsia="Times New Roman" w:hAnsi="Times New Roman" w:cs="Times New Roman"/>
          <w:color w:val="000000"/>
          <w:sz w:val="24"/>
          <w:szCs w:val="24"/>
          <w:shd w:val="clear" w:color="auto" w:fill="FFFFFF"/>
        </w:rPr>
        <w:t xml:space="preserve">studied </w:t>
      </w:r>
      <w:r w:rsidR="00A6320B" w:rsidRPr="00EA3D7D">
        <w:rPr>
          <w:rFonts w:ascii="Times New Roman" w:eastAsia="Times New Roman" w:hAnsi="Times New Roman" w:cs="Times New Roman"/>
          <w:color w:val="000000"/>
          <w:sz w:val="24"/>
          <w:szCs w:val="24"/>
          <w:shd w:val="clear" w:color="auto" w:fill="FFFFFF"/>
        </w:rPr>
        <w:t xml:space="preserve">the effects of mobile phones </w:t>
      </w:r>
      <w:r w:rsidR="00E6415D" w:rsidRPr="00EA3D7D">
        <w:rPr>
          <w:rFonts w:ascii="Times New Roman" w:eastAsia="Times New Roman" w:hAnsi="Times New Roman" w:cs="Times New Roman"/>
          <w:color w:val="000000"/>
          <w:sz w:val="24"/>
          <w:szCs w:val="24"/>
          <w:shd w:val="clear" w:color="auto" w:fill="FFFFFF"/>
        </w:rPr>
        <w:t xml:space="preserve">using healthy volunteers as well as individuals who are hypersensitive to electromagnetic fields. These investigations use randomized and blinded lab trials. Text messaging interventions are an example where mobile phones have been used to help people quit smoking, to provide education </w:t>
      </w:r>
      <w:r w:rsidR="002E599F" w:rsidRPr="00EA3D7D">
        <w:rPr>
          <w:rFonts w:ascii="Times New Roman" w:eastAsia="Times New Roman" w:hAnsi="Times New Roman" w:cs="Times New Roman"/>
          <w:color w:val="000000"/>
          <w:sz w:val="24"/>
          <w:szCs w:val="24"/>
          <w:shd w:val="clear" w:color="auto" w:fill="FFFFFF"/>
        </w:rPr>
        <w:t>on diabetes</w:t>
      </w:r>
      <w:r w:rsidR="00BD1999">
        <w:rPr>
          <w:rFonts w:ascii="Times New Roman" w:eastAsia="Times New Roman" w:hAnsi="Times New Roman" w:cs="Times New Roman"/>
          <w:color w:val="000000"/>
          <w:sz w:val="24"/>
          <w:szCs w:val="24"/>
          <w:shd w:val="clear" w:color="auto" w:fill="FFFFFF"/>
        </w:rPr>
        <w:t xml:space="preserve"> and to encourage compliance</w:t>
      </w:r>
      <w:r w:rsidR="00E6415D" w:rsidRPr="00EA3D7D">
        <w:rPr>
          <w:rFonts w:ascii="Times New Roman" w:eastAsia="Times New Roman" w:hAnsi="Times New Roman" w:cs="Times New Roman"/>
          <w:color w:val="000000"/>
          <w:sz w:val="24"/>
          <w:szCs w:val="24"/>
          <w:shd w:val="clear" w:color="auto" w:fill="FFFFFF"/>
        </w:rPr>
        <w:t xml:space="preserve"> of primary care appointments. </w:t>
      </w:r>
      <w:r w:rsidR="00BD1999" w:rsidRPr="00BD1999">
        <w:rPr>
          <w:rFonts w:ascii="Times New Roman" w:eastAsia="Times New Roman" w:hAnsi="Times New Roman" w:cs="Times New Roman"/>
          <w:color w:val="000000"/>
          <w:sz w:val="24"/>
          <w:szCs w:val="24"/>
          <w:shd w:val="clear" w:color="auto" w:fill="FFFFFF"/>
        </w:rPr>
        <w:t>The early signs of arrhythmia or ischemia</w:t>
      </w:r>
      <w:r w:rsidR="00BD1999">
        <w:rPr>
          <w:rFonts w:ascii="Times New Roman" w:eastAsia="Times New Roman" w:hAnsi="Times New Roman" w:cs="Times New Roman"/>
          <w:color w:val="000000"/>
          <w:sz w:val="24"/>
          <w:szCs w:val="24"/>
          <w:shd w:val="clear" w:color="auto" w:fill="FFFFFF"/>
        </w:rPr>
        <w:t>,</w:t>
      </w:r>
      <w:r w:rsidR="00BD1999" w:rsidRPr="00BD1999">
        <w:rPr>
          <w:rFonts w:ascii="Times New Roman" w:eastAsia="Times New Roman" w:hAnsi="Times New Roman" w:cs="Times New Roman"/>
          <w:color w:val="000000"/>
          <w:sz w:val="24"/>
          <w:szCs w:val="24"/>
          <w:shd w:val="clear" w:color="auto" w:fill="FFFFFF"/>
        </w:rPr>
        <w:t xml:space="preserve"> can be identified by physicians using mobile phone apps, which often signify eminent heart attack.</w:t>
      </w:r>
      <w:r w:rsidR="00BD1999">
        <w:rPr>
          <w:rFonts w:ascii="Times New Roman" w:eastAsia="Times New Roman" w:hAnsi="Times New Roman" w:cs="Times New Roman"/>
          <w:color w:val="000000"/>
          <w:sz w:val="24"/>
          <w:szCs w:val="24"/>
          <w:shd w:val="clear" w:color="auto" w:fill="FFFFFF"/>
        </w:rPr>
        <w:t xml:space="preserve"> </w:t>
      </w:r>
      <w:r w:rsidR="00E6415D" w:rsidRPr="00EA3D7D">
        <w:rPr>
          <w:rFonts w:ascii="Times New Roman" w:eastAsia="Times New Roman" w:hAnsi="Times New Roman" w:cs="Times New Roman"/>
          <w:color w:val="000000"/>
          <w:sz w:val="24"/>
          <w:szCs w:val="24"/>
          <w:shd w:val="clear" w:color="auto" w:fill="FFFFFF"/>
        </w:rPr>
        <w:t xml:space="preserve">These applications also allow monitoring of patients with chronic disease by their doctors at a remote distance. </w:t>
      </w:r>
      <w:r w:rsidR="00955C4C">
        <w:rPr>
          <w:rFonts w:ascii="Times New Roman" w:eastAsia="Times New Roman" w:hAnsi="Times New Roman" w:cs="Times New Roman"/>
          <w:color w:val="000000"/>
          <w:sz w:val="24"/>
          <w:szCs w:val="24"/>
          <w:shd w:val="clear" w:color="auto" w:fill="FFFFFF"/>
        </w:rPr>
        <w:t>Also,</w:t>
      </w:r>
      <w:r w:rsidR="00E6415D" w:rsidRPr="00EA3D7D">
        <w:rPr>
          <w:rFonts w:ascii="Times New Roman" w:eastAsia="Times New Roman" w:hAnsi="Times New Roman" w:cs="Times New Roman"/>
          <w:color w:val="000000"/>
          <w:sz w:val="24"/>
          <w:szCs w:val="24"/>
          <w:shd w:val="clear" w:color="auto" w:fill="FFFFFF"/>
        </w:rPr>
        <w:t xml:space="preserve"> patients </w:t>
      </w:r>
      <w:r w:rsidR="00955C4C">
        <w:rPr>
          <w:rFonts w:ascii="Times New Roman" w:eastAsia="Times New Roman" w:hAnsi="Times New Roman" w:cs="Times New Roman"/>
          <w:color w:val="000000"/>
          <w:sz w:val="24"/>
          <w:szCs w:val="24"/>
          <w:shd w:val="clear" w:color="auto" w:fill="FFFFFF"/>
        </w:rPr>
        <w:t xml:space="preserve">can themselves </w:t>
      </w:r>
      <w:r w:rsidR="00E6415D" w:rsidRPr="00EA3D7D">
        <w:rPr>
          <w:rFonts w:ascii="Times New Roman" w:eastAsia="Times New Roman" w:hAnsi="Times New Roman" w:cs="Times New Roman"/>
          <w:color w:val="000000"/>
          <w:sz w:val="24"/>
          <w:szCs w:val="24"/>
          <w:shd w:val="clear" w:color="auto" w:fill="FFFFFF"/>
        </w:rPr>
        <w:t>use a combination of mobile phone applications, sensing and measurement devices to monitor their health parameters</w:t>
      </w:r>
      <w:r w:rsidR="00A6320B" w:rsidRPr="00EA3D7D">
        <w:rPr>
          <w:rFonts w:ascii="Times New Roman" w:eastAsia="Times New Roman" w:hAnsi="Times New Roman" w:cs="Times New Roman"/>
          <w:color w:val="000000"/>
          <w:sz w:val="24"/>
          <w:szCs w:val="24"/>
          <w:shd w:val="clear" w:color="auto" w:fill="FFFFFF"/>
        </w:rPr>
        <w:t>.</w:t>
      </w:r>
      <w:r w:rsidR="00E6415D" w:rsidRPr="00EA3D7D">
        <w:rPr>
          <w:rFonts w:ascii="Times New Roman" w:eastAsia="Times New Roman" w:hAnsi="Times New Roman" w:cs="Times New Roman"/>
          <w:color w:val="000000"/>
          <w:sz w:val="24"/>
          <w:szCs w:val="24"/>
          <w:shd w:val="clear" w:color="auto" w:fill="FFFFFF"/>
        </w:rPr>
        <w:t xml:space="preserve"> </w:t>
      </w: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The sheer </w:t>
      </w:r>
      <w:r w:rsidR="00A6320B" w:rsidRPr="00EA3D7D">
        <w:rPr>
          <w:rFonts w:ascii="Times New Roman" w:eastAsia="Times New Roman" w:hAnsi="Times New Roman" w:cs="Times New Roman"/>
          <w:color w:val="000000"/>
          <w:sz w:val="24"/>
          <w:szCs w:val="24"/>
          <w:shd w:val="clear" w:color="auto" w:fill="FFFFFF"/>
        </w:rPr>
        <w:t>variety, permutations,</w:t>
      </w:r>
      <w:r w:rsidRPr="00EA3D7D">
        <w:rPr>
          <w:rFonts w:ascii="Times New Roman" w:eastAsia="Times New Roman" w:hAnsi="Times New Roman" w:cs="Times New Roman"/>
          <w:color w:val="000000"/>
          <w:sz w:val="24"/>
          <w:szCs w:val="24"/>
          <w:shd w:val="clear" w:color="auto" w:fill="FFFFFF"/>
        </w:rPr>
        <w:t xml:space="preserve"> and combinations carried out in different studies make it difficult to exactly determine their individual contribution.</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before="180" w:after="18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shd w:val="clear" w:color="auto" w:fill="FFFFFF"/>
        </w:rPr>
        <w:t>This paper attempts to skim through all literature published on this subject matter in the recent years and attempts to come to a conclusion on the positive as well as negative effects of mobile phones on health.</w:t>
      </w:r>
      <w:r w:rsidRPr="00EA3D7D">
        <w:rPr>
          <w:rFonts w:ascii="Times New Roman" w:eastAsia="Times New Roman" w:hAnsi="Times New Roman" w:cs="Times New Roman"/>
          <w:color w:val="000000"/>
          <w:sz w:val="24"/>
          <w:szCs w:val="24"/>
        </w:rPr>
        <w:t xml:space="preserve"> </w:t>
      </w:r>
    </w:p>
    <w:p w:rsidR="00E52995" w:rsidRDefault="00E52995" w:rsidP="00EA3D7D">
      <w:pPr>
        <w:spacing w:before="180" w:after="180" w:line="360" w:lineRule="auto"/>
        <w:jc w:val="both"/>
        <w:rPr>
          <w:rFonts w:ascii="Times New Roman" w:eastAsia="Times New Roman" w:hAnsi="Times New Roman" w:cs="Times New Roman"/>
          <w:color w:val="000000"/>
          <w:sz w:val="24"/>
          <w:szCs w:val="24"/>
          <w:shd w:val="clear" w:color="auto" w:fill="FFFFFF"/>
        </w:rPr>
      </w:pPr>
    </w:p>
    <w:p w:rsidR="00E52995" w:rsidRDefault="00E52995" w:rsidP="00EA3D7D">
      <w:pPr>
        <w:spacing w:before="180" w:after="18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before="180" w:after="18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lastRenderedPageBreak/>
        <w:t>2.        Background</w:t>
      </w: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The review presented in this paper is mainly sourced from papers searched through Mendeley, Google scholar and Research Gate. Keywords used for the search includes and is not limited to mobile phones, health. Databases were scanned for papers with positive and negative effects used with the keywords mentioned above.</w:t>
      </w: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It was felt that research is required in areas where published literature suggested a</w:t>
      </w:r>
      <w:r w:rsidR="002E599F" w:rsidRPr="00EA3D7D">
        <w:rPr>
          <w:rFonts w:ascii="Times New Roman" w:eastAsia="Times New Roman" w:hAnsi="Times New Roman" w:cs="Times New Roman"/>
          <w:color w:val="000000"/>
          <w:sz w:val="24"/>
          <w:szCs w:val="24"/>
          <w:shd w:val="clear" w:color="auto" w:fill="FFFFFF"/>
        </w:rPr>
        <w:t xml:space="preserve"> </w:t>
      </w:r>
      <w:r w:rsidRPr="00EA3D7D">
        <w:rPr>
          <w:rFonts w:ascii="Times New Roman" w:eastAsia="Times New Roman" w:hAnsi="Times New Roman" w:cs="Times New Roman"/>
          <w:color w:val="000000"/>
          <w:sz w:val="24"/>
          <w:szCs w:val="24"/>
          <w:shd w:val="clear" w:color="auto" w:fill="FFFFFF"/>
        </w:rPr>
        <w:t xml:space="preserve">possible conclusion but was not sufficient to meet the criteria required to assess health </w:t>
      </w:r>
      <w:proofErr w:type="gramStart"/>
      <w:r w:rsidRPr="00EA3D7D">
        <w:rPr>
          <w:rFonts w:ascii="Times New Roman" w:eastAsia="Times New Roman" w:hAnsi="Times New Roman" w:cs="Times New Roman"/>
          <w:color w:val="000000"/>
          <w:sz w:val="24"/>
          <w:szCs w:val="24"/>
          <w:shd w:val="clear" w:color="auto" w:fill="FFFFFF"/>
        </w:rPr>
        <w:t>risk(</w:t>
      </w:r>
      <w:proofErr w:type="gramEnd"/>
      <w:r w:rsidRPr="00EA3D7D">
        <w:rPr>
          <w:rFonts w:ascii="Times New Roman" w:eastAsia="Times New Roman" w:hAnsi="Times New Roman" w:cs="Times New Roman"/>
          <w:color w:val="000000"/>
          <w:sz w:val="24"/>
          <w:szCs w:val="24"/>
          <w:shd w:val="clear" w:color="auto" w:fill="FFFFFF"/>
        </w:rPr>
        <w:t>2).</w:t>
      </w:r>
    </w:p>
    <w:p w:rsidR="00B221C9" w:rsidRPr="00EA3D7D" w:rsidRDefault="00B221C9" w:rsidP="00EA3D7D">
      <w:pPr>
        <w:spacing w:after="0" w:line="360" w:lineRule="auto"/>
        <w:jc w:val="both"/>
        <w:rPr>
          <w:rFonts w:ascii="Times New Roman" w:eastAsia="Times New Roman" w:hAnsi="Times New Roman" w:cs="Times New Roman"/>
          <w:color w:val="000000"/>
          <w:sz w:val="24"/>
          <w:szCs w:val="24"/>
          <w:shd w:val="clear" w:color="auto" w:fill="FFFFFF"/>
        </w:rPr>
      </w:pPr>
    </w:p>
    <w:p w:rsidR="00CB7E8A" w:rsidRPr="00EA3D7D" w:rsidRDefault="00CB7E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CB7E8A" w:rsidRPr="00EA3D7D" w:rsidRDefault="00CB7E8A" w:rsidP="00EA3D7D">
      <w:pPr>
        <w:pStyle w:val="ListParagraph"/>
        <w:numPr>
          <w:ilvl w:val="2"/>
          <w:numId w:val="7"/>
        </w:numPr>
        <w:spacing w:line="360" w:lineRule="auto"/>
        <w:jc w:val="both"/>
        <w:rPr>
          <w:rFonts w:ascii="Times New Roman" w:hAnsi="Times New Roman" w:cs="Times New Roman"/>
          <w:i/>
          <w:sz w:val="24"/>
          <w:szCs w:val="24"/>
        </w:rPr>
      </w:pPr>
      <w:r w:rsidRPr="00EA3D7D">
        <w:rPr>
          <w:rFonts w:ascii="Times New Roman" w:hAnsi="Times New Roman" w:cs="Times New Roman"/>
          <w:i/>
          <w:sz w:val="24"/>
          <w:szCs w:val="24"/>
        </w:rPr>
        <w:t>Inclusion criteria</w:t>
      </w:r>
    </w:p>
    <w:p w:rsidR="00BE1546" w:rsidRPr="00EA3D7D" w:rsidRDefault="00BE1546" w:rsidP="00EA3D7D">
      <w:pPr>
        <w:spacing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The articles published in peer-reviewed journals;</w:t>
      </w:r>
    </w:p>
    <w:p w:rsidR="00BE1546" w:rsidRPr="00EA3D7D" w:rsidRDefault="00BE1546" w:rsidP="00EA3D7D">
      <w:pPr>
        <w:spacing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 The articles had participants who have been using mobile phones since </w:t>
      </w:r>
      <w:r w:rsidRPr="00EA3D7D">
        <w:rPr>
          <w:rFonts w:ascii="Times New Roman" w:eastAsia="Cambria Math" w:hAnsi="Times New Roman" w:cs="Times New Roman"/>
          <w:color w:val="000000"/>
          <w:sz w:val="24"/>
          <w:szCs w:val="24"/>
          <w:shd w:val="clear" w:color="auto" w:fill="FFFFFF"/>
        </w:rPr>
        <w:t>≥</w:t>
      </w:r>
      <w:r w:rsidRPr="00EA3D7D">
        <w:rPr>
          <w:rFonts w:ascii="Times New Roman" w:eastAsia="Times New Roman" w:hAnsi="Times New Roman" w:cs="Times New Roman"/>
          <w:color w:val="000000"/>
          <w:sz w:val="24"/>
          <w:szCs w:val="24"/>
          <w:shd w:val="clear" w:color="auto" w:fill="FFFFFF"/>
        </w:rPr>
        <w:t xml:space="preserve"> 10 years;</w:t>
      </w:r>
    </w:p>
    <w:p w:rsidR="00BE1546" w:rsidRPr="00EA3D7D" w:rsidRDefault="00BE1546" w:rsidP="00EA3D7D">
      <w:pPr>
        <w:spacing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According to a study the risk of having head tumours from mobile phone usage is very high.</w:t>
      </w:r>
    </w:p>
    <w:p w:rsidR="00CB7E8A" w:rsidRPr="00EA3D7D" w:rsidRDefault="00CB7E8A" w:rsidP="00EA3D7D">
      <w:pPr>
        <w:pStyle w:val="ListParagraph"/>
        <w:spacing w:line="360" w:lineRule="auto"/>
        <w:jc w:val="both"/>
        <w:rPr>
          <w:rFonts w:ascii="Times New Roman" w:hAnsi="Times New Roman" w:cs="Times New Roman"/>
          <w:sz w:val="24"/>
          <w:szCs w:val="24"/>
        </w:rPr>
      </w:pPr>
    </w:p>
    <w:p w:rsidR="00CB7E8A" w:rsidRPr="00EA3D7D" w:rsidRDefault="00CB7E8A" w:rsidP="00EA3D7D">
      <w:pPr>
        <w:spacing w:line="360" w:lineRule="auto"/>
        <w:jc w:val="both"/>
        <w:rPr>
          <w:rFonts w:ascii="Times New Roman" w:hAnsi="Times New Roman" w:cs="Times New Roman"/>
          <w:sz w:val="24"/>
          <w:szCs w:val="24"/>
        </w:rPr>
      </w:pPr>
    </w:p>
    <w:p w:rsidR="00CB7E8A" w:rsidRPr="00EA3D7D" w:rsidRDefault="00CB7E8A" w:rsidP="00EA3D7D">
      <w:pPr>
        <w:pStyle w:val="ListParagraph"/>
        <w:numPr>
          <w:ilvl w:val="2"/>
          <w:numId w:val="7"/>
        </w:numPr>
        <w:spacing w:line="360" w:lineRule="auto"/>
        <w:jc w:val="both"/>
        <w:rPr>
          <w:rFonts w:ascii="Times New Roman" w:hAnsi="Times New Roman" w:cs="Times New Roman"/>
          <w:i/>
          <w:sz w:val="24"/>
          <w:szCs w:val="24"/>
        </w:rPr>
      </w:pPr>
      <w:r w:rsidRPr="00EA3D7D">
        <w:rPr>
          <w:rFonts w:ascii="Times New Roman" w:hAnsi="Times New Roman" w:cs="Times New Roman"/>
          <w:i/>
          <w:sz w:val="24"/>
          <w:szCs w:val="24"/>
        </w:rPr>
        <w:t>Exclusion criteria</w:t>
      </w:r>
    </w:p>
    <w:p w:rsidR="00CB7E8A" w:rsidRPr="00EA3D7D" w:rsidRDefault="00CB7E8A" w:rsidP="00EA3D7D">
      <w:pPr>
        <w:pStyle w:val="ListParagraph"/>
        <w:numPr>
          <w:ilvl w:val="0"/>
          <w:numId w:val="8"/>
        </w:numPr>
        <w:spacing w:line="360" w:lineRule="auto"/>
        <w:jc w:val="both"/>
        <w:rPr>
          <w:rFonts w:ascii="Times New Roman" w:hAnsi="Times New Roman" w:cs="Times New Roman"/>
          <w:sz w:val="24"/>
          <w:szCs w:val="24"/>
        </w:rPr>
      </w:pPr>
      <w:r w:rsidRPr="00EA3D7D">
        <w:rPr>
          <w:rFonts w:ascii="Times New Roman" w:hAnsi="Times New Roman" w:cs="Times New Roman"/>
          <w:sz w:val="24"/>
          <w:szCs w:val="24"/>
        </w:rPr>
        <w:t>Studies from books, keynotes, conference posters, technical reviews, non-English publications.</w:t>
      </w:r>
    </w:p>
    <w:p w:rsidR="00CB7E8A" w:rsidRPr="00EA3D7D" w:rsidRDefault="00CB7E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9322AC" w:rsidRPr="00EA3D7D" w:rsidRDefault="009322AC"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Measurement Standard for Radiation Exposure</w:t>
      </w:r>
    </w:p>
    <w:p w:rsidR="009322AC" w:rsidRPr="00EA3D7D" w:rsidRDefault="009322AC" w:rsidP="00EA3D7D">
      <w:pPr>
        <w:spacing w:after="0" w:line="360" w:lineRule="auto"/>
        <w:jc w:val="both"/>
        <w:rPr>
          <w:rFonts w:ascii="Times New Roman" w:eastAsia="Times New Roman" w:hAnsi="Times New Roman" w:cs="Times New Roman"/>
          <w:sz w:val="24"/>
          <w:szCs w:val="24"/>
        </w:rPr>
      </w:pPr>
      <w:r w:rsidRPr="00BD1999">
        <w:rPr>
          <w:rFonts w:ascii="Times New Roman" w:eastAsia="Times New Roman" w:hAnsi="Times New Roman" w:cs="Times New Roman"/>
          <w:sz w:val="24"/>
          <w:szCs w:val="24"/>
        </w:rPr>
        <w:t>Specific absorption rate (SAR), measures the level of exposure to mobile phone radiation and it is expressed as W/kg (power per unit mass of body tissue</w:t>
      </w:r>
      <w:r w:rsidRPr="00BD1999">
        <w:rPr>
          <w:rFonts w:ascii="Times New Roman" w:eastAsia="Times New Roman" w:hAnsi="Times New Roman" w:cs="Times New Roman"/>
          <w:sz w:val="24"/>
          <w:szCs w:val="24"/>
          <w:vertAlign w:val="superscript"/>
        </w:rPr>
        <w:t>10</w:t>
      </w:r>
      <w:r w:rsidRPr="00BD1999">
        <w:rPr>
          <w:rFonts w:ascii="Times New Roman" w:eastAsia="Times New Roman" w:hAnsi="Times New Roman" w:cs="Times New Roman"/>
          <w:sz w:val="24"/>
          <w:szCs w:val="24"/>
        </w:rPr>
        <w:t xml:space="preserve">. The SAR value ranges from 0.0001 to 2 W/kg. This range of SAR is due to multiple reasons such as </w:t>
      </w:r>
      <w:r w:rsidR="00955C4C">
        <w:rPr>
          <w:rFonts w:ascii="Times New Roman" w:eastAsia="Times New Roman" w:hAnsi="Times New Roman" w:cs="Times New Roman"/>
          <w:sz w:val="24"/>
          <w:szCs w:val="24"/>
        </w:rPr>
        <w:t>the output power of the phone and its positioning,</w:t>
      </w:r>
      <w:r w:rsidRPr="00BD1999">
        <w:rPr>
          <w:rFonts w:ascii="Times New Roman" w:eastAsia="Times New Roman" w:hAnsi="Times New Roman" w:cs="Times New Roman"/>
          <w:sz w:val="24"/>
          <w:szCs w:val="24"/>
        </w:rPr>
        <w:t xml:space="preserve"> the relative distance between phone and tissues in contact and type of network. The Government of India has set the recommended maximum value of SAR limit of 1.6W/kg for whole body</w:t>
      </w:r>
      <w:r w:rsidRPr="00BD1999">
        <w:rPr>
          <w:rFonts w:ascii="Times New Roman" w:eastAsia="Times New Roman" w:hAnsi="Times New Roman" w:cs="Times New Roman"/>
          <w:sz w:val="24"/>
          <w:szCs w:val="24"/>
          <w:vertAlign w:val="superscript"/>
        </w:rPr>
        <w:t>11</w:t>
      </w:r>
      <w:r w:rsidRPr="00BD1999">
        <w:rPr>
          <w:rFonts w:ascii="Times New Roman" w:eastAsia="Times New Roman" w:hAnsi="Times New Roman" w:cs="Times New Roman"/>
          <w:sz w:val="24"/>
          <w:szCs w:val="24"/>
        </w:rPr>
        <w:t>.</w:t>
      </w:r>
      <w:r w:rsidRPr="00EA3D7D">
        <w:rPr>
          <w:rFonts w:ascii="Times New Roman" w:eastAsia="Times New Roman" w:hAnsi="Times New Roman" w:cs="Times New Roman"/>
          <w:sz w:val="24"/>
          <w:szCs w:val="24"/>
        </w:rPr>
        <w:t xml:space="preserve"> </w:t>
      </w:r>
    </w:p>
    <w:p w:rsidR="00BA5D20" w:rsidRPr="00EA3D7D" w:rsidRDefault="00BA5D20" w:rsidP="00EA3D7D">
      <w:pPr>
        <w:spacing w:after="0" w:line="360" w:lineRule="auto"/>
        <w:jc w:val="both"/>
        <w:rPr>
          <w:rFonts w:ascii="Times New Roman" w:eastAsia="Times New Roman" w:hAnsi="Times New Roman" w:cs="Times New Roman"/>
          <w:sz w:val="24"/>
          <w:szCs w:val="24"/>
        </w:rPr>
      </w:pPr>
    </w:p>
    <w:p w:rsidR="00BA5D20" w:rsidRPr="00EA3D7D" w:rsidRDefault="00BA5D20" w:rsidP="00EA3D7D">
      <w:pPr>
        <w:spacing w:after="0" w:line="360" w:lineRule="auto"/>
        <w:jc w:val="both"/>
        <w:rPr>
          <w:rFonts w:ascii="Times New Roman" w:eastAsia="Times New Roman" w:hAnsi="Times New Roman" w:cs="Times New Roman"/>
          <w:b/>
          <w:sz w:val="24"/>
          <w:szCs w:val="24"/>
        </w:rPr>
      </w:pPr>
      <w:r w:rsidRPr="00EA3D7D">
        <w:rPr>
          <w:rFonts w:ascii="Times New Roman" w:eastAsia="Times New Roman" w:hAnsi="Times New Roman" w:cs="Times New Roman"/>
          <w:b/>
          <w:sz w:val="24"/>
          <w:szCs w:val="24"/>
        </w:rPr>
        <w:t>Working group recommendations on mobile phone use</w:t>
      </w:r>
    </w:p>
    <w:p w:rsidR="00BA5D20" w:rsidRPr="00EA3D7D" w:rsidRDefault="00BA5D20"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International Agency for Research on Cancer (IARC), evaluated the studies related to mobile phone usage and stated mobile phone as “possibly carcinogenic to humans”. </w:t>
      </w:r>
    </w:p>
    <w:p w:rsidR="00BA5D20" w:rsidRPr="00EA3D7D" w:rsidRDefault="00BA5D20"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lastRenderedPageBreak/>
        <w:t>The American Cancer Society (ACS) described the use of mobile as associated with some risk because of radiofrequency energy but did not draw any conclusion and stated that this requires further long term studies.</w:t>
      </w:r>
    </w:p>
    <w:p w:rsidR="00BA5D20" w:rsidRPr="00EA3D7D" w:rsidRDefault="00BA5D20"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The U.S. Centre for Disease Control and Prevention (CDC) has stated that there is clearly lack of enough scientific evidence to possibly describe mobile phone use as carcinogenic.</w:t>
      </w:r>
    </w:p>
    <w:p w:rsidR="00BA5D20" w:rsidRPr="00EA3D7D" w:rsidRDefault="00BA5D20"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The Federal Communications Commission (FCC) has clearly stated there is no significant </w:t>
      </w:r>
      <w:r w:rsidR="00BD1999">
        <w:rPr>
          <w:rFonts w:ascii="Times New Roman" w:eastAsia="Times New Roman" w:hAnsi="Times New Roman" w:cs="Times New Roman"/>
          <w:sz w:val="24"/>
          <w:szCs w:val="24"/>
        </w:rPr>
        <w:t xml:space="preserve">relationship </w:t>
      </w:r>
      <w:r w:rsidRPr="00EA3D7D">
        <w:rPr>
          <w:rFonts w:ascii="Times New Roman" w:eastAsia="Times New Roman" w:hAnsi="Times New Roman" w:cs="Times New Roman"/>
          <w:sz w:val="24"/>
          <w:szCs w:val="24"/>
        </w:rPr>
        <w:t xml:space="preserve">between mobile phone use and cancer or any other systemic illness. </w:t>
      </w:r>
    </w:p>
    <w:p w:rsidR="00BA5D20" w:rsidRPr="00EA3D7D" w:rsidRDefault="00BA5D20" w:rsidP="00EA3D7D">
      <w:pPr>
        <w:spacing w:after="0" w:line="360" w:lineRule="auto"/>
        <w:jc w:val="both"/>
        <w:rPr>
          <w:rFonts w:ascii="Times New Roman" w:eastAsia="Times New Roman" w:hAnsi="Times New Roman" w:cs="Times New Roman"/>
          <w:sz w:val="24"/>
          <w:szCs w:val="24"/>
        </w:rPr>
      </w:pPr>
    </w:p>
    <w:p w:rsidR="00087B8A" w:rsidRPr="00EA3D7D" w:rsidRDefault="00087B8A" w:rsidP="00EA3D7D">
      <w:pPr>
        <w:spacing w:after="0" w:line="360" w:lineRule="auto"/>
        <w:jc w:val="both"/>
        <w:rPr>
          <w:rFonts w:ascii="Times New Roman" w:eastAsia="Times New Roman" w:hAnsi="Times New Roman" w:cs="Times New Roman"/>
          <w:b/>
          <w:color w:val="000000"/>
          <w:sz w:val="24"/>
          <w:szCs w:val="24"/>
          <w:shd w:val="clear" w:color="auto" w:fill="FFFFFF"/>
        </w:rPr>
      </w:pPr>
    </w:p>
    <w:p w:rsidR="009322AC" w:rsidRPr="00EA3D7D" w:rsidRDefault="009322AC"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b/>
          <w:color w:val="000000"/>
          <w:sz w:val="24"/>
          <w:szCs w:val="24"/>
          <w:shd w:val="clear" w:color="auto" w:fill="FFFFFF"/>
        </w:rPr>
        <w:t>Effects on health due to mobile phone radiation</w:t>
      </w:r>
    </w:p>
    <w:p w:rsidR="00BE1546" w:rsidRPr="00EA3D7D" w:rsidRDefault="00BE1546" w:rsidP="00EA3D7D">
      <w:pPr>
        <w:spacing w:after="0" w:line="360" w:lineRule="auto"/>
        <w:jc w:val="both"/>
        <w:rPr>
          <w:rFonts w:ascii="Times New Roman" w:eastAsia="Times New Roman" w:hAnsi="Times New Roman" w:cs="Times New Roman"/>
          <w:sz w:val="24"/>
          <w:szCs w:val="24"/>
        </w:rPr>
      </w:pPr>
    </w:p>
    <w:p w:rsidR="00BE1546" w:rsidRPr="00EA3D7D" w:rsidRDefault="00BE1546"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Mobile utilization is presently one of the most essential supply of synthetic radiation in the shape of electromagnetic waves. The transmission segment of cell smartphone is described as the time when we speak on the smartphone at some stage in a call. During the transmission phase </w:t>
      </w:r>
      <w:r w:rsidR="00524906" w:rsidRPr="00EA3D7D">
        <w:rPr>
          <w:rFonts w:ascii="Times New Roman" w:eastAsia="Times New Roman" w:hAnsi="Times New Roman" w:cs="Times New Roman"/>
          <w:sz w:val="24"/>
          <w:szCs w:val="24"/>
        </w:rPr>
        <w:t>mobile</w:t>
      </w:r>
      <w:r w:rsidRPr="00EA3D7D">
        <w:rPr>
          <w:rFonts w:ascii="Times New Roman" w:eastAsia="Times New Roman" w:hAnsi="Times New Roman" w:cs="Times New Roman"/>
          <w:sz w:val="24"/>
          <w:szCs w:val="24"/>
        </w:rPr>
        <w:t xml:space="preserve"> emit radio frequency electromagnetic waves which are </w:t>
      </w:r>
      <w:r w:rsidR="006832E8" w:rsidRPr="00EA3D7D">
        <w:rPr>
          <w:rFonts w:ascii="Times New Roman" w:eastAsia="Times New Roman" w:hAnsi="Times New Roman" w:cs="Times New Roman"/>
          <w:sz w:val="24"/>
          <w:szCs w:val="24"/>
        </w:rPr>
        <w:t>non-ionizing</w:t>
      </w:r>
      <w:r w:rsidRPr="00EA3D7D">
        <w:rPr>
          <w:rFonts w:ascii="Times New Roman" w:eastAsia="Times New Roman" w:hAnsi="Times New Roman" w:cs="Times New Roman"/>
          <w:sz w:val="24"/>
          <w:szCs w:val="24"/>
        </w:rPr>
        <w:t xml:space="preserve"> which does now not result in tumor initiation. The most common postulated principle of biologic effect of radiation is based on the reality that </w:t>
      </w:r>
      <w:r w:rsidR="006832E8" w:rsidRPr="00EA3D7D">
        <w:rPr>
          <w:rFonts w:ascii="Times New Roman" w:eastAsia="Times New Roman" w:hAnsi="Times New Roman" w:cs="Times New Roman"/>
          <w:sz w:val="24"/>
          <w:szCs w:val="24"/>
        </w:rPr>
        <w:t>long-term</w:t>
      </w:r>
      <w:r w:rsidRPr="00EA3D7D">
        <w:rPr>
          <w:rFonts w:ascii="Times New Roman" w:eastAsia="Times New Roman" w:hAnsi="Times New Roman" w:cs="Times New Roman"/>
          <w:sz w:val="24"/>
          <w:szCs w:val="24"/>
        </w:rPr>
        <w:t xml:space="preserve"> utilization of cellular phone can produce thermal effects of the tissues in contact with cell pho</w:t>
      </w:r>
      <w:r w:rsidR="00524906" w:rsidRPr="00EA3D7D">
        <w:rPr>
          <w:rFonts w:ascii="Times New Roman" w:eastAsia="Times New Roman" w:hAnsi="Times New Roman" w:cs="Times New Roman"/>
          <w:sz w:val="24"/>
          <w:szCs w:val="24"/>
        </w:rPr>
        <w:t>ne. The usage of cellular phone is s</w:t>
      </w:r>
      <w:r w:rsidRPr="00EA3D7D">
        <w:rPr>
          <w:rFonts w:ascii="Times New Roman" w:eastAsia="Times New Roman" w:hAnsi="Times New Roman" w:cs="Times New Roman"/>
          <w:sz w:val="24"/>
          <w:szCs w:val="24"/>
        </w:rPr>
        <w:t>tated to be associated to tumor progression and is no longer regarded to be the initiator of tumor</w:t>
      </w:r>
      <w:r w:rsidR="006832E8" w:rsidRPr="00EA3D7D">
        <w:rPr>
          <w:rFonts w:ascii="Times New Roman" w:eastAsia="Times New Roman" w:hAnsi="Times New Roman" w:cs="Times New Roman"/>
          <w:sz w:val="24"/>
          <w:szCs w:val="24"/>
        </w:rPr>
        <w:t>.</w:t>
      </w:r>
    </w:p>
    <w:p w:rsidR="00BE1546" w:rsidRPr="00EA3D7D" w:rsidRDefault="00BE1546" w:rsidP="00EA3D7D">
      <w:pPr>
        <w:spacing w:after="0" w:line="360" w:lineRule="auto"/>
        <w:jc w:val="both"/>
        <w:rPr>
          <w:rFonts w:ascii="Times New Roman" w:eastAsia="Times New Roman" w:hAnsi="Times New Roman" w:cs="Times New Roman"/>
          <w:sz w:val="24"/>
          <w:szCs w:val="24"/>
        </w:rPr>
      </w:pP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BD1999" w:rsidRDefault="00BD1999" w:rsidP="00BD1999">
      <w:pPr>
        <w:spacing w:after="0" w:line="360" w:lineRule="auto"/>
        <w:jc w:val="both"/>
        <w:rPr>
          <w:rStyle w:val="word"/>
          <w:rFonts w:ascii="Times New Roman" w:hAnsi="Times New Roman" w:cs="Times New Roman"/>
          <w:sz w:val="24"/>
          <w:szCs w:val="24"/>
          <w:shd w:val="clear" w:color="auto" w:fill="FFFFFF"/>
        </w:rPr>
      </w:pPr>
      <w:r w:rsidRPr="00BD1999">
        <w:rPr>
          <w:rStyle w:val="word"/>
          <w:rFonts w:ascii="Times New Roman" w:hAnsi="Times New Roman" w:cs="Times New Roman"/>
          <w:sz w:val="24"/>
          <w:szCs w:val="24"/>
          <w:shd w:val="clear" w:color="auto" w:fill="FFFFFF"/>
        </w:rPr>
        <w:t>Before and after exposure to mobile phone radiation, thermal effects of the profound tissues </w:t>
      </w:r>
    </w:p>
    <w:p w:rsidR="00087B8A" w:rsidRPr="00EA3D7D" w:rsidRDefault="00BD1999" w:rsidP="00BD1999">
      <w:pPr>
        <w:spacing w:after="0" w:line="360" w:lineRule="auto"/>
        <w:jc w:val="both"/>
        <w:rPr>
          <w:rFonts w:ascii="Times New Roman" w:eastAsia="Times New Roman" w:hAnsi="Times New Roman" w:cs="Times New Roman"/>
          <w:color w:val="000000"/>
          <w:sz w:val="24"/>
          <w:szCs w:val="24"/>
          <w:shd w:val="clear" w:color="auto" w:fill="FFFFFF"/>
        </w:rPr>
      </w:pPr>
      <w:r>
        <w:rPr>
          <w:rStyle w:val="word"/>
          <w:rFonts w:ascii="Times New Roman" w:hAnsi="Times New Roman" w:cs="Times New Roman"/>
          <w:sz w:val="24"/>
          <w:szCs w:val="24"/>
          <w:shd w:val="clear" w:color="auto" w:fill="FFFFFF"/>
        </w:rPr>
        <w:t>a</w:t>
      </w:r>
      <w:r w:rsidRPr="00BD1999">
        <w:rPr>
          <w:rStyle w:val="word"/>
          <w:rFonts w:ascii="Times New Roman" w:hAnsi="Times New Roman" w:cs="Times New Roman"/>
          <w:sz w:val="24"/>
          <w:szCs w:val="24"/>
          <w:shd w:val="clear" w:color="auto" w:fill="FFFFFF"/>
        </w:rPr>
        <w:t>nd face nerve tissues of 12 male NZ rabbits have been </w:t>
      </w:r>
      <w:r>
        <w:rPr>
          <w:rStyle w:val="word"/>
          <w:rFonts w:ascii="Times New Roman" w:hAnsi="Times New Roman" w:cs="Times New Roman"/>
          <w:sz w:val="24"/>
          <w:szCs w:val="24"/>
          <w:shd w:val="clear" w:color="auto" w:fill="FFFFFF"/>
        </w:rPr>
        <w:t>studied</w:t>
      </w:r>
      <w:r w:rsidRPr="00BD1999">
        <w:rPr>
          <w:rStyle w:val="word"/>
          <w:rFonts w:ascii="Times New Roman" w:hAnsi="Times New Roman" w:cs="Times New Roman"/>
          <w:sz w:val="24"/>
          <w:szCs w:val="24"/>
          <w:shd w:val="clear" w:color="auto" w:fill="FFFFFF"/>
        </w:rPr>
        <w:t>.</w:t>
      </w:r>
      <w:r>
        <w:rPr>
          <w:rStyle w:val="word"/>
          <w:rFonts w:ascii="Arial" w:hAnsi="Arial" w:cs="Arial"/>
          <w:color w:val="EA7D13"/>
          <w:shd w:val="clear" w:color="auto" w:fill="FFFFFF"/>
        </w:rPr>
        <w:t xml:space="preserve"> </w:t>
      </w:r>
      <w:r w:rsidR="00BE1546" w:rsidRPr="00EA3D7D">
        <w:rPr>
          <w:rFonts w:ascii="Times New Roman" w:eastAsia="Times New Roman" w:hAnsi="Times New Roman" w:cs="Times New Roman"/>
          <w:color w:val="000000"/>
          <w:sz w:val="24"/>
          <w:szCs w:val="24"/>
          <w:shd w:val="clear" w:color="auto" w:fill="FFFFFF"/>
        </w:rPr>
        <w:t>A</w:t>
      </w:r>
      <w:r>
        <w:rPr>
          <w:rFonts w:ascii="Times New Roman" w:eastAsia="Times New Roman" w:hAnsi="Times New Roman" w:cs="Times New Roman"/>
          <w:color w:val="000000"/>
          <w:sz w:val="24"/>
          <w:szCs w:val="24"/>
          <w:shd w:val="clear" w:color="auto" w:fill="FFFFFF"/>
        </w:rPr>
        <w:t xml:space="preserve"> </w:t>
      </w:r>
      <w:r w:rsidR="00E6415D" w:rsidRPr="00EA3D7D">
        <w:rPr>
          <w:rFonts w:ascii="Times New Roman" w:eastAsia="Times New Roman" w:hAnsi="Times New Roman" w:cs="Times New Roman"/>
          <w:color w:val="000000"/>
          <w:sz w:val="24"/>
          <w:szCs w:val="24"/>
          <w:shd w:val="clear" w:color="auto" w:fill="FFFFFF"/>
        </w:rPr>
        <w:t>latent period of 10-15 years the probability of occurrence of head tumours and acoustic neuromas is high</w:t>
      </w:r>
      <w:r w:rsidR="00BE1546" w:rsidRPr="00EA3D7D">
        <w:rPr>
          <w:rFonts w:ascii="Times New Roman" w:eastAsia="Times New Roman" w:hAnsi="Times New Roman" w:cs="Times New Roman"/>
          <w:color w:val="000000"/>
          <w:sz w:val="24"/>
          <w:szCs w:val="24"/>
          <w:shd w:val="clear" w:color="auto" w:fill="FFFFFF"/>
        </w:rPr>
        <w:t>. (</w:t>
      </w:r>
      <w:r w:rsidR="00E6415D" w:rsidRPr="00EA3D7D">
        <w:rPr>
          <w:rFonts w:ascii="Times New Roman" w:eastAsia="Times New Roman" w:hAnsi="Times New Roman" w:cs="Times New Roman"/>
          <w:color w:val="000000"/>
          <w:sz w:val="24"/>
          <w:szCs w:val="24"/>
          <w:shd w:val="clear" w:color="auto" w:fill="FFFFFF"/>
        </w:rPr>
        <w:t>11)</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BD1999" w:rsidP="00EA3D7D">
      <w:pPr>
        <w:spacing w:after="0" w:line="360" w:lineRule="auto"/>
        <w:jc w:val="both"/>
        <w:rPr>
          <w:rFonts w:ascii="Times New Roman" w:eastAsia="Times New Roman" w:hAnsi="Times New Roman" w:cs="Times New Roman"/>
          <w:color w:val="000000"/>
          <w:sz w:val="24"/>
          <w:szCs w:val="24"/>
          <w:shd w:val="clear" w:color="auto" w:fill="FFFFFF"/>
        </w:rPr>
      </w:pPr>
      <w:r w:rsidRPr="00BD1999">
        <w:rPr>
          <w:rFonts w:ascii="Times New Roman" w:eastAsia="Times New Roman" w:hAnsi="Times New Roman" w:cs="Times New Roman"/>
          <w:color w:val="000000"/>
          <w:sz w:val="24"/>
          <w:szCs w:val="24"/>
          <w:shd w:val="clear" w:color="auto" w:fill="FFFFFF"/>
        </w:rPr>
        <w:t xml:space="preserve">A study was performed to bilaterally calculate the unstimulated salivary flow rate in 142 people after it was divided into two groups </w:t>
      </w:r>
      <w:r w:rsidR="00955C4C">
        <w:rPr>
          <w:rFonts w:ascii="Times New Roman" w:eastAsia="Times New Roman" w:hAnsi="Times New Roman" w:cs="Times New Roman"/>
          <w:color w:val="000000"/>
          <w:sz w:val="24"/>
          <w:szCs w:val="24"/>
          <w:shd w:val="clear" w:color="auto" w:fill="FFFFFF"/>
        </w:rPr>
        <w:t xml:space="preserve">one of users with heavy usage and the other were subjects controlled by the use of a modified Schirmer test. </w:t>
      </w:r>
      <w:r w:rsidR="00524906" w:rsidRPr="00EA3D7D">
        <w:rPr>
          <w:rFonts w:ascii="Times New Roman" w:eastAsia="Times New Roman" w:hAnsi="Times New Roman" w:cs="Times New Roman"/>
          <w:color w:val="000000"/>
          <w:sz w:val="24"/>
          <w:szCs w:val="24"/>
          <w:shd w:val="clear" w:color="auto" w:fill="FFFFFF"/>
        </w:rPr>
        <w:t>[</w:t>
      </w:r>
      <w:r w:rsidR="00E6415D" w:rsidRPr="00EA3D7D">
        <w:rPr>
          <w:rFonts w:ascii="Times New Roman" w:eastAsia="Times New Roman" w:hAnsi="Times New Roman" w:cs="Times New Roman"/>
          <w:color w:val="000000"/>
          <w:sz w:val="24"/>
          <w:szCs w:val="24"/>
          <w:shd w:val="clear" w:color="auto" w:fill="FFFFFF"/>
        </w:rPr>
        <w:t>12)</w:t>
      </w:r>
      <w:r w:rsidR="00BE1546" w:rsidRPr="00EA3D7D">
        <w:rPr>
          <w:rFonts w:ascii="Times New Roman" w:eastAsia="Times New Roman" w:hAnsi="Times New Roman" w:cs="Times New Roman"/>
          <w:color w:val="000000"/>
          <w:sz w:val="24"/>
          <w:szCs w:val="24"/>
          <w:shd w:val="clear" w:color="auto" w:fill="FFFFFF"/>
        </w:rPr>
        <w:t xml:space="preserve"> </w:t>
      </w:r>
      <w:r w:rsidR="00E6415D" w:rsidRPr="00EA3D7D">
        <w:rPr>
          <w:rFonts w:ascii="Times New Roman" w:eastAsia="Times New Roman" w:hAnsi="Times New Roman" w:cs="Times New Roman"/>
          <w:color w:val="000000"/>
          <w:sz w:val="24"/>
          <w:szCs w:val="24"/>
          <w:shd w:val="clear" w:color="auto" w:fill="FFFFFF"/>
        </w:rPr>
        <w:t>Another study collected 11 blood samples from both males and females over the age of 40 against different parameters. (13)This song concluded that talking over a mobile phone has proved to increase blood sugar levels especially in people over the age of 40. (13) Another study concluded that there is an increasing suspicion of mobile phones causing peripheral nerve damage</w:t>
      </w:r>
      <w:r w:rsidR="00BE1546" w:rsidRPr="00EA3D7D">
        <w:rPr>
          <w:rFonts w:ascii="Times New Roman" w:eastAsia="Times New Roman" w:hAnsi="Times New Roman" w:cs="Times New Roman"/>
          <w:color w:val="000000"/>
          <w:sz w:val="24"/>
          <w:szCs w:val="24"/>
          <w:shd w:val="clear" w:color="auto" w:fill="FFFFFF"/>
        </w:rPr>
        <w:t>. (</w:t>
      </w:r>
      <w:r w:rsidR="00E6415D" w:rsidRPr="00EA3D7D">
        <w:rPr>
          <w:rFonts w:ascii="Times New Roman" w:eastAsia="Times New Roman" w:hAnsi="Times New Roman" w:cs="Times New Roman"/>
          <w:color w:val="000000"/>
          <w:sz w:val="24"/>
          <w:szCs w:val="24"/>
          <w:shd w:val="clear" w:color="auto" w:fill="FFFFFF"/>
        </w:rPr>
        <w:t>8)</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b/>
          <w:color w:val="000000"/>
          <w:sz w:val="24"/>
          <w:szCs w:val="24"/>
          <w:shd w:val="clear" w:color="auto" w:fill="FFFFFF"/>
        </w:rPr>
      </w:pPr>
      <w:r w:rsidRPr="00EA3D7D">
        <w:rPr>
          <w:rFonts w:ascii="Times New Roman" w:eastAsia="Times New Roman" w:hAnsi="Times New Roman" w:cs="Times New Roman"/>
          <w:b/>
          <w:color w:val="000000"/>
          <w:sz w:val="24"/>
          <w:szCs w:val="24"/>
          <w:shd w:val="clear" w:color="auto" w:fill="FFFFFF"/>
        </w:rPr>
        <w:t>Genotoxic effects due to mobile phone radiation</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Mobile phones emit and receive microwave radiation in the fre</w:t>
      </w:r>
      <w:r w:rsidR="00955C4C">
        <w:rPr>
          <w:rFonts w:ascii="Times New Roman" w:eastAsia="Times New Roman" w:hAnsi="Times New Roman" w:cs="Times New Roman"/>
          <w:color w:val="000000"/>
          <w:sz w:val="24"/>
          <w:szCs w:val="24"/>
          <w:shd w:val="clear" w:color="auto" w:fill="FFFFFF"/>
        </w:rPr>
        <w:t xml:space="preserve">quency range of 900 to 1800 </w:t>
      </w:r>
      <w:proofErr w:type="spellStart"/>
      <w:r w:rsidR="00955C4C">
        <w:rPr>
          <w:rFonts w:ascii="Times New Roman" w:eastAsia="Times New Roman" w:hAnsi="Times New Roman" w:cs="Times New Roman"/>
          <w:color w:val="000000"/>
          <w:sz w:val="24"/>
          <w:szCs w:val="24"/>
          <w:shd w:val="clear" w:color="auto" w:fill="FFFFFF"/>
        </w:rPr>
        <w:t>MHz.</w:t>
      </w:r>
      <w:proofErr w:type="spellEnd"/>
      <w:r w:rsidRPr="00EA3D7D">
        <w:rPr>
          <w:rFonts w:ascii="Times New Roman" w:eastAsia="Times New Roman" w:hAnsi="Times New Roman" w:cs="Times New Roman"/>
          <w:color w:val="000000"/>
          <w:sz w:val="24"/>
          <w:szCs w:val="24"/>
          <w:shd w:val="clear" w:color="auto" w:fill="FFFFFF"/>
        </w:rPr>
        <w:t xml:space="preserve"> Health risks associated with cell phone use has been a cause for debate since a long time now. However new research has emerged that suggests that mobile phone radiation may be linked with genotoxic </w:t>
      </w:r>
      <w:r w:rsidR="00BE1546" w:rsidRPr="00EA3D7D">
        <w:rPr>
          <w:rFonts w:ascii="Times New Roman" w:eastAsia="Times New Roman" w:hAnsi="Times New Roman" w:cs="Times New Roman"/>
          <w:color w:val="000000"/>
          <w:sz w:val="24"/>
          <w:szCs w:val="24"/>
          <w:shd w:val="clear" w:color="auto" w:fill="FFFFFF"/>
        </w:rPr>
        <w:t>effects (</w:t>
      </w:r>
      <w:r w:rsidRPr="00EA3D7D">
        <w:rPr>
          <w:rFonts w:ascii="Times New Roman" w:eastAsia="Times New Roman" w:hAnsi="Times New Roman" w:cs="Times New Roman"/>
          <w:color w:val="000000"/>
          <w:sz w:val="24"/>
          <w:szCs w:val="24"/>
          <w:shd w:val="clear" w:color="auto" w:fill="FFFFFF"/>
        </w:rPr>
        <w:t xml:space="preserve">involves damage to cellular DNA). In a study published by the Journal of Clinical and Diagnostic Research, researchers conducted a comparative evaluation between users who used mobile phones less and those who used it for a longer </w:t>
      </w:r>
      <w:r w:rsidR="00BE1546" w:rsidRPr="00EA3D7D">
        <w:rPr>
          <w:rFonts w:ascii="Times New Roman" w:eastAsia="Times New Roman" w:hAnsi="Times New Roman" w:cs="Times New Roman"/>
          <w:color w:val="000000"/>
          <w:sz w:val="24"/>
          <w:szCs w:val="24"/>
          <w:shd w:val="clear" w:color="auto" w:fill="FFFFFF"/>
        </w:rPr>
        <w:t>period</w:t>
      </w:r>
      <w:r w:rsidRPr="00EA3D7D">
        <w:rPr>
          <w:rFonts w:ascii="Times New Roman" w:eastAsia="Times New Roman" w:hAnsi="Times New Roman" w:cs="Times New Roman"/>
          <w:color w:val="000000"/>
          <w:sz w:val="24"/>
          <w:szCs w:val="24"/>
          <w:shd w:val="clear" w:color="auto" w:fill="FFFFFF"/>
        </w:rPr>
        <w:t xml:space="preserve"> on the formation of micronuclei in oral mucosal cells.</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Available literature has already reported that elderly individuals are more prone to genetic damage due to mobile phone usage. </w:t>
      </w:r>
      <w:proofErr w:type="spellStart"/>
      <w:r w:rsidRPr="00EA3D7D">
        <w:rPr>
          <w:rFonts w:ascii="Times New Roman" w:eastAsia="Times New Roman" w:hAnsi="Times New Roman" w:cs="Times New Roman"/>
          <w:color w:val="000000"/>
          <w:sz w:val="24"/>
          <w:szCs w:val="24"/>
          <w:shd w:val="clear" w:color="auto" w:fill="FFFFFF"/>
        </w:rPr>
        <w:t>Bonassi</w:t>
      </w:r>
      <w:proofErr w:type="spellEnd"/>
      <w:r w:rsidRPr="00EA3D7D">
        <w:rPr>
          <w:rFonts w:ascii="Times New Roman" w:eastAsia="Times New Roman" w:hAnsi="Times New Roman" w:cs="Times New Roman"/>
          <w:color w:val="000000"/>
          <w:sz w:val="24"/>
          <w:szCs w:val="24"/>
          <w:shd w:val="clear" w:color="auto" w:fill="FFFFFF"/>
        </w:rPr>
        <w:t xml:space="preserve"> et al., in their study have found age to be highly significant in the case of micronucleus frequency. Data obtained from United States from the year 2008 through 2012, shows less than five brain cancer cases for every 100,000 people under the age of 65, while there are approximately 19 cases for every 100,000 people who are 65 or more than 65 years of age. Hence it is suggested that elderly individuals should take more precautions about their health while using cell phones regularly.</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b/>
          <w:sz w:val="24"/>
          <w:szCs w:val="24"/>
        </w:rPr>
      </w:pPr>
      <w:r w:rsidRPr="00EA3D7D">
        <w:rPr>
          <w:rFonts w:ascii="Times New Roman" w:eastAsia="Times New Roman" w:hAnsi="Times New Roman" w:cs="Times New Roman"/>
          <w:b/>
          <w:sz w:val="24"/>
          <w:szCs w:val="24"/>
        </w:rPr>
        <w:t>Effect of Mobile phone use on Health</w:t>
      </w:r>
    </w:p>
    <w:p w:rsidR="00AA4BAF" w:rsidRPr="00EA3D7D" w:rsidRDefault="00AA4BAF" w:rsidP="00EA3D7D">
      <w:pPr>
        <w:spacing w:after="0" w:line="360" w:lineRule="auto"/>
        <w:jc w:val="both"/>
        <w:rPr>
          <w:rFonts w:ascii="Times New Roman" w:eastAsia="Times New Roman" w:hAnsi="Times New Roman" w:cs="Times New Roman"/>
          <w:b/>
          <w:sz w:val="24"/>
          <w:szCs w:val="24"/>
        </w:rPr>
      </w:pPr>
    </w:p>
    <w:p w:rsidR="00087B8A" w:rsidRPr="00EA3D7D" w:rsidRDefault="00E6415D"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Relationship betwe</w:t>
      </w:r>
      <w:r w:rsidR="00AA4BAF" w:rsidRPr="00EA3D7D">
        <w:rPr>
          <w:rFonts w:ascii="Times New Roman" w:eastAsia="Times New Roman" w:hAnsi="Times New Roman" w:cs="Times New Roman"/>
          <w:sz w:val="24"/>
          <w:szCs w:val="24"/>
        </w:rPr>
        <w:t xml:space="preserve">en mobile phone usage and </w:t>
      </w:r>
      <w:r w:rsidR="00955C4C" w:rsidRPr="00EA3D7D">
        <w:rPr>
          <w:rFonts w:ascii="Times New Roman" w:eastAsia="Times New Roman" w:hAnsi="Times New Roman" w:cs="Times New Roman"/>
          <w:sz w:val="24"/>
          <w:szCs w:val="24"/>
        </w:rPr>
        <w:t>tumour</w:t>
      </w:r>
      <w:r w:rsidR="00AA4BAF" w:rsidRPr="00EA3D7D">
        <w:rPr>
          <w:rFonts w:ascii="Times New Roman" w:eastAsia="Times New Roman" w:hAnsi="Times New Roman" w:cs="Times New Roman"/>
          <w:sz w:val="24"/>
          <w:szCs w:val="24"/>
        </w:rPr>
        <w:t xml:space="preserve">, salivary gland </w:t>
      </w:r>
      <w:r w:rsidR="00955C4C" w:rsidRPr="00EA3D7D">
        <w:rPr>
          <w:rFonts w:ascii="Times New Roman" w:eastAsia="Times New Roman" w:hAnsi="Times New Roman" w:cs="Times New Roman"/>
          <w:sz w:val="24"/>
          <w:szCs w:val="24"/>
        </w:rPr>
        <w:t>tumours</w:t>
      </w:r>
      <w:r w:rsidR="00AA4BAF" w:rsidRPr="00EA3D7D">
        <w:rPr>
          <w:rFonts w:ascii="Times New Roman" w:eastAsia="Times New Roman" w:hAnsi="Times New Roman" w:cs="Times New Roman"/>
          <w:sz w:val="24"/>
          <w:szCs w:val="24"/>
        </w:rPr>
        <w:t>, nervous systems, reproductive system, general health are the key concerns that needs attention.</w:t>
      </w:r>
    </w:p>
    <w:p w:rsidR="00AA4BAF" w:rsidRPr="00EA3D7D" w:rsidRDefault="00AA4BAF" w:rsidP="00EA3D7D">
      <w:pPr>
        <w:spacing w:after="0" w:line="360" w:lineRule="auto"/>
        <w:jc w:val="both"/>
        <w:rPr>
          <w:rFonts w:ascii="Times New Roman" w:eastAsia="Times New Roman" w:hAnsi="Times New Roman" w:cs="Times New Roman"/>
          <w:sz w:val="24"/>
          <w:szCs w:val="24"/>
        </w:rPr>
      </w:pPr>
    </w:p>
    <w:p w:rsidR="00087B8A" w:rsidRPr="00EA3D7D" w:rsidRDefault="006832E8"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Several research </w:t>
      </w:r>
      <w:proofErr w:type="gramStart"/>
      <w:r w:rsidRPr="00EA3D7D">
        <w:rPr>
          <w:rFonts w:ascii="Times New Roman" w:eastAsia="Times New Roman" w:hAnsi="Times New Roman" w:cs="Times New Roman"/>
          <w:sz w:val="24"/>
          <w:szCs w:val="24"/>
        </w:rPr>
        <w:t>have</w:t>
      </w:r>
      <w:proofErr w:type="gramEnd"/>
      <w:r w:rsidRPr="00EA3D7D">
        <w:rPr>
          <w:rFonts w:ascii="Times New Roman" w:eastAsia="Times New Roman" w:hAnsi="Times New Roman" w:cs="Times New Roman"/>
          <w:sz w:val="24"/>
          <w:szCs w:val="24"/>
        </w:rPr>
        <w:t xml:space="preserve"> tried to consider the causal relationship between cellular smartphone usage and chance of benign and malignant </w:t>
      </w:r>
      <w:r w:rsidR="00955C4C" w:rsidRPr="00EA3D7D">
        <w:rPr>
          <w:rFonts w:ascii="Times New Roman" w:eastAsia="Times New Roman" w:hAnsi="Times New Roman" w:cs="Times New Roman"/>
          <w:sz w:val="24"/>
          <w:szCs w:val="24"/>
        </w:rPr>
        <w:t>tumours</w:t>
      </w:r>
      <w:r w:rsidRPr="00EA3D7D">
        <w:rPr>
          <w:rFonts w:ascii="Times New Roman" w:eastAsia="Times New Roman" w:hAnsi="Times New Roman" w:cs="Times New Roman"/>
          <w:sz w:val="24"/>
          <w:szCs w:val="24"/>
        </w:rPr>
        <w:t xml:space="preserve">. Large epidemiological studies are required to evaluate the lengthy time </w:t>
      </w:r>
      <w:r w:rsidR="007C50BD" w:rsidRPr="00EA3D7D">
        <w:rPr>
          <w:rFonts w:ascii="Times New Roman" w:eastAsia="Times New Roman" w:hAnsi="Times New Roman" w:cs="Times New Roman"/>
          <w:sz w:val="24"/>
          <w:szCs w:val="24"/>
        </w:rPr>
        <w:t xml:space="preserve">period consequences of electronic gadget </w:t>
      </w:r>
      <w:r w:rsidRPr="00EA3D7D">
        <w:rPr>
          <w:rFonts w:ascii="Times New Roman" w:eastAsia="Times New Roman" w:hAnsi="Times New Roman" w:cs="Times New Roman"/>
          <w:sz w:val="24"/>
          <w:szCs w:val="24"/>
        </w:rPr>
        <w:t xml:space="preserve">usage and prevalence of neoplasm. Three such studies have tried to evaluate the feasible relationship between </w:t>
      </w:r>
      <w:r w:rsidR="007C50BD" w:rsidRPr="00EA3D7D">
        <w:rPr>
          <w:rFonts w:ascii="Times New Roman" w:eastAsia="Times New Roman" w:hAnsi="Times New Roman" w:cs="Times New Roman"/>
          <w:sz w:val="24"/>
          <w:szCs w:val="24"/>
        </w:rPr>
        <w:t>electronic gadget</w:t>
      </w:r>
      <w:r w:rsidRPr="00EA3D7D">
        <w:rPr>
          <w:rFonts w:ascii="Times New Roman" w:eastAsia="Times New Roman" w:hAnsi="Times New Roman" w:cs="Times New Roman"/>
          <w:sz w:val="24"/>
          <w:szCs w:val="24"/>
        </w:rPr>
        <w:t xml:space="preserve"> use and neoplasia. Two studies performed in Sweden located that growing intelligence cancer threat in population who commenced </w:t>
      </w:r>
      <w:r w:rsidR="007C50BD" w:rsidRPr="00EA3D7D">
        <w:rPr>
          <w:rFonts w:ascii="Times New Roman" w:eastAsia="Times New Roman" w:hAnsi="Times New Roman" w:cs="Times New Roman"/>
          <w:sz w:val="24"/>
          <w:szCs w:val="24"/>
        </w:rPr>
        <w:t xml:space="preserve">electronic gadget </w:t>
      </w:r>
      <w:r w:rsidRPr="00EA3D7D">
        <w:rPr>
          <w:rFonts w:ascii="Times New Roman" w:eastAsia="Times New Roman" w:hAnsi="Times New Roman" w:cs="Times New Roman"/>
          <w:sz w:val="24"/>
          <w:szCs w:val="24"/>
        </w:rPr>
        <w:t xml:space="preserve">usage earlier than the age of 20 years. The CEPHALO find out about analysed teenagers recognized with intelligence cancer between age group 7-19 years did no longer determined any affiliation with </w:t>
      </w:r>
      <w:r w:rsidR="007C50BD" w:rsidRPr="00EA3D7D">
        <w:rPr>
          <w:rFonts w:ascii="Times New Roman" w:eastAsia="Times New Roman" w:hAnsi="Times New Roman" w:cs="Times New Roman"/>
          <w:sz w:val="24"/>
          <w:szCs w:val="24"/>
        </w:rPr>
        <w:t xml:space="preserve">electronic gadget </w:t>
      </w:r>
      <w:r w:rsidRPr="00EA3D7D">
        <w:rPr>
          <w:rFonts w:ascii="Times New Roman" w:eastAsia="Times New Roman" w:hAnsi="Times New Roman" w:cs="Times New Roman"/>
          <w:sz w:val="24"/>
          <w:szCs w:val="24"/>
        </w:rPr>
        <w:t>use</w:t>
      </w:r>
      <w:r w:rsidR="00E6415D" w:rsidRPr="00EA3D7D">
        <w:rPr>
          <w:rFonts w:ascii="Times New Roman" w:eastAsia="Times New Roman" w:hAnsi="Times New Roman" w:cs="Times New Roman"/>
          <w:sz w:val="24"/>
          <w:szCs w:val="24"/>
        </w:rPr>
        <w:t>.</w:t>
      </w:r>
    </w:p>
    <w:p w:rsidR="006F5DB5" w:rsidRPr="00EA3D7D" w:rsidRDefault="006F5DB5" w:rsidP="00EA3D7D">
      <w:pPr>
        <w:spacing w:after="0" w:line="360" w:lineRule="auto"/>
        <w:jc w:val="both"/>
        <w:rPr>
          <w:rFonts w:ascii="Times New Roman" w:eastAsia="Times New Roman" w:hAnsi="Times New Roman" w:cs="Times New Roman"/>
          <w:sz w:val="24"/>
          <w:szCs w:val="24"/>
        </w:rPr>
      </w:pPr>
    </w:p>
    <w:p w:rsidR="00087B8A" w:rsidRPr="00EA3D7D" w:rsidRDefault="00E6415D"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Case control studies in Sweden and Denmark </w:t>
      </w:r>
      <w:r w:rsidR="00955C4C">
        <w:rPr>
          <w:rFonts w:ascii="Times New Roman" w:eastAsia="Times New Roman" w:hAnsi="Times New Roman" w:cs="Times New Roman"/>
          <w:sz w:val="24"/>
          <w:szCs w:val="24"/>
        </w:rPr>
        <w:t xml:space="preserve">reached to a conclusion that usage of mobile phones is related to parotid tumours. </w:t>
      </w:r>
      <w:r w:rsidR="007C50BD" w:rsidRPr="00EA3D7D">
        <w:rPr>
          <w:rFonts w:ascii="Times New Roman" w:eastAsia="Times New Roman" w:hAnsi="Times New Roman" w:cs="Times New Roman"/>
          <w:sz w:val="24"/>
          <w:szCs w:val="24"/>
        </w:rPr>
        <w:t>[</w:t>
      </w:r>
      <w:r w:rsidRPr="00EA3D7D">
        <w:rPr>
          <w:rFonts w:ascii="Times New Roman" w:eastAsia="Times New Roman" w:hAnsi="Times New Roman" w:cs="Times New Roman"/>
          <w:sz w:val="24"/>
          <w:szCs w:val="24"/>
        </w:rPr>
        <w:t>25</w:t>
      </w:r>
      <w:r w:rsidR="007C50BD" w:rsidRPr="00EA3D7D">
        <w:rPr>
          <w:rFonts w:ascii="Times New Roman" w:eastAsia="Times New Roman" w:hAnsi="Times New Roman" w:cs="Times New Roman"/>
          <w:sz w:val="24"/>
          <w:szCs w:val="24"/>
        </w:rPr>
        <w:t>]</w:t>
      </w:r>
      <w:r w:rsidRPr="00EA3D7D">
        <w:rPr>
          <w:rFonts w:ascii="Times New Roman" w:eastAsia="Times New Roman" w:hAnsi="Times New Roman" w:cs="Times New Roman"/>
          <w:sz w:val="24"/>
          <w:szCs w:val="24"/>
        </w:rPr>
        <w:t>. Study conducted with 69 cases and 262 rand</w:t>
      </w:r>
      <w:r w:rsidR="009D1187">
        <w:rPr>
          <w:rFonts w:ascii="Times New Roman" w:eastAsia="Times New Roman" w:hAnsi="Times New Roman" w:cs="Times New Roman"/>
          <w:sz w:val="24"/>
          <w:szCs w:val="24"/>
        </w:rPr>
        <w:t xml:space="preserve">omly </w:t>
      </w:r>
      <w:r w:rsidR="009D1187">
        <w:rPr>
          <w:rFonts w:ascii="Times New Roman" w:eastAsia="Times New Roman" w:hAnsi="Times New Roman" w:cs="Times New Roman"/>
          <w:sz w:val="24"/>
          <w:szCs w:val="24"/>
        </w:rPr>
        <w:lastRenderedPageBreak/>
        <w:t>recruited controls found there is no significant relationship</w:t>
      </w:r>
      <w:r w:rsidRPr="00EA3D7D">
        <w:rPr>
          <w:rFonts w:ascii="Times New Roman" w:eastAsia="Times New Roman" w:hAnsi="Times New Roman" w:cs="Times New Roman"/>
          <w:sz w:val="24"/>
          <w:szCs w:val="24"/>
        </w:rPr>
        <w:t xml:space="preserve"> between mobile phone use and parotid </w:t>
      </w:r>
      <w:r w:rsidR="00955C4C" w:rsidRPr="00EA3D7D">
        <w:rPr>
          <w:rFonts w:ascii="Times New Roman" w:eastAsia="Times New Roman" w:hAnsi="Times New Roman" w:cs="Times New Roman"/>
          <w:sz w:val="24"/>
          <w:szCs w:val="24"/>
        </w:rPr>
        <w:t>tumours</w:t>
      </w:r>
      <w:r w:rsidR="007C50BD" w:rsidRPr="00EA3D7D">
        <w:rPr>
          <w:rFonts w:ascii="Times New Roman" w:eastAsia="Times New Roman" w:hAnsi="Times New Roman" w:cs="Times New Roman"/>
          <w:sz w:val="24"/>
          <w:szCs w:val="24"/>
        </w:rPr>
        <w:t xml:space="preserve"> [</w:t>
      </w:r>
      <w:r w:rsidRPr="00EA3D7D">
        <w:rPr>
          <w:rFonts w:ascii="Times New Roman" w:eastAsia="Times New Roman" w:hAnsi="Times New Roman" w:cs="Times New Roman"/>
          <w:sz w:val="24"/>
          <w:szCs w:val="24"/>
        </w:rPr>
        <w:t>25</w:t>
      </w:r>
      <w:r w:rsidR="007C50BD" w:rsidRPr="00EA3D7D">
        <w:rPr>
          <w:rFonts w:ascii="Times New Roman" w:eastAsia="Times New Roman" w:hAnsi="Times New Roman" w:cs="Times New Roman"/>
          <w:sz w:val="24"/>
          <w:szCs w:val="24"/>
        </w:rPr>
        <w:t>]</w:t>
      </w:r>
      <w:r w:rsidRPr="00EA3D7D">
        <w:rPr>
          <w:rFonts w:ascii="Times New Roman" w:eastAsia="Times New Roman" w:hAnsi="Times New Roman" w:cs="Times New Roman"/>
          <w:sz w:val="24"/>
          <w:szCs w:val="24"/>
        </w:rPr>
        <w:t xml:space="preserve">. One study conducted in Israel for a period of two years suggested a positive association between mobile phone use and parotid gland </w:t>
      </w:r>
      <w:r w:rsidR="00955C4C" w:rsidRPr="00EA3D7D">
        <w:rPr>
          <w:rFonts w:ascii="Times New Roman" w:eastAsia="Times New Roman" w:hAnsi="Times New Roman" w:cs="Times New Roman"/>
          <w:sz w:val="24"/>
          <w:szCs w:val="24"/>
        </w:rPr>
        <w:t>tumours</w:t>
      </w:r>
      <w:r w:rsidR="007C50BD" w:rsidRPr="00EA3D7D">
        <w:rPr>
          <w:rFonts w:ascii="Times New Roman" w:eastAsia="Times New Roman" w:hAnsi="Times New Roman" w:cs="Times New Roman"/>
          <w:sz w:val="24"/>
          <w:szCs w:val="24"/>
        </w:rPr>
        <w:t xml:space="preserve"> [</w:t>
      </w:r>
      <w:r w:rsidRPr="00EA3D7D">
        <w:rPr>
          <w:rFonts w:ascii="Times New Roman" w:eastAsia="Times New Roman" w:hAnsi="Times New Roman" w:cs="Times New Roman"/>
          <w:sz w:val="24"/>
          <w:szCs w:val="24"/>
        </w:rPr>
        <w:t>26</w:t>
      </w:r>
      <w:r w:rsidR="007C50BD" w:rsidRPr="00EA3D7D">
        <w:rPr>
          <w:rFonts w:ascii="Times New Roman" w:eastAsia="Times New Roman" w:hAnsi="Times New Roman" w:cs="Times New Roman"/>
          <w:sz w:val="24"/>
          <w:szCs w:val="24"/>
        </w:rPr>
        <w:t>]</w:t>
      </w:r>
      <w:r w:rsidRPr="00EA3D7D">
        <w:rPr>
          <w:rFonts w:ascii="Times New Roman" w:eastAsia="Times New Roman" w:hAnsi="Times New Roman" w:cs="Times New Roman"/>
          <w:sz w:val="24"/>
          <w:szCs w:val="24"/>
        </w:rPr>
        <w:t>.</w:t>
      </w:r>
    </w:p>
    <w:p w:rsidR="006F5DB5" w:rsidRPr="00EA3D7D" w:rsidRDefault="006F5DB5" w:rsidP="00EA3D7D">
      <w:pPr>
        <w:spacing w:after="0" w:line="360" w:lineRule="auto"/>
        <w:jc w:val="both"/>
        <w:rPr>
          <w:rFonts w:ascii="Times New Roman" w:eastAsia="Times New Roman" w:hAnsi="Times New Roman" w:cs="Times New Roman"/>
          <w:sz w:val="24"/>
          <w:szCs w:val="24"/>
        </w:rPr>
      </w:pP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Default="009D1187" w:rsidP="00955C4C">
      <w:pPr>
        <w:pStyle w:val="NormalWeb"/>
        <w:shd w:val="clear" w:color="auto" w:fill="FFFFFF"/>
        <w:spacing w:before="166" w:beforeAutospacing="0" w:after="166" w:afterAutospacing="0" w:line="360" w:lineRule="auto"/>
        <w:jc w:val="both"/>
        <w:rPr>
          <w:color w:val="000000"/>
        </w:rPr>
      </w:pPr>
      <w:r w:rsidRPr="009D1187">
        <w:rPr>
          <w:color w:val="000000"/>
        </w:rPr>
        <w:t xml:space="preserve">Longitudinal studies </w:t>
      </w:r>
      <w:r w:rsidR="00955C4C">
        <w:rPr>
          <w:color w:val="000000"/>
        </w:rPr>
        <w:t>have time and again showed that the risk of meningioma</w:t>
      </w:r>
      <w:r w:rsidRPr="009D1187">
        <w:rPr>
          <w:color w:val="000000"/>
        </w:rPr>
        <w:t xml:space="preserve"> and gliomas associated with mobile phone use </w:t>
      </w:r>
      <w:r w:rsidR="00955C4C">
        <w:rPr>
          <w:color w:val="000000"/>
        </w:rPr>
        <w:t xml:space="preserve">is nil </w:t>
      </w:r>
      <w:r w:rsidRPr="009D1187">
        <w:rPr>
          <w:color w:val="000000"/>
        </w:rPr>
        <w:t xml:space="preserve">in the head and neckregion.2 </w:t>
      </w:r>
    </w:p>
    <w:p w:rsidR="00955C4C" w:rsidRPr="00955C4C" w:rsidRDefault="00955C4C" w:rsidP="00955C4C">
      <w:pPr>
        <w:pStyle w:val="NormalWeb"/>
        <w:shd w:val="clear" w:color="auto" w:fill="FFFFFF"/>
        <w:spacing w:before="166" w:beforeAutospacing="0" w:after="166" w:afterAutospacing="0" w:line="360" w:lineRule="auto"/>
        <w:jc w:val="both"/>
        <w:rPr>
          <w:color w:val="000000"/>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2.2 Neutral effects of mobile phone</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No effect on parotid glands due to mobile phone</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 The Carlson-Crittenden cup which is a parotid fluid collection device was used to measure simultaneously the salivary flow rate of both the parotid </w:t>
      </w:r>
      <w:r w:rsidR="00955C4C" w:rsidRPr="00EA3D7D">
        <w:rPr>
          <w:rFonts w:ascii="Times New Roman" w:eastAsia="Times New Roman" w:hAnsi="Times New Roman" w:cs="Times New Roman"/>
          <w:color w:val="000000"/>
          <w:sz w:val="24"/>
          <w:szCs w:val="24"/>
          <w:shd w:val="clear" w:color="auto" w:fill="FFFFFF"/>
        </w:rPr>
        <w:t>glands [</w:t>
      </w:r>
      <w:r w:rsidRPr="00EA3D7D">
        <w:rPr>
          <w:rFonts w:ascii="Times New Roman" w:eastAsia="Times New Roman" w:hAnsi="Times New Roman" w:cs="Times New Roman"/>
          <w:color w:val="000000"/>
          <w:sz w:val="24"/>
          <w:szCs w:val="24"/>
          <w:shd w:val="clear" w:color="auto" w:fill="FFFFFF"/>
        </w:rPr>
        <w:t xml:space="preserve">16]. It was this </w:t>
      </w:r>
      <w:r w:rsidR="00955C4C" w:rsidRPr="00EA3D7D">
        <w:rPr>
          <w:rFonts w:ascii="Times New Roman" w:eastAsia="Times New Roman" w:hAnsi="Times New Roman" w:cs="Times New Roman"/>
          <w:color w:val="000000"/>
          <w:sz w:val="24"/>
          <w:szCs w:val="24"/>
          <w:shd w:val="clear" w:color="auto" w:fill="FFFFFF"/>
        </w:rPr>
        <w:t>study</w:t>
      </w:r>
      <w:r w:rsidRPr="00EA3D7D">
        <w:rPr>
          <w:rFonts w:ascii="Times New Roman" w:eastAsia="Times New Roman" w:hAnsi="Times New Roman" w:cs="Times New Roman"/>
          <w:color w:val="000000"/>
          <w:sz w:val="24"/>
          <w:szCs w:val="24"/>
          <w:shd w:val="clear" w:color="auto" w:fill="FFFFFF"/>
        </w:rPr>
        <w:t xml:space="preserve"> that concluded that there is no relationship between salivary flow rate and the number of </w:t>
      </w:r>
      <w:r w:rsidR="00955C4C" w:rsidRPr="00EA3D7D">
        <w:rPr>
          <w:rFonts w:ascii="Times New Roman" w:eastAsia="Times New Roman" w:hAnsi="Times New Roman" w:cs="Times New Roman"/>
          <w:color w:val="000000"/>
          <w:sz w:val="24"/>
          <w:szCs w:val="24"/>
          <w:shd w:val="clear" w:color="auto" w:fill="FFFFFF"/>
        </w:rPr>
        <w:t>hours’</w:t>
      </w:r>
      <w:r w:rsidRPr="00EA3D7D">
        <w:rPr>
          <w:rFonts w:ascii="Times New Roman" w:eastAsia="Times New Roman" w:hAnsi="Times New Roman" w:cs="Times New Roman"/>
          <w:color w:val="000000"/>
          <w:sz w:val="24"/>
          <w:szCs w:val="24"/>
          <w:shd w:val="clear" w:color="auto" w:fill="FFFFFF"/>
        </w:rPr>
        <w:t xml:space="preserve"> mobile phone is used by </w:t>
      </w:r>
      <w:r w:rsidR="00955C4C" w:rsidRPr="00EA3D7D">
        <w:rPr>
          <w:rFonts w:ascii="Times New Roman" w:eastAsia="Times New Roman" w:hAnsi="Times New Roman" w:cs="Times New Roman"/>
          <w:color w:val="000000"/>
          <w:sz w:val="24"/>
          <w:szCs w:val="24"/>
          <w:shd w:val="clear" w:color="auto" w:fill="FFFFFF"/>
        </w:rPr>
        <w:t>a</w:t>
      </w:r>
      <w:r w:rsidRPr="00EA3D7D">
        <w:rPr>
          <w:rFonts w:ascii="Times New Roman" w:eastAsia="Times New Roman" w:hAnsi="Times New Roman" w:cs="Times New Roman"/>
          <w:color w:val="000000"/>
          <w:sz w:val="24"/>
          <w:szCs w:val="24"/>
          <w:shd w:val="clear" w:color="auto" w:fill="FFFFFF"/>
        </w:rPr>
        <w:t xml:space="preserve"> user in a day. In a similar manner, it also concluded that there is no relationship between protein concentration and the number of years or daily duration of mobile phone </w:t>
      </w:r>
      <w:r w:rsidR="00955C4C" w:rsidRPr="00EA3D7D">
        <w:rPr>
          <w:rFonts w:ascii="Times New Roman" w:eastAsia="Times New Roman" w:hAnsi="Times New Roman" w:cs="Times New Roman"/>
          <w:color w:val="000000"/>
          <w:sz w:val="24"/>
          <w:szCs w:val="24"/>
          <w:shd w:val="clear" w:color="auto" w:fill="FFFFFF"/>
        </w:rPr>
        <w:t>usage [</w:t>
      </w:r>
      <w:r w:rsidRPr="00EA3D7D">
        <w:rPr>
          <w:rFonts w:ascii="Times New Roman" w:eastAsia="Times New Roman" w:hAnsi="Times New Roman" w:cs="Times New Roman"/>
          <w:color w:val="000000"/>
          <w:sz w:val="24"/>
          <w:szCs w:val="24"/>
          <w:shd w:val="clear" w:color="auto" w:fill="FFFFFF"/>
        </w:rPr>
        <w:t>16].</w:t>
      </w:r>
    </w:p>
    <w:p w:rsidR="00087B8A"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Around 35 expert groups opinions were published between the years of 2008 -2014 and most of them opined that there is no conclusive evidence whatsoever to conclude that there is an increase in biological and health risks in humans exposed to RF fields from wireless communication </w:t>
      </w:r>
      <w:r w:rsidR="00955C4C" w:rsidRPr="00EA3D7D">
        <w:rPr>
          <w:rFonts w:ascii="Times New Roman" w:eastAsia="Times New Roman" w:hAnsi="Times New Roman" w:cs="Times New Roman"/>
          <w:color w:val="000000"/>
          <w:sz w:val="24"/>
          <w:szCs w:val="24"/>
          <w:shd w:val="clear" w:color="auto" w:fill="FFFFFF"/>
        </w:rPr>
        <w:t>devices [</w:t>
      </w:r>
      <w:r w:rsidRPr="00EA3D7D">
        <w:rPr>
          <w:rFonts w:ascii="Times New Roman" w:eastAsia="Times New Roman" w:hAnsi="Times New Roman" w:cs="Times New Roman"/>
          <w:color w:val="000000"/>
          <w:sz w:val="24"/>
          <w:szCs w:val="24"/>
          <w:shd w:val="clear" w:color="auto" w:fill="FFFFFF"/>
        </w:rPr>
        <w:t xml:space="preserve">18]. </w:t>
      </w:r>
      <w:r w:rsidR="00761A0A" w:rsidRPr="00761A0A">
        <w:rPr>
          <w:rFonts w:ascii="Times New Roman" w:eastAsia="Times New Roman" w:hAnsi="Times New Roman" w:cs="Times New Roman"/>
          <w:color w:val="000000"/>
          <w:sz w:val="24"/>
          <w:szCs w:val="24"/>
          <w:shd w:val="clear" w:color="auto" w:fill="FFFFFF"/>
        </w:rPr>
        <w:t>No research has, to date, suggested any conclusive evidence of adverse health effects from radiofrequency field exposure at levels below those causing tissue heating</w:t>
      </w:r>
      <w:r w:rsidR="00761A0A">
        <w:rPr>
          <w:rFonts w:ascii="Times New Roman" w:eastAsia="Times New Roman" w:hAnsi="Times New Roman" w:cs="Times New Roman"/>
          <w:color w:val="000000"/>
          <w:sz w:val="24"/>
          <w:szCs w:val="24"/>
          <w:shd w:val="clear" w:color="auto" w:fill="FFFFFF"/>
        </w:rPr>
        <w:t>. [18]</w:t>
      </w:r>
    </w:p>
    <w:p w:rsidR="00761A0A" w:rsidRPr="00EA3D7D" w:rsidRDefault="00761A0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Indian connection</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In the opinion of Indian </w:t>
      </w:r>
      <w:proofErr w:type="gramStart"/>
      <w:r w:rsidRPr="00EA3D7D">
        <w:rPr>
          <w:rFonts w:ascii="Times New Roman" w:eastAsia="Times New Roman" w:hAnsi="Times New Roman" w:cs="Times New Roman"/>
          <w:color w:val="000000"/>
          <w:sz w:val="24"/>
          <w:szCs w:val="24"/>
          <w:shd w:val="clear" w:color="auto" w:fill="FFFFFF"/>
        </w:rPr>
        <w:t>experts</w:t>
      </w:r>
      <w:proofErr w:type="gramEnd"/>
      <w:r w:rsidRPr="00EA3D7D">
        <w:rPr>
          <w:rFonts w:ascii="Times New Roman" w:eastAsia="Times New Roman" w:hAnsi="Times New Roman" w:cs="Times New Roman"/>
          <w:color w:val="000000"/>
          <w:sz w:val="24"/>
          <w:szCs w:val="24"/>
          <w:shd w:val="clear" w:color="auto" w:fill="FFFFFF"/>
        </w:rPr>
        <w:t xml:space="preserve"> the hot tropical Indian climate, low BMI, lesser fat content of an average Indian guy and a higher concentration of radiation in their environment tends to place them at a higher risk of radiation adverse effects than the </w:t>
      </w:r>
      <w:r w:rsidR="00955C4C">
        <w:rPr>
          <w:rFonts w:ascii="Times New Roman" w:eastAsia="Times New Roman" w:hAnsi="Times New Roman" w:cs="Times New Roman"/>
          <w:color w:val="000000"/>
          <w:sz w:val="24"/>
          <w:szCs w:val="24"/>
          <w:shd w:val="clear" w:color="auto" w:fill="FFFFFF"/>
        </w:rPr>
        <w:t xml:space="preserve">Westerners </w:t>
      </w:r>
      <w:r w:rsidR="00955C4C" w:rsidRPr="00EA3D7D">
        <w:rPr>
          <w:rFonts w:ascii="Times New Roman" w:eastAsia="Times New Roman" w:hAnsi="Times New Roman" w:cs="Times New Roman"/>
          <w:color w:val="000000"/>
          <w:sz w:val="24"/>
          <w:szCs w:val="24"/>
          <w:shd w:val="clear" w:color="auto" w:fill="FFFFFF"/>
        </w:rPr>
        <w:t>(</w:t>
      </w:r>
      <w:r w:rsidRPr="00EA3D7D">
        <w:rPr>
          <w:rFonts w:ascii="Times New Roman" w:eastAsia="Times New Roman" w:hAnsi="Times New Roman" w:cs="Times New Roman"/>
          <w:color w:val="000000"/>
          <w:sz w:val="24"/>
          <w:szCs w:val="24"/>
          <w:shd w:val="clear" w:color="auto" w:fill="FFFFFF"/>
        </w:rPr>
        <w:t>22)</w:t>
      </w:r>
      <w:r w:rsidR="00955C4C">
        <w:rPr>
          <w:rFonts w:ascii="Times New Roman" w:eastAsia="Times New Roman" w:hAnsi="Times New Roman" w:cs="Times New Roman"/>
          <w:color w:val="000000"/>
          <w:sz w:val="24"/>
          <w:szCs w:val="24"/>
          <w:shd w:val="clear" w:color="auto" w:fill="FFFFFF"/>
        </w:rPr>
        <w:t>.</w:t>
      </w:r>
      <w:r w:rsidRPr="00EA3D7D">
        <w:rPr>
          <w:rFonts w:ascii="Times New Roman" w:eastAsia="Times New Roman" w:hAnsi="Times New Roman" w:cs="Times New Roman"/>
          <w:color w:val="000000"/>
          <w:sz w:val="24"/>
          <w:szCs w:val="24"/>
          <w:shd w:val="clear" w:color="auto" w:fill="FFFFFF"/>
        </w:rPr>
        <w:t xml:space="preserve"> This study advises people to check the SAR level before buying a handset, and to know when and how </w:t>
      </w:r>
      <w:r w:rsidRPr="00EA3D7D">
        <w:rPr>
          <w:rFonts w:ascii="Times New Roman" w:eastAsia="Times New Roman" w:hAnsi="Times New Roman" w:cs="Times New Roman"/>
          <w:color w:val="000000"/>
          <w:sz w:val="24"/>
          <w:szCs w:val="24"/>
          <w:shd w:val="clear" w:color="auto" w:fill="FFFFFF"/>
        </w:rPr>
        <w:lastRenderedPageBreak/>
        <w:t xml:space="preserve">much to use it so that we do not become the slave of technology instead of being its </w:t>
      </w:r>
      <w:r w:rsidR="00955C4C" w:rsidRPr="00EA3D7D">
        <w:rPr>
          <w:rFonts w:ascii="Times New Roman" w:eastAsia="Times New Roman" w:hAnsi="Times New Roman" w:cs="Times New Roman"/>
          <w:color w:val="000000"/>
          <w:sz w:val="24"/>
          <w:szCs w:val="24"/>
          <w:shd w:val="clear" w:color="auto" w:fill="FFFFFF"/>
        </w:rPr>
        <w:t>master [</w:t>
      </w:r>
      <w:r w:rsidRPr="00EA3D7D">
        <w:rPr>
          <w:rFonts w:ascii="Times New Roman" w:eastAsia="Times New Roman" w:hAnsi="Times New Roman" w:cs="Times New Roman"/>
          <w:color w:val="000000"/>
          <w:sz w:val="24"/>
          <w:szCs w:val="24"/>
          <w:shd w:val="clear" w:color="auto" w:fill="FFFFFF"/>
        </w:rPr>
        <w:t>22].</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No relationship between glioma and mobile phone use</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Another study that reviewed 285 histologically-confirmed Korean patients aged between 15 and 69, from nine hospitals who had been diagnosed with gliomas between 2002 and 2007. These 285 individuals underwent medical check-up in the same hospital. This study concluded that there is no evidence to conclude that the risk of glioma increases due to the usage of mobile phones; although the study did find an increase in risk among ipsilateral users. This increase however was insignificant [23].</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2.3 Positive effect of mobile phone</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Thirty-nine people having asthma and primary care clinicians participated in a study to explore the possibility of mobile phone monitoring </w:t>
      </w:r>
      <w:r w:rsidR="00955C4C">
        <w:rPr>
          <w:rFonts w:ascii="Times New Roman" w:eastAsia="Times New Roman" w:hAnsi="Times New Roman" w:cs="Times New Roman"/>
          <w:color w:val="000000"/>
          <w:sz w:val="24"/>
          <w:szCs w:val="24"/>
          <w:shd w:val="clear" w:color="auto" w:fill="FFFFFF"/>
        </w:rPr>
        <w:t xml:space="preserve">technology </w:t>
      </w:r>
      <w:r w:rsidR="00955C4C" w:rsidRPr="00EA3D7D">
        <w:rPr>
          <w:rFonts w:ascii="Times New Roman" w:eastAsia="Times New Roman" w:hAnsi="Times New Roman" w:cs="Times New Roman"/>
          <w:color w:val="000000"/>
          <w:sz w:val="24"/>
          <w:szCs w:val="24"/>
          <w:shd w:val="clear" w:color="auto" w:fill="FFFFFF"/>
        </w:rPr>
        <w:t>(</w:t>
      </w:r>
      <w:r w:rsidRPr="00EA3D7D">
        <w:rPr>
          <w:rFonts w:ascii="Times New Roman" w:eastAsia="Times New Roman" w:hAnsi="Times New Roman" w:cs="Times New Roman"/>
          <w:color w:val="000000"/>
          <w:sz w:val="24"/>
          <w:szCs w:val="24"/>
          <w:shd w:val="clear" w:color="auto" w:fill="FFFFFF"/>
        </w:rPr>
        <w:t>31)</w:t>
      </w:r>
      <w:r w:rsidR="00955C4C">
        <w:rPr>
          <w:rFonts w:ascii="Times New Roman" w:eastAsia="Times New Roman" w:hAnsi="Times New Roman" w:cs="Times New Roman"/>
          <w:color w:val="000000"/>
          <w:sz w:val="24"/>
          <w:szCs w:val="24"/>
          <w:shd w:val="clear" w:color="auto" w:fill="FFFFFF"/>
        </w:rPr>
        <w:t>.</w:t>
      </w:r>
      <w:r w:rsidRPr="00EA3D7D">
        <w:rPr>
          <w:rFonts w:ascii="Times New Roman" w:eastAsia="Times New Roman" w:hAnsi="Times New Roman" w:cs="Times New Roman"/>
          <w:color w:val="000000"/>
          <w:sz w:val="24"/>
          <w:szCs w:val="24"/>
          <w:shd w:val="clear" w:color="auto" w:fill="FFFFFF"/>
        </w:rPr>
        <w:t xml:space="preserve"> In the early stages monitoring systems can help in increasing confidence and support the process of diagnosis. In the next stage it can help in the transmission of data between the patient and the doctor and seek consultation remotely. (31) </w:t>
      </w:r>
    </w:p>
    <w:p w:rsidR="00087B8A" w:rsidRPr="00EA3D7D" w:rsidRDefault="00087B8A" w:rsidP="00EA3D7D">
      <w:pPr>
        <w:spacing w:after="0" w:line="360" w:lineRule="auto"/>
        <w:jc w:val="both"/>
        <w:rPr>
          <w:rFonts w:ascii="Times New Roman" w:eastAsia="Times New Roman" w:hAnsi="Times New Roman" w:cs="Times New Roman"/>
          <w:color w:val="000000"/>
          <w:sz w:val="24"/>
          <w:szCs w:val="24"/>
          <w:shd w:val="clear" w:color="auto" w:fill="FFFFFF"/>
        </w:rPr>
      </w:pPr>
    </w:p>
    <w:p w:rsidR="00087B8A" w:rsidRPr="00EA3D7D" w:rsidRDefault="00E6415D" w:rsidP="00EA3D7D">
      <w:pPr>
        <w:spacing w:after="0"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Another study conducted a survey for which the site was a semi-urban settlement near Durban, South Africa where</w:t>
      </w:r>
      <w:r w:rsidR="00955C4C">
        <w:rPr>
          <w:rFonts w:ascii="Times New Roman" w:eastAsia="Times New Roman" w:hAnsi="Times New Roman" w:cs="Times New Roman"/>
          <w:color w:val="000000"/>
          <w:sz w:val="24"/>
          <w:szCs w:val="24"/>
          <w:shd w:val="clear" w:color="auto" w:fill="FFFFFF"/>
        </w:rPr>
        <w:t xml:space="preserve"> women from the locality</w:t>
      </w:r>
      <w:r w:rsidRPr="00EA3D7D">
        <w:rPr>
          <w:rFonts w:ascii="Times New Roman" w:eastAsia="Times New Roman" w:hAnsi="Times New Roman" w:cs="Times New Roman"/>
          <w:color w:val="000000"/>
          <w:sz w:val="24"/>
          <w:szCs w:val="24"/>
          <w:shd w:val="clear" w:color="auto" w:fill="FFFFFF"/>
        </w:rPr>
        <w:t xml:space="preserve"> </w:t>
      </w:r>
      <w:r w:rsidR="00955C4C">
        <w:rPr>
          <w:rFonts w:ascii="Times New Roman" w:eastAsia="Times New Roman" w:hAnsi="Times New Roman" w:cs="Times New Roman"/>
          <w:color w:val="000000"/>
          <w:sz w:val="24"/>
          <w:szCs w:val="24"/>
          <w:shd w:val="clear" w:color="auto" w:fill="FFFFFF"/>
        </w:rPr>
        <w:t>w</w:t>
      </w:r>
      <w:r w:rsidR="00761A0A">
        <w:rPr>
          <w:rFonts w:ascii="Times New Roman" w:eastAsia="Times New Roman" w:hAnsi="Times New Roman" w:cs="Times New Roman"/>
          <w:color w:val="000000"/>
          <w:sz w:val="24"/>
          <w:szCs w:val="24"/>
          <w:shd w:val="clear" w:color="auto" w:fill="FFFFFF"/>
        </w:rPr>
        <w:t>ere</w:t>
      </w:r>
      <w:r w:rsidRPr="00EA3D7D">
        <w:rPr>
          <w:rFonts w:ascii="Times New Roman" w:eastAsia="Times New Roman" w:hAnsi="Times New Roman" w:cs="Times New Roman"/>
          <w:color w:val="000000"/>
          <w:sz w:val="24"/>
          <w:szCs w:val="24"/>
          <w:shd w:val="clear" w:color="auto" w:fill="FFFFFF"/>
        </w:rPr>
        <w:t xml:space="preserve"> hired as community health workers </w:t>
      </w:r>
      <w:r w:rsidR="00955C4C">
        <w:rPr>
          <w:rFonts w:ascii="Times New Roman" w:eastAsia="Times New Roman" w:hAnsi="Times New Roman" w:cs="Times New Roman"/>
          <w:color w:val="000000"/>
          <w:sz w:val="24"/>
          <w:szCs w:val="24"/>
          <w:shd w:val="clear" w:color="auto" w:fill="FFFFFF"/>
        </w:rPr>
        <w:t xml:space="preserve">and they </w:t>
      </w:r>
      <w:r w:rsidRPr="00EA3D7D">
        <w:rPr>
          <w:rFonts w:ascii="Times New Roman" w:eastAsia="Times New Roman" w:hAnsi="Times New Roman" w:cs="Times New Roman"/>
          <w:color w:val="000000"/>
          <w:sz w:val="24"/>
          <w:szCs w:val="24"/>
          <w:shd w:val="clear" w:color="auto" w:fill="FFFFFF"/>
        </w:rPr>
        <w:t>collected data. Basic mobile phones could coll</w:t>
      </w:r>
      <w:r w:rsidR="00955C4C">
        <w:rPr>
          <w:rFonts w:ascii="Times New Roman" w:eastAsia="Times New Roman" w:hAnsi="Times New Roman" w:cs="Times New Roman"/>
          <w:color w:val="000000"/>
          <w:sz w:val="24"/>
          <w:szCs w:val="24"/>
          <w:shd w:val="clear" w:color="auto" w:fill="FFFFFF"/>
        </w:rPr>
        <w:t xml:space="preserve">ect up to 50 surveys’ data each </w:t>
      </w:r>
      <w:r w:rsidRPr="00EA3D7D">
        <w:rPr>
          <w:rFonts w:ascii="Times New Roman" w:eastAsia="Times New Roman" w:hAnsi="Times New Roman" w:cs="Times New Roman"/>
          <w:color w:val="000000"/>
          <w:sz w:val="24"/>
          <w:szCs w:val="24"/>
          <w:shd w:val="clear" w:color="auto" w:fill="FFFFFF"/>
        </w:rPr>
        <w:t>(34)</w:t>
      </w:r>
      <w:r w:rsidR="00955C4C">
        <w:rPr>
          <w:rFonts w:ascii="Times New Roman" w:eastAsia="Times New Roman" w:hAnsi="Times New Roman" w:cs="Times New Roman"/>
          <w:color w:val="000000"/>
          <w:sz w:val="24"/>
          <w:szCs w:val="24"/>
          <w:shd w:val="clear" w:color="auto" w:fill="FFFFFF"/>
        </w:rPr>
        <w:t xml:space="preserve">. </w:t>
      </w:r>
      <w:r w:rsidRPr="00EA3D7D">
        <w:rPr>
          <w:rFonts w:ascii="Times New Roman" w:eastAsia="Times New Roman" w:hAnsi="Times New Roman" w:cs="Times New Roman"/>
          <w:color w:val="000000"/>
          <w:sz w:val="24"/>
          <w:szCs w:val="24"/>
          <w:shd w:val="clear" w:color="auto" w:fill="FFFFFF"/>
        </w:rPr>
        <w:t xml:space="preserve">Mobile phones are a feasible way of </w:t>
      </w:r>
      <w:r w:rsidR="00955C4C">
        <w:rPr>
          <w:rFonts w:ascii="Times New Roman" w:eastAsia="Times New Roman" w:hAnsi="Times New Roman" w:cs="Times New Roman"/>
          <w:color w:val="000000"/>
          <w:sz w:val="24"/>
          <w:szCs w:val="24"/>
          <w:shd w:val="clear" w:color="auto" w:fill="FFFFFF"/>
        </w:rPr>
        <w:t xml:space="preserve">collecting </w:t>
      </w:r>
      <w:r w:rsidRPr="00EA3D7D">
        <w:rPr>
          <w:rFonts w:ascii="Times New Roman" w:eastAsia="Times New Roman" w:hAnsi="Times New Roman" w:cs="Times New Roman"/>
          <w:color w:val="000000"/>
          <w:sz w:val="24"/>
          <w:szCs w:val="24"/>
          <w:shd w:val="clear" w:color="auto" w:fill="FFFFFF"/>
        </w:rPr>
        <w:t>data and can be</w:t>
      </w:r>
      <w:r w:rsidR="00761A0A">
        <w:rPr>
          <w:rFonts w:ascii="Times New Roman" w:eastAsia="Times New Roman" w:hAnsi="Times New Roman" w:cs="Times New Roman"/>
          <w:color w:val="000000"/>
          <w:sz w:val="24"/>
          <w:szCs w:val="24"/>
          <w:shd w:val="clear" w:color="auto" w:fill="FFFFFF"/>
        </w:rPr>
        <w:t xml:space="preserve"> adapted </w:t>
      </w:r>
      <w:r w:rsidR="00955C4C">
        <w:rPr>
          <w:rFonts w:ascii="Times New Roman" w:eastAsia="Times New Roman" w:hAnsi="Times New Roman" w:cs="Times New Roman"/>
          <w:color w:val="000000"/>
          <w:sz w:val="24"/>
          <w:szCs w:val="24"/>
          <w:shd w:val="clear" w:color="auto" w:fill="FFFFFF"/>
        </w:rPr>
        <w:t>in an extensive manner for</w:t>
      </w:r>
      <w:r w:rsidRPr="00EA3D7D">
        <w:rPr>
          <w:rFonts w:ascii="Times New Roman" w:eastAsia="Times New Roman" w:hAnsi="Times New Roman" w:cs="Times New Roman"/>
          <w:color w:val="000000"/>
          <w:sz w:val="24"/>
          <w:szCs w:val="24"/>
          <w:shd w:val="clear" w:color="auto" w:fill="FFFFFF"/>
        </w:rPr>
        <w:t xml:space="preserve"> and surveys of</w:t>
      </w:r>
      <w:r w:rsidR="00955C4C">
        <w:rPr>
          <w:rFonts w:ascii="Times New Roman" w:eastAsia="Times New Roman" w:hAnsi="Times New Roman" w:cs="Times New Roman"/>
          <w:color w:val="000000"/>
          <w:sz w:val="24"/>
          <w:szCs w:val="24"/>
          <w:shd w:val="clear" w:color="auto" w:fill="FFFFFF"/>
        </w:rPr>
        <w:t xml:space="preserve"> various sample size </w:t>
      </w:r>
      <w:r w:rsidRPr="00EA3D7D">
        <w:rPr>
          <w:rFonts w:ascii="Times New Roman" w:eastAsia="Times New Roman" w:hAnsi="Times New Roman" w:cs="Times New Roman"/>
          <w:color w:val="000000"/>
          <w:sz w:val="24"/>
          <w:szCs w:val="24"/>
          <w:shd w:val="clear" w:color="auto" w:fill="FFFFFF"/>
        </w:rPr>
        <w:t>(34)</w:t>
      </w:r>
      <w:r w:rsidR="00955C4C">
        <w:rPr>
          <w:rFonts w:ascii="Times New Roman" w:eastAsia="Times New Roman" w:hAnsi="Times New Roman" w:cs="Times New Roman"/>
          <w:color w:val="000000"/>
          <w:sz w:val="24"/>
          <w:szCs w:val="24"/>
          <w:shd w:val="clear" w:color="auto" w:fill="FFFFFF"/>
        </w:rPr>
        <w:t>.</w:t>
      </w: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shd w:val="clear" w:color="auto" w:fill="FFFFFF"/>
        </w:rPr>
      </w:pPr>
    </w:p>
    <w:p w:rsidR="00087B8A" w:rsidRPr="00EA3D7D" w:rsidRDefault="002E599F" w:rsidP="00EA3D7D">
      <w:pPr>
        <w:spacing w:after="0" w:line="360" w:lineRule="auto"/>
        <w:jc w:val="both"/>
        <w:rPr>
          <w:rFonts w:ascii="Times New Roman" w:eastAsia="Cambria" w:hAnsi="Times New Roman" w:cs="Times New Roman"/>
          <w:color w:val="000000"/>
          <w:sz w:val="24"/>
          <w:szCs w:val="24"/>
          <w:shd w:val="clear" w:color="auto" w:fill="FFFFFF"/>
        </w:rPr>
      </w:pPr>
      <w:r w:rsidRPr="00EA3D7D">
        <w:rPr>
          <w:rFonts w:ascii="Times New Roman" w:hAnsi="Times New Roman" w:cs="Times New Roman"/>
          <w:sz w:val="24"/>
          <w:szCs w:val="24"/>
        </w:rPr>
        <w:object w:dxaOrig="10836" w:dyaOrig="4775">
          <v:rect id="rectole0000000000" o:spid="_x0000_i1025" style="width:460.8pt;height:184.8pt" o:ole="" o:preferrelative="t" stroked="f">
            <v:imagedata r:id="rId5" o:title=""/>
          </v:rect>
          <o:OLEObject Type="Embed" ProgID="StaticMetafile" ShapeID="rectole0000000000" DrawAspect="Content" ObjectID="_1660661396" r:id="rId6"/>
        </w:object>
      </w:r>
    </w:p>
    <w:p w:rsidR="00087B8A" w:rsidRPr="00EA3D7D" w:rsidRDefault="00E6415D" w:rsidP="00EA3D7D">
      <w:pPr>
        <w:spacing w:after="0" w:line="360" w:lineRule="auto"/>
        <w:jc w:val="both"/>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 </w:t>
      </w:r>
    </w:p>
    <w:p w:rsidR="00087B8A" w:rsidRPr="00EA3D7D" w:rsidRDefault="00087B8A" w:rsidP="00EA3D7D">
      <w:pPr>
        <w:spacing w:after="0" w:line="360" w:lineRule="auto"/>
        <w:jc w:val="both"/>
        <w:rPr>
          <w:rFonts w:ascii="Times New Roman" w:eastAsia="Cambria" w:hAnsi="Times New Roman" w:cs="Times New Roman"/>
          <w:color w:val="000000"/>
          <w:sz w:val="24"/>
          <w:szCs w:val="24"/>
        </w:rPr>
      </w:pPr>
    </w:p>
    <w:p w:rsidR="00087B8A" w:rsidRPr="00EA3D7D" w:rsidRDefault="00087B8A" w:rsidP="00EA3D7D">
      <w:pPr>
        <w:spacing w:after="0" w:line="360" w:lineRule="auto"/>
        <w:jc w:val="both"/>
        <w:rPr>
          <w:rFonts w:ascii="Times New Roman" w:eastAsia="Cambria" w:hAnsi="Times New Roman" w:cs="Times New Roman"/>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b/>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b/>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b/>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b/>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b/>
          <w:color w:val="000000"/>
          <w:sz w:val="24"/>
          <w:szCs w:val="24"/>
        </w:rPr>
      </w:pPr>
    </w:p>
    <w:p w:rsidR="00A07681" w:rsidRPr="00EA3D7D" w:rsidRDefault="00A07681" w:rsidP="00EA3D7D">
      <w:pPr>
        <w:spacing w:after="0" w:line="360" w:lineRule="auto"/>
        <w:jc w:val="center"/>
        <w:rPr>
          <w:rFonts w:ascii="Times New Roman" w:eastAsia="Cambria" w:hAnsi="Times New Roman" w:cs="Times New Roman"/>
          <w:color w:val="000000"/>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985"/>
        <w:gridCol w:w="992"/>
        <w:gridCol w:w="1701"/>
        <w:gridCol w:w="1701"/>
        <w:gridCol w:w="3631"/>
      </w:tblGrid>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Author </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Ty</w:t>
            </w:r>
            <w:bookmarkStart w:id="0" w:name="_GoBack"/>
            <w:bookmarkEnd w:id="0"/>
            <w:r w:rsidRPr="00EA3D7D">
              <w:rPr>
                <w:rFonts w:ascii="Times New Roman" w:eastAsia="Cambria" w:hAnsi="Times New Roman" w:cs="Times New Roman"/>
                <w:color w:val="000000"/>
                <w:sz w:val="24"/>
                <w:szCs w:val="24"/>
              </w:rPr>
              <w:t xml:space="preserve">pe of study </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Purpose of study  </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Study summary </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Outcome </w:t>
            </w:r>
          </w:p>
        </w:tc>
      </w:tr>
      <w:tr w:rsidR="00CD6C9B" w:rsidRPr="00EA3D7D" w:rsidTr="00E52995">
        <w:trPr>
          <w:trHeight w:val="1"/>
          <w:jc w:val="center"/>
        </w:trPr>
        <w:tc>
          <w:tcPr>
            <w:tcW w:w="985" w:type="dxa"/>
            <w:tcBorders>
              <w:top w:val="single" w:sz="8"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proofErr w:type="spellStart"/>
            <w:r w:rsidRPr="00EA3D7D">
              <w:rPr>
                <w:rFonts w:ascii="Times New Roman" w:eastAsia="Cambria" w:hAnsi="Times New Roman" w:cs="Times New Roman"/>
                <w:color w:val="000000"/>
                <w:sz w:val="24"/>
                <w:szCs w:val="24"/>
              </w:rPr>
              <w:t>Daroit</w:t>
            </w:r>
            <w:proofErr w:type="spellEnd"/>
            <w:r w:rsidRPr="00EA3D7D">
              <w:rPr>
                <w:rFonts w:ascii="Times New Roman" w:eastAsia="Cambria" w:hAnsi="Times New Roman" w:cs="Times New Roman"/>
                <w:color w:val="000000"/>
                <w:sz w:val="24"/>
                <w:szCs w:val="24"/>
              </w:rPr>
              <w:t xml:space="preserve"> NB et al. </w:t>
            </w:r>
          </w:p>
        </w:tc>
        <w:tc>
          <w:tcPr>
            <w:tcW w:w="992"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Human Study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Effect of cell phone emitted radiation on oral mucosal cells.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Cells were obtained from cell phone users. The sit</w:t>
            </w:r>
            <w:r w:rsidR="002B3551">
              <w:rPr>
                <w:rFonts w:ascii="Times New Roman" w:eastAsia="Cambria" w:hAnsi="Times New Roman" w:cs="Times New Roman"/>
                <w:color w:val="000000"/>
                <w:sz w:val="24"/>
                <w:szCs w:val="24"/>
              </w:rPr>
              <w:t>es were lower lip,</w:t>
            </w:r>
            <w:r w:rsidRPr="00EA3D7D">
              <w:rPr>
                <w:rFonts w:ascii="Times New Roman" w:eastAsia="Cambria" w:hAnsi="Times New Roman" w:cs="Times New Roman"/>
                <w:color w:val="000000"/>
                <w:sz w:val="24"/>
                <w:szCs w:val="24"/>
              </w:rPr>
              <w:t xml:space="preserve"> tongue</w:t>
            </w:r>
            <w:r w:rsidR="002B3551">
              <w:rPr>
                <w:rFonts w:ascii="Times New Roman" w:eastAsia="Cambria" w:hAnsi="Times New Roman" w:cs="Times New Roman"/>
                <w:color w:val="000000"/>
                <w:sz w:val="24"/>
                <w:szCs w:val="24"/>
              </w:rPr>
              <w:t xml:space="preserve"> </w:t>
            </w:r>
            <w:r w:rsidR="002B3551">
              <w:rPr>
                <w:rFonts w:ascii="Times New Roman" w:eastAsia="Cambria" w:hAnsi="Times New Roman" w:cs="Times New Roman"/>
                <w:color w:val="000000"/>
                <w:sz w:val="24"/>
                <w:szCs w:val="24"/>
              </w:rPr>
              <w:lastRenderedPageBreak/>
              <w:t>boundary, and</w:t>
            </w:r>
            <w:r w:rsidRPr="00EA3D7D">
              <w:rPr>
                <w:rFonts w:ascii="Times New Roman" w:eastAsia="Cambria" w:hAnsi="Times New Roman" w:cs="Times New Roman"/>
                <w:color w:val="000000"/>
                <w:sz w:val="24"/>
                <w:szCs w:val="24"/>
              </w:rPr>
              <w:t xml:space="preserve"> mouth</w:t>
            </w:r>
            <w:r w:rsidR="002B3551">
              <w:rPr>
                <w:rFonts w:ascii="Times New Roman" w:eastAsia="Cambria" w:hAnsi="Times New Roman" w:cs="Times New Roman"/>
                <w:color w:val="000000"/>
                <w:sz w:val="24"/>
                <w:szCs w:val="24"/>
              </w:rPr>
              <w:t xml:space="preserve"> floor</w:t>
            </w:r>
            <w:r w:rsidRPr="00EA3D7D">
              <w:rPr>
                <w:rFonts w:ascii="Times New Roman" w:eastAsia="Cambria" w:hAnsi="Times New Roman" w:cs="Times New Roman"/>
                <w:color w:val="000000"/>
                <w:sz w:val="24"/>
                <w:szCs w:val="24"/>
              </w:rPr>
              <w:t xml:space="preserve">. </w:t>
            </w:r>
          </w:p>
        </w:tc>
        <w:tc>
          <w:tcPr>
            <w:tcW w:w="363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lastRenderedPageBreak/>
              <w:t xml:space="preserve">They found that individuals using cell phone for more than 60 minute/week for eight years had increased nuclear abnormalities. </w:t>
            </w:r>
          </w:p>
        </w:tc>
      </w:tr>
      <w:tr w:rsidR="00CD6C9B" w:rsidRPr="00EA3D7D" w:rsidTr="00E52995">
        <w:trPr>
          <w:trHeight w:val="1"/>
          <w:jc w:val="center"/>
        </w:trPr>
        <w:tc>
          <w:tcPr>
            <w:tcW w:w="985" w:type="dxa"/>
            <w:tcBorders>
              <w:top w:val="single" w:sz="8"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proofErr w:type="spellStart"/>
            <w:r w:rsidRPr="00EA3D7D">
              <w:rPr>
                <w:rFonts w:ascii="Times New Roman" w:eastAsia="Cambria" w:hAnsi="Times New Roman" w:cs="Times New Roman"/>
                <w:color w:val="000000"/>
                <w:sz w:val="24"/>
                <w:szCs w:val="24"/>
              </w:rPr>
              <w:t>Siqueira</w:t>
            </w:r>
            <w:proofErr w:type="spellEnd"/>
            <w:r w:rsidRPr="00EA3D7D">
              <w:rPr>
                <w:rFonts w:ascii="Times New Roman" w:eastAsia="Cambria" w:hAnsi="Times New Roman" w:cs="Times New Roman"/>
                <w:color w:val="000000"/>
                <w:sz w:val="24"/>
                <w:szCs w:val="24"/>
              </w:rPr>
              <w:t xml:space="preserve"> EC et al. </w:t>
            </w:r>
          </w:p>
        </w:tc>
        <w:tc>
          <w:tcPr>
            <w:tcW w:w="992"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Human Study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Effect of cell phone use on the parotid glands.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Saliva sample of healthy individuals were examined for cytokine expression profile. </w:t>
            </w:r>
          </w:p>
        </w:tc>
        <w:tc>
          <w:tcPr>
            <w:tcW w:w="363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There was differences in IL-10 levels in ipsilateral parotids, in comparison to contralateral parotids in subjects using cell phones for more than 10 years. </w:t>
            </w:r>
          </w:p>
        </w:tc>
      </w:tr>
      <w:tr w:rsidR="00CD6C9B" w:rsidRPr="00EA3D7D" w:rsidTr="00E52995">
        <w:trPr>
          <w:trHeight w:val="1"/>
          <w:jc w:val="center"/>
        </w:trPr>
        <w:tc>
          <w:tcPr>
            <w:tcW w:w="985" w:type="dxa"/>
            <w:tcBorders>
              <w:top w:val="single" w:sz="8"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proofErr w:type="spellStart"/>
            <w:r w:rsidRPr="00EA3D7D">
              <w:rPr>
                <w:rFonts w:ascii="Times New Roman" w:eastAsia="Cambria" w:hAnsi="Times New Roman" w:cs="Times New Roman"/>
                <w:color w:val="000000"/>
                <w:sz w:val="24"/>
                <w:szCs w:val="24"/>
              </w:rPr>
              <w:t>Acar</w:t>
            </w:r>
            <w:proofErr w:type="spellEnd"/>
            <w:r w:rsidRPr="00EA3D7D">
              <w:rPr>
                <w:rFonts w:ascii="Times New Roman" w:eastAsia="Cambria" w:hAnsi="Times New Roman" w:cs="Times New Roman"/>
                <w:color w:val="000000"/>
                <w:sz w:val="24"/>
                <w:szCs w:val="24"/>
              </w:rPr>
              <w:t xml:space="preserve"> GO et al.,  </w:t>
            </w:r>
          </w:p>
        </w:tc>
        <w:tc>
          <w:tcPr>
            <w:tcW w:w="992"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Animal Study/Rabbits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Effect of mobile phones generated heat on facial nerves (FN) and surrounding soft tissue.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A mobile phone was placed for 25 minutes over the ipsilateral ear of the rabbit. </w:t>
            </w:r>
          </w:p>
        </w:tc>
        <w:tc>
          <w:tcPr>
            <w:tcW w:w="363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 xml:space="preserve">They found that temporary dysfunction of facial nerve occurs due to exposure to mobile phone emitted radiofrequency radiation (RFR). </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Khalil AM et 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The saliva of cell phone users were examined for oxidant/antioxidant status.</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Saliva samples were collected before using a cell phone and then after 15 minutes and 30 minutes calls.</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CD6C9B">
            <w:pPr>
              <w:spacing w:after="0" w:line="360" w:lineRule="auto"/>
              <w:jc w:val="both"/>
              <w:rPr>
                <w:rFonts w:ascii="Times New Roman" w:hAnsi="Times New Roman" w:cs="Times New Roman"/>
                <w:sz w:val="24"/>
                <w:szCs w:val="24"/>
              </w:rPr>
            </w:pPr>
            <w:r w:rsidRPr="00EA3D7D">
              <w:rPr>
                <w:rFonts w:ascii="Times New Roman" w:eastAsia="Cambria" w:hAnsi="Times New Roman" w:cs="Times New Roman"/>
                <w:color w:val="000000"/>
                <w:sz w:val="24"/>
                <w:szCs w:val="24"/>
              </w:rPr>
              <w:t>No changes in salivary oxidant/antioxidant profile was observed on exposure to radio frequency radiation (RFR)</w:t>
            </w:r>
          </w:p>
        </w:tc>
      </w:tr>
      <w:tr w:rsidR="00CD6C9B" w:rsidRPr="00EA3D7D" w:rsidTr="00E52995">
        <w:trPr>
          <w:trHeight w:val="1"/>
          <w:jc w:val="center"/>
        </w:trPr>
        <w:tc>
          <w:tcPr>
            <w:tcW w:w="985" w:type="dxa"/>
            <w:tcBorders>
              <w:top w:val="single" w:sz="8"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proofErr w:type="spellStart"/>
            <w:r w:rsidRPr="00EA3D7D">
              <w:rPr>
                <w:rFonts w:ascii="Times New Roman" w:eastAsia="Cambria" w:hAnsi="Times New Roman" w:cs="Times New Roman"/>
                <w:color w:val="000000"/>
                <w:sz w:val="24"/>
                <w:szCs w:val="24"/>
              </w:rPr>
              <w:t>Lonn</w:t>
            </w:r>
            <w:proofErr w:type="spellEnd"/>
            <w:r w:rsidRPr="00EA3D7D">
              <w:rPr>
                <w:rFonts w:ascii="Times New Roman" w:eastAsia="Cambria" w:hAnsi="Times New Roman" w:cs="Times New Roman"/>
                <w:color w:val="000000"/>
                <w:sz w:val="24"/>
                <w:szCs w:val="24"/>
              </w:rPr>
              <w:t xml:space="preserve"> S et al., </w:t>
            </w:r>
          </w:p>
        </w:tc>
        <w:tc>
          <w:tcPr>
            <w:tcW w:w="992"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hAnsi="Times New Roman" w:cs="Times New Roman"/>
                <w:sz w:val="24"/>
                <w:szCs w:val="24"/>
              </w:rPr>
            </w:pPr>
            <w:r w:rsidRPr="00955C4C">
              <w:rPr>
                <w:rFonts w:ascii="Times New Roman" w:hAnsi="Times New Roman" w:cs="Times New Roman"/>
                <w:sz w:val="24"/>
                <w:szCs w:val="24"/>
              </w:rPr>
              <w:t>Assessed the hypothesis that whether long-term use of the mobile phone raises the risk of tumours of the parotid gland.</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CD6C9B" w:rsidP="00CD6C9B">
            <w:pPr>
              <w:spacing w:after="0" w:line="360" w:lineRule="auto"/>
              <w:jc w:val="both"/>
              <w:rPr>
                <w:rFonts w:ascii="Times New Roman" w:hAnsi="Times New Roman" w:cs="Times New Roman"/>
                <w:sz w:val="24"/>
                <w:szCs w:val="24"/>
              </w:rPr>
            </w:pPr>
            <w:r w:rsidRPr="00CD6C9B">
              <w:rPr>
                <w:rFonts w:ascii="Times New Roman" w:hAnsi="Times New Roman" w:cs="Times New Roman"/>
                <w:sz w:val="24"/>
                <w:szCs w:val="24"/>
              </w:rPr>
              <w:t>Cases between 20-69 years of age diagnosed in </w:t>
            </w:r>
            <w:r>
              <w:rPr>
                <w:rFonts w:ascii="Times New Roman" w:hAnsi="Times New Roman" w:cs="Times New Roman"/>
                <w:sz w:val="24"/>
                <w:szCs w:val="24"/>
              </w:rPr>
              <w:t>Denmark</w:t>
            </w:r>
            <w:r w:rsidRPr="00CD6C9B">
              <w:rPr>
                <w:rFonts w:ascii="Times New Roman" w:hAnsi="Times New Roman" w:cs="Times New Roman"/>
                <w:sz w:val="24"/>
                <w:szCs w:val="24"/>
              </w:rPr>
              <w:t> and some parts of Sweden with parotid tumor during 2000-2002 were included.</w:t>
            </w:r>
          </w:p>
        </w:tc>
        <w:tc>
          <w:tcPr>
            <w:tcW w:w="363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hAnsi="Times New Roman" w:cs="Times New Roman"/>
                <w:sz w:val="24"/>
                <w:szCs w:val="24"/>
              </w:rPr>
            </w:pPr>
            <w:r w:rsidRPr="00955C4C">
              <w:rPr>
                <w:rFonts w:ascii="Times New Roman" w:hAnsi="Times New Roman" w:cs="Times New Roman"/>
                <w:sz w:val="24"/>
                <w:szCs w:val="24"/>
              </w:rPr>
              <w:t>The data collected do not support the hypothesis that use of mobile phones will increase the chances of tumours in parotid glands.</w:t>
            </w:r>
          </w:p>
        </w:tc>
      </w:tr>
      <w:tr w:rsidR="00CD6C9B" w:rsidRPr="00EA3D7D" w:rsidTr="00E52995">
        <w:trPr>
          <w:trHeight w:val="1"/>
          <w:jc w:val="center"/>
        </w:trPr>
        <w:tc>
          <w:tcPr>
            <w:tcW w:w="985" w:type="dxa"/>
            <w:tcBorders>
              <w:top w:val="single" w:sz="8"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proofErr w:type="spellStart"/>
            <w:r w:rsidRPr="00EA3D7D">
              <w:rPr>
                <w:rFonts w:ascii="Times New Roman" w:eastAsia="Cambria" w:hAnsi="Times New Roman" w:cs="Times New Roman"/>
                <w:color w:val="000000"/>
                <w:sz w:val="24"/>
                <w:szCs w:val="24"/>
              </w:rPr>
              <w:lastRenderedPageBreak/>
              <w:t>Hardell</w:t>
            </w:r>
            <w:proofErr w:type="spellEnd"/>
            <w:r w:rsidRPr="00EA3D7D">
              <w:rPr>
                <w:rFonts w:ascii="Times New Roman" w:eastAsia="Cambria" w:hAnsi="Times New Roman" w:cs="Times New Roman"/>
                <w:color w:val="000000"/>
                <w:sz w:val="24"/>
                <w:szCs w:val="24"/>
              </w:rPr>
              <w:t xml:space="preserve"> L et al., </w:t>
            </w:r>
          </w:p>
        </w:tc>
        <w:tc>
          <w:tcPr>
            <w:tcW w:w="992"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Investigated whether cellular phone use was associated with development of parotid gland tumours (PGTs).</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The assessment of cases was done from the six regional cancer registries in Sweden.</w:t>
            </w:r>
          </w:p>
        </w:tc>
        <w:tc>
          <w:tcPr>
            <w:tcW w:w="363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The use of cellular or cordless phones was not associated with salivary gland tumours.</w:t>
            </w:r>
          </w:p>
        </w:tc>
      </w:tr>
      <w:tr w:rsidR="00127E04" w:rsidRPr="00EA3D7D" w:rsidTr="00E52995">
        <w:trPr>
          <w:trHeight w:val="1"/>
          <w:jc w:val="center"/>
        </w:trPr>
        <w:tc>
          <w:tcPr>
            <w:tcW w:w="985" w:type="dxa"/>
            <w:tcBorders>
              <w:top w:val="single" w:sz="8"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De Souza FT et al.,</w:t>
            </w:r>
          </w:p>
        </w:tc>
        <w:tc>
          <w:tcPr>
            <w:tcW w:w="992"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105B85" w:rsidP="00105B85">
            <w:pPr>
              <w:spacing w:after="0" w:line="360" w:lineRule="auto"/>
              <w:rPr>
                <w:rFonts w:ascii="Times New Roman" w:hAnsi="Times New Roman" w:cs="Times New Roman"/>
                <w:sz w:val="24"/>
                <w:szCs w:val="24"/>
              </w:rPr>
            </w:pPr>
            <w:r w:rsidRPr="00105B85">
              <w:rPr>
                <w:rFonts w:ascii="Times New Roman" w:eastAsia="Cambria" w:hAnsi="Times New Roman" w:cs="Times New Roman"/>
                <w:color w:val="000000"/>
                <w:sz w:val="24"/>
                <w:szCs w:val="24"/>
              </w:rPr>
              <w:t>Assessed whether the use of cellular telephones alters the expression of parochial cell stress-related gene products.</w:t>
            </w:r>
            <w:r w:rsidR="00A07681" w:rsidRPr="00EA3D7D">
              <w:rPr>
                <w:rFonts w:ascii="Times New Roman" w:eastAsia="Cambria" w:hAnsi="Times New Roman" w:cs="Times New Roman"/>
                <w:color w:val="000000"/>
                <w:sz w:val="24"/>
                <w:szCs w:val="24"/>
              </w:rPr>
              <w:t xml:space="preserve"> </w:t>
            </w:r>
          </w:p>
        </w:tc>
        <w:tc>
          <w:tcPr>
            <w:tcW w:w="170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hAnsi="Times New Roman" w:cs="Times New Roman"/>
                <w:sz w:val="24"/>
                <w:szCs w:val="24"/>
              </w:rPr>
            </w:pPr>
            <w:r w:rsidRPr="00955C4C">
              <w:rPr>
                <w:rFonts w:ascii="Times New Roman" w:eastAsia="Cambria" w:hAnsi="Times New Roman" w:cs="Times New Roman"/>
                <w:color w:val="000000"/>
                <w:sz w:val="24"/>
                <w:szCs w:val="24"/>
              </w:rPr>
              <w:t>Samples of saliva were collected from 62 individual parotid glands to evaluate molecular alterations.</w:t>
            </w:r>
            <w:r w:rsidR="00A07681" w:rsidRPr="00EA3D7D">
              <w:rPr>
                <w:rFonts w:ascii="Times New Roman" w:eastAsia="Cambria" w:hAnsi="Times New Roman" w:cs="Times New Roman"/>
                <w:color w:val="000000"/>
                <w:sz w:val="24"/>
                <w:szCs w:val="24"/>
              </w:rPr>
              <w:tab/>
            </w:r>
          </w:p>
        </w:tc>
        <w:tc>
          <w:tcPr>
            <w:tcW w:w="3631" w:type="dxa"/>
            <w:tcBorders>
              <w:top w:val="single" w:sz="8"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224363">
            <w:pPr>
              <w:spacing w:after="0" w:line="360" w:lineRule="auto"/>
              <w:rPr>
                <w:rFonts w:ascii="Times New Roman" w:hAnsi="Times New Roman" w:cs="Times New Roman"/>
                <w:sz w:val="24"/>
                <w:szCs w:val="24"/>
              </w:rPr>
            </w:pPr>
            <w:r w:rsidRPr="00955C4C">
              <w:rPr>
                <w:rFonts w:ascii="Times New Roman" w:hAnsi="Times New Roman" w:cs="Times New Roman"/>
                <w:sz w:val="24"/>
                <w:szCs w:val="24"/>
              </w:rPr>
              <w:t>Due to exposure of parotid glands to cell phones, there was no alteration in the parotid salivary flow, protein concentration or gene protein levels.</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proofErr w:type="spellStart"/>
            <w:r w:rsidRPr="00EA3D7D">
              <w:rPr>
                <w:rFonts w:ascii="Times New Roman" w:eastAsia="Cambria" w:hAnsi="Times New Roman" w:cs="Times New Roman"/>
                <w:color w:val="000000"/>
                <w:sz w:val="24"/>
                <w:szCs w:val="24"/>
              </w:rPr>
              <w:t>Hintzsche</w:t>
            </w:r>
            <w:proofErr w:type="spellEnd"/>
            <w:r w:rsidRPr="00EA3D7D">
              <w:rPr>
                <w:rFonts w:ascii="Times New Roman" w:eastAsia="Cambria" w:hAnsi="Times New Roman" w:cs="Times New Roman"/>
                <w:color w:val="000000"/>
                <w:sz w:val="24"/>
                <w:szCs w:val="24"/>
              </w:rPr>
              <w:t xml:space="preserve"> H and Stopper H. </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hAnsi="Times New Roman" w:cs="Times New Roman"/>
                <w:sz w:val="24"/>
                <w:szCs w:val="24"/>
              </w:rPr>
            </w:pPr>
            <w:r w:rsidRPr="00955C4C">
              <w:rPr>
                <w:rFonts w:ascii="Times New Roman" w:hAnsi="Times New Roman" w:cs="Times New Roman"/>
                <w:sz w:val="24"/>
                <w:szCs w:val="24"/>
              </w:rPr>
              <w:t>The effect of mobile phone use has been investigated on the genomic instability of the oral cavity of human mucosal cells.</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The study subjects consist of buccal mucosa extracts of 131 individuals.</w:t>
            </w:r>
          </w:p>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N= 13 Individuals who did not use mobile phones at all,</w:t>
            </w:r>
          </w:p>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N= 85 individuals using the mobile phone for 3 hour/week</w:t>
            </w:r>
          </w:p>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N= 33 individuals using the mobile phone </w:t>
            </w:r>
            <w:r w:rsidRPr="00EA3D7D">
              <w:rPr>
                <w:rFonts w:ascii="Times New Roman" w:eastAsia="Cambria" w:hAnsi="Times New Roman" w:cs="Times New Roman"/>
                <w:color w:val="000000"/>
                <w:sz w:val="24"/>
                <w:szCs w:val="24"/>
              </w:rPr>
              <w:lastRenderedPageBreak/>
              <w:t>for more than 3 hour/week.</w:t>
            </w:r>
          </w:p>
          <w:p w:rsidR="00A07681" w:rsidRPr="00EA3D7D" w:rsidRDefault="00A07681" w:rsidP="00EA3D7D">
            <w:pPr>
              <w:spacing w:after="0" w:line="360" w:lineRule="auto"/>
              <w:rPr>
                <w:rFonts w:ascii="Times New Roman" w:hAnsi="Times New Roman" w:cs="Times New Roman"/>
                <w:sz w:val="24"/>
                <w:szCs w:val="24"/>
              </w:rPr>
            </w:pP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hAnsi="Times New Roman" w:cs="Times New Roman"/>
                <w:sz w:val="24"/>
                <w:szCs w:val="24"/>
              </w:rPr>
            </w:pPr>
            <w:r w:rsidRPr="00EA3D7D">
              <w:rPr>
                <w:rFonts w:ascii="Times New Roman" w:eastAsia="Cambria" w:hAnsi="Times New Roman" w:cs="Times New Roman"/>
                <w:color w:val="000000"/>
                <w:sz w:val="24"/>
                <w:szCs w:val="24"/>
              </w:rPr>
              <w:lastRenderedPageBreak/>
              <w:t>The result obtained proved that there was no significant increase of micronuclei due to mobile phone use.</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proofErr w:type="spellStart"/>
            <w:r w:rsidRPr="00EA3D7D">
              <w:rPr>
                <w:rFonts w:ascii="Times New Roman" w:hAnsi="Times New Roman" w:cs="Times New Roman"/>
                <w:sz w:val="24"/>
                <w:szCs w:val="24"/>
              </w:rPr>
              <w:t>Laberge</w:t>
            </w:r>
            <w:r w:rsidRPr="00EA3D7D">
              <w:rPr>
                <w:rFonts w:ascii="Times New Roman" w:hAnsi="Times New Roman" w:cs="Times New Roman"/>
                <w:sz w:val="24"/>
                <w:szCs w:val="24"/>
              </w:rPr>
              <w:noBreakHyphen/>
              <w:t>Nadeauce</w:t>
            </w:r>
            <w:proofErr w:type="spellEnd"/>
            <w:r w:rsidRPr="00EA3D7D">
              <w:rPr>
                <w:rFonts w:ascii="Times New Roman" w:hAnsi="Times New Roman" w:cs="Times New Roman"/>
                <w:sz w:val="24"/>
                <w:szCs w:val="24"/>
              </w:rPr>
              <w:t xml:space="preserve"> et 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eastAsia="Cambria" w:hAnsi="Times New Roman" w:cs="Times New Roman"/>
                <w:color w:val="000000"/>
                <w:sz w:val="24"/>
                <w:szCs w:val="24"/>
              </w:rPr>
            </w:pPr>
            <w:r w:rsidRPr="00955C4C">
              <w:rPr>
                <w:rFonts w:ascii="Times New Roman" w:eastAsia="Cambria" w:hAnsi="Times New Roman" w:cs="Times New Roman"/>
                <w:color w:val="000000"/>
                <w:sz w:val="24"/>
                <w:szCs w:val="24"/>
              </w:rPr>
              <w:t>Radiation of the mobile phone is associated with exhaustion, headache, dizziness, anxiety and sleep disorder</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The Smartphone psychology and PUMP scale to measure problematic use of Smartphones</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224363" w:rsidP="00EA3D7D">
            <w:pPr>
              <w:spacing w:after="0" w:line="360" w:lineRule="auto"/>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Negative</w:t>
            </w:r>
            <w:r w:rsidR="00A07681" w:rsidRPr="00EA3D7D">
              <w:rPr>
                <w:rFonts w:ascii="Times New Roman" w:eastAsia="Cambria" w:hAnsi="Times New Roman" w:cs="Times New Roman"/>
                <w:color w:val="000000"/>
                <w:sz w:val="24"/>
                <w:szCs w:val="24"/>
              </w:rPr>
              <w:t xml:space="preserve"> effects of excessive mobile phone use can cause “BlackBerry thumb” to carpal tunnel syndrome, and child health problems</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Stefan </w:t>
            </w:r>
            <w:proofErr w:type="spellStart"/>
            <w:r w:rsidRPr="00EA3D7D">
              <w:rPr>
                <w:rFonts w:ascii="Times New Roman" w:eastAsia="Cambria" w:hAnsi="Times New Roman" w:cs="Times New Roman"/>
                <w:color w:val="000000"/>
                <w:sz w:val="24"/>
                <w:szCs w:val="24"/>
              </w:rPr>
              <w:t>Lo¨nn</w:t>
            </w:r>
            <w:proofErr w:type="spellEnd"/>
            <w:r w:rsidRPr="00EA3D7D">
              <w:rPr>
                <w:rFonts w:ascii="Times New Roman" w:eastAsia="Cambria" w:hAnsi="Times New Roman" w:cs="Times New Roman"/>
                <w:color w:val="000000"/>
                <w:sz w:val="24"/>
                <w:szCs w:val="24"/>
              </w:rPr>
              <w:t xml:space="preserve"> et 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Long-Term Mobile Phone Use and Brain </w:t>
            </w:r>
            <w:r w:rsidR="00955C4C" w:rsidRPr="00EA3D7D">
              <w:rPr>
                <w:rFonts w:ascii="Times New Roman" w:eastAsia="Cambria" w:hAnsi="Times New Roman" w:cs="Times New Roman"/>
                <w:color w:val="000000"/>
                <w:sz w:val="24"/>
                <w:szCs w:val="24"/>
              </w:rPr>
              <w:t>Tumour</w:t>
            </w:r>
            <w:r w:rsidRPr="00EA3D7D">
              <w:rPr>
                <w:rFonts w:ascii="Times New Roman" w:eastAsia="Cambria" w:hAnsi="Times New Roman" w:cs="Times New Roman"/>
                <w:color w:val="000000"/>
                <w:sz w:val="24"/>
                <w:szCs w:val="24"/>
              </w:rPr>
              <w:t xml:space="preserve"> Risk</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224363" w:rsidP="00EA3D7D">
            <w:pPr>
              <w:spacing w:after="0" w:line="360" w:lineRule="auto"/>
              <w:rPr>
                <w:rFonts w:ascii="Times New Roman" w:eastAsia="Cambria" w:hAnsi="Times New Roman" w:cs="Times New Roman"/>
                <w:color w:val="000000"/>
                <w:sz w:val="24"/>
                <w:szCs w:val="24"/>
              </w:rPr>
            </w:pPr>
            <w:r w:rsidRPr="00224363">
              <w:rPr>
                <w:rFonts w:ascii="Times New Roman" w:eastAsia="Cambria" w:hAnsi="Times New Roman" w:cs="Times New Roman"/>
                <w:color w:val="000000"/>
                <w:sz w:val="24"/>
                <w:szCs w:val="24"/>
              </w:rPr>
              <w:t>Participation rates for glioma cases are 74% (n 1⁄4 371), for meningioma cases 85% (n 1⁄4 273) and for controls 71% (n 1⁄4 674).</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EF07B5" w:rsidP="00EA3D7D">
            <w:pPr>
              <w:spacing w:after="0" w:line="360" w:lineRule="auto"/>
              <w:rPr>
                <w:rFonts w:ascii="Times New Roman" w:eastAsia="Cambria" w:hAnsi="Times New Roman" w:cs="Times New Roman"/>
                <w:color w:val="000000"/>
                <w:sz w:val="24"/>
                <w:szCs w:val="24"/>
              </w:rPr>
            </w:pPr>
            <w:r w:rsidRPr="00EF07B5">
              <w:rPr>
                <w:rFonts w:ascii="Times New Roman" w:eastAsia="Cambria" w:hAnsi="Times New Roman" w:cs="Times New Roman"/>
                <w:color w:val="000000"/>
                <w:sz w:val="24"/>
                <w:szCs w:val="24"/>
              </w:rPr>
              <w:t xml:space="preserve">No increased mobile phone-related risk of glioma or meningioma was found regardless of </w:t>
            </w:r>
            <w:r w:rsidR="00955C4C" w:rsidRPr="00EF07B5">
              <w:rPr>
                <w:rFonts w:ascii="Times New Roman" w:eastAsia="Cambria" w:hAnsi="Times New Roman" w:cs="Times New Roman"/>
                <w:color w:val="000000"/>
                <w:sz w:val="24"/>
                <w:szCs w:val="24"/>
              </w:rPr>
              <w:t>tumour</w:t>
            </w:r>
            <w:r w:rsidRPr="00EF07B5">
              <w:rPr>
                <w:rFonts w:ascii="Times New Roman" w:eastAsia="Cambria" w:hAnsi="Times New Roman" w:cs="Times New Roman"/>
                <w:color w:val="000000"/>
                <w:sz w:val="24"/>
                <w:szCs w:val="24"/>
              </w:rPr>
              <w:t xml:space="preserve"> histology, phone type, and duration of use.</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proofErr w:type="spellStart"/>
            <w:r w:rsidRPr="00EA3D7D">
              <w:rPr>
                <w:rFonts w:ascii="Times New Roman" w:eastAsia="Cambria" w:hAnsi="Times New Roman" w:cs="Times New Roman"/>
                <w:color w:val="000000"/>
                <w:sz w:val="24"/>
                <w:szCs w:val="24"/>
              </w:rPr>
              <w:t>Anu</w:t>
            </w:r>
            <w:proofErr w:type="spellEnd"/>
            <w:r w:rsidRPr="00EA3D7D">
              <w:rPr>
                <w:rFonts w:ascii="Times New Roman" w:eastAsia="Cambria" w:hAnsi="Times New Roman" w:cs="Times New Roman"/>
                <w:color w:val="000000"/>
                <w:sz w:val="24"/>
                <w:szCs w:val="24"/>
              </w:rPr>
              <w:t xml:space="preserve"> </w:t>
            </w:r>
            <w:proofErr w:type="spellStart"/>
            <w:r w:rsidRPr="00EA3D7D">
              <w:rPr>
                <w:rFonts w:ascii="Times New Roman" w:eastAsia="Cambria" w:hAnsi="Times New Roman" w:cs="Times New Roman"/>
                <w:color w:val="000000"/>
                <w:sz w:val="24"/>
                <w:szCs w:val="24"/>
              </w:rPr>
              <w:t>Karinen</w:t>
            </w:r>
            <w:proofErr w:type="spellEnd"/>
            <w:r w:rsidRPr="00EA3D7D">
              <w:rPr>
                <w:rFonts w:ascii="Times New Roman" w:eastAsia="Cambria" w:hAnsi="Times New Roman" w:cs="Times New Roman"/>
                <w:color w:val="000000"/>
                <w:sz w:val="24"/>
                <w:szCs w:val="24"/>
              </w:rPr>
              <w:t xml:space="preserve"> et.al.,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eastAsia="Cambria" w:hAnsi="Times New Roman" w:cs="Times New Roman"/>
                <w:color w:val="000000"/>
                <w:sz w:val="24"/>
                <w:szCs w:val="24"/>
              </w:rPr>
            </w:pPr>
            <w:r w:rsidRPr="00955C4C">
              <w:rPr>
                <w:rFonts w:ascii="Times New Roman" w:eastAsia="Cambria" w:hAnsi="Times New Roman" w:cs="Times New Roman"/>
                <w:color w:val="000000"/>
                <w:sz w:val="24"/>
                <w:szCs w:val="24"/>
              </w:rPr>
              <w:t>Mobile phone radiation may alter the expression of proteins in human skin</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eastAsia="Cambria" w:hAnsi="Times New Roman" w:cs="Times New Roman"/>
                <w:color w:val="000000"/>
                <w:sz w:val="24"/>
                <w:szCs w:val="24"/>
              </w:rPr>
            </w:pPr>
            <w:r w:rsidRPr="00955C4C">
              <w:rPr>
                <w:rFonts w:ascii="Times New Roman" w:eastAsia="Cambria" w:hAnsi="Times New Roman" w:cs="Times New Roman"/>
                <w:color w:val="000000"/>
                <w:sz w:val="24"/>
                <w:szCs w:val="24"/>
              </w:rPr>
              <w:t>In 10 female volunteers, small skin area of the forearm was exposed to RF-EMF, and punch biopsies were obtained from exposed and non-exposed areas of the skin.</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E5554E" w:rsidRPr="00EA3D7D" w:rsidRDefault="00E5554E" w:rsidP="00E5554E">
            <w:pPr>
              <w:spacing w:after="0" w:line="360" w:lineRule="auto"/>
              <w:rPr>
                <w:rFonts w:ascii="Times New Roman" w:eastAsia="Cambria" w:hAnsi="Times New Roman" w:cs="Times New Roman"/>
                <w:color w:val="000000"/>
                <w:sz w:val="24"/>
                <w:szCs w:val="24"/>
              </w:rPr>
            </w:pPr>
            <w:r w:rsidRPr="00E5554E">
              <w:rPr>
                <w:rFonts w:ascii="Times New Roman" w:eastAsia="Cambria" w:hAnsi="Times New Roman" w:cs="Times New Roman"/>
                <w:color w:val="000000"/>
                <w:sz w:val="24"/>
                <w:szCs w:val="24"/>
              </w:rPr>
              <w:t>Radiation from mobile phones may alter the expression of protein in human skin. </w:t>
            </w:r>
            <w:r w:rsidRPr="00E5554E">
              <w:rPr>
                <w:rFonts w:ascii="Times New Roman" w:eastAsia="Cambria" w:hAnsi="Times New Roman" w:cs="Times New Roman"/>
                <w:color w:val="000000"/>
                <w:sz w:val="24"/>
                <w:szCs w:val="24"/>
              </w:rPr>
              <w:br/>
              <w:t>Small area of skin of the forearm was exposed to RF-EMF in 10 female volunteers and punch biopsies from exposed and non-exposed areas of skin were collected.</w:t>
            </w:r>
          </w:p>
          <w:p w:rsidR="00A07681" w:rsidRPr="00EA3D7D" w:rsidRDefault="00A07681" w:rsidP="00EA3D7D">
            <w:pPr>
              <w:spacing w:after="0" w:line="360" w:lineRule="auto"/>
              <w:rPr>
                <w:rFonts w:ascii="Times New Roman" w:eastAsia="Cambria" w:hAnsi="Times New Roman" w:cs="Times New Roman"/>
                <w:color w:val="000000"/>
                <w:sz w:val="24"/>
                <w:szCs w:val="24"/>
              </w:rPr>
            </w:pP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proofErr w:type="spellStart"/>
            <w:r w:rsidRPr="00EA3D7D">
              <w:rPr>
                <w:rFonts w:ascii="Times New Roman" w:eastAsia="Cambria" w:hAnsi="Times New Roman" w:cs="Times New Roman"/>
                <w:color w:val="000000"/>
                <w:sz w:val="24"/>
                <w:szCs w:val="24"/>
              </w:rPr>
              <w:lastRenderedPageBreak/>
              <w:t>Hinrichs</w:t>
            </w:r>
            <w:proofErr w:type="spellEnd"/>
            <w:r w:rsidRPr="00EA3D7D">
              <w:rPr>
                <w:rFonts w:ascii="Times New Roman" w:eastAsia="Cambria" w:hAnsi="Times New Roman" w:cs="Times New Roman"/>
                <w:color w:val="000000"/>
                <w:sz w:val="24"/>
                <w:szCs w:val="24"/>
              </w:rPr>
              <w:t xml:space="preserve"> et.al.,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Effect of mobile phones on sleep pattern</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13 healthy volunteers subjected to GSM 1800 radiation.</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No significant effects on classical sleep patterns.</w:t>
            </w:r>
          </w:p>
        </w:tc>
      </w:tr>
      <w:tr w:rsidR="00127E04"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proofErr w:type="spellStart"/>
            <w:r w:rsidRPr="00EA3D7D">
              <w:rPr>
                <w:rFonts w:ascii="Times New Roman" w:eastAsia="Cambria" w:hAnsi="Times New Roman" w:cs="Times New Roman"/>
                <w:color w:val="000000"/>
                <w:sz w:val="24"/>
                <w:szCs w:val="24"/>
              </w:rPr>
              <w:t>Stuti</w:t>
            </w:r>
            <w:proofErr w:type="spellEnd"/>
            <w:r w:rsidRPr="00EA3D7D">
              <w:rPr>
                <w:rFonts w:ascii="Times New Roman" w:eastAsia="Cambria" w:hAnsi="Times New Roman" w:cs="Times New Roman"/>
                <w:color w:val="000000"/>
                <w:sz w:val="24"/>
                <w:szCs w:val="24"/>
              </w:rPr>
              <w:t xml:space="preserve"> Bhargava et.al.,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Effect of handheld mobile phone use on parotid gland salivary flow.</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E5554E" w:rsidP="00EA3D7D">
            <w:pPr>
              <w:spacing w:after="0" w:line="360" w:lineRule="auto"/>
              <w:rPr>
                <w:rFonts w:ascii="Times New Roman" w:eastAsia="Cambria" w:hAnsi="Times New Roman" w:cs="Times New Roman"/>
                <w:color w:val="000000"/>
                <w:sz w:val="24"/>
                <w:szCs w:val="24"/>
              </w:rPr>
            </w:pPr>
            <w:r w:rsidRPr="00E5554E">
              <w:rPr>
                <w:rFonts w:ascii="Times New Roman" w:eastAsia="Cambria" w:hAnsi="Times New Roman" w:cs="Times New Roman"/>
                <w:color w:val="000000"/>
                <w:sz w:val="24"/>
                <w:szCs w:val="24"/>
              </w:rPr>
              <w:t>Unstimulated salivary flow rate was measured bilat</w:t>
            </w:r>
            <w:r>
              <w:rPr>
                <w:rFonts w:ascii="Times New Roman" w:eastAsia="Cambria" w:hAnsi="Times New Roman" w:cs="Times New Roman"/>
                <w:color w:val="000000"/>
                <w:sz w:val="24"/>
                <w:szCs w:val="24"/>
              </w:rPr>
              <w:t>erally in142 individuals</w:t>
            </w:r>
            <w:r w:rsidRPr="00E5554E">
              <w:rPr>
                <w:rFonts w:ascii="Times New Roman" w:eastAsia="Cambria" w:hAnsi="Times New Roman" w:cs="Times New Roman"/>
                <w:color w:val="000000"/>
                <w:sz w:val="24"/>
                <w:szCs w:val="24"/>
              </w:rPr>
              <w:t> by </w:t>
            </w:r>
            <w:r>
              <w:rPr>
                <w:rFonts w:ascii="Times New Roman" w:eastAsia="Cambria" w:hAnsi="Times New Roman" w:cs="Times New Roman"/>
                <w:color w:val="000000"/>
                <w:sz w:val="24"/>
                <w:szCs w:val="24"/>
              </w:rPr>
              <w:t>a modifie</w:t>
            </w:r>
            <w:r w:rsidRPr="00E5554E">
              <w:rPr>
                <w:rFonts w:ascii="Times New Roman" w:eastAsia="Cambria" w:hAnsi="Times New Roman" w:cs="Times New Roman"/>
                <w:color w:val="000000"/>
                <w:sz w:val="24"/>
                <w:szCs w:val="24"/>
              </w:rPr>
              <w:t>d Schirmer test</w:t>
            </w:r>
            <w:r>
              <w:rPr>
                <w:rFonts w:ascii="Times New Roman" w:eastAsia="Cambria" w:hAnsi="Times New Roman" w:cs="Times New Roman"/>
                <w:color w:val="000000"/>
                <w:sz w:val="24"/>
                <w:szCs w:val="24"/>
              </w:rPr>
              <w:t xml:space="preserve"> by dividing</w:t>
            </w:r>
            <w:r w:rsidRPr="00E5554E">
              <w:rPr>
                <w:rFonts w:ascii="Times New Roman" w:eastAsia="Cambria" w:hAnsi="Times New Roman" w:cs="Times New Roman"/>
                <w:color w:val="000000"/>
                <w:sz w:val="24"/>
                <w:szCs w:val="24"/>
              </w:rPr>
              <w:t> into two groups of heavy users and control subjects.</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127E04" w:rsidP="00127E04">
            <w:pPr>
              <w:spacing w:after="0" w:line="360" w:lineRule="auto"/>
              <w:rPr>
                <w:rFonts w:ascii="Times New Roman" w:eastAsia="Cambria" w:hAnsi="Times New Roman" w:cs="Times New Roman"/>
                <w:color w:val="000000"/>
                <w:sz w:val="24"/>
                <w:szCs w:val="24"/>
              </w:rPr>
            </w:pPr>
            <w:r w:rsidRPr="00127E04">
              <w:rPr>
                <w:rFonts w:ascii="Times New Roman" w:eastAsia="Cambria" w:hAnsi="Times New Roman" w:cs="Times New Roman"/>
                <w:color w:val="000000"/>
                <w:sz w:val="24"/>
                <w:szCs w:val="24"/>
              </w:rPr>
              <w:t>A significant increase in salivary flow rate along with increased blood flow rate and parotid gland volume were observed on the side where mobile phones were frequently positioned</w:t>
            </w:r>
            <w:r>
              <w:rPr>
                <w:rFonts w:ascii="Times New Roman" w:eastAsia="Cambria" w:hAnsi="Times New Roman" w:cs="Times New Roman"/>
                <w:color w:val="000000"/>
                <w:sz w:val="24"/>
                <w:szCs w:val="24"/>
              </w:rPr>
              <w:t>.</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Suhag AK et.al.,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Impact of Excessive Mobile Phone Usage on Human</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127E04" w:rsidP="00EA3D7D">
            <w:pPr>
              <w:spacing w:after="0" w:line="360" w:lineRule="auto"/>
              <w:rPr>
                <w:rFonts w:ascii="Times New Roman" w:eastAsia="Cambria" w:hAnsi="Times New Roman" w:cs="Times New Roman"/>
                <w:color w:val="000000"/>
                <w:sz w:val="24"/>
                <w:szCs w:val="24"/>
              </w:rPr>
            </w:pPr>
            <w:r w:rsidRPr="00127E04">
              <w:rPr>
                <w:rFonts w:ascii="Times New Roman" w:eastAsia="Cambria" w:hAnsi="Times New Roman" w:cs="Times New Roman"/>
                <w:color w:val="000000"/>
                <w:sz w:val="24"/>
                <w:szCs w:val="24"/>
              </w:rPr>
              <w:t>The data were accumulated using 150 survey questionnaires from Civil Hospital, Jinnah Medical Hospital and Dow Medical Hospital of Karachi City's medical doctors and paramedical staff.</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eastAsia="Cambria" w:hAnsi="Times New Roman" w:cs="Times New Roman"/>
                <w:color w:val="000000"/>
                <w:sz w:val="24"/>
                <w:szCs w:val="24"/>
              </w:rPr>
            </w:pPr>
            <w:r w:rsidRPr="00955C4C">
              <w:rPr>
                <w:rFonts w:ascii="Times New Roman" w:eastAsia="Cambria" w:hAnsi="Times New Roman" w:cs="Times New Roman"/>
                <w:color w:val="000000"/>
                <w:sz w:val="24"/>
                <w:szCs w:val="24"/>
              </w:rPr>
              <w:t>Ninety-seven per cent of physicians reported positive effects of mobile phones on human health from patient sources in their treatment, and three per cent reported negative effects on human health from mobile phones.</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J </w:t>
            </w:r>
            <w:proofErr w:type="spellStart"/>
            <w:r w:rsidRPr="00EA3D7D">
              <w:rPr>
                <w:rFonts w:ascii="Times New Roman" w:eastAsia="Cambria" w:hAnsi="Times New Roman" w:cs="Times New Roman"/>
                <w:color w:val="000000"/>
                <w:sz w:val="24"/>
                <w:szCs w:val="24"/>
              </w:rPr>
              <w:t>Laryngol</w:t>
            </w:r>
            <w:proofErr w:type="spellEnd"/>
            <w:r w:rsidRPr="00EA3D7D">
              <w:rPr>
                <w:rFonts w:ascii="Times New Roman" w:eastAsia="Cambria" w:hAnsi="Times New Roman" w:cs="Times New Roman"/>
                <w:color w:val="000000"/>
                <w:sz w:val="24"/>
                <w:szCs w:val="24"/>
              </w:rPr>
              <w:t xml:space="preserve"> Otol. et.al.,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5F66CE" w:rsidP="00EA3D7D">
            <w:pPr>
              <w:spacing w:after="0" w:line="360" w:lineRule="auto"/>
              <w:rPr>
                <w:rFonts w:ascii="Times New Roman" w:eastAsia="Cambria" w:hAnsi="Times New Roman" w:cs="Times New Roman"/>
                <w:bCs/>
                <w:color w:val="000000"/>
                <w:sz w:val="24"/>
                <w:szCs w:val="24"/>
              </w:rPr>
            </w:pPr>
            <w:r w:rsidRPr="005F66CE">
              <w:rPr>
                <w:rFonts w:ascii="Times New Roman" w:eastAsia="Cambria" w:hAnsi="Times New Roman" w:cs="Times New Roman"/>
                <w:bCs/>
                <w:color w:val="000000"/>
                <w:sz w:val="24"/>
                <w:szCs w:val="24"/>
              </w:rPr>
              <w:t>Elysozyme, lactoferrin, peroxidase and parotid gland C-</w:t>
            </w:r>
            <w:r w:rsidRPr="005F66CE">
              <w:rPr>
                <w:rFonts w:ascii="Times New Roman" w:eastAsia="Cambria" w:hAnsi="Times New Roman" w:cs="Times New Roman"/>
                <w:bCs/>
                <w:color w:val="000000"/>
                <w:sz w:val="24"/>
                <w:szCs w:val="24"/>
              </w:rPr>
              <w:lastRenderedPageBreak/>
              <w:t>reactive protein.</w:t>
            </w:r>
            <w:r w:rsidR="00955C4C">
              <w:rPr>
                <w:rFonts w:ascii="Times New Roman" w:eastAsia="Cambria" w:hAnsi="Times New Roman" w:cs="Times New Roman"/>
                <w:bCs/>
                <w:color w:val="000000"/>
                <w:sz w:val="24"/>
                <w:szCs w:val="24"/>
              </w:rPr>
              <w:t xml:space="preserve"> E</w:t>
            </w:r>
            <w:r w:rsidRPr="005F66CE">
              <w:rPr>
                <w:rFonts w:ascii="Times New Roman" w:eastAsia="Cambria" w:hAnsi="Times New Roman" w:cs="Times New Roman"/>
                <w:bCs/>
                <w:color w:val="000000"/>
                <w:sz w:val="24"/>
                <w:szCs w:val="24"/>
              </w:rPr>
              <w:t>ffect of mobile phone u</w:t>
            </w:r>
            <w:r w:rsidR="00955C4C">
              <w:rPr>
                <w:rFonts w:ascii="Times New Roman" w:eastAsia="Cambria" w:hAnsi="Times New Roman" w:cs="Times New Roman"/>
                <w:bCs/>
                <w:color w:val="000000"/>
                <w:sz w:val="24"/>
                <w:szCs w:val="24"/>
              </w:rPr>
              <w:t>se on protein, amylase, lipase and immunoglobulin A.</w:t>
            </w:r>
          </w:p>
          <w:p w:rsidR="00A07681" w:rsidRPr="00EA3D7D" w:rsidRDefault="00A07681" w:rsidP="00EA3D7D">
            <w:pPr>
              <w:spacing w:after="0" w:line="360" w:lineRule="auto"/>
              <w:rPr>
                <w:rFonts w:ascii="Times New Roman" w:eastAsia="Cambria" w:hAnsi="Times New Roman" w:cs="Times New Roman"/>
                <w:color w:val="000000"/>
                <w:sz w:val="24"/>
                <w:szCs w:val="24"/>
              </w:rPr>
            </w:pP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EA3D7D">
            <w:pPr>
              <w:spacing w:after="0" w:line="360" w:lineRule="auto"/>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lastRenderedPageBreak/>
              <w:t xml:space="preserve">Simultaneously, </w:t>
            </w:r>
            <w:r w:rsidRPr="00955C4C">
              <w:rPr>
                <w:rFonts w:ascii="Times New Roman" w:eastAsia="Cambria" w:hAnsi="Times New Roman" w:cs="Times New Roman"/>
                <w:color w:val="000000"/>
                <w:sz w:val="24"/>
                <w:szCs w:val="24"/>
              </w:rPr>
              <w:t xml:space="preserve">stimulated salivary samples were collected </w:t>
            </w:r>
            <w:r w:rsidRPr="00955C4C">
              <w:rPr>
                <w:rFonts w:ascii="Times New Roman" w:eastAsia="Cambria" w:hAnsi="Times New Roman" w:cs="Times New Roman"/>
                <w:color w:val="000000"/>
                <w:sz w:val="24"/>
                <w:szCs w:val="24"/>
              </w:rPr>
              <w:lastRenderedPageBreak/>
              <w:t>from both parotid glands of 86 healthy volunteers.</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5F66CE" w:rsidP="00EA3D7D">
            <w:pPr>
              <w:spacing w:after="0" w:line="360" w:lineRule="auto"/>
              <w:rPr>
                <w:rFonts w:ascii="Times New Roman" w:eastAsia="Cambria" w:hAnsi="Times New Roman" w:cs="Times New Roman"/>
                <w:color w:val="000000"/>
                <w:sz w:val="24"/>
                <w:szCs w:val="24"/>
              </w:rPr>
            </w:pPr>
            <w:r w:rsidRPr="005F66CE">
              <w:rPr>
                <w:rFonts w:ascii="Times New Roman" w:eastAsia="Cambria" w:hAnsi="Times New Roman" w:cs="Times New Roman"/>
                <w:color w:val="000000"/>
                <w:sz w:val="24"/>
                <w:szCs w:val="24"/>
              </w:rPr>
              <w:lastRenderedPageBreak/>
              <w:t xml:space="preserve">The dominant side of mobile phone use was correlated in right-dominant users with variations in salivary flow rate and parotid gland salivary </w:t>
            </w:r>
            <w:r w:rsidRPr="005F66CE">
              <w:rPr>
                <w:rFonts w:ascii="Times New Roman" w:eastAsia="Cambria" w:hAnsi="Times New Roman" w:cs="Times New Roman"/>
                <w:color w:val="000000"/>
                <w:sz w:val="24"/>
                <w:szCs w:val="24"/>
              </w:rPr>
              <w:lastRenderedPageBreak/>
              <w:t>concentrations. While the use of mobile phones affected salivary composition, there was no significant relationship.</w:t>
            </w:r>
          </w:p>
        </w:tc>
      </w:tr>
      <w:tr w:rsidR="00CD6C9B" w:rsidRPr="00EA3D7D" w:rsidTr="00E52995">
        <w:trPr>
          <w:trHeight w:val="1"/>
          <w:jc w:val="center"/>
        </w:trPr>
        <w:tc>
          <w:tcPr>
            <w:tcW w:w="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proofErr w:type="spellStart"/>
            <w:r w:rsidRPr="00EA3D7D">
              <w:rPr>
                <w:rFonts w:ascii="Times New Roman" w:eastAsia="Cambria" w:hAnsi="Times New Roman" w:cs="Times New Roman"/>
                <w:color w:val="000000"/>
                <w:sz w:val="24"/>
                <w:szCs w:val="24"/>
              </w:rPr>
              <w:lastRenderedPageBreak/>
              <w:t>Rajdeep</w:t>
            </w:r>
            <w:proofErr w:type="spellEnd"/>
            <w:r w:rsidRPr="00EA3D7D">
              <w:rPr>
                <w:rFonts w:ascii="Times New Roman" w:eastAsia="Cambria" w:hAnsi="Times New Roman" w:cs="Times New Roman"/>
                <w:color w:val="000000"/>
                <w:sz w:val="24"/>
                <w:szCs w:val="24"/>
              </w:rPr>
              <w:t xml:space="preserve"> </w:t>
            </w:r>
            <w:proofErr w:type="spellStart"/>
            <w:r w:rsidRPr="00EA3D7D">
              <w:rPr>
                <w:rFonts w:ascii="Times New Roman" w:eastAsia="Cambria" w:hAnsi="Times New Roman" w:cs="Times New Roman"/>
                <w:color w:val="000000"/>
                <w:sz w:val="24"/>
                <w:szCs w:val="24"/>
              </w:rPr>
              <w:t>Mitra</w:t>
            </w:r>
            <w:proofErr w:type="spellEnd"/>
            <w:r w:rsidRPr="00EA3D7D">
              <w:rPr>
                <w:rFonts w:ascii="Times New Roman" w:eastAsia="Cambria" w:hAnsi="Times New Roman" w:cs="Times New Roman"/>
                <w:color w:val="000000"/>
                <w:sz w:val="24"/>
                <w:szCs w:val="24"/>
              </w:rPr>
              <w:t xml:space="preserve"> et.al.,</w:t>
            </w:r>
          </w:p>
        </w:tc>
        <w:tc>
          <w:tcPr>
            <w:tcW w:w="992"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Human Study</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Effect of mobile phone radiation on human health.</w:t>
            </w:r>
          </w:p>
        </w:tc>
        <w:tc>
          <w:tcPr>
            <w:tcW w:w="170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79164D" w:rsidRDefault="00955C4C" w:rsidP="00955C4C">
            <w:pPr>
              <w:spacing w:after="0" w:line="360" w:lineRule="auto"/>
              <w:rPr>
                <w:rFonts w:ascii="Times New Roman" w:eastAsia="Cambria" w:hAnsi="Times New Roman" w:cs="Times New Roman"/>
                <w:iCs/>
                <w:color w:val="000000"/>
                <w:sz w:val="24"/>
                <w:szCs w:val="24"/>
              </w:rPr>
            </w:pPr>
            <w:r w:rsidRPr="00955C4C">
              <w:rPr>
                <w:rFonts w:ascii="Times New Roman" w:eastAsia="Cambria" w:hAnsi="Times New Roman" w:cs="Times New Roman"/>
                <w:iCs/>
                <w:color w:val="000000"/>
                <w:sz w:val="24"/>
                <w:szCs w:val="24"/>
              </w:rPr>
              <w:t xml:space="preserve">The </w:t>
            </w:r>
            <w:r>
              <w:rPr>
                <w:rFonts w:ascii="Times New Roman" w:eastAsia="Cambria" w:hAnsi="Times New Roman" w:cs="Times New Roman"/>
                <w:iCs/>
                <w:color w:val="000000"/>
                <w:sz w:val="24"/>
                <w:szCs w:val="24"/>
              </w:rPr>
              <w:t xml:space="preserve">study </w:t>
            </w:r>
            <w:r w:rsidRPr="00955C4C">
              <w:rPr>
                <w:rFonts w:ascii="Times New Roman" w:eastAsia="Cambria" w:hAnsi="Times New Roman" w:cs="Times New Roman"/>
                <w:iCs/>
                <w:color w:val="000000"/>
                <w:sz w:val="24"/>
                <w:szCs w:val="24"/>
              </w:rPr>
              <w:t>included 20 healthy people, age groups within 21 to 40 years (05 males and 05 females), and 41 to 60 years (05 males and 05 females) with 52 to 76 kg body weight.</w:t>
            </w:r>
          </w:p>
        </w:tc>
        <w:tc>
          <w:tcPr>
            <w:tcW w:w="3631" w:type="dxa"/>
            <w:tcBorders>
              <w:top w:val="single" w:sz="6" w:space="0" w:color="000000"/>
              <w:left w:val="single" w:sz="8" w:space="0" w:color="000000"/>
              <w:bottom w:val="single" w:sz="6" w:space="0" w:color="000000"/>
              <w:right w:val="single" w:sz="6" w:space="0" w:color="000000"/>
            </w:tcBorders>
            <w:shd w:val="clear" w:color="000000" w:fill="FFFFFF"/>
            <w:tcMar>
              <w:left w:w="0" w:type="dxa"/>
              <w:right w:w="0" w:type="dxa"/>
            </w:tcMar>
          </w:tcPr>
          <w:p w:rsidR="00A07681" w:rsidRPr="00EA3D7D" w:rsidRDefault="00955C4C" w:rsidP="00955C4C">
            <w:pPr>
              <w:spacing w:after="0" w:line="360" w:lineRule="auto"/>
              <w:rPr>
                <w:rFonts w:ascii="Times New Roman" w:eastAsia="Cambria" w:hAnsi="Times New Roman" w:cs="Times New Roman"/>
                <w:color w:val="000000"/>
                <w:sz w:val="24"/>
                <w:szCs w:val="24"/>
              </w:rPr>
            </w:pPr>
            <w:r w:rsidRPr="00955C4C">
              <w:rPr>
                <w:rFonts w:ascii="Times New Roman" w:eastAsia="Cambria" w:hAnsi="Times New Roman" w:cs="Times New Roman"/>
                <w:color w:val="000000"/>
                <w:sz w:val="24"/>
                <w:szCs w:val="24"/>
              </w:rPr>
              <w:t>In silent and calling mode, quick and arrhythmic heart rate, rapid and irregular pulse rate in the 21–40-year age group was noted in 5 percent male after 30 minutes of exposure when the handset was put in the ear closure of the brain. The same results were made only in 5 percent male after 15 minutes of exposure, and in 5 percent female and 10 percent male after 30 minutes of exposure when the handset was placed on the chest close to the heart in the 41–60-year age group.</w:t>
            </w:r>
          </w:p>
        </w:tc>
      </w:tr>
    </w:tbl>
    <w:p w:rsidR="00A07681" w:rsidRPr="00EA3D7D" w:rsidRDefault="00A07681" w:rsidP="00EA3D7D">
      <w:pPr>
        <w:spacing w:after="0" w:line="360" w:lineRule="auto"/>
        <w:jc w:val="center"/>
        <w:rPr>
          <w:rFonts w:ascii="Times New Roman" w:eastAsia="Cambria" w:hAnsi="Times New Roman" w:cs="Times New Roman"/>
          <w:color w:val="000000"/>
          <w:sz w:val="24"/>
          <w:szCs w:val="24"/>
        </w:rPr>
      </w:pPr>
    </w:p>
    <w:p w:rsidR="00A07681" w:rsidRPr="00EA3D7D" w:rsidRDefault="00A07681" w:rsidP="00EA3D7D">
      <w:pPr>
        <w:spacing w:after="0" w:line="360" w:lineRule="auto"/>
        <w:rPr>
          <w:rFonts w:ascii="Times New Roman" w:eastAsia="Cambria" w:hAnsi="Times New Roman" w:cs="Times New Roman"/>
          <w:color w:val="000000"/>
          <w:sz w:val="24"/>
          <w:szCs w:val="24"/>
        </w:rPr>
      </w:pPr>
    </w:p>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3.        Discussions</w:t>
      </w: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p>
    <w:p w:rsidR="00A07681" w:rsidRPr="00EA3D7D" w:rsidRDefault="00EC0B9F" w:rsidP="00EA3D7D">
      <w:pPr>
        <w:spacing w:after="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The mobile phone usage has been growing and </w:t>
      </w:r>
      <w:r w:rsidR="00955C4C">
        <w:rPr>
          <w:rFonts w:ascii="Times New Roman" w:eastAsia="Times New Roman" w:hAnsi="Times New Roman" w:cs="Times New Roman"/>
          <w:color w:val="000000"/>
          <w:sz w:val="24"/>
          <w:szCs w:val="24"/>
        </w:rPr>
        <w:t xml:space="preserve">is poised </w:t>
      </w:r>
      <w:r w:rsidRPr="00EA3D7D">
        <w:rPr>
          <w:rFonts w:ascii="Times New Roman" w:eastAsia="Times New Roman" w:hAnsi="Times New Roman" w:cs="Times New Roman"/>
          <w:color w:val="000000"/>
          <w:sz w:val="24"/>
          <w:szCs w:val="24"/>
        </w:rPr>
        <w:t xml:space="preserve">to grow dramatically in the </w:t>
      </w:r>
      <w:r w:rsidR="00955C4C">
        <w:rPr>
          <w:rFonts w:ascii="Times New Roman" w:eastAsia="Times New Roman" w:hAnsi="Times New Roman" w:cs="Times New Roman"/>
          <w:color w:val="000000"/>
          <w:sz w:val="24"/>
          <w:szCs w:val="24"/>
        </w:rPr>
        <w:t>years to come.</w:t>
      </w:r>
      <w:r w:rsidRPr="00EA3D7D">
        <w:rPr>
          <w:rFonts w:ascii="Times New Roman" w:eastAsia="Times New Roman" w:hAnsi="Times New Roman" w:cs="Times New Roman"/>
          <w:color w:val="000000"/>
          <w:sz w:val="24"/>
          <w:szCs w:val="24"/>
        </w:rPr>
        <w:t xml:space="preserve"> </w:t>
      </w:r>
      <w:r w:rsidR="00955C4C" w:rsidRPr="00EA3D7D">
        <w:rPr>
          <w:rFonts w:ascii="Times New Roman" w:eastAsia="Times New Roman" w:hAnsi="Times New Roman" w:cs="Times New Roman"/>
          <w:color w:val="000000"/>
          <w:sz w:val="24"/>
          <w:szCs w:val="24"/>
        </w:rPr>
        <w:t>Therefore,</w:t>
      </w:r>
      <w:r w:rsidRPr="00EA3D7D">
        <w:rPr>
          <w:rFonts w:ascii="Times New Roman" w:eastAsia="Times New Roman" w:hAnsi="Times New Roman" w:cs="Times New Roman"/>
          <w:color w:val="000000"/>
          <w:sz w:val="24"/>
          <w:szCs w:val="24"/>
        </w:rPr>
        <w:t xml:space="preserve"> a big part of the population is likely to be affected by any adverse effect from mobile phones. In 1996, the World Health Organization(WHO), which aims to </w:t>
      </w:r>
      <w:r w:rsidR="00955C4C" w:rsidRPr="00EA3D7D">
        <w:rPr>
          <w:rFonts w:ascii="Times New Roman" w:eastAsia="Times New Roman" w:hAnsi="Times New Roman" w:cs="Times New Roman"/>
          <w:color w:val="000000"/>
          <w:sz w:val="24"/>
          <w:szCs w:val="24"/>
        </w:rPr>
        <w:t>analyse</w:t>
      </w:r>
      <w:r w:rsidRPr="00EA3D7D">
        <w:rPr>
          <w:rFonts w:ascii="Times New Roman" w:eastAsia="Times New Roman" w:hAnsi="Times New Roman" w:cs="Times New Roman"/>
          <w:color w:val="000000"/>
          <w:sz w:val="24"/>
          <w:szCs w:val="24"/>
        </w:rPr>
        <w:t xml:space="preserve"> impacts, to suggest research if required and to assess impacts of RF exposure, was established as an International EMF Project. In this context. This research aimed to assess whether and in what extent the hypothesis that long-term use of mobile telephones increases the danger of brain tumor is true or false. This research concluded that the findings obviously do not support </w:t>
      </w:r>
      <w:r w:rsidRPr="00EA3D7D">
        <w:rPr>
          <w:rFonts w:ascii="Times New Roman" w:eastAsia="Times New Roman" w:hAnsi="Times New Roman" w:cs="Times New Roman"/>
          <w:color w:val="000000"/>
          <w:sz w:val="24"/>
          <w:szCs w:val="24"/>
        </w:rPr>
        <w:lastRenderedPageBreak/>
        <w:t xml:space="preserve">the assertion that there is </w:t>
      </w:r>
      <w:r w:rsidR="00955C4C" w:rsidRPr="00EA3D7D">
        <w:rPr>
          <w:rFonts w:ascii="Times New Roman" w:eastAsia="Times New Roman" w:hAnsi="Times New Roman" w:cs="Times New Roman"/>
          <w:color w:val="000000"/>
          <w:sz w:val="24"/>
          <w:szCs w:val="24"/>
        </w:rPr>
        <w:t>a</w:t>
      </w:r>
      <w:r w:rsidRPr="00EA3D7D">
        <w:rPr>
          <w:rFonts w:ascii="Times New Roman" w:eastAsia="Times New Roman" w:hAnsi="Times New Roman" w:cs="Times New Roman"/>
          <w:color w:val="000000"/>
          <w:sz w:val="24"/>
          <w:szCs w:val="24"/>
        </w:rPr>
        <w:t xml:space="preserve"> current connection between mobile telephone use and glioma or meningioma risk.</w:t>
      </w:r>
    </w:p>
    <w:p w:rsidR="00EC0B9F" w:rsidRPr="00EA3D7D" w:rsidRDefault="00EC0B9F" w:rsidP="00EA3D7D">
      <w:pPr>
        <w:spacing w:after="0" w:line="360" w:lineRule="auto"/>
        <w:jc w:val="both"/>
        <w:rPr>
          <w:rFonts w:ascii="Times New Roman" w:eastAsia="Times New Roman" w:hAnsi="Times New Roman" w:cs="Times New Roman"/>
          <w:color w:val="000000"/>
          <w:sz w:val="24"/>
          <w:szCs w:val="24"/>
        </w:rPr>
      </w:pPr>
    </w:p>
    <w:p w:rsidR="00A07681" w:rsidRPr="00EA3D7D" w:rsidRDefault="00EC0B9F" w:rsidP="00EA3D7D">
      <w:pPr>
        <w:spacing w:after="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Most but not all findings concluded that mobile phone use is not related to the danger of gliomas and meningioma. An assessment of clinical impacts in big populations owing to mobile phone exposure was released in a study by the Health Evidence Network (HEN). This study focuses on the impacts of brain and head </w:t>
      </w:r>
      <w:r w:rsidR="00955C4C" w:rsidRPr="00EA3D7D">
        <w:rPr>
          <w:rFonts w:ascii="Times New Roman" w:eastAsia="Times New Roman" w:hAnsi="Times New Roman" w:cs="Times New Roman"/>
          <w:color w:val="000000"/>
          <w:sz w:val="24"/>
          <w:szCs w:val="24"/>
        </w:rPr>
        <w:t>tumours</w:t>
      </w:r>
      <w:r w:rsidRPr="00EA3D7D">
        <w:rPr>
          <w:rFonts w:ascii="Times New Roman" w:eastAsia="Times New Roman" w:hAnsi="Times New Roman" w:cs="Times New Roman"/>
          <w:color w:val="000000"/>
          <w:sz w:val="24"/>
          <w:szCs w:val="24"/>
        </w:rPr>
        <w:t xml:space="preserve">, providing a concise overview of RF and MW radiation biological impacts. This study found that the relationship between radiation exposure and subsequent health impacts exists. </w:t>
      </w:r>
      <w:r w:rsidR="00A07681" w:rsidRPr="00EA3D7D">
        <w:rPr>
          <w:rFonts w:ascii="Times New Roman" w:eastAsia="Times New Roman" w:hAnsi="Times New Roman" w:cs="Times New Roman"/>
          <w:color w:val="000000"/>
          <w:sz w:val="24"/>
          <w:szCs w:val="24"/>
        </w:rPr>
        <w:t>However, the report has a rider which states that lack of evidence should not be construed as absence of effects and therefore precautions should be continued to be taken.</w:t>
      </w:r>
    </w:p>
    <w:p w:rsidR="00A07681" w:rsidRPr="00EA3D7D" w:rsidRDefault="00A07681" w:rsidP="00EA3D7D">
      <w:pPr>
        <w:spacing w:after="0" w:line="360" w:lineRule="auto"/>
        <w:jc w:val="both"/>
        <w:rPr>
          <w:rFonts w:ascii="Times New Roman" w:eastAsia="Times New Roman" w:hAnsi="Times New Roman" w:cs="Times New Roman"/>
          <w:color w:val="000000"/>
          <w:sz w:val="24"/>
          <w:szCs w:val="24"/>
        </w:rPr>
      </w:pPr>
    </w:p>
    <w:p w:rsidR="00A07681" w:rsidRPr="00EA3D7D" w:rsidRDefault="00A07681" w:rsidP="00EA3D7D">
      <w:pPr>
        <w:spacing w:after="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Amidst this encouraging evidence, </w:t>
      </w:r>
      <w:r w:rsidR="00955C4C" w:rsidRPr="0079164D">
        <w:rPr>
          <w:rFonts w:ascii="Times New Roman" w:eastAsia="Times New Roman" w:hAnsi="Times New Roman" w:cs="Times New Roman"/>
          <w:color w:val="000000"/>
          <w:sz w:val="24"/>
          <w:szCs w:val="24"/>
        </w:rPr>
        <w:t>it</w:t>
      </w:r>
      <w:r w:rsidR="0079164D" w:rsidRPr="0079164D">
        <w:rPr>
          <w:rFonts w:ascii="Times New Roman" w:eastAsia="Times New Roman" w:hAnsi="Times New Roman" w:cs="Times New Roman"/>
          <w:color w:val="000000"/>
          <w:sz w:val="24"/>
          <w:szCs w:val="24"/>
        </w:rPr>
        <w:t xml:space="preserve"> may therefore seem surprising that the International Agency for Research on Cancer (IARC) Monograph Committee,</w:t>
      </w:r>
      <w:r w:rsidR="00955C4C">
        <w:rPr>
          <w:rFonts w:ascii="Times New Roman" w:eastAsia="Times New Roman" w:hAnsi="Times New Roman" w:cs="Times New Roman"/>
          <w:color w:val="000000"/>
          <w:sz w:val="24"/>
          <w:szCs w:val="24"/>
        </w:rPr>
        <w:t xml:space="preserve"> which is</w:t>
      </w:r>
      <w:r w:rsidR="0079164D" w:rsidRPr="0079164D">
        <w:rPr>
          <w:rFonts w:ascii="Times New Roman" w:eastAsia="Times New Roman" w:hAnsi="Times New Roman" w:cs="Times New Roman"/>
          <w:color w:val="000000"/>
          <w:sz w:val="24"/>
          <w:szCs w:val="24"/>
        </w:rPr>
        <w:t xml:space="preserve"> an agency of the WHO, recently annou</w:t>
      </w:r>
      <w:r w:rsidR="0079164D">
        <w:rPr>
          <w:rFonts w:ascii="Times New Roman" w:eastAsia="Times New Roman" w:hAnsi="Times New Roman" w:cs="Times New Roman"/>
          <w:color w:val="000000"/>
          <w:sz w:val="24"/>
          <w:szCs w:val="24"/>
        </w:rPr>
        <w:t xml:space="preserve">nced that cell phones could be </w:t>
      </w:r>
      <w:r w:rsidRPr="00EA3D7D">
        <w:rPr>
          <w:rFonts w:ascii="Times New Roman" w:eastAsia="Times New Roman" w:hAnsi="Times New Roman" w:cs="Times New Roman"/>
          <w:color w:val="000000"/>
          <w:sz w:val="24"/>
          <w:szCs w:val="24"/>
        </w:rPr>
        <w:t xml:space="preserve">“possibly carcinogenic to humans”. The change from “no conclusive evidence” to “possibly carcinogenic” did not come as a result of new research, thereby understandably leading to a widespread public concern as well as media discussion. However, what many people did not read was the footnote </w:t>
      </w:r>
      <w:r w:rsidR="00955C4C">
        <w:rPr>
          <w:rFonts w:ascii="Times New Roman" w:eastAsia="Times New Roman" w:hAnsi="Times New Roman" w:cs="Times New Roman"/>
          <w:color w:val="000000"/>
          <w:sz w:val="24"/>
          <w:szCs w:val="24"/>
        </w:rPr>
        <w:t>that came with</w:t>
      </w:r>
      <w:r w:rsidRPr="00EA3D7D">
        <w:rPr>
          <w:rFonts w:ascii="Times New Roman" w:eastAsia="Times New Roman" w:hAnsi="Times New Roman" w:cs="Times New Roman"/>
          <w:color w:val="000000"/>
          <w:sz w:val="24"/>
          <w:szCs w:val="24"/>
        </w:rPr>
        <w:t xml:space="preserve"> the IARC press release which states that a “possibly carcinogenic to humans” classification by IARC is based on “limited evidence of carcinogenicity” and that “chance, bias, or confounding could not be ruled out with reasonable confiden</w:t>
      </w:r>
      <w:r w:rsidR="00955C4C">
        <w:rPr>
          <w:rFonts w:ascii="Times New Roman" w:eastAsia="Times New Roman" w:hAnsi="Times New Roman" w:cs="Times New Roman"/>
          <w:color w:val="000000"/>
          <w:sz w:val="24"/>
          <w:szCs w:val="24"/>
        </w:rPr>
        <w:t>ce”</w:t>
      </w:r>
      <w:r w:rsidRPr="00EA3D7D">
        <w:rPr>
          <w:rFonts w:ascii="Times New Roman" w:eastAsia="Times New Roman" w:hAnsi="Times New Roman" w:cs="Times New Roman"/>
          <w:color w:val="000000"/>
          <w:sz w:val="24"/>
          <w:szCs w:val="24"/>
        </w:rPr>
        <w:t>. Therefore, “possibly carcinogenic” is not a cause of concern instead it validates</w:t>
      </w:r>
      <w:r w:rsidR="00955C4C">
        <w:rPr>
          <w:rFonts w:ascii="Times New Roman" w:eastAsia="Times New Roman" w:hAnsi="Times New Roman" w:cs="Times New Roman"/>
          <w:color w:val="000000"/>
          <w:sz w:val="24"/>
          <w:szCs w:val="24"/>
        </w:rPr>
        <w:t xml:space="preserve"> the scientific evidence present is too little at</w:t>
      </w:r>
      <w:r w:rsidRPr="00EA3D7D">
        <w:rPr>
          <w:rFonts w:ascii="Times New Roman" w:eastAsia="Times New Roman" w:hAnsi="Times New Roman" w:cs="Times New Roman"/>
          <w:color w:val="000000"/>
          <w:sz w:val="24"/>
          <w:szCs w:val="24"/>
        </w:rPr>
        <w:t xml:space="preserve"> the moment to account for the carcinogenicity, if any of cell phone usage.  [19]</w:t>
      </w:r>
    </w:p>
    <w:p w:rsidR="00A07681" w:rsidRPr="00EA3D7D" w:rsidRDefault="00A07681" w:rsidP="00EA3D7D">
      <w:pPr>
        <w:spacing w:after="0" w:line="360" w:lineRule="auto"/>
        <w:jc w:val="both"/>
        <w:rPr>
          <w:rFonts w:ascii="Times New Roman" w:eastAsia="Times New Roman" w:hAnsi="Times New Roman" w:cs="Times New Roman"/>
          <w:color w:val="000000"/>
          <w:sz w:val="24"/>
          <w:szCs w:val="24"/>
        </w:rPr>
      </w:pPr>
    </w:p>
    <w:p w:rsidR="00A07681" w:rsidRPr="00EA3D7D" w:rsidRDefault="00A07681" w:rsidP="00EA3D7D">
      <w:pPr>
        <w:spacing w:after="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Another area of latest concern is regarding</w:t>
      </w:r>
      <w:r w:rsidR="00955C4C">
        <w:rPr>
          <w:rFonts w:ascii="Times New Roman" w:eastAsia="Times New Roman" w:hAnsi="Times New Roman" w:cs="Times New Roman"/>
          <w:color w:val="000000"/>
          <w:sz w:val="24"/>
          <w:szCs w:val="24"/>
        </w:rPr>
        <w:t xml:space="preserve"> the degrading effects of electromagnetic radiation which are non-ionized</w:t>
      </w:r>
      <w:r w:rsidRPr="00EA3D7D">
        <w:rPr>
          <w:rFonts w:ascii="Times New Roman" w:eastAsia="Times New Roman" w:hAnsi="Times New Roman" w:cs="Times New Roman"/>
          <w:color w:val="000000"/>
          <w:sz w:val="24"/>
          <w:szCs w:val="24"/>
        </w:rPr>
        <w:t xml:space="preserve"> on human tissues </w:t>
      </w:r>
      <w:r w:rsidR="00955C4C">
        <w:rPr>
          <w:rFonts w:ascii="Times New Roman" w:eastAsia="Times New Roman" w:hAnsi="Times New Roman" w:cs="Times New Roman"/>
          <w:color w:val="000000"/>
          <w:sz w:val="24"/>
          <w:szCs w:val="24"/>
        </w:rPr>
        <w:t xml:space="preserve">near </w:t>
      </w:r>
      <w:r w:rsidRPr="00EA3D7D">
        <w:rPr>
          <w:rFonts w:ascii="Times New Roman" w:eastAsia="Times New Roman" w:hAnsi="Times New Roman" w:cs="Times New Roman"/>
          <w:color w:val="000000"/>
          <w:sz w:val="24"/>
          <w:szCs w:val="24"/>
        </w:rPr>
        <w:t>the ear, as this is the site of phones while on a call. To address this, a study was conducted having 200 healthy male and female participants between the age of 18 and 30 who have used mobile phones for more than three years. Group I (50 males, 50 female participants)</w:t>
      </w:r>
      <w:r w:rsidR="00955C4C">
        <w:rPr>
          <w:rFonts w:ascii="Times New Roman" w:eastAsia="Times New Roman" w:hAnsi="Times New Roman" w:cs="Times New Roman"/>
          <w:color w:val="000000"/>
          <w:sz w:val="24"/>
          <w:szCs w:val="24"/>
        </w:rPr>
        <w:t>, the intensive usage group</w:t>
      </w:r>
      <w:r w:rsidRPr="00EA3D7D">
        <w:rPr>
          <w:rFonts w:ascii="Times New Roman" w:eastAsia="Times New Roman" w:hAnsi="Times New Roman" w:cs="Times New Roman"/>
          <w:color w:val="000000"/>
          <w:sz w:val="24"/>
          <w:szCs w:val="24"/>
        </w:rPr>
        <w:t>, who used handheld mobile phone for more than 2 hours a day on average. Group II, the control group, (50 males, 50 female participants) participants used mobile phone for less than two hours a day on an average. Modified Schirmer test</w:t>
      </w:r>
      <w:r w:rsidR="00955C4C">
        <w:rPr>
          <w:rFonts w:ascii="Times New Roman" w:eastAsia="Times New Roman" w:hAnsi="Times New Roman" w:cs="Times New Roman"/>
          <w:color w:val="000000"/>
          <w:sz w:val="24"/>
          <w:szCs w:val="24"/>
        </w:rPr>
        <w:t xml:space="preserve"> was used to measure unstimulated parotid saliva flow rate from parotid glands on both sides</w:t>
      </w:r>
      <w:r w:rsidRPr="00EA3D7D">
        <w:rPr>
          <w:rFonts w:ascii="Times New Roman" w:eastAsia="Times New Roman" w:hAnsi="Times New Roman" w:cs="Times New Roman"/>
          <w:color w:val="000000"/>
          <w:sz w:val="24"/>
          <w:szCs w:val="24"/>
        </w:rPr>
        <w:t xml:space="preserve">. Lipid peroxidation levels were biochemically analysed using calorimetric methods. Group I showed more significant rate of parotid salivation on the dominant side </w:t>
      </w:r>
      <w:r w:rsidRPr="00EA3D7D">
        <w:rPr>
          <w:rFonts w:ascii="Times New Roman" w:eastAsia="Times New Roman" w:hAnsi="Times New Roman" w:cs="Times New Roman"/>
          <w:color w:val="000000"/>
          <w:sz w:val="24"/>
          <w:szCs w:val="24"/>
        </w:rPr>
        <w:lastRenderedPageBreak/>
        <w:t xml:space="preserve">compared with the non-dominant side in contrast to Group II, whereas no significance was observed in antioxidant levels. These observations led to the hypothesis that states that the usage of mobile phones might modify salivary gland function [20]. </w:t>
      </w:r>
    </w:p>
    <w:p w:rsidR="00A07681" w:rsidRPr="00EA3D7D" w:rsidRDefault="00A07681" w:rsidP="00EA3D7D">
      <w:pPr>
        <w:spacing w:after="0" w:line="360" w:lineRule="auto"/>
        <w:jc w:val="both"/>
        <w:rPr>
          <w:rFonts w:ascii="Times New Roman" w:eastAsia="Times New Roman" w:hAnsi="Times New Roman" w:cs="Times New Roman"/>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r w:rsidRPr="00EA3D7D">
        <w:rPr>
          <w:rFonts w:ascii="Times New Roman" w:eastAsia="Times New Roman" w:hAnsi="Times New Roman" w:cs="Times New Roman"/>
          <w:color w:val="000000"/>
          <w:sz w:val="24"/>
          <w:szCs w:val="24"/>
        </w:rPr>
        <w:t>Currently in the field of health one of the greatest challenges is to track large numbers of patients. One emerging way of doing this is through the use of Near Field Communication or NFC. The heavy penetration of mobile phones in the world along with its decreasing prices give impetus to this solution [21].</w:t>
      </w:r>
    </w:p>
    <w:p w:rsidR="00A07681" w:rsidRPr="00EA3D7D" w:rsidRDefault="00A07681" w:rsidP="00EA3D7D">
      <w:pPr>
        <w:spacing w:before="166" w:after="166" w:line="360" w:lineRule="auto"/>
        <w:jc w:val="both"/>
        <w:rPr>
          <w:rFonts w:ascii="Times New Roman" w:eastAsia="Times New Roman" w:hAnsi="Times New Roman" w:cs="Times New Roman"/>
          <w:color w:val="000000"/>
          <w:sz w:val="24"/>
          <w:szCs w:val="24"/>
          <w:shd w:val="clear" w:color="auto" w:fill="FFFFFF"/>
        </w:rPr>
      </w:pPr>
      <w:proofErr w:type="spellStart"/>
      <w:r w:rsidRPr="00EA3D7D">
        <w:rPr>
          <w:rFonts w:ascii="Times New Roman" w:eastAsia="Times New Roman" w:hAnsi="Times New Roman" w:cs="Times New Roman"/>
          <w:color w:val="000000"/>
          <w:sz w:val="24"/>
          <w:szCs w:val="24"/>
          <w:shd w:val="clear" w:color="auto" w:fill="FFFFFF"/>
        </w:rPr>
        <w:t>Daroit</w:t>
      </w:r>
      <w:proofErr w:type="spellEnd"/>
      <w:r w:rsidRPr="00EA3D7D">
        <w:rPr>
          <w:rFonts w:ascii="Times New Roman" w:eastAsia="Times New Roman" w:hAnsi="Times New Roman" w:cs="Times New Roman"/>
          <w:color w:val="000000"/>
          <w:sz w:val="24"/>
          <w:szCs w:val="24"/>
          <w:shd w:val="clear" w:color="auto" w:fill="FFFFFF"/>
        </w:rPr>
        <w:t xml:space="preserve"> NB et al., studied </w:t>
      </w:r>
      <w:r w:rsidR="00955C4C" w:rsidRPr="00EA3D7D">
        <w:rPr>
          <w:rFonts w:ascii="Times New Roman" w:eastAsia="Times New Roman" w:hAnsi="Times New Roman" w:cs="Times New Roman"/>
          <w:color w:val="000000"/>
          <w:sz w:val="24"/>
          <w:szCs w:val="24"/>
          <w:shd w:val="clear" w:color="auto" w:fill="FFFFFF"/>
        </w:rPr>
        <w:t>cryogenic</w:t>
      </w:r>
      <w:r w:rsidRPr="00EA3D7D">
        <w:rPr>
          <w:rFonts w:ascii="Times New Roman" w:eastAsia="Times New Roman" w:hAnsi="Times New Roman" w:cs="Times New Roman"/>
          <w:color w:val="000000"/>
          <w:sz w:val="24"/>
          <w:szCs w:val="24"/>
          <w:shd w:val="clear" w:color="auto" w:fill="FFFFFF"/>
        </w:rPr>
        <w:t xml:space="preserve"> abnormalities of oral mucosal cells due to exposure to cell phone emitted EMV. They found that individuals using cell phone for more than 60 minute/week for eight years had increased nuclear abnormalities. The lower lip had a higher amount of </w:t>
      </w:r>
      <w:r w:rsidR="00955C4C">
        <w:rPr>
          <w:rFonts w:ascii="Times New Roman" w:eastAsia="Times New Roman" w:hAnsi="Times New Roman" w:cs="Times New Roman"/>
          <w:color w:val="000000"/>
          <w:sz w:val="24"/>
          <w:szCs w:val="24"/>
          <w:shd w:val="clear" w:color="auto" w:fill="FFFFFF"/>
        </w:rPr>
        <w:t>bi-</w:t>
      </w:r>
      <w:r w:rsidR="00955C4C" w:rsidRPr="00EA3D7D">
        <w:rPr>
          <w:rFonts w:ascii="Times New Roman" w:eastAsia="Times New Roman" w:hAnsi="Times New Roman" w:cs="Times New Roman"/>
          <w:color w:val="000000"/>
          <w:sz w:val="24"/>
          <w:szCs w:val="24"/>
          <w:shd w:val="clear" w:color="auto" w:fill="FFFFFF"/>
        </w:rPr>
        <w:t>nucleated</w:t>
      </w:r>
      <w:r w:rsidRPr="00EA3D7D">
        <w:rPr>
          <w:rFonts w:ascii="Times New Roman" w:eastAsia="Times New Roman" w:hAnsi="Times New Roman" w:cs="Times New Roman"/>
          <w:color w:val="000000"/>
          <w:sz w:val="24"/>
          <w:szCs w:val="24"/>
          <w:shd w:val="clear" w:color="auto" w:fill="FFFFFF"/>
        </w:rPr>
        <w:t xml:space="preserve"> cells and broken eggs (structures associated with gene amplification). Reason for this may be, these sites are near to the cell phone, a source of electromagnetic radiation and also exposed to solar radiations. Similar results were obtained by Souza </w:t>
      </w:r>
      <w:proofErr w:type="spellStart"/>
      <w:r w:rsidRPr="00EA3D7D">
        <w:rPr>
          <w:rFonts w:ascii="Times New Roman" w:eastAsia="Times New Roman" w:hAnsi="Times New Roman" w:cs="Times New Roman"/>
          <w:color w:val="000000"/>
          <w:sz w:val="24"/>
          <w:szCs w:val="24"/>
          <w:shd w:val="clear" w:color="auto" w:fill="FFFFFF"/>
        </w:rPr>
        <w:t>Lda</w:t>
      </w:r>
      <w:proofErr w:type="spellEnd"/>
      <w:r w:rsidRPr="00EA3D7D">
        <w:rPr>
          <w:rFonts w:ascii="Times New Roman" w:eastAsia="Times New Roman" w:hAnsi="Times New Roman" w:cs="Times New Roman"/>
          <w:color w:val="000000"/>
          <w:sz w:val="24"/>
          <w:szCs w:val="24"/>
          <w:shd w:val="clear" w:color="auto" w:fill="FFFFFF"/>
        </w:rPr>
        <w:t xml:space="preserve"> C </w:t>
      </w:r>
      <w:r w:rsidR="00955C4C" w:rsidRPr="00EA3D7D">
        <w:rPr>
          <w:rFonts w:ascii="Times New Roman" w:eastAsia="Times New Roman" w:hAnsi="Times New Roman" w:cs="Times New Roman"/>
          <w:color w:val="000000"/>
          <w:sz w:val="24"/>
          <w:szCs w:val="24"/>
          <w:shd w:val="clear" w:color="auto" w:fill="FFFFFF"/>
        </w:rPr>
        <w:t>et al.,</w:t>
      </w:r>
      <w:r w:rsidRPr="00EA3D7D">
        <w:rPr>
          <w:rFonts w:ascii="Times New Roman" w:eastAsia="Times New Roman" w:hAnsi="Times New Roman" w:cs="Times New Roman"/>
          <w:color w:val="000000"/>
          <w:sz w:val="24"/>
          <w:szCs w:val="24"/>
          <w:shd w:val="clear" w:color="auto" w:fill="FFFFFF"/>
        </w:rPr>
        <w:t xml:space="preserve"> Contradictory results were obtained by </w:t>
      </w:r>
      <w:proofErr w:type="spellStart"/>
      <w:r w:rsidRPr="00EA3D7D">
        <w:rPr>
          <w:rFonts w:ascii="Times New Roman" w:eastAsia="Times New Roman" w:hAnsi="Times New Roman" w:cs="Times New Roman"/>
          <w:color w:val="000000"/>
          <w:sz w:val="24"/>
          <w:szCs w:val="24"/>
          <w:shd w:val="clear" w:color="auto" w:fill="FFFFFF"/>
        </w:rPr>
        <w:t>Ros-Llor</w:t>
      </w:r>
      <w:proofErr w:type="spellEnd"/>
      <w:r w:rsidRPr="00EA3D7D">
        <w:rPr>
          <w:rFonts w:ascii="Times New Roman" w:eastAsia="Times New Roman" w:hAnsi="Times New Roman" w:cs="Times New Roman"/>
          <w:color w:val="000000"/>
          <w:sz w:val="24"/>
          <w:szCs w:val="24"/>
          <w:shd w:val="clear" w:color="auto" w:fill="FFFFFF"/>
        </w:rPr>
        <w:t xml:space="preserve"> I et al., and </w:t>
      </w:r>
      <w:proofErr w:type="spellStart"/>
      <w:r w:rsidRPr="00EA3D7D">
        <w:rPr>
          <w:rFonts w:ascii="Times New Roman" w:eastAsia="Times New Roman" w:hAnsi="Times New Roman" w:cs="Times New Roman"/>
          <w:color w:val="000000"/>
          <w:sz w:val="24"/>
          <w:szCs w:val="24"/>
          <w:shd w:val="clear" w:color="auto" w:fill="FFFFFF"/>
        </w:rPr>
        <w:t>Hintzsche</w:t>
      </w:r>
      <w:proofErr w:type="spellEnd"/>
      <w:r w:rsidRPr="00EA3D7D">
        <w:rPr>
          <w:rFonts w:ascii="Times New Roman" w:eastAsia="Times New Roman" w:hAnsi="Times New Roman" w:cs="Times New Roman"/>
          <w:color w:val="000000"/>
          <w:sz w:val="24"/>
          <w:szCs w:val="24"/>
          <w:shd w:val="clear" w:color="auto" w:fill="FFFFFF"/>
        </w:rPr>
        <w:t xml:space="preserve"> H and Stopper H who </w:t>
      </w:r>
      <w:r w:rsidR="00955C4C">
        <w:rPr>
          <w:rFonts w:ascii="Times New Roman" w:eastAsia="Times New Roman" w:hAnsi="Times New Roman" w:cs="Times New Roman"/>
          <w:color w:val="000000"/>
          <w:sz w:val="24"/>
          <w:szCs w:val="24"/>
          <w:shd w:val="clear" w:color="auto" w:fill="FFFFFF"/>
        </w:rPr>
        <w:t xml:space="preserve">studied </w:t>
      </w:r>
      <w:r w:rsidRPr="00EA3D7D">
        <w:rPr>
          <w:rFonts w:ascii="Times New Roman" w:eastAsia="Times New Roman" w:hAnsi="Times New Roman" w:cs="Times New Roman"/>
          <w:color w:val="000000"/>
          <w:sz w:val="24"/>
          <w:szCs w:val="24"/>
          <w:shd w:val="clear" w:color="auto" w:fill="FFFFFF"/>
        </w:rPr>
        <w:t>the effect of mobile phone use on genomic instability of the human oral cavity’s mucosa cell. There was no significant increase in frequency of micronuclei due to mobile phone use.</w:t>
      </w:r>
    </w:p>
    <w:p w:rsidR="00A07681" w:rsidRPr="00EA3D7D" w:rsidRDefault="00A07681" w:rsidP="00EA3D7D">
      <w:pPr>
        <w:spacing w:before="166" w:after="166" w:line="360" w:lineRule="auto"/>
        <w:jc w:val="both"/>
        <w:rPr>
          <w:rFonts w:ascii="Times New Roman" w:eastAsia="Times New Roman" w:hAnsi="Times New Roman" w:cs="Times New Roman"/>
          <w:color w:val="000000"/>
          <w:sz w:val="24"/>
          <w:szCs w:val="24"/>
          <w:shd w:val="clear" w:color="auto" w:fill="FFFFFF"/>
        </w:rPr>
      </w:pPr>
      <w:proofErr w:type="spellStart"/>
      <w:r w:rsidRPr="00EA3D7D">
        <w:rPr>
          <w:rFonts w:ascii="Times New Roman" w:eastAsia="Times New Roman" w:hAnsi="Times New Roman" w:cs="Times New Roman"/>
          <w:color w:val="000000"/>
          <w:sz w:val="24"/>
          <w:szCs w:val="24"/>
          <w:shd w:val="clear" w:color="auto" w:fill="FFFFFF"/>
        </w:rPr>
        <w:t>Acar</w:t>
      </w:r>
      <w:proofErr w:type="spellEnd"/>
      <w:r w:rsidRPr="00EA3D7D">
        <w:rPr>
          <w:rFonts w:ascii="Times New Roman" w:eastAsia="Times New Roman" w:hAnsi="Times New Roman" w:cs="Times New Roman"/>
          <w:color w:val="000000"/>
          <w:sz w:val="24"/>
          <w:szCs w:val="24"/>
          <w:shd w:val="clear" w:color="auto" w:fill="FFFFFF"/>
        </w:rPr>
        <w:t xml:space="preserve"> GO et al., in their study on rabbits, found that temporary dysfunction of facial nerve occurs due to exposure to mobile phone emitted Radio Frequency Radiation (RFR). </w:t>
      </w:r>
      <w:proofErr w:type="spellStart"/>
      <w:r w:rsidRPr="00EA3D7D">
        <w:rPr>
          <w:rFonts w:ascii="Times New Roman" w:eastAsia="Times New Roman" w:hAnsi="Times New Roman" w:cs="Times New Roman"/>
          <w:color w:val="000000"/>
          <w:sz w:val="24"/>
          <w:szCs w:val="24"/>
          <w:shd w:val="clear" w:color="auto" w:fill="FFFFFF"/>
        </w:rPr>
        <w:t>Saghiri</w:t>
      </w:r>
      <w:proofErr w:type="spellEnd"/>
      <w:r w:rsidRPr="00EA3D7D">
        <w:rPr>
          <w:rFonts w:ascii="Times New Roman" w:eastAsia="Times New Roman" w:hAnsi="Times New Roman" w:cs="Times New Roman"/>
          <w:color w:val="000000"/>
          <w:sz w:val="24"/>
          <w:szCs w:val="24"/>
          <w:shd w:val="clear" w:color="auto" w:fill="FFFFFF"/>
        </w:rPr>
        <w:t xml:space="preserve"> MA et al., studied nickel release from the fixed orthodontic appliances of patient’s using cell phones. </w:t>
      </w:r>
      <w:r w:rsidR="00955C4C" w:rsidRPr="00955C4C">
        <w:rPr>
          <w:rFonts w:ascii="Times New Roman" w:eastAsia="Times New Roman" w:hAnsi="Times New Roman" w:cs="Times New Roman"/>
          <w:color w:val="000000"/>
          <w:sz w:val="24"/>
          <w:szCs w:val="24"/>
          <w:shd w:val="clear" w:color="auto" w:fill="FFFFFF"/>
        </w:rPr>
        <w:t>They found that use of mobile phones in patients had a time-dependent effect on nickel concentration in saliva.</w:t>
      </w:r>
      <w:r w:rsidR="00955C4C">
        <w:rPr>
          <w:rFonts w:ascii="Times New Roman" w:eastAsia="Times New Roman" w:hAnsi="Times New Roman" w:cs="Times New Roman"/>
          <w:color w:val="000000"/>
          <w:sz w:val="24"/>
          <w:szCs w:val="24"/>
          <w:shd w:val="clear" w:color="auto" w:fill="FFFFFF"/>
        </w:rPr>
        <w:t xml:space="preserve"> </w:t>
      </w:r>
      <w:proofErr w:type="spellStart"/>
      <w:r w:rsidRPr="00EA3D7D">
        <w:rPr>
          <w:rFonts w:ascii="Times New Roman" w:eastAsia="Times New Roman" w:hAnsi="Times New Roman" w:cs="Times New Roman"/>
          <w:color w:val="000000"/>
          <w:sz w:val="24"/>
          <w:szCs w:val="24"/>
          <w:shd w:val="clear" w:color="auto" w:fill="FFFFFF"/>
        </w:rPr>
        <w:t>Mortazavi</w:t>
      </w:r>
      <w:proofErr w:type="spellEnd"/>
      <w:r w:rsidRPr="00EA3D7D">
        <w:rPr>
          <w:rFonts w:ascii="Times New Roman" w:eastAsia="Times New Roman" w:hAnsi="Times New Roman" w:cs="Times New Roman"/>
          <w:color w:val="000000"/>
          <w:sz w:val="24"/>
          <w:szCs w:val="24"/>
          <w:shd w:val="clear" w:color="auto" w:fill="FFFFFF"/>
        </w:rPr>
        <w:t xml:space="preserve"> SM et al., studied the release of mercury from dental amalgam restorations in mobile phone users. They found that there was significant release of mercury from dental amalgam restoration due to microwave radiation emitted from mobile phones. Kaya FA et al., in their study on rat found that there was effect on periodontal tissues due to long term exposure to radiofrequency emitted from mobile phones. In few </w:t>
      </w:r>
      <w:r w:rsidR="00955C4C">
        <w:rPr>
          <w:rFonts w:ascii="Times New Roman" w:eastAsia="Times New Roman" w:hAnsi="Times New Roman" w:cs="Times New Roman"/>
          <w:color w:val="000000"/>
          <w:sz w:val="24"/>
          <w:szCs w:val="24"/>
          <w:shd w:val="clear" w:color="auto" w:fill="FFFFFF"/>
        </w:rPr>
        <w:t>of the rats,</w:t>
      </w:r>
      <w:r w:rsidRPr="00EA3D7D">
        <w:rPr>
          <w:rFonts w:ascii="Times New Roman" w:eastAsia="Times New Roman" w:hAnsi="Times New Roman" w:cs="Times New Roman"/>
          <w:color w:val="000000"/>
          <w:sz w:val="24"/>
          <w:szCs w:val="24"/>
          <w:shd w:val="clear" w:color="auto" w:fill="FFFFFF"/>
        </w:rPr>
        <w:t xml:space="preserve"> vasodilatation and focal areas of bleeding was seen. </w:t>
      </w:r>
      <w:r w:rsidR="00955C4C" w:rsidRPr="00955C4C">
        <w:rPr>
          <w:rFonts w:ascii="Times New Roman" w:eastAsia="Times New Roman" w:hAnsi="Times New Roman" w:cs="Times New Roman"/>
          <w:color w:val="000000"/>
          <w:sz w:val="24"/>
          <w:szCs w:val="24"/>
          <w:shd w:val="clear" w:color="auto" w:fill="FFFFFF"/>
        </w:rPr>
        <w:t>The effect of radio frequency (RF) radiation emitted from mobile phones on the enamel micro hardness of rat teet</w:t>
      </w:r>
      <w:r w:rsidR="00955C4C">
        <w:rPr>
          <w:rFonts w:ascii="Times New Roman" w:eastAsia="Times New Roman" w:hAnsi="Times New Roman" w:cs="Times New Roman"/>
          <w:color w:val="000000"/>
          <w:sz w:val="24"/>
          <w:szCs w:val="24"/>
          <w:shd w:val="clear" w:color="auto" w:fill="FFFFFF"/>
        </w:rPr>
        <w:t xml:space="preserve">h was studied by </w:t>
      </w:r>
      <w:proofErr w:type="spellStart"/>
      <w:r w:rsidR="00955C4C">
        <w:rPr>
          <w:rFonts w:ascii="Times New Roman" w:eastAsia="Times New Roman" w:hAnsi="Times New Roman" w:cs="Times New Roman"/>
          <w:color w:val="000000"/>
          <w:sz w:val="24"/>
          <w:szCs w:val="24"/>
          <w:shd w:val="clear" w:color="auto" w:fill="FFFFFF"/>
        </w:rPr>
        <w:t>Dasdag</w:t>
      </w:r>
      <w:proofErr w:type="spellEnd"/>
      <w:r w:rsidR="00955C4C">
        <w:rPr>
          <w:rFonts w:ascii="Times New Roman" w:eastAsia="Times New Roman" w:hAnsi="Times New Roman" w:cs="Times New Roman"/>
          <w:color w:val="000000"/>
          <w:sz w:val="24"/>
          <w:szCs w:val="24"/>
          <w:shd w:val="clear" w:color="auto" w:fill="FFFFFF"/>
        </w:rPr>
        <w:t xml:space="preserve"> S et al</w:t>
      </w:r>
      <w:r w:rsidR="00955C4C" w:rsidRPr="00955C4C">
        <w:rPr>
          <w:rFonts w:ascii="Times New Roman" w:eastAsia="Times New Roman" w:hAnsi="Times New Roman" w:cs="Times New Roman"/>
          <w:color w:val="000000"/>
          <w:sz w:val="24"/>
          <w:szCs w:val="24"/>
          <w:shd w:val="clear" w:color="auto" w:fill="FFFFFF"/>
        </w:rPr>
        <w:t>.</w:t>
      </w:r>
      <w:r w:rsidR="00955C4C">
        <w:rPr>
          <w:rFonts w:ascii="Times New Roman" w:eastAsia="Times New Roman" w:hAnsi="Times New Roman" w:cs="Times New Roman"/>
          <w:color w:val="000000"/>
          <w:sz w:val="24"/>
          <w:szCs w:val="24"/>
          <w:shd w:val="clear" w:color="auto" w:fill="FFFFFF"/>
        </w:rPr>
        <w:t xml:space="preserve"> </w:t>
      </w:r>
      <w:r w:rsidRPr="00EA3D7D">
        <w:rPr>
          <w:rFonts w:ascii="Times New Roman" w:eastAsia="Times New Roman" w:hAnsi="Times New Roman" w:cs="Times New Roman"/>
          <w:color w:val="000000"/>
          <w:sz w:val="24"/>
          <w:szCs w:val="24"/>
          <w:shd w:val="clear" w:color="auto" w:fill="FFFFFF"/>
        </w:rPr>
        <w:t>There was no alteration in the enamel micro hardness with 900 MHz of RF radiation.</w:t>
      </w: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p>
    <w:p w:rsidR="00A07681" w:rsidRPr="00EA3D7D" w:rsidRDefault="00A07681" w:rsidP="00EA3D7D">
      <w:pPr>
        <w:spacing w:before="166" w:after="166"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lastRenderedPageBreak/>
        <w:t>The health hazards of cell phone emitted radiations were a matter of serious concern among children and geriatric population. As children have smaller heads, there skull is very thinner and has higher tissue conductivity in comparison to adults. Literature had reported that brains of children of age 5 and 10 when compared to adults’ brain, demonstrated the absorbed radiations deeper in the brain. Bone marrow of children absorbs 10 times higher microwave radiation than in adults.</w:t>
      </w:r>
    </w:p>
    <w:p w:rsidR="00A07681" w:rsidRPr="00EA3D7D" w:rsidRDefault="00A07681" w:rsidP="00EA3D7D">
      <w:pPr>
        <w:spacing w:before="166" w:after="166" w:line="360" w:lineRule="auto"/>
        <w:jc w:val="both"/>
        <w:rPr>
          <w:rFonts w:ascii="Times New Roman" w:eastAsia="Times New Roman" w:hAnsi="Times New Roman" w:cs="Times New Roman"/>
          <w:color w:val="000000"/>
          <w:sz w:val="24"/>
          <w:szCs w:val="24"/>
          <w:shd w:val="clear" w:color="auto" w:fill="FFFFFF"/>
        </w:rPr>
      </w:pPr>
      <w:r w:rsidRPr="00EA3D7D">
        <w:rPr>
          <w:rFonts w:ascii="Times New Roman" w:eastAsia="Times New Roman" w:hAnsi="Times New Roman" w:cs="Times New Roman"/>
          <w:color w:val="000000"/>
          <w:sz w:val="24"/>
          <w:szCs w:val="24"/>
          <w:shd w:val="clear" w:color="auto" w:fill="FFFFFF"/>
        </w:rPr>
        <w:t xml:space="preserve">Literature had reported higher incidence of genetic damage in elderly individuals due to use of cell phones. </w:t>
      </w:r>
      <w:proofErr w:type="spellStart"/>
      <w:r w:rsidRPr="00EA3D7D">
        <w:rPr>
          <w:rFonts w:ascii="Times New Roman" w:eastAsia="Times New Roman" w:hAnsi="Times New Roman" w:cs="Times New Roman"/>
          <w:color w:val="000000"/>
          <w:sz w:val="24"/>
          <w:szCs w:val="24"/>
          <w:shd w:val="clear" w:color="auto" w:fill="FFFFFF"/>
        </w:rPr>
        <w:t>Bonassi</w:t>
      </w:r>
      <w:proofErr w:type="spellEnd"/>
      <w:r w:rsidRPr="00EA3D7D">
        <w:rPr>
          <w:rFonts w:ascii="Times New Roman" w:eastAsia="Times New Roman" w:hAnsi="Times New Roman" w:cs="Times New Roman"/>
          <w:color w:val="000000"/>
          <w:sz w:val="24"/>
          <w:szCs w:val="24"/>
          <w:shd w:val="clear" w:color="auto" w:fill="FFFFFF"/>
        </w:rPr>
        <w:t xml:space="preserve"> et al., in their study found age as highly significant for the micronucleus frequency. One of the data from United States from the year 2008 through 2012, presents less than five brain cancer cases for every 100,000 people under the age 65, in comparison to </w:t>
      </w:r>
      <w:proofErr w:type="spellStart"/>
      <w:r w:rsidRPr="00EA3D7D">
        <w:rPr>
          <w:rFonts w:ascii="Times New Roman" w:eastAsia="Times New Roman" w:hAnsi="Times New Roman" w:cs="Times New Roman"/>
          <w:color w:val="000000"/>
          <w:sz w:val="24"/>
          <w:szCs w:val="24"/>
          <w:shd w:val="clear" w:color="auto" w:fill="FFFFFF"/>
        </w:rPr>
        <w:t>approx</w:t>
      </w:r>
      <w:proofErr w:type="spellEnd"/>
      <w:r w:rsidRPr="00EA3D7D">
        <w:rPr>
          <w:rFonts w:ascii="Times New Roman" w:eastAsia="Times New Roman" w:hAnsi="Times New Roman" w:cs="Times New Roman"/>
          <w:color w:val="000000"/>
          <w:sz w:val="24"/>
          <w:szCs w:val="24"/>
          <w:shd w:val="clear" w:color="auto" w:fill="FFFFFF"/>
        </w:rPr>
        <w:t xml:space="preserve"> 19 cases for every 100,000 people of ages 65 or older. Elderly individuals should be more cautious about their health while using cell phones regularly.</w:t>
      </w: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p>
    <w:p w:rsidR="00A07681" w:rsidRPr="00EA3D7D" w:rsidRDefault="00A07681" w:rsidP="00EA3D7D">
      <w:pPr>
        <w:spacing w:after="0" w:line="360" w:lineRule="auto"/>
        <w:jc w:val="both"/>
        <w:rPr>
          <w:rFonts w:ascii="Times New Roman" w:eastAsia="Times New Roman" w:hAnsi="Times New Roman" w:cs="Times New Roman"/>
          <w:b/>
          <w:sz w:val="24"/>
          <w:szCs w:val="24"/>
        </w:rPr>
      </w:pPr>
      <w:r w:rsidRPr="00EA3D7D">
        <w:rPr>
          <w:rFonts w:ascii="Times New Roman" w:eastAsia="Times New Roman" w:hAnsi="Times New Roman" w:cs="Times New Roman"/>
          <w:b/>
          <w:sz w:val="24"/>
          <w:szCs w:val="24"/>
        </w:rPr>
        <w:t>Mobile phone usage and Oral health</w:t>
      </w:r>
    </w:p>
    <w:p w:rsidR="00A07681" w:rsidRPr="00EA3D7D" w:rsidRDefault="00A07681" w:rsidP="00EA3D7D">
      <w:pPr>
        <w:spacing w:after="0" w:line="36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The RF-EMW causes an increase in the adjacent skin temperature and turns leads to increased perfusion in the salivary glands, with an alteration in the salivary flow rate and the protein concentration. Saliva as a diagnostic tool has been underused, gaining popularity in last two decades due to non-invasiveness, and not a requirement of specialized skilled personals for the sample collection. The qualitative or quantitative alterations in saliva may lead to caries, mucositis, oral infections, halitosis, and dysphagia. Recent studies have mainly concentrated on the effect of mobile phone usage on the autonomic nervous system response, as seen in the flow rate and protein concentration. The usage of hand held mobile phones for a long duration has shown to cause higher oxidative stress in the oral cavity, thus increasing the risk of inflammatory diseases and oral cancer. </w:t>
      </w: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p>
    <w:p w:rsidR="00A07681" w:rsidRPr="00EA3D7D" w:rsidRDefault="00A07681" w:rsidP="00EA3D7D">
      <w:pPr>
        <w:keepNext/>
        <w:keepLines/>
        <w:spacing w:before="270" w:after="0" w:line="360" w:lineRule="auto"/>
        <w:rPr>
          <w:rFonts w:ascii="Times New Roman" w:eastAsia="Arial" w:hAnsi="Times New Roman" w:cs="Times New Roman"/>
          <w:color w:val="0D0D0D" w:themeColor="text1" w:themeTint="F2"/>
          <w:sz w:val="24"/>
          <w:szCs w:val="24"/>
          <w:shd w:val="clear" w:color="auto" w:fill="FFFFFF"/>
        </w:rPr>
      </w:pPr>
      <w:r w:rsidRPr="00EA3D7D">
        <w:rPr>
          <w:rFonts w:ascii="Times New Roman" w:eastAsia="Arial" w:hAnsi="Times New Roman" w:cs="Times New Roman"/>
          <w:b/>
          <w:color w:val="0D0D0D" w:themeColor="text1" w:themeTint="F2"/>
          <w:sz w:val="24"/>
          <w:szCs w:val="24"/>
          <w:shd w:val="clear" w:color="auto" w:fill="FFFFFF"/>
        </w:rPr>
        <w:t>Limitation</w:t>
      </w:r>
    </w:p>
    <w:p w:rsidR="00A07681" w:rsidRPr="00EA3D7D" w:rsidRDefault="00955C4C" w:rsidP="00EA3D7D">
      <w:pPr>
        <w:spacing w:before="166" w:after="166" w:line="360" w:lineRule="auto"/>
        <w:jc w:val="both"/>
        <w:rPr>
          <w:rFonts w:ascii="Times New Roman" w:eastAsia="Times New Roman" w:hAnsi="Times New Roman" w:cs="Times New Roman"/>
          <w:color w:val="000000"/>
          <w:sz w:val="24"/>
          <w:szCs w:val="24"/>
          <w:shd w:val="clear" w:color="auto" w:fill="FFFFFF"/>
        </w:rPr>
      </w:pPr>
      <w:r w:rsidRPr="00955C4C">
        <w:rPr>
          <w:rFonts w:ascii="Times New Roman" w:eastAsia="Times New Roman" w:hAnsi="Times New Roman" w:cs="Times New Roman"/>
          <w:color w:val="000000"/>
          <w:sz w:val="24"/>
          <w:szCs w:val="24"/>
          <w:shd w:val="clear" w:color="auto" w:fill="FFFFFF"/>
        </w:rPr>
        <w:t xml:space="preserve">Limiting this systematic review is that it contains articles published in English only, and only </w:t>
      </w:r>
      <w:proofErr w:type="spellStart"/>
      <w:r w:rsidRPr="00955C4C">
        <w:rPr>
          <w:rFonts w:ascii="Times New Roman" w:eastAsia="Times New Roman" w:hAnsi="Times New Roman" w:cs="Times New Roman"/>
          <w:color w:val="000000"/>
          <w:sz w:val="24"/>
          <w:szCs w:val="24"/>
          <w:shd w:val="clear" w:color="auto" w:fill="FFFFFF"/>
        </w:rPr>
        <w:t>Mendeley</w:t>
      </w:r>
      <w:proofErr w:type="spellEnd"/>
      <w:r w:rsidRPr="00955C4C">
        <w:rPr>
          <w:rFonts w:ascii="Times New Roman" w:eastAsia="Times New Roman" w:hAnsi="Times New Roman" w:cs="Times New Roman"/>
          <w:color w:val="000000"/>
          <w:sz w:val="24"/>
          <w:szCs w:val="24"/>
          <w:shd w:val="clear" w:color="auto" w:fill="FFFFFF"/>
        </w:rPr>
        <w:t xml:space="preserve">, Research-Gate and Google Scholar </w:t>
      </w:r>
      <w:r>
        <w:rPr>
          <w:rFonts w:ascii="Times New Roman" w:eastAsia="Times New Roman" w:hAnsi="Times New Roman" w:cs="Times New Roman"/>
          <w:color w:val="000000"/>
          <w:sz w:val="24"/>
          <w:szCs w:val="24"/>
          <w:shd w:val="clear" w:color="auto" w:fill="FFFFFF"/>
        </w:rPr>
        <w:t xml:space="preserve">were </w:t>
      </w:r>
      <w:r w:rsidRPr="00955C4C">
        <w:rPr>
          <w:rFonts w:ascii="Times New Roman" w:eastAsia="Times New Roman" w:hAnsi="Times New Roman" w:cs="Times New Roman"/>
          <w:color w:val="000000"/>
          <w:sz w:val="24"/>
          <w:szCs w:val="24"/>
          <w:shd w:val="clear" w:color="auto" w:fill="FFFFFF"/>
        </w:rPr>
        <w:t>searched for the results.</w:t>
      </w:r>
    </w:p>
    <w:p w:rsidR="00A07681" w:rsidRPr="00EA3D7D" w:rsidRDefault="00A07681" w:rsidP="00EA3D7D">
      <w:pPr>
        <w:spacing w:after="0" w:line="360" w:lineRule="auto"/>
        <w:jc w:val="both"/>
        <w:rPr>
          <w:rFonts w:ascii="Times New Roman" w:eastAsia="Cambria" w:hAnsi="Times New Roman" w:cs="Times New Roman"/>
          <w:color w:val="000000"/>
          <w:sz w:val="24"/>
          <w:szCs w:val="24"/>
        </w:rPr>
      </w:pPr>
    </w:p>
    <w:p w:rsidR="00A07681" w:rsidRPr="00EA3D7D" w:rsidRDefault="00A07681" w:rsidP="00EA3D7D">
      <w:pPr>
        <w:spacing w:after="0" w:line="360" w:lineRule="auto"/>
        <w:rPr>
          <w:rFonts w:ascii="Times New Roman" w:eastAsia="Cambria" w:hAnsi="Times New Roman" w:cs="Times New Roman"/>
          <w:color w:val="000000"/>
          <w:sz w:val="24"/>
          <w:szCs w:val="24"/>
        </w:rPr>
      </w:pPr>
      <w:r w:rsidRPr="00EA3D7D">
        <w:rPr>
          <w:rFonts w:ascii="Times New Roman" w:eastAsia="Cambria" w:hAnsi="Times New Roman" w:cs="Times New Roman"/>
          <w:color w:val="000000"/>
          <w:sz w:val="24"/>
          <w:szCs w:val="24"/>
        </w:rPr>
        <w:t xml:space="preserve"> </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r w:rsidRPr="00EA3D7D">
        <w:rPr>
          <w:rFonts w:ascii="Times New Roman" w:eastAsia="Cambria" w:hAnsi="Times New Roman" w:cs="Times New Roman"/>
          <w:color w:val="000000"/>
          <w:sz w:val="24"/>
          <w:szCs w:val="24"/>
        </w:rPr>
        <w:lastRenderedPageBreak/>
        <w:t xml:space="preserve">4.  </w:t>
      </w:r>
      <w:r w:rsidRPr="00EA3D7D">
        <w:rPr>
          <w:rFonts w:ascii="Times New Roman" w:eastAsia="Times New Roman" w:hAnsi="Times New Roman" w:cs="Times New Roman"/>
          <w:color w:val="000000"/>
          <w:sz w:val="24"/>
          <w:szCs w:val="24"/>
        </w:rPr>
        <w:t>Conclusion</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p>
    <w:p w:rsidR="00A07681" w:rsidRPr="00EA3D7D" w:rsidRDefault="00A07681" w:rsidP="00EA3D7D">
      <w:pPr>
        <w:spacing w:after="0" w:line="360" w:lineRule="auto"/>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As of now none of the studies that were reviewed had found adverse effects on health due to exposure to radio frequencies caused by the usage of mobile phones. Long term studies are required to study extensively and validate the claim though. Hence, it is best advised to comply with all guidelines and legislations as well as exercise caution in the use of mobile phones. Studies have also pointed out the importance of information exchange between the scientific community and the public as soon as possible so as to mitigate the ill effects, if any, more effectively.</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p>
    <w:p w:rsidR="00A07681" w:rsidRPr="00EA3D7D" w:rsidRDefault="00A07681" w:rsidP="00EA3D7D">
      <w:pPr>
        <w:spacing w:after="0" w:line="360" w:lineRule="auto"/>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shd w:val="clear" w:color="auto" w:fill="FFFFFF"/>
        </w:rPr>
        <w:t>Cell phones increase the temperature of the surrounding tissues and cause facial nerves dysfunction. The salivary flow rate is increased and there is alteration of the cytokine expression profile of the salivary gland in heavy cell phone users. Patient with any metallic appliances or restorations be more cautious as there is leaching of metallic ions or mercury which is very harmful to the individual. Cell phone emitted radiation causes nuclear abnormalities of the oral mucosal cells. Cell phones do not cause tumour of the salivary gland, but since few studies had found adverse effects of cell phone on orofacial structures so uncertainties remain and</w:t>
      </w:r>
      <w:r w:rsidR="00955C4C">
        <w:rPr>
          <w:rFonts w:ascii="Times New Roman" w:eastAsia="Times New Roman" w:hAnsi="Times New Roman" w:cs="Times New Roman"/>
          <w:color w:val="000000"/>
          <w:sz w:val="24"/>
          <w:szCs w:val="24"/>
          <w:shd w:val="clear" w:color="auto" w:fill="FFFFFF"/>
        </w:rPr>
        <w:t xml:space="preserve"> it is recommended that a precautionary approach is continued until further clarification of the situation.</w:t>
      </w:r>
      <w:r w:rsidRPr="00EA3D7D">
        <w:rPr>
          <w:rFonts w:ascii="Times New Roman" w:eastAsia="Times New Roman" w:hAnsi="Times New Roman" w:cs="Times New Roman"/>
          <w:color w:val="000000"/>
          <w:sz w:val="24"/>
          <w:szCs w:val="24"/>
          <w:shd w:val="clear" w:color="auto" w:fill="FFFFFF"/>
        </w:rPr>
        <w:t xml:space="preserve"> Further human and epidemiological studies are required to evaluate long-term effect of cell phone on health of the individual.</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p>
    <w:p w:rsidR="00A07681" w:rsidRPr="00EA3D7D" w:rsidRDefault="00A07681" w:rsidP="00336396">
      <w:pPr>
        <w:spacing w:after="0" w:line="360" w:lineRule="auto"/>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Exposure to the RF fields from mobile phones or their base stations has been found to not cause any adverse health consequences. However, this conclusion is not a conclusion in the sense there is still substantial amount of research left to be done in this field. Therefore, a conclusion can be arrived at only by further research. According to an estimate another 3-4 years of research is required to come to a final conclusion. </w:t>
      </w:r>
    </w:p>
    <w:p w:rsidR="00A07681" w:rsidRPr="00EA3D7D" w:rsidRDefault="00955C4C" w:rsidP="00EA3D7D">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Whereas, WHO suggests</w:t>
      </w:r>
      <w:r w:rsidR="00A07681" w:rsidRPr="00EA3D7D">
        <w:rPr>
          <w:rFonts w:ascii="Times New Roman" w:eastAsia="Times New Roman" w:hAnsi="Times New Roman" w:cs="Times New Roman"/>
          <w:color w:val="000000"/>
          <w:sz w:val="24"/>
          <w:szCs w:val="24"/>
        </w:rPr>
        <w:t xml:space="preserve"> the following: -</w:t>
      </w: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"1. Strict adherence to health-based guidelines.</w:t>
      </w: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2.Present scientific information does not indicate the need for any special precautions for use of mobile phones. </w:t>
      </w: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3.Obey local restrictions on mobile phone use to avoid EMF interference. </w:t>
      </w: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5.Scientific evidence does not indicate any need for RF-absorbing covers or other ‘absorbing devices’ on mobile phones. They cannot be justified on health grounds and the effectiveness of many such devices in reducing RF exposure is unproven.</w:t>
      </w: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lastRenderedPageBreak/>
        <w:t>6.An effective system of health information and communication among scientists, governments, industry and the public is needed to raise the level of general understanding about mobile phone technology and reduce any mistrust and fears, both real and perceived. This information should be accurate, and at the same time be appropriate in its level of discussion and understandable to the intended audience".</w:t>
      </w: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p>
    <w:p w:rsidR="00A07681" w:rsidRPr="00EA3D7D" w:rsidRDefault="00A07681" w:rsidP="00EA3D7D">
      <w:pPr>
        <w:spacing w:after="0" w:line="360" w:lineRule="auto"/>
        <w:ind w:left="141" w:firstLine="283"/>
        <w:jc w:val="both"/>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However, a paper that was reviewed had concluded that the blood sugar levels of people over a certain age increases with the use of mobile phones. </w:t>
      </w:r>
      <w:r w:rsidR="0079164D" w:rsidRPr="0079164D">
        <w:rPr>
          <w:rFonts w:ascii="Times New Roman" w:eastAsia="Times New Roman" w:hAnsi="Times New Roman" w:cs="Times New Roman"/>
          <w:color w:val="000000"/>
          <w:sz w:val="24"/>
          <w:szCs w:val="24"/>
        </w:rPr>
        <w:t>Several reviews suggest that radiation emitted by cell phones has an adverse effect on salivary glands and facial nerves. Analysis shows that the effect of mobile radiation on human brain and mobile phones operated by GSM is higher on brain activity compared to mobile phones operated by CDMA.</w:t>
      </w:r>
      <w:r w:rsidRPr="00EA3D7D">
        <w:rPr>
          <w:rFonts w:ascii="Times New Roman" w:eastAsia="Times New Roman" w:hAnsi="Times New Roman" w:cs="Times New Roman"/>
          <w:b/>
          <w:color w:val="000000"/>
          <w:sz w:val="24"/>
          <w:szCs w:val="24"/>
        </w:rPr>
        <w:fldChar w:fldCharType="begin" w:fldLock="1"/>
      </w:r>
      <w:r w:rsidRPr="00EA3D7D">
        <w:rPr>
          <w:rFonts w:ascii="Times New Roman" w:eastAsia="Times New Roman" w:hAnsi="Times New Roman" w:cs="Times New Roman"/>
          <w:b/>
          <w:color w:val="000000"/>
          <w:sz w:val="24"/>
          <w:szCs w:val="24"/>
        </w:rPr>
        <w:instrText>ADDIN CSL_CITATION {"citationItems":[{"id":"ITEM-1","itemData":{"abstract":"A boon for better communication, cell phone usage nonetheless has many health hazards. Various studies indicate that the emissions from a cell phone can be extremely harmful, causing genetic damage, tumours, memory loss, increased blood pressure and weakening of the immune system. The fact that this radiation is invisible, intangible, and enters and leaves our bodies without our knowledge makes it even more intimidating. Global System for Mobile Communications (GSM) and Code Division Multiple Access (CDMA) are the two most prevalent second generation (2G) mobile communication technologies. This paper discusses on the analysis conducted to study the effect of electromagnetic radiation of two mobile phone technologies with different frequencies and power level via experimental works. The experiment was conducted in a laboratory using 10 human volunteers. The period of operation is 10 minutes as the talking time on the phone. Electroencephalogram is used to monitor and capture the brain signals during the experimental analysis for 10 minutes interval. The result shows that mobile phone serving GSM has the larger effect on brain compared to mobile phone serving CDMA.","author":[{"dropping-particle":"","family":"Tyagi","given":"Aruna","non-dropping-particle":"","parse-names":false,"suffix":""},{"dropping-particle":"","family":"Duhan","given":"Manoj","non-dropping-particle":"","parse-names":false,"suffix":""},{"dropping-particle":"","family":"Bhatia","given":"Dinesh","non-dropping-particle":"","parse-names":false,"suffix":""},{"dropping-particle":"","family":"Engineering","given":"Communication","non-dropping-particle":"","parse-names":false,"suffix":""},{"dropping-particle":"","family":"Division","given":"Code","non-dropping-particle":"","parse-names":false,"suffix":""},{"dropping-particle":"","family":"Radiation","given":"Electromagnetic","non-dropping-particle":"","parse-names":false,"suffix":""}],"container-title":"Power","id":"ITEM-1","issued":{"date-parts":[["2011"]]},"title":"EFFECT OF MOBILE PHONE RADIATION ON BRAIN ACTIVITY GSM vs CDMA","type":"article-journal"},"uris":["http://www.mendeley.com/documents/?uuid=be480743-f964-4309-a317-2832e4ea1b30"]}],"mendeley":{"formattedCitation":"(Tyagi et al., 2011)","plainTextFormattedCitation":"(Tyagi et al., 2011)","previouslyFormattedCitation":"(Tyagi et al., 2011)"},"properties":{"noteIndex":0},"schema":"https://github.com/citation-style-language/schema/raw/master/csl-citation.json"}</w:instrText>
      </w:r>
      <w:r w:rsidRPr="00EA3D7D">
        <w:rPr>
          <w:rFonts w:ascii="Times New Roman" w:eastAsia="Times New Roman" w:hAnsi="Times New Roman" w:cs="Times New Roman"/>
          <w:b/>
          <w:color w:val="000000"/>
          <w:sz w:val="24"/>
          <w:szCs w:val="24"/>
        </w:rPr>
        <w:fldChar w:fldCharType="separate"/>
      </w:r>
      <w:r w:rsidRPr="00EA3D7D">
        <w:rPr>
          <w:rFonts w:ascii="Times New Roman" w:eastAsia="Times New Roman" w:hAnsi="Times New Roman" w:cs="Times New Roman"/>
          <w:color w:val="000000"/>
          <w:sz w:val="24"/>
          <w:szCs w:val="24"/>
        </w:rPr>
        <w:t>(Tyagi et al., 2011)</w:t>
      </w:r>
      <w:r w:rsidRPr="00EA3D7D">
        <w:rPr>
          <w:rFonts w:ascii="Times New Roman" w:eastAsia="Times New Roman" w:hAnsi="Times New Roman" w:cs="Times New Roman"/>
          <w:color w:val="000000"/>
          <w:sz w:val="24"/>
          <w:szCs w:val="24"/>
        </w:rPr>
        <w:fldChar w:fldCharType="end"/>
      </w:r>
    </w:p>
    <w:p w:rsidR="00A07681" w:rsidRPr="00EA3D7D" w:rsidRDefault="00A07681" w:rsidP="00EA3D7D">
      <w:pPr>
        <w:spacing w:after="0" w:line="360" w:lineRule="auto"/>
        <w:ind w:left="141" w:firstLine="283"/>
        <w:rPr>
          <w:rFonts w:ascii="Times New Roman" w:eastAsia="Times New Roman" w:hAnsi="Times New Roman" w:cs="Times New Roman"/>
          <w:color w:val="000000"/>
          <w:sz w:val="24"/>
          <w:szCs w:val="24"/>
        </w:rPr>
      </w:pPr>
    </w:p>
    <w:p w:rsidR="00A07681" w:rsidRPr="00EA3D7D" w:rsidRDefault="00A07681" w:rsidP="00EA3D7D">
      <w:pPr>
        <w:spacing w:after="0" w:line="360" w:lineRule="auto"/>
        <w:ind w:left="141" w:firstLine="283"/>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Apart from negative effects some positive effects have also been documented. A paper reviewed has proposed the idea of NFC based mobile patient tracking and diagnosis system. Such a system increases medical response time, minimizes human error and reduces medical spending [21] Another study suggests that mobile based adherence systems increases adherence among people eventually leading to better therapy. The study supported the nascent theory that making mobile phones accessible to pregnant women will lead to an improvement in services as well as increase utilisation of the primary healthcare system which in turn can lead to a significant reduction in the maternity death rates [18]</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p>
    <w:p w:rsidR="00A07681" w:rsidRPr="00EA3D7D" w:rsidRDefault="00A07681" w:rsidP="00EA3D7D">
      <w:pPr>
        <w:spacing w:after="0" w:line="360" w:lineRule="auto"/>
        <w:jc w:val="both"/>
        <w:rPr>
          <w:rFonts w:ascii="Times New Roman" w:eastAsia="Times New Roman" w:hAnsi="Times New Roman" w:cs="Times New Roman"/>
          <w:b/>
          <w:color w:val="000000"/>
          <w:sz w:val="24"/>
          <w:szCs w:val="24"/>
        </w:rPr>
      </w:pPr>
    </w:p>
    <w:p w:rsidR="00A07681" w:rsidRPr="00EA3D7D" w:rsidRDefault="00A07681" w:rsidP="00EA3D7D">
      <w:pPr>
        <w:spacing w:after="0" w:line="360" w:lineRule="auto"/>
        <w:rPr>
          <w:rFonts w:ascii="Times New Roman" w:eastAsia="Times New Roman" w:hAnsi="Times New Roman" w:cs="Times New Roman"/>
          <w:color w:val="000000"/>
          <w:sz w:val="24"/>
          <w:szCs w:val="24"/>
        </w:rPr>
      </w:pPr>
      <w:r w:rsidRPr="00EA3D7D">
        <w:rPr>
          <w:rFonts w:ascii="Times New Roman" w:eastAsia="Times New Roman" w:hAnsi="Times New Roman" w:cs="Times New Roman"/>
          <w:color w:val="000000"/>
          <w:sz w:val="24"/>
          <w:szCs w:val="24"/>
        </w:rPr>
        <w:t xml:space="preserve"> </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p>
    <w:p w:rsidR="00A07681" w:rsidRPr="00EA3D7D" w:rsidRDefault="0079164D" w:rsidP="00EA3D7D">
      <w:pPr>
        <w:spacing w:after="0" w:line="360" w:lineRule="auto"/>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A07681" w:rsidRPr="00EA3D7D">
        <w:rPr>
          <w:rFonts w:ascii="Times New Roman" w:eastAsia="Times New Roman" w:hAnsi="Times New Roman" w:cs="Times New Roman"/>
          <w:color w:val="000000"/>
          <w:sz w:val="24"/>
          <w:szCs w:val="24"/>
        </w:rPr>
        <w:t>.        References</w:t>
      </w:r>
    </w:p>
    <w:p w:rsidR="00336396" w:rsidRDefault="00336396" w:rsidP="00336396">
      <w:pPr>
        <w:pStyle w:val="ListParagraph"/>
        <w:numPr>
          <w:ilvl w:val="0"/>
          <w:numId w:val="10"/>
        </w:numPr>
        <w:spacing w:line="360" w:lineRule="auto"/>
        <w:jc w:val="both"/>
        <w:rPr>
          <w:rFonts w:ascii="Times New Roman" w:hAnsi="Times New Roman" w:cs="Times New Roman"/>
          <w:b/>
          <w:color w:val="000000"/>
          <w:sz w:val="24"/>
          <w:szCs w:val="24"/>
          <w:shd w:val="clear" w:color="auto" w:fill="FFFFFF"/>
        </w:rPr>
      </w:pPr>
      <w:proofErr w:type="spellStart"/>
      <w:r>
        <w:rPr>
          <w:rFonts w:ascii="Arial" w:hAnsi="Arial" w:cs="Arial"/>
          <w:color w:val="222222"/>
          <w:sz w:val="20"/>
          <w:szCs w:val="20"/>
          <w:shd w:val="clear" w:color="auto" w:fill="FFFFFF"/>
        </w:rPr>
        <w:t>Neubauer</w:t>
      </w:r>
      <w:proofErr w:type="spellEnd"/>
      <w:r>
        <w:rPr>
          <w:rFonts w:ascii="Arial" w:hAnsi="Arial" w:cs="Arial"/>
          <w:color w:val="222222"/>
          <w:sz w:val="20"/>
          <w:szCs w:val="20"/>
          <w:shd w:val="clear" w:color="auto" w:fill="FFFFFF"/>
        </w:rPr>
        <w:t xml:space="preserve">, G., </w:t>
      </w:r>
      <w:proofErr w:type="spellStart"/>
      <w:r>
        <w:rPr>
          <w:rFonts w:ascii="Arial" w:hAnsi="Arial" w:cs="Arial"/>
          <w:color w:val="222222"/>
          <w:sz w:val="20"/>
          <w:szCs w:val="20"/>
          <w:shd w:val="clear" w:color="auto" w:fill="FFFFFF"/>
        </w:rPr>
        <w:t>Feychting</w:t>
      </w:r>
      <w:proofErr w:type="spellEnd"/>
      <w:r>
        <w:rPr>
          <w:rFonts w:ascii="Arial" w:hAnsi="Arial" w:cs="Arial"/>
          <w:color w:val="222222"/>
          <w:sz w:val="20"/>
          <w:szCs w:val="20"/>
          <w:shd w:val="clear" w:color="auto" w:fill="FFFFFF"/>
        </w:rPr>
        <w:t xml:space="preserve">, M., </w:t>
      </w:r>
      <w:proofErr w:type="spellStart"/>
      <w:r>
        <w:rPr>
          <w:rFonts w:ascii="Arial" w:hAnsi="Arial" w:cs="Arial"/>
          <w:color w:val="222222"/>
          <w:sz w:val="20"/>
          <w:szCs w:val="20"/>
          <w:shd w:val="clear" w:color="auto" w:fill="FFFFFF"/>
        </w:rPr>
        <w:t>Hamnerius</w:t>
      </w:r>
      <w:proofErr w:type="spellEnd"/>
      <w:r>
        <w:rPr>
          <w:rFonts w:ascii="Arial" w:hAnsi="Arial" w:cs="Arial"/>
          <w:color w:val="222222"/>
          <w:sz w:val="20"/>
          <w:szCs w:val="20"/>
          <w:shd w:val="clear" w:color="auto" w:fill="FFFFFF"/>
        </w:rPr>
        <w:t xml:space="preserve">, Y., </w:t>
      </w:r>
      <w:proofErr w:type="spellStart"/>
      <w:r>
        <w:rPr>
          <w:rFonts w:ascii="Arial" w:hAnsi="Arial" w:cs="Arial"/>
          <w:color w:val="222222"/>
          <w:sz w:val="20"/>
          <w:szCs w:val="20"/>
          <w:shd w:val="clear" w:color="auto" w:fill="FFFFFF"/>
        </w:rPr>
        <w:t>Kheifets</w:t>
      </w:r>
      <w:proofErr w:type="spellEnd"/>
      <w:r>
        <w:rPr>
          <w:rFonts w:ascii="Arial" w:hAnsi="Arial" w:cs="Arial"/>
          <w:color w:val="222222"/>
          <w:sz w:val="20"/>
          <w:szCs w:val="20"/>
          <w:shd w:val="clear" w:color="auto" w:fill="FFFFFF"/>
        </w:rPr>
        <w:t xml:space="preserve">, L., </w:t>
      </w:r>
      <w:proofErr w:type="spellStart"/>
      <w:r>
        <w:rPr>
          <w:rFonts w:ascii="Arial" w:hAnsi="Arial" w:cs="Arial"/>
          <w:color w:val="222222"/>
          <w:sz w:val="20"/>
          <w:szCs w:val="20"/>
          <w:shd w:val="clear" w:color="auto" w:fill="FFFFFF"/>
        </w:rPr>
        <w:t>Kuster</w:t>
      </w:r>
      <w:proofErr w:type="spellEnd"/>
      <w:r>
        <w:rPr>
          <w:rFonts w:ascii="Arial" w:hAnsi="Arial" w:cs="Arial"/>
          <w:color w:val="222222"/>
          <w:sz w:val="20"/>
          <w:szCs w:val="20"/>
          <w:shd w:val="clear" w:color="auto" w:fill="FFFFFF"/>
        </w:rPr>
        <w:t xml:space="preserve">, N., Ruiz, I. &amp; </w:t>
      </w:r>
      <w:proofErr w:type="spellStart"/>
      <w:r>
        <w:rPr>
          <w:rFonts w:ascii="Arial" w:hAnsi="Arial" w:cs="Arial"/>
          <w:color w:val="222222"/>
          <w:sz w:val="20"/>
          <w:szCs w:val="20"/>
          <w:shd w:val="clear" w:color="auto" w:fill="FFFFFF"/>
        </w:rPr>
        <w:t>Röösli</w:t>
      </w:r>
      <w:proofErr w:type="spellEnd"/>
      <w:r>
        <w:rPr>
          <w:rFonts w:ascii="Arial" w:hAnsi="Arial" w:cs="Arial"/>
          <w:color w:val="222222"/>
          <w:sz w:val="20"/>
          <w:szCs w:val="20"/>
          <w:shd w:val="clear" w:color="auto" w:fill="FFFFFF"/>
        </w:rPr>
        <w:t>, M. (2007). Feasibility of future epidemiological studies on possible health effects of mobile phone base stations. </w:t>
      </w:r>
      <w:proofErr w:type="spellStart"/>
      <w:r>
        <w:rPr>
          <w:rFonts w:ascii="Arial" w:hAnsi="Arial" w:cs="Arial"/>
          <w:i/>
          <w:iCs/>
          <w:color w:val="222222"/>
          <w:sz w:val="20"/>
          <w:szCs w:val="20"/>
          <w:shd w:val="clear" w:color="auto" w:fill="FFFFFF"/>
        </w:rPr>
        <w:t>Bioelectromagnetics</w:t>
      </w:r>
      <w:proofErr w:type="spellEnd"/>
      <w:r>
        <w:rPr>
          <w:rFonts w:ascii="Arial" w:hAnsi="Arial" w:cs="Arial"/>
          <w:i/>
          <w:iCs/>
          <w:color w:val="222222"/>
          <w:sz w:val="20"/>
          <w:szCs w:val="20"/>
          <w:shd w:val="clear" w:color="auto" w:fill="FFFFFF"/>
        </w:rPr>
        <w:t xml:space="preserve">: Journal of the </w:t>
      </w:r>
      <w:proofErr w:type="spellStart"/>
      <w:r>
        <w:rPr>
          <w:rFonts w:ascii="Arial" w:hAnsi="Arial" w:cs="Arial"/>
          <w:i/>
          <w:iCs/>
          <w:color w:val="222222"/>
          <w:sz w:val="20"/>
          <w:szCs w:val="20"/>
          <w:shd w:val="clear" w:color="auto" w:fill="FFFFFF"/>
        </w:rPr>
        <w:t>Bioelectromagnetics</w:t>
      </w:r>
      <w:proofErr w:type="spellEnd"/>
      <w:r>
        <w:rPr>
          <w:rFonts w:ascii="Arial" w:hAnsi="Arial" w:cs="Arial"/>
          <w:i/>
          <w:iCs/>
          <w:color w:val="222222"/>
          <w:sz w:val="20"/>
          <w:szCs w:val="20"/>
          <w:shd w:val="clear" w:color="auto" w:fill="FFFFFF"/>
        </w:rPr>
        <w:t xml:space="preserve"> Society, The Society for Physical Regulation in Biology and Medicine, The European </w:t>
      </w:r>
      <w:proofErr w:type="spellStart"/>
      <w:r>
        <w:rPr>
          <w:rFonts w:ascii="Arial" w:hAnsi="Arial" w:cs="Arial"/>
          <w:i/>
          <w:iCs/>
          <w:color w:val="222222"/>
          <w:sz w:val="20"/>
          <w:szCs w:val="20"/>
          <w:shd w:val="clear" w:color="auto" w:fill="FFFFFF"/>
        </w:rPr>
        <w:t>Bioelectromagnetics</w:t>
      </w:r>
      <w:proofErr w:type="spellEnd"/>
      <w:r>
        <w:rPr>
          <w:rFonts w:ascii="Arial" w:hAnsi="Arial" w:cs="Arial"/>
          <w:i/>
          <w:iCs/>
          <w:color w:val="222222"/>
          <w:sz w:val="20"/>
          <w:szCs w:val="20"/>
          <w:shd w:val="clear" w:color="auto" w:fill="FFFFFF"/>
        </w:rPr>
        <w:t xml:space="preserve"> Association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28</w:t>
      </w:r>
      <w:r>
        <w:rPr>
          <w:rFonts w:ascii="Arial" w:hAnsi="Arial" w:cs="Arial"/>
          <w:color w:val="222222"/>
          <w:sz w:val="20"/>
          <w:szCs w:val="20"/>
          <w:shd w:val="clear" w:color="auto" w:fill="FFFFFF"/>
        </w:rPr>
        <w:t>(3), 224-230.</w:t>
      </w:r>
      <w:r w:rsidRPr="00EA3D7D">
        <w:rPr>
          <w:rFonts w:ascii="Times New Roman" w:hAnsi="Times New Roman" w:cs="Times New Roman"/>
          <w:b/>
          <w:color w:val="000000"/>
          <w:sz w:val="24"/>
          <w:szCs w:val="24"/>
          <w:shd w:val="clear" w:color="auto" w:fill="FFFFFF"/>
        </w:rPr>
        <w:t xml:space="preserve"> </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Klasnja</w:t>
      </w:r>
      <w:proofErr w:type="spellEnd"/>
      <w:r w:rsidRPr="0079164D">
        <w:rPr>
          <w:rFonts w:ascii="Times New Roman" w:hAnsi="Times New Roman" w:cs="Times New Roman"/>
          <w:color w:val="000000"/>
          <w:sz w:val="24"/>
          <w:szCs w:val="24"/>
          <w:shd w:val="clear" w:color="auto" w:fill="FFFFFF"/>
        </w:rPr>
        <w:t>, P., &amp; Pratt, W. (2012). Healthcare in the pocket: Mapping the space of mobile-phone health interventions. </w:t>
      </w:r>
      <w:r w:rsidRPr="0079164D">
        <w:rPr>
          <w:rFonts w:ascii="Times New Roman" w:hAnsi="Times New Roman" w:cs="Times New Roman"/>
          <w:i/>
          <w:iCs/>
          <w:color w:val="000000"/>
          <w:sz w:val="24"/>
          <w:szCs w:val="24"/>
          <w:shd w:val="clear" w:color="auto" w:fill="FFFFFF"/>
        </w:rPr>
        <w:t xml:space="preserve">Journal </w:t>
      </w:r>
      <w:proofErr w:type="gramStart"/>
      <w:r w:rsidRPr="0079164D">
        <w:rPr>
          <w:rFonts w:ascii="Times New Roman" w:hAnsi="Times New Roman" w:cs="Times New Roman"/>
          <w:i/>
          <w:iCs/>
          <w:color w:val="000000"/>
          <w:sz w:val="24"/>
          <w:szCs w:val="24"/>
          <w:shd w:val="clear" w:color="auto" w:fill="FFFFFF"/>
        </w:rPr>
        <w:t>Of</w:t>
      </w:r>
      <w:proofErr w:type="gramEnd"/>
      <w:r w:rsidRPr="0079164D">
        <w:rPr>
          <w:rFonts w:ascii="Times New Roman" w:hAnsi="Times New Roman" w:cs="Times New Roman"/>
          <w:i/>
          <w:iCs/>
          <w:color w:val="000000"/>
          <w:sz w:val="24"/>
          <w:szCs w:val="24"/>
          <w:shd w:val="clear" w:color="auto" w:fill="FFFFFF"/>
        </w:rPr>
        <w:t xml:space="preserve"> Biomedical Informatics</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45</w:t>
      </w:r>
      <w:r w:rsidRPr="0079164D">
        <w:rPr>
          <w:rFonts w:ascii="Times New Roman" w:hAnsi="Times New Roman" w:cs="Times New Roman"/>
          <w:color w:val="000000"/>
          <w:sz w:val="24"/>
          <w:szCs w:val="24"/>
          <w:shd w:val="clear" w:color="auto" w:fill="FFFFFF"/>
        </w:rPr>
        <w:t xml:space="preserve">(1), 184-198.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10.1016/j.jbi.2011.08.017</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lastRenderedPageBreak/>
        <w:t>Kumar, S. (2004). Mobile communications: global trends in the 21st century. </w:t>
      </w:r>
      <w:r w:rsidRPr="0079164D">
        <w:rPr>
          <w:rFonts w:ascii="Times New Roman" w:hAnsi="Times New Roman" w:cs="Times New Roman"/>
          <w:i/>
          <w:iCs/>
          <w:color w:val="000000"/>
          <w:sz w:val="24"/>
          <w:szCs w:val="24"/>
          <w:shd w:val="clear" w:color="auto" w:fill="FFFFFF"/>
        </w:rPr>
        <w:t xml:space="preserve">International Journal </w:t>
      </w:r>
      <w:proofErr w:type="gramStart"/>
      <w:r w:rsidRPr="0079164D">
        <w:rPr>
          <w:rFonts w:ascii="Times New Roman" w:hAnsi="Times New Roman" w:cs="Times New Roman"/>
          <w:i/>
          <w:iCs/>
          <w:color w:val="000000"/>
          <w:sz w:val="24"/>
          <w:szCs w:val="24"/>
          <w:shd w:val="clear" w:color="auto" w:fill="FFFFFF"/>
        </w:rPr>
        <w:t>Of</w:t>
      </w:r>
      <w:proofErr w:type="gramEnd"/>
      <w:r w:rsidRPr="0079164D">
        <w:rPr>
          <w:rFonts w:ascii="Times New Roman" w:hAnsi="Times New Roman" w:cs="Times New Roman"/>
          <w:i/>
          <w:iCs/>
          <w:color w:val="000000"/>
          <w:sz w:val="24"/>
          <w:szCs w:val="24"/>
          <w:shd w:val="clear" w:color="auto" w:fill="FFFFFF"/>
        </w:rPr>
        <w:t xml:space="preserve"> Mobile Communications</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2</w:t>
      </w:r>
      <w:r w:rsidRPr="0079164D">
        <w:rPr>
          <w:rFonts w:ascii="Times New Roman" w:hAnsi="Times New Roman" w:cs="Times New Roman"/>
          <w:color w:val="000000"/>
          <w:sz w:val="24"/>
          <w:szCs w:val="24"/>
          <w:shd w:val="clear" w:color="auto" w:fill="FFFFFF"/>
        </w:rPr>
        <w:t xml:space="preserve">(1), 67.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10.1504/ijmc.2004.004488</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Hardell</w:t>
      </w:r>
      <w:proofErr w:type="spellEnd"/>
      <w:r w:rsidRPr="0079164D">
        <w:rPr>
          <w:rFonts w:ascii="Times New Roman" w:hAnsi="Times New Roman" w:cs="Times New Roman"/>
          <w:color w:val="000000"/>
          <w:sz w:val="24"/>
          <w:szCs w:val="24"/>
          <w:shd w:val="clear" w:color="auto" w:fill="FFFFFF"/>
        </w:rPr>
        <w:t>, L., &amp; Hansson Mild, K. (2006). Mobile phone use and risk of acoustic neuroma: results of the interphone case–control study in five North European countries. </w:t>
      </w:r>
      <w:r w:rsidRPr="0079164D">
        <w:rPr>
          <w:rFonts w:ascii="Times New Roman" w:hAnsi="Times New Roman" w:cs="Times New Roman"/>
          <w:i/>
          <w:iCs/>
          <w:color w:val="000000"/>
          <w:sz w:val="24"/>
          <w:szCs w:val="24"/>
          <w:shd w:val="clear" w:color="auto" w:fill="FFFFFF"/>
        </w:rPr>
        <w:t xml:space="preserve">British Journal </w:t>
      </w:r>
      <w:proofErr w:type="gramStart"/>
      <w:r w:rsidRPr="0079164D">
        <w:rPr>
          <w:rFonts w:ascii="Times New Roman" w:hAnsi="Times New Roman" w:cs="Times New Roman"/>
          <w:i/>
          <w:iCs/>
          <w:color w:val="000000"/>
          <w:sz w:val="24"/>
          <w:szCs w:val="24"/>
          <w:shd w:val="clear" w:color="auto" w:fill="FFFFFF"/>
        </w:rPr>
        <w:t>Of</w:t>
      </w:r>
      <w:proofErr w:type="gramEnd"/>
      <w:r w:rsidRPr="0079164D">
        <w:rPr>
          <w:rFonts w:ascii="Times New Roman" w:hAnsi="Times New Roman" w:cs="Times New Roman"/>
          <w:i/>
          <w:iCs/>
          <w:color w:val="000000"/>
          <w:sz w:val="24"/>
          <w:szCs w:val="24"/>
          <w:shd w:val="clear" w:color="auto" w:fill="FFFFFF"/>
        </w:rPr>
        <w:t xml:space="preserve"> Cancer</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94</w:t>
      </w:r>
      <w:r w:rsidRPr="0079164D">
        <w:rPr>
          <w:rFonts w:ascii="Times New Roman" w:hAnsi="Times New Roman" w:cs="Times New Roman"/>
          <w:color w:val="000000"/>
          <w:sz w:val="24"/>
          <w:szCs w:val="24"/>
          <w:shd w:val="clear" w:color="auto" w:fill="FFFFFF"/>
        </w:rPr>
        <w:t xml:space="preserve">(9), 1348-1349.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10.1038/sj.bjc.6603070</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Lin, J. (2016). Human Exposure to RF, Microwave, and Millimeter-Wave Electromagnetic Radiation [Health Effects]. </w:t>
      </w:r>
      <w:r w:rsidRPr="0079164D">
        <w:rPr>
          <w:rFonts w:ascii="Times New Roman" w:hAnsi="Times New Roman" w:cs="Times New Roman"/>
          <w:i/>
          <w:iCs/>
          <w:color w:val="000000"/>
          <w:sz w:val="24"/>
          <w:szCs w:val="24"/>
          <w:shd w:val="clear" w:color="auto" w:fill="FFFFFF"/>
        </w:rPr>
        <w:t>IEEE Microwave Magazine</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17</w:t>
      </w:r>
      <w:r w:rsidRPr="0079164D">
        <w:rPr>
          <w:rFonts w:ascii="Times New Roman" w:hAnsi="Times New Roman" w:cs="Times New Roman"/>
          <w:color w:val="000000"/>
          <w:sz w:val="24"/>
          <w:szCs w:val="24"/>
          <w:shd w:val="clear" w:color="auto" w:fill="FFFFFF"/>
        </w:rPr>
        <w:t xml:space="preserve">(6), 32-36.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10.1109/mmm.2016.2538540</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Ahlbom</w:t>
      </w:r>
      <w:proofErr w:type="spellEnd"/>
      <w:r w:rsidRPr="0079164D">
        <w:rPr>
          <w:rFonts w:ascii="Times New Roman" w:hAnsi="Times New Roman" w:cs="Times New Roman"/>
          <w:color w:val="000000"/>
          <w:sz w:val="24"/>
          <w:szCs w:val="24"/>
          <w:shd w:val="clear" w:color="auto" w:fill="FFFFFF"/>
        </w:rPr>
        <w:t xml:space="preserve">, A., </w:t>
      </w:r>
      <w:proofErr w:type="spellStart"/>
      <w:r w:rsidRPr="0079164D">
        <w:rPr>
          <w:rFonts w:ascii="Times New Roman" w:hAnsi="Times New Roman" w:cs="Times New Roman"/>
          <w:color w:val="000000"/>
          <w:sz w:val="24"/>
          <w:szCs w:val="24"/>
          <w:shd w:val="clear" w:color="auto" w:fill="FFFFFF"/>
        </w:rPr>
        <w:t>Feychting</w:t>
      </w:r>
      <w:proofErr w:type="spellEnd"/>
      <w:r w:rsidRPr="0079164D">
        <w:rPr>
          <w:rFonts w:ascii="Times New Roman" w:hAnsi="Times New Roman" w:cs="Times New Roman"/>
          <w:color w:val="000000"/>
          <w:sz w:val="24"/>
          <w:szCs w:val="24"/>
          <w:shd w:val="clear" w:color="auto" w:fill="FFFFFF"/>
        </w:rPr>
        <w:t xml:space="preserve">, M., Green, A., </w:t>
      </w:r>
      <w:proofErr w:type="spellStart"/>
      <w:r w:rsidRPr="0079164D">
        <w:rPr>
          <w:rFonts w:ascii="Times New Roman" w:hAnsi="Times New Roman" w:cs="Times New Roman"/>
          <w:color w:val="000000"/>
          <w:sz w:val="24"/>
          <w:szCs w:val="24"/>
          <w:shd w:val="clear" w:color="auto" w:fill="FFFFFF"/>
        </w:rPr>
        <w:t>Kheifets</w:t>
      </w:r>
      <w:proofErr w:type="spellEnd"/>
      <w:r w:rsidRPr="0079164D">
        <w:rPr>
          <w:rFonts w:ascii="Times New Roman" w:hAnsi="Times New Roman" w:cs="Times New Roman"/>
          <w:color w:val="000000"/>
          <w:sz w:val="24"/>
          <w:szCs w:val="24"/>
          <w:shd w:val="clear" w:color="auto" w:fill="FFFFFF"/>
        </w:rPr>
        <w:t xml:space="preserve">, L., </w:t>
      </w:r>
      <w:proofErr w:type="spellStart"/>
      <w:r w:rsidRPr="0079164D">
        <w:rPr>
          <w:rFonts w:ascii="Times New Roman" w:hAnsi="Times New Roman" w:cs="Times New Roman"/>
          <w:color w:val="000000"/>
          <w:sz w:val="24"/>
          <w:szCs w:val="24"/>
          <w:shd w:val="clear" w:color="auto" w:fill="FFFFFF"/>
        </w:rPr>
        <w:t>Savitz</w:t>
      </w:r>
      <w:proofErr w:type="spellEnd"/>
      <w:r w:rsidRPr="0079164D">
        <w:rPr>
          <w:rFonts w:ascii="Times New Roman" w:hAnsi="Times New Roman" w:cs="Times New Roman"/>
          <w:color w:val="000000"/>
          <w:sz w:val="24"/>
          <w:szCs w:val="24"/>
          <w:shd w:val="clear" w:color="auto" w:fill="FFFFFF"/>
        </w:rPr>
        <w:t xml:space="preserve">, D., &amp; </w:t>
      </w:r>
      <w:proofErr w:type="spellStart"/>
      <w:r w:rsidRPr="0079164D">
        <w:rPr>
          <w:rFonts w:ascii="Times New Roman" w:hAnsi="Times New Roman" w:cs="Times New Roman"/>
          <w:color w:val="000000"/>
          <w:sz w:val="24"/>
          <w:szCs w:val="24"/>
          <w:shd w:val="clear" w:color="auto" w:fill="FFFFFF"/>
        </w:rPr>
        <w:t>Swerdlow</w:t>
      </w:r>
      <w:proofErr w:type="spellEnd"/>
      <w:r w:rsidRPr="0079164D">
        <w:rPr>
          <w:rFonts w:ascii="Times New Roman" w:hAnsi="Times New Roman" w:cs="Times New Roman"/>
          <w:color w:val="000000"/>
          <w:sz w:val="24"/>
          <w:szCs w:val="24"/>
          <w:shd w:val="clear" w:color="auto" w:fill="FFFFFF"/>
        </w:rPr>
        <w:t>, A. (2009). Epidemiologic Evidence on Mobile Phones and Tumor Risk. </w:t>
      </w:r>
      <w:r w:rsidRPr="0079164D">
        <w:rPr>
          <w:rFonts w:ascii="Times New Roman" w:hAnsi="Times New Roman" w:cs="Times New Roman"/>
          <w:i/>
          <w:iCs/>
          <w:color w:val="000000"/>
          <w:sz w:val="24"/>
          <w:szCs w:val="24"/>
          <w:shd w:val="clear" w:color="auto" w:fill="FFFFFF"/>
        </w:rPr>
        <w:t>Epidemiology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20</w:t>
      </w:r>
      <w:r w:rsidRPr="0079164D">
        <w:rPr>
          <w:rFonts w:ascii="Times New Roman" w:hAnsi="Times New Roman" w:cs="Times New Roman"/>
          <w:color w:val="000000"/>
          <w:sz w:val="24"/>
          <w:szCs w:val="24"/>
          <w:shd w:val="clear" w:color="auto" w:fill="FFFFFF"/>
        </w:rPr>
        <w:t xml:space="preserve">(5), 639-652.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10.1097/ede.0b013e3181b0927d</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Repacholi</w:t>
      </w:r>
      <w:proofErr w:type="spellEnd"/>
      <w:r w:rsidRPr="0079164D">
        <w:rPr>
          <w:rFonts w:ascii="Times New Roman" w:hAnsi="Times New Roman" w:cs="Times New Roman"/>
          <w:color w:val="000000"/>
          <w:sz w:val="24"/>
          <w:szCs w:val="24"/>
          <w:shd w:val="clear" w:color="auto" w:fill="FFFFFF"/>
        </w:rPr>
        <w:t>, M. (2001). Health risks from the use of mobile phones. </w:t>
      </w:r>
      <w:r w:rsidRPr="0079164D">
        <w:rPr>
          <w:rFonts w:ascii="Times New Roman" w:hAnsi="Times New Roman" w:cs="Times New Roman"/>
          <w:i/>
          <w:iCs/>
          <w:color w:val="000000"/>
          <w:sz w:val="24"/>
          <w:szCs w:val="24"/>
          <w:shd w:val="clear" w:color="auto" w:fill="FFFFFF"/>
        </w:rPr>
        <w:t>Toxicology Letters</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120</w:t>
      </w:r>
      <w:r w:rsidRPr="0079164D">
        <w:rPr>
          <w:rFonts w:ascii="Times New Roman" w:hAnsi="Times New Roman" w:cs="Times New Roman"/>
          <w:color w:val="000000"/>
          <w:sz w:val="24"/>
          <w:szCs w:val="24"/>
          <w:shd w:val="clear" w:color="auto" w:fill="FFFFFF"/>
        </w:rPr>
        <w:t xml:space="preserve">(1-3), 323-331.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10.1016/s0378-4274(01)00285-5</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Girish K. (2010). Report on Cell Tower Radiation submitted to Secretary, DOT, Delhi</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Acar</w:t>
      </w:r>
      <w:proofErr w:type="spellEnd"/>
      <w:r w:rsidRPr="0079164D">
        <w:rPr>
          <w:rFonts w:ascii="Times New Roman" w:hAnsi="Times New Roman" w:cs="Times New Roman"/>
          <w:color w:val="000000"/>
          <w:sz w:val="24"/>
          <w:szCs w:val="24"/>
          <w:shd w:val="clear" w:color="auto" w:fill="FFFFFF"/>
        </w:rPr>
        <w:t xml:space="preserve">, G., </w:t>
      </w:r>
      <w:proofErr w:type="spellStart"/>
      <w:r w:rsidRPr="0079164D">
        <w:rPr>
          <w:rFonts w:ascii="Times New Roman" w:hAnsi="Times New Roman" w:cs="Times New Roman"/>
          <w:color w:val="000000"/>
          <w:sz w:val="24"/>
          <w:szCs w:val="24"/>
          <w:shd w:val="clear" w:color="auto" w:fill="FFFFFF"/>
        </w:rPr>
        <w:t>Yener</w:t>
      </w:r>
      <w:proofErr w:type="spellEnd"/>
      <w:r w:rsidRPr="0079164D">
        <w:rPr>
          <w:rFonts w:ascii="Times New Roman" w:hAnsi="Times New Roman" w:cs="Times New Roman"/>
          <w:color w:val="000000"/>
          <w:sz w:val="24"/>
          <w:szCs w:val="24"/>
          <w:shd w:val="clear" w:color="auto" w:fill="FFFFFF"/>
        </w:rPr>
        <w:t xml:space="preserve">, H., </w:t>
      </w:r>
      <w:proofErr w:type="spellStart"/>
      <w:r w:rsidRPr="0079164D">
        <w:rPr>
          <w:rFonts w:ascii="Times New Roman" w:hAnsi="Times New Roman" w:cs="Times New Roman"/>
          <w:color w:val="000000"/>
          <w:sz w:val="24"/>
          <w:szCs w:val="24"/>
          <w:shd w:val="clear" w:color="auto" w:fill="FFFFFF"/>
        </w:rPr>
        <w:t>Savrun</w:t>
      </w:r>
      <w:proofErr w:type="spellEnd"/>
      <w:r w:rsidRPr="0079164D">
        <w:rPr>
          <w:rFonts w:ascii="Times New Roman" w:hAnsi="Times New Roman" w:cs="Times New Roman"/>
          <w:color w:val="000000"/>
          <w:sz w:val="24"/>
          <w:szCs w:val="24"/>
          <w:shd w:val="clear" w:color="auto" w:fill="FFFFFF"/>
        </w:rPr>
        <w:t xml:space="preserve">, F., </w:t>
      </w:r>
      <w:proofErr w:type="spellStart"/>
      <w:r w:rsidRPr="0079164D">
        <w:rPr>
          <w:rFonts w:ascii="Times New Roman" w:hAnsi="Times New Roman" w:cs="Times New Roman"/>
          <w:color w:val="000000"/>
          <w:sz w:val="24"/>
          <w:szCs w:val="24"/>
          <w:shd w:val="clear" w:color="auto" w:fill="FFFFFF"/>
        </w:rPr>
        <w:t>Kalkan</w:t>
      </w:r>
      <w:proofErr w:type="spellEnd"/>
      <w:r w:rsidRPr="0079164D">
        <w:rPr>
          <w:rFonts w:ascii="Times New Roman" w:hAnsi="Times New Roman" w:cs="Times New Roman"/>
          <w:color w:val="000000"/>
          <w:sz w:val="24"/>
          <w:szCs w:val="24"/>
          <w:shd w:val="clear" w:color="auto" w:fill="FFFFFF"/>
        </w:rPr>
        <w:t xml:space="preserve">, T., </w:t>
      </w:r>
      <w:proofErr w:type="spellStart"/>
      <w:r w:rsidRPr="0079164D">
        <w:rPr>
          <w:rFonts w:ascii="Times New Roman" w:hAnsi="Times New Roman" w:cs="Times New Roman"/>
          <w:color w:val="000000"/>
          <w:sz w:val="24"/>
          <w:szCs w:val="24"/>
          <w:shd w:val="clear" w:color="auto" w:fill="FFFFFF"/>
        </w:rPr>
        <w:t>Bayrak</w:t>
      </w:r>
      <w:proofErr w:type="spellEnd"/>
      <w:r w:rsidRPr="0079164D">
        <w:rPr>
          <w:rFonts w:ascii="Times New Roman" w:hAnsi="Times New Roman" w:cs="Times New Roman"/>
          <w:color w:val="000000"/>
          <w:sz w:val="24"/>
          <w:szCs w:val="24"/>
          <w:shd w:val="clear" w:color="auto" w:fill="FFFFFF"/>
        </w:rPr>
        <w:t xml:space="preserve">, I., &amp; </w:t>
      </w:r>
      <w:proofErr w:type="spellStart"/>
      <w:r w:rsidRPr="0079164D">
        <w:rPr>
          <w:rFonts w:ascii="Times New Roman" w:hAnsi="Times New Roman" w:cs="Times New Roman"/>
          <w:color w:val="000000"/>
          <w:sz w:val="24"/>
          <w:szCs w:val="24"/>
          <w:shd w:val="clear" w:color="auto" w:fill="FFFFFF"/>
        </w:rPr>
        <w:t>Enver</w:t>
      </w:r>
      <w:proofErr w:type="spellEnd"/>
      <w:r w:rsidRPr="0079164D">
        <w:rPr>
          <w:rFonts w:ascii="Times New Roman" w:hAnsi="Times New Roman" w:cs="Times New Roman"/>
          <w:color w:val="000000"/>
          <w:sz w:val="24"/>
          <w:szCs w:val="24"/>
          <w:shd w:val="clear" w:color="auto" w:fill="FFFFFF"/>
        </w:rPr>
        <w:t>, O. (2009). Thermal effects of mobile phones on facial nerves and surrounding soft tissue. </w:t>
      </w:r>
      <w:r w:rsidRPr="0079164D">
        <w:rPr>
          <w:rFonts w:ascii="Times New Roman" w:hAnsi="Times New Roman" w:cs="Times New Roman"/>
          <w:i/>
          <w:iCs/>
          <w:color w:val="000000"/>
          <w:sz w:val="24"/>
          <w:szCs w:val="24"/>
          <w:shd w:val="clear" w:color="auto" w:fill="FFFFFF"/>
        </w:rPr>
        <w:t>The Laryngoscope</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119</w:t>
      </w:r>
      <w:r w:rsidRPr="0079164D">
        <w:rPr>
          <w:rFonts w:ascii="Times New Roman" w:hAnsi="Times New Roman" w:cs="Times New Roman"/>
          <w:color w:val="000000"/>
          <w:sz w:val="24"/>
          <w:szCs w:val="24"/>
          <w:shd w:val="clear" w:color="auto" w:fill="FFFFFF"/>
        </w:rPr>
        <w:t xml:space="preserve">(3), 559-562.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10.1002/lary.20070</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Khurana</w:t>
      </w:r>
      <w:proofErr w:type="spellEnd"/>
      <w:r w:rsidRPr="0079164D">
        <w:rPr>
          <w:rFonts w:ascii="Times New Roman" w:hAnsi="Times New Roman" w:cs="Times New Roman"/>
          <w:color w:val="000000"/>
          <w:sz w:val="24"/>
          <w:szCs w:val="24"/>
          <w:shd w:val="clear" w:color="auto" w:fill="FFFFFF"/>
        </w:rPr>
        <w:t xml:space="preserve">, V., </w:t>
      </w:r>
      <w:proofErr w:type="spellStart"/>
      <w:r w:rsidRPr="0079164D">
        <w:rPr>
          <w:rFonts w:ascii="Times New Roman" w:hAnsi="Times New Roman" w:cs="Times New Roman"/>
          <w:color w:val="000000"/>
          <w:sz w:val="24"/>
          <w:szCs w:val="24"/>
          <w:shd w:val="clear" w:color="auto" w:fill="FFFFFF"/>
        </w:rPr>
        <w:t>Teo</w:t>
      </w:r>
      <w:proofErr w:type="spellEnd"/>
      <w:r w:rsidRPr="0079164D">
        <w:rPr>
          <w:rFonts w:ascii="Times New Roman" w:hAnsi="Times New Roman" w:cs="Times New Roman"/>
          <w:color w:val="000000"/>
          <w:sz w:val="24"/>
          <w:szCs w:val="24"/>
          <w:shd w:val="clear" w:color="auto" w:fill="FFFFFF"/>
        </w:rPr>
        <w:t xml:space="preserve">, C., </w:t>
      </w:r>
      <w:proofErr w:type="spellStart"/>
      <w:r w:rsidRPr="0079164D">
        <w:rPr>
          <w:rFonts w:ascii="Times New Roman" w:hAnsi="Times New Roman" w:cs="Times New Roman"/>
          <w:color w:val="000000"/>
          <w:sz w:val="24"/>
          <w:szCs w:val="24"/>
          <w:shd w:val="clear" w:color="auto" w:fill="FFFFFF"/>
        </w:rPr>
        <w:t>Kundi</w:t>
      </w:r>
      <w:proofErr w:type="spellEnd"/>
      <w:r w:rsidRPr="0079164D">
        <w:rPr>
          <w:rFonts w:ascii="Times New Roman" w:hAnsi="Times New Roman" w:cs="Times New Roman"/>
          <w:color w:val="000000"/>
          <w:sz w:val="24"/>
          <w:szCs w:val="24"/>
          <w:shd w:val="clear" w:color="auto" w:fill="FFFFFF"/>
        </w:rPr>
        <w:t xml:space="preserve">, M., </w:t>
      </w:r>
      <w:proofErr w:type="spellStart"/>
      <w:r w:rsidRPr="0079164D">
        <w:rPr>
          <w:rFonts w:ascii="Times New Roman" w:hAnsi="Times New Roman" w:cs="Times New Roman"/>
          <w:color w:val="000000"/>
          <w:sz w:val="24"/>
          <w:szCs w:val="24"/>
          <w:shd w:val="clear" w:color="auto" w:fill="FFFFFF"/>
        </w:rPr>
        <w:t>Hardell</w:t>
      </w:r>
      <w:proofErr w:type="spellEnd"/>
      <w:r w:rsidRPr="0079164D">
        <w:rPr>
          <w:rFonts w:ascii="Times New Roman" w:hAnsi="Times New Roman" w:cs="Times New Roman"/>
          <w:color w:val="000000"/>
          <w:sz w:val="24"/>
          <w:szCs w:val="24"/>
          <w:shd w:val="clear" w:color="auto" w:fill="FFFFFF"/>
        </w:rPr>
        <w:t xml:space="preserve">, L., &amp; </w:t>
      </w:r>
      <w:proofErr w:type="spellStart"/>
      <w:r w:rsidRPr="0079164D">
        <w:rPr>
          <w:rFonts w:ascii="Times New Roman" w:hAnsi="Times New Roman" w:cs="Times New Roman"/>
          <w:color w:val="000000"/>
          <w:sz w:val="24"/>
          <w:szCs w:val="24"/>
          <w:shd w:val="clear" w:color="auto" w:fill="FFFFFF"/>
        </w:rPr>
        <w:t>Carlberg</w:t>
      </w:r>
      <w:proofErr w:type="spellEnd"/>
      <w:r w:rsidRPr="0079164D">
        <w:rPr>
          <w:rFonts w:ascii="Times New Roman" w:hAnsi="Times New Roman" w:cs="Times New Roman"/>
          <w:color w:val="000000"/>
          <w:sz w:val="24"/>
          <w:szCs w:val="24"/>
          <w:shd w:val="clear" w:color="auto" w:fill="FFFFFF"/>
        </w:rPr>
        <w:t>, M. (2009). Cell phones and brain tumors: a review including the long-term epidemiologic data. </w:t>
      </w:r>
      <w:r w:rsidRPr="0079164D">
        <w:rPr>
          <w:rFonts w:ascii="Times New Roman" w:hAnsi="Times New Roman" w:cs="Times New Roman"/>
          <w:i/>
          <w:iCs/>
          <w:color w:val="000000"/>
          <w:sz w:val="24"/>
          <w:szCs w:val="24"/>
          <w:shd w:val="clear" w:color="auto" w:fill="FFFFFF"/>
        </w:rPr>
        <w:t>Surgical Neurology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72</w:t>
      </w:r>
      <w:r w:rsidRPr="0079164D">
        <w:rPr>
          <w:rFonts w:ascii="Times New Roman" w:hAnsi="Times New Roman" w:cs="Times New Roman"/>
          <w:color w:val="000000"/>
          <w:sz w:val="24"/>
          <w:szCs w:val="24"/>
          <w:shd w:val="clear" w:color="auto" w:fill="FFFFFF"/>
        </w:rPr>
        <w:t xml:space="preserve">(3), 205-214.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10.1016/j.surneu.2009.01.019</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HARDELL, L., CARLBERG, M., SÖDERQVIST, F., &amp; MILD, K. (2013). Pooled analysis of case-control studies on acoustic neuroma diagnosed 1997–2003 and 2007–2009 and use of mobile and cordless phones. </w:t>
      </w:r>
      <w:r w:rsidRPr="0079164D">
        <w:rPr>
          <w:rFonts w:ascii="Times New Roman" w:hAnsi="Times New Roman" w:cs="Times New Roman"/>
          <w:i/>
          <w:iCs/>
          <w:color w:val="000000"/>
          <w:sz w:val="24"/>
          <w:szCs w:val="24"/>
          <w:shd w:val="clear" w:color="auto" w:fill="FFFFFF"/>
        </w:rPr>
        <w:t xml:space="preserve">International Journal </w:t>
      </w:r>
      <w:proofErr w:type="gramStart"/>
      <w:r w:rsidRPr="0079164D">
        <w:rPr>
          <w:rFonts w:ascii="Times New Roman" w:hAnsi="Times New Roman" w:cs="Times New Roman"/>
          <w:i/>
          <w:iCs/>
          <w:color w:val="000000"/>
          <w:sz w:val="24"/>
          <w:szCs w:val="24"/>
          <w:shd w:val="clear" w:color="auto" w:fill="FFFFFF"/>
        </w:rPr>
        <w:t>Of</w:t>
      </w:r>
      <w:proofErr w:type="gramEnd"/>
      <w:r w:rsidRPr="0079164D">
        <w:rPr>
          <w:rFonts w:ascii="Times New Roman" w:hAnsi="Times New Roman" w:cs="Times New Roman"/>
          <w:i/>
          <w:iCs/>
          <w:color w:val="000000"/>
          <w:sz w:val="24"/>
          <w:szCs w:val="24"/>
          <w:shd w:val="clear" w:color="auto" w:fill="FFFFFF"/>
        </w:rPr>
        <w:t xml:space="preserve"> Oncology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43</w:t>
      </w:r>
      <w:r w:rsidRPr="0079164D">
        <w:rPr>
          <w:rFonts w:ascii="Times New Roman" w:hAnsi="Times New Roman" w:cs="Times New Roman"/>
          <w:color w:val="000000"/>
          <w:sz w:val="24"/>
          <w:szCs w:val="24"/>
          <w:shd w:val="clear" w:color="auto" w:fill="FFFFFF"/>
        </w:rPr>
        <w:t xml:space="preserve">(4), 1036-1044.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10.3892/ijo.2013.2025</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 xml:space="preserve">Bhargava, S., </w:t>
      </w:r>
      <w:proofErr w:type="spellStart"/>
      <w:r w:rsidRPr="0079164D">
        <w:rPr>
          <w:rFonts w:ascii="Times New Roman" w:hAnsi="Times New Roman" w:cs="Times New Roman"/>
          <w:color w:val="000000"/>
          <w:sz w:val="24"/>
          <w:szCs w:val="24"/>
          <w:shd w:val="clear" w:color="auto" w:fill="FFFFFF"/>
        </w:rPr>
        <w:t>Motwani</w:t>
      </w:r>
      <w:proofErr w:type="spellEnd"/>
      <w:r w:rsidRPr="0079164D">
        <w:rPr>
          <w:rFonts w:ascii="Times New Roman" w:hAnsi="Times New Roman" w:cs="Times New Roman"/>
          <w:color w:val="000000"/>
          <w:sz w:val="24"/>
          <w:szCs w:val="24"/>
          <w:shd w:val="clear" w:color="auto" w:fill="FFFFFF"/>
        </w:rPr>
        <w:t xml:space="preserve">, M., &amp; </w:t>
      </w:r>
      <w:proofErr w:type="spellStart"/>
      <w:r w:rsidRPr="0079164D">
        <w:rPr>
          <w:rFonts w:ascii="Times New Roman" w:hAnsi="Times New Roman" w:cs="Times New Roman"/>
          <w:color w:val="000000"/>
          <w:sz w:val="24"/>
          <w:szCs w:val="24"/>
          <w:shd w:val="clear" w:color="auto" w:fill="FFFFFF"/>
        </w:rPr>
        <w:t>Patni</w:t>
      </w:r>
      <w:proofErr w:type="spellEnd"/>
      <w:r w:rsidRPr="0079164D">
        <w:rPr>
          <w:rFonts w:ascii="Times New Roman" w:hAnsi="Times New Roman" w:cs="Times New Roman"/>
          <w:color w:val="000000"/>
          <w:sz w:val="24"/>
          <w:szCs w:val="24"/>
          <w:shd w:val="clear" w:color="auto" w:fill="FFFFFF"/>
        </w:rPr>
        <w:t>, V. (2012). Effect of handheld mobile phone use on parotid gland salivary flow rate and volume. </w:t>
      </w:r>
      <w:r w:rsidRPr="0079164D">
        <w:rPr>
          <w:rFonts w:ascii="Times New Roman" w:hAnsi="Times New Roman" w:cs="Times New Roman"/>
          <w:i/>
          <w:iCs/>
          <w:color w:val="000000"/>
          <w:sz w:val="24"/>
          <w:szCs w:val="24"/>
          <w:shd w:val="clear" w:color="auto" w:fill="FFFFFF"/>
        </w:rPr>
        <w:t xml:space="preserve">Oral Surgery, Oral Medicine, Oral Pathology </w:t>
      </w:r>
      <w:proofErr w:type="gramStart"/>
      <w:r w:rsidRPr="0079164D">
        <w:rPr>
          <w:rFonts w:ascii="Times New Roman" w:hAnsi="Times New Roman" w:cs="Times New Roman"/>
          <w:i/>
          <w:iCs/>
          <w:color w:val="000000"/>
          <w:sz w:val="24"/>
          <w:szCs w:val="24"/>
          <w:shd w:val="clear" w:color="auto" w:fill="FFFFFF"/>
        </w:rPr>
        <w:t>And</w:t>
      </w:r>
      <w:proofErr w:type="gramEnd"/>
      <w:r w:rsidRPr="0079164D">
        <w:rPr>
          <w:rFonts w:ascii="Times New Roman" w:hAnsi="Times New Roman" w:cs="Times New Roman"/>
          <w:i/>
          <w:iCs/>
          <w:color w:val="000000"/>
          <w:sz w:val="24"/>
          <w:szCs w:val="24"/>
          <w:shd w:val="clear" w:color="auto" w:fill="FFFFFF"/>
        </w:rPr>
        <w:t xml:space="preserve"> Oral Radiology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114</w:t>
      </w:r>
      <w:r w:rsidRPr="0079164D">
        <w:rPr>
          <w:rFonts w:ascii="Times New Roman" w:hAnsi="Times New Roman" w:cs="Times New Roman"/>
          <w:color w:val="000000"/>
          <w:sz w:val="24"/>
          <w:szCs w:val="24"/>
          <w:shd w:val="clear" w:color="auto" w:fill="FFFFFF"/>
        </w:rPr>
        <w:t xml:space="preserve">(2), 200-206.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10.1016/j.oooo.2012.03.001</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Banerjee, S. (2016). Analysis of the Genotoxic Effects of Mobile Phone Radiation using Buccal Micronucleus Assay: A Comparative Evaluation. </w:t>
      </w:r>
      <w:r w:rsidRPr="0079164D">
        <w:rPr>
          <w:rFonts w:ascii="Times New Roman" w:hAnsi="Times New Roman" w:cs="Times New Roman"/>
          <w:i/>
          <w:iCs/>
          <w:color w:val="000000"/>
          <w:sz w:val="24"/>
          <w:szCs w:val="24"/>
          <w:shd w:val="clear" w:color="auto" w:fill="FFFFFF"/>
        </w:rPr>
        <w:t>JOURNAL OF CLINICAL AND DIAGNOSTIC RESEARCH</w:t>
      </w:r>
      <w:r w:rsidRPr="0079164D">
        <w:rPr>
          <w:rFonts w:ascii="Times New Roman" w:hAnsi="Times New Roman" w:cs="Times New Roman"/>
          <w:color w:val="000000"/>
          <w:sz w:val="24"/>
          <w:szCs w:val="24"/>
          <w:shd w:val="clear" w:color="auto" w:fill="FFFFFF"/>
        </w:rPr>
        <w:t xml:space="preserve">.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10.7860/</w:t>
      </w:r>
      <w:proofErr w:type="spellStart"/>
      <w:r w:rsidRPr="0079164D">
        <w:rPr>
          <w:rFonts w:ascii="Times New Roman" w:hAnsi="Times New Roman" w:cs="Times New Roman"/>
          <w:color w:val="000000"/>
          <w:sz w:val="24"/>
          <w:szCs w:val="24"/>
          <w:shd w:val="clear" w:color="auto" w:fill="FFFFFF"/>
        </w:rPr>
        <w:t>jcdr</w:t>
      </w:r>
      <w:proofErr w:type="spellEnd"/>
      <w:r w:rsidRPr="0079164D">
        <w:rPr>
          <w:rFonts w:ascii="Times New Roman" w:hAnsi="Times New Roman" w:cs="Times New Roman"/>
          <w:color w:val="000000"/>
          <w:sz w:val="24"/>
          <w:szCs w:val="24"/>
          <w:shd w:val="clear" w:color="auto" w:fill="FFFFFF"/>
        </w:rPr>
        <w:t>/2016/17592.7505</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lastRenderedPageBreak/>
        <w:t>Goldwein</w:t>
      </w:r>
      <w:proofErr w:type="spellEnd"/>
      <w:r w:rsidRPr="0079164D">
        <w:rPr>
          <w:rFonts w:ascii="Times New Roman" w:hAnsi="Times New Roman" w:cs="Times New Roman"/>
          <w:color w:val="000000"/>
          <w:sz w:val="24"/>
          <w:szCs w:val="24"/>
          <w:shd w:val="clear" w:color="auto" w:fill="FFFFFF"/>
        </w:rPr>
        <w:t xml:space="preserve">, O., &amp; </w:t>
      </w:r>
      <w:proofErr w:type="spellStart"/>
      <w:r w:rsidRPr="0079164D">
        <w:rPr>
          <w:rFonts w:ascii="Times New Roman" w:hAnsi="Times New Roman" w:cs="Times New Roman"/>
          <w:color w:val="000000"/>
          <w:sz w:val="24"/>
          <w:szCs w:val="24"/>
          <w:shd w:val="clear" w:color="auto" w:fill="FFFFFF"/>
        </w:rPr>
        <w:t>Aframian</w:t>
      </w:r>
      <w:proofErr w:type="spellEnd"/>
      <w:r w:rsidRPr="0079164D">
        <w:rPr>
          <w:rFonts w:ascii="Times New Roman" w:hAnsi="Times New Roman" w:cs="Times New Roman"/>
          <w:color w:val="000000"/>
          <w:sz w:val="24"/>
          <w:szCs w:val="24"/>
          <w:shd w:val="clear" w:color="auto" w:fill="FFFFFF"/>
        </w:rPr>
        <w:t>, D. (2010). The influence of handheld mobile phones on human parotid gland secretion. </w:t>
      </w:r>
      <w:r w:rsidRPr="0079164D">
        <w:rPr>
          <w:rFonts w:ascii="Times New Roman" w:hAnsi="Times New Roman" w:cs="Times New Roman"/>
          <w:i/>
          <w:iCs/>
          <w:color w:val="000000"/>
          <w:sz w:val="24"/>
          <w:szCs w:val="24"/>
          <w:shd w:val="clear" w:color="auto" w:fill="FFFFFF"/>
        </w:rPr>
        <w:t>Oral Diseases</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16</w:t>
      </w:r>
      <w:r w:rsidRPr="0079164D">
        <w:rPr>
          <w:rFonts w:ascii="Times New Roman" w:hAnsi="Times New Roman" w:cs="Times New Roman"/>
          <w:color w:val="000000"/>
          <w:sz w:val="24"/>
          <w:szCs w:val="24"/>
          <w:shd w:val="clear" w:color="auto" w:fill="FFFFFF"/>
        </w:rPr>
        <w:t xml:space="preserve">(2), 146-150.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10.1111/j.1601-0825.</w:t>
      </w:r>
      <w:proofErr w:type="gramStart"/>
      <w:r w:rsidRPr="0079164D">
        <w:rPr>
          <w:rFonts w:ascii="Times New Roman" w:hAnsi="Times New Roman" w:cs="Times New Roman"/>
          <w:color w:val="000000"/>
          <w:sz w:val="24"/>
          <w:szCs w:val="24"/>
          <w:shd w:val="clear" w:color="auto" w:fill="FFFFFF"/>
        </w:rPr>
        <w:t>2009.01620.x</w:t>
      </w:r>
      <w:proofErr w:type="gramEnd"/>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 xml:space="preserve">Dubey, R., </w:t>
      </w:r>
      <w:proofErr w:type="spellStart"/>
      <w:r w:rsidRPr="0079164D">
        <w:rPr>
          <w:rFonts w:ascii="Times New Roman" w:hAnsi="Times New Roman" w:cs="Times New Roman"/>
          <w:color w:val="000000"/>
          <w:sz w:val="24"/>
          <w:szCs w:val="24"/>
          <w:shd w:val="clear" w:color="auto" w:fill="FFFFFF"/>
        </w:rPr>
        <w:t>Hanmandlu</w:t>
      </w:r>
      <w:proofErr w:type="spellEnd"/>
      <w:r w:rsidRPr="0079164D">
        <w:rPr>
          <w:rFonts w:ascii="Times New Roman" w:hAnsi="Times New Roman" w:cs="Times New Roman"/>
          <w:color w:val="000000"/>
          <w:sz w:val="24"/>
          <w:szCs w:val="24"/>
          <w:shd w:val="clear" w:color="auto" w:fill="FFFFFF"/>
        </w:rPr>
        <w:t xml:space="preserve">, M., &amp; Gupta, S. (2010). Risk of Brain Tumors </w:t>
      </w:r>
      <w:proofErr w:type="gramStart"/>
      <w:r w:rsidRPr="0079164D">
        <w:rPr>
          <w:rFonts w:ascii="Times New Roman" w:hAnsi="Times New Roman" w:cs="Times New Roman"/>
          <w:color w:val="000000"/>
          <w:sz w:val="24"/>
          <w:szCs w:val="24"/>
          <w:shd w:val="clear" w:color="auto" w:fill="FFFFFF"/>
        </w:rPr>
        <w:t>From</w:t>
      </w:r>
      <w:proofErr w:type="gramEnd"/>
      <w:r w:rsidRPr="0079164D">
        <w:rPr>
          <w:rFonts w:ascii="Times New Roman" w:hAnsi="Times New Roman" w:cs="Times New Roman"/>
          <w:color w:val="000000"/>
          <w:sz w:val="24"/>
          <w:szCs w:val="24"/>
          <w:shd w:val="clear" w:color="auto" w:fill="FFFFFF"/>
        </w:rPr>
        <w:t xml:space="preserve"> Wireless Phone Use. </w:t>
      </w:r>
      <w:r w:rsidRPr="0079164D">
        <w:rPr>
          <w:rFonts w:ascii="Times New Roman" w:hAnsi="Times New Roman" w:cs="Times New Roman"/>
          <w:i/>
          <w:iCs/>
          <w:color w:val="000000"/>
          <w:sz w:val="24"/>
          <w:szCs w:val="24"/>
          <w:shd w:val="clear" w:color="auto" w:fill="FFFFFF"/>
        </w:rPr>
        <w:t xml:space="preserve">Journal </w:t>
      </w:r>
      <w:proofErr w:type="gramStart"/>
      <w:r w:rsidRPr="0079164D">
        <w:rPr>
          <w:rFonts w:ascii="Times New Roman" w:hAnsi="Times New Roman" w:cs="Times New Roman"/>
          <w:i/>
          <w:iCs/>
          <w:color w:val="000000"/>
          <w:sz w:val="24"/>
          <w:szCs w:val="24"/>
          <w:shd w:val="clear" w:color="auto" w:fill="FFFFFF"/>
        </w:rPr>
        <w:t>Of</w:t>
      </w:r>
      <w:proofErr w:type="gramEnd"/>
      <w:r w:rsidRPr="0079164D">
        <w:rPr>
          <w:rFonts w:ascii="Times New Roman" w:hAnsi="Times New Roman" w:cs="Times New Roman"/>
          <w:i/>
          <w:iCs/>
          <w:color w:val="000000"/>
          <w:sz w:val="24"/>
          <w:szCs w:val="24"/>
          <w:shd w:val="clear" w:color="auto" w:fill="FFFFFF"/>
        </w:rPr>
        <w:t xml:space="preserve"> Computer Assisted Tomography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34</w:t>
      </w:r>
      <w:r w:rsidRPr="0079164D">
        <w:rPr>
          <w:rFonts w:ascii="Times New Roman" w:hAnsi="Times New Roman" w:cs="Times New Roman"/>
          <w:color w:val="000000"/>
          <w:sz w:val="24"/>
          <w:szCs w:val="24"/>
          <w:shd w:val="clear" w:color="auto" w:fill="FFFFFF"/>
        </w:rPr>
        <w:t xml:space="preserve">(6), 799-807.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10.1097/rct.0b013e3181ed9b54</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Yoon, S., Choi, J., Lee, E., An, H., Choi, H., &amp; Kim, N. (2015). Mobile phone use and risk of glioma: a case-control study in Korea for 2002-2007. </w:t>
      </w:r>
      <w:r w:rsidRPr="0079164D">
        <w:rPr>
          <w:rFonts w:ascii="Times New Roman" w:hAnsi="Times New Roman" w:cs="Times New Roman"/>
          <w:i/>
          <w:iCs/>
          <w:color w:val="000000"/>
          <w:sz w:val="24"/>
          <w:szCs w:val="24"/>
          <w:shd w:val="clear" w:color="auto" w:fill="FFFFFF"/>
        </w:rPr>
        <w:t xml:space="preserve">Environmental Health </w:t>
      </w:r>
      <w:proofErr w:type="gramStart"/>
      <w:r w:rsidRPr="0079164D">
        <w:rPr>
          <w:rFonts w:ascii="Times New Roman" w:hAnsi="Times New Roman" w:cs="Times New Roman"/>
          <w:i/>
          <w:iCs/>
          <w:color w:val="000000"/>
          <w:sz w:val="24"/>
          <w:szCs w:val="24"/>
          <w:shd w:val="clear" w:color="auto" w:fill="FFFFFF"/>
        </w:rPr>
        <w:t>And</w:t>
      </w:r>
      <w:proofErr w:type="gramEnd"/>
      <w:r w:rsidRPr="0079164D">
        <w:rPr>
          <w:rFonts w:ascii="Times New Roman" w:hAnsi="Times New Roman" w:cs="Times New Roman"/>
          <w:i/>
          <w:iCs/>
          <w:color w:val="000000"/>
          <w:sz w:val="24"/>
          <w:szCs w:val="24"/>
          <w:shd w:val="clear" w:color="auto" w:fill="FFFFFF"/>
        </w:rPr>
        <w:t xml:space="preserve"> Toxicology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30</w:t>
      </w:r>
      <w:r w:rsidRPr="0079164D">
        <w:rPr>
          <w:rFonts w:ascii="Times New Roman" w:hAnsi="Times New Roman" w:cs="Times New Roman"/>
          <w:color w:val="000000"/>
          <w:sz w:val="24"/>
          <w:szCs w:val="24"/>
          <w:shd w:val="clear" w:color="auto" w:fill="FFFFFF"/>
        </w:rPr>
        <w:t xml:space="preserve">, e2015015.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10.5620/</w:t>
      </w:r>
      <w:proofErr w:type="gramStart"/>
      <w:r w:rsidRPr="0079164D">
        <w:rPr>
          <w:rFonts w:ascii="Times New Roman" w:hAnsi="Times New Roman" w:cs="Times New Roman"/>
          <w:color w:val="000000"/>
          <w:sz w:val="24"/>
          <w:szCs w:val="24"/>
          <w:shd w:val="clear" w:color="auto" w:fill="FFFFFF"/>
        </w:rPr>
        <w:t>eht.e</w:t>
      </w:r>
      <w:proofErr w:type="gramEnd"/>
      <w:r w:rsidRPr="0079164D">
        <w:rPr>
          <w:rFonts w:ascii="Times New Roman" w:hAnsi="Times New Roman" w:cs="Times New Roman"/>
          <w:color w:val="000000"/>
          <w:sz w:val="24"/>
          <w:szCs w:val="24"/>
          <w:shd w:val="clear" w:color="auto" w:fill="FFFFFF"/>
        </w:rPr>
        <w:t>2015015</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 xml:space="preserve">Pinnock, H., Slack, R., </w:t>
      </w:r>
      <w:proofErr w:type="spellStart"/>
      <w:r w:rsidRPr="0079164D">
        <w:rPr>
          <w:rFonts w:ascii="Times New Roman" w:hAnsi="Times New Roman" w:cs="Times New Roman"/>
          <w:color w:val="000000"/>
          <w:sz w:val="24"/>
          <w:szCs w:val="24"/>
          <w:shd w:val="clear" w:color="auto" w:fill="FFFFFF"/>
        </w:rPr>
        <w:t>Pagliari</w:t>
      </w:r>
      <w:proofErr w:type="spellEnd"/>
      <w:r w:rsidRPr="0079164D">
        <w:rPr>
          <w:rFonts w:ascii="Times New Roman" w:hAnsi="Times New Roman" w:cs="Times New Roman"/>
          <w:color w:val="000000"/>
          <w:sz w:val="24"/>
          <w:szCs w:val="24"/>
          <w:shd w:val="clear" w:color="auto" w:fill="FFFFFF"/>
        </w:rPr>
        <w:t>, C., Price, D., &amp; Sheikh, A. (2007). Understanding the potential role of mobile phone-based monitoring on asthma self-management: qualitative study. </w:t>
      </w:r>
      <w:r w:rsidRPr="0079164D">
        <w:rPr>
          <w:rFonts w:ascii="Times New Roman" w:hAnsi="Times New Roman" w:cs="Times New Roman"/>
          <w:i/>
          <w:iCs/>
          <w:color w:val="000000"/>
          <w:sz w:val="24"/>
          <w:szCs w:val="24"/>
          <w:shd w:val="clear" w:color="auto" w:fill="FFFFFF"/>
        </w:rPr>
        <w:t>Clinical &amp; Experimental Allergy</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37</w:t>
      </w:r>
      <w:r w:rsidRPr="0079164D">
        <w:rPr>
          <w:rFonts w:ascii="Times New Roman" w:hAnsi="Times New Roman" w:cs="Times New Roman"/>
          <w:color w:val="000000"/>
          <w:sz w:val="24"/>
          <w:szCs w:val="24"/>
          <w:shd w:val="clear" w:color="auto" w:fill="FFFFFF"/>
        </w:rPr>
        <w:t xml:space="preserve">(5), 794-802.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10.1111/j.1365-2222.</w:t>
      </w:r>
      <w:proofErr w:type="gramStart"/>
      <w:r w:rsidRPr="0079164D">
        <w:rPr>
          <w:rFonts w:ascii="Times New Roman" w:hAnsi="Times New Roman" w:cs="Times New Roman"/>
          <w:color w:val="000000"/>
          <w:sz w:val="24"/>
          <w:szCs w:val="24"/>
          <w:shd w:val="clear" w:color="auto" w:fill="FFFFFF"/>
        </w:rPr>
        <w:t>2007.02708.x</w:t>
      </w:r>
      <w:proofErr w:type="gramEnd"/>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t xml:space="preserve">Anstey Watkins, J., </w:t>
      </w:r>
      <w:proofErr w:type="spellStart"/>
      <w:r w:rsidRPr="0079164D">
        <w:rPr>
          <w:rFonts w:ascii="Times New Roman" w:hAnsi="Times New Roman" w:cs="Times New Roman"/>
          <w:color w:val="000000"/>
          <w:sz w:val="24"/>
          <w:szCs w:val="24"/>
          <w:shd w:val="clear" w:color="auto" w:fill="FFFFFF"/>
        </w:rPr>
        <w:t>Goudge</w:t>
      </w:r>
      <w:proofErr w:type="spellEnd"/>
      <w:r w:rsidRPr="0079164D">
        <w:rPr>
          <w:rFonts w:ascii="Times New Roman" w:hAnsi="Times New Roman" w:cs="Times New Roman"/>
          <w:color w:val="000000"/>
          <w:sz w:val="24"/>
          <w:szCs w:val="24"/>
          <w:shd w:val="clear" w:color="auto" w:fill="FFFFFF"/>
        </w:rPr>
        <w:t>, J., Gómez-</w:t>
      </w:r>
      <w:proofErr w:type="spellStart"/>
      <w:r w:rsidRPr="0079164D">
        <w:rPr>
          <w:rFonts w:ascii="Times New Roman" w:hAnsi="Times New Roman" w:cs="Times New Roman"/>
          <w:color w:val="000000"/>
          <w:sz w:val="24"/>
          <w:szCs w:val="24"/>
          <w:shd w:val="clear" w:color="auto" w:fill="FFFFFF"/>
        </w:rPr>
        <w:t>Olivé</w:t>
      </w:r>
      <w:proofErr w:type="spellEnd"/>
      <w:r w:rsidRPr="0079164D">
        <w:rPr>
          <w:rFonts w:ascii="Times New Roman" w:hAnsi="Times New Roman" w:cs="Times New Roman"/>
          <w:color w:val="000000"/>
          <w:sz w:val="24"/>
          <w:szCs w:val="24"/>
          <w:shd w:val="clear" w:color="auto" w:fill="FFFFFF"/>
        </w:rPr>
        <w:t>, F., &amp; Griffiths, F. (2018). Mobile phone use among patients and health workers to enhance primary healthcare: A qualitative study in rural South Africa. </w:t>
      </w:r>
      <w:r w:rsidRPr="0079164D">
        <w:rPr>
          <w:rFonts w:ascii="Times New Roman" w:hAnsi="Times New Roman" w:cs="Times New Roman"/>
          <w:i/>
          <w:iCs/>
          <w:color w:val="000000"/>
          <w:sz w:val="24"/>
          <w:szCs w:val="24"/>
          <w:shd w:val="clear" w:color="auto" w:fill="FFFFFF"/>
        </w:rPr>
        <w:t>Social Science &amp; Medicine</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198</w:t>
      </w:r>
      <w:r w:rsidRPr="0079164D">
        <w:rPr>
          <w:rFonts w:ascii="Times New Roman" w:hAnsi="Times New Roman" w:cs="Times New Roman"/>
          <w:color w:val="000000"/>
          <w:sz w:val="24"/>
          <w:szCs w:val="24"/>
          <w:shd w:val="clear" w:color="auto" w:fill="FFFFFF"/>
        </w:rPr>
        <w:t xml:space="preserve">, 139-147.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10.1016/j.socscimed.2018.01.011</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Boice</w:t>
      </w:r>
      <w:proofErr w:type="spellEnd"/>
      <w:r w:rsidRPr="0079164D">
        <w:rPr>
          <w:rFonts w:ascii="Times New Roman" w:hAnsi="Times New Roman" w:cs="Times New Roman"/>
          <w:color w:val="000000"/>
          <w:sz w:val="24"/>
          <w:szCs w:val="24"/>
          <w:shd w:val="clear" w:color="auto" w:fill="FFFFFF"/>
        </w:rPr>
        <w:t xml:space="preserve">, J., &amp; </w:t>
      </w:r>
      <w:proofErr w:type="spellStart"/>
      <w:r w:rsidRPr="0079164D">
        <w:rPr>
          <w:rFonts w:ascii="Times New Roman" w:hAnsi="Times New Roman" w:cs="Times New Roman"/>
          <w:color w:val="000000"/>
          <w:sz w:val="24"/>
          <w:szCs w:val="24"/>
          <w:shd w:val="clear" w:color="auto" w:fill="FFFFFF"/>
        </w:rPr>
        <w:t>Tarone</w:t>
      </w:r>
      <w:proofErr w:type="spellEnd"/>
      <w:r w:rsidRPr="0079164D">
        <w:rPr>
          <w:rFonts w:ascii="Times New Roman" w:hAnsi="Times New Roman" w:cs="Times New Roman"/>
          <w:color w:val="000000"/>
          <w:sz w:val="24"/>
          <w:szCs w:val="24"/>
          <w:shd w:val="clear" w:color="auto" w:fill="FFFFFF"/>
        </w:rPr>
        <w:t>, R. (2011). Cell Phones, Cancer, and Children. </w:t>
      </w:r>
      <w:r w:rsidRPr="0079164D">
        <w:rPr>
          <w:rFonts w:ascii="Times New Roman" w:hAnsi="Times New Roman" w:cs="Times New Roman"/>
          <w:i/>
          <w:iCs/>
          <w:color w:val="000000"/>
          <w:sz w:val="24"/>
          <w:szCs w:val="24"/>
          <w:shd w:val="clear" w:color="auto" w:fill="FFFFFF"/>
        </w:rPr>
        <w:t xml:space="preserve">JNCI Journal </w:t>
      </w:r>
      <w:proofErr w:type="gramStart"/>
      <w:r w:rsidRPr="0079164D">
        <w:rPr>
          <w:rFonts w:ascii="Times New Roman" w:hAnsi="Times New Roman" w:cs="Times New Roman"/>
          <w:i/>
          <w:iCs/>
          <w:color w:val="000000"/>
          <w:sz w:val="24"/>
          <w:szCs w:val="24"/>
          <w:shd w:val="clear" w:color="auto" w:fill="FFFFFF"/>
        </w:rPr>
        <w:t>Of</w:t>
      </w:r>
      <w:proofErr w:type="gramEnd"/>
      <w:r w:rsidRPr="0079164D">
        <w:rPr>
          <w:rFonts w:ascii="Times New Roman" w:hAnsi="Times New Roman" w:cs="Times New Roman"/>
          <w:i/>
          <w:iCs/>
          <w:color w:val="000000"/>
          <w:sz w:val="24"/>
          <w:szCs w:val="24"/>
          <w:shd w:val="clear" w:color="auto" w:fill="FFFFFF"/>
        </w:rPr>
        <w:t xml:space="preserve"> The National Cancer Institute</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103</w:t>
      </w:r>
      <w:r w:rsidRPr="0079164D">
        <w:rPr>
          <w:rFonts w:ascii="Times New Roman" w:hAnsi="Times New Roman" w:cs="Times New Roman"/>
          <w:color w:val="000000"/>
          <w:sz w:val="24"/>
          <w:szCs w:val="24"/>
          <w:shd w:val="clear" w:color="auto" w:fill="FFFFFF"/>
        </w:rPr>
        <w:t xml:space="preserve">(16), 1211-1213.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10.1093/</w:t>
      </w:r>
      <w:proofErr w:type="spellStart"/>
      <w:r w:rsidRPr="0079164D">
        <w:rPr>
          <w:rFonts w:ascii="Times New Roman" w:hAnsi="Times New Roman" w:cs="Times New Roman"/>
          <w:color w:val="000000"/>
          <w:sz w:val="24"/>
          <w:szCs w:val="24"/>
          <w:shd w:val="clear" w:color="auto" w:fill="FFFFFF"/>
        </w:rPr>
        <w:t>jnci</w:t>
      </w:r>
      <w:proofErr w:type="spellEnd"/>
      <w:r w:rsidRPr="0079164D">
        <w:rPr>
          <w:rFonts w:ascii="Times New Roman" w:hAnsi="Times New Roman" w:cs="Times New Roman"/>
          <w:color w:val="000000"/>
          <w:sz w:val="24"/>
          <w:szCs w:val="24"/>
          <w:shd w:val="clear" w:color="auto" w:fill="FFFFFF"/>
        </w:rPr>
        <w:t>/djr285</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Kanupriya</w:t>
      </w:r>
      <w:proofErr w:type="spellEnd"/>
      <w:r w:rsidRPr="0079164D">
        <w:rPr>
          <w:rFonts w:ascii="Times New Roman" w:hAnsi="Times New Roman" w:cs="Times New Roman"/>
          <w:color w:val="000000"/>
          <w:sz w:val="24"/>
          <w:szCs w:val="24"/>
          <w:shd w:val="clear" w:color="auto" w:fill="FFFFFF"/>
        </w:rPr>
        <w:t xml:space="preserve"> et.al., European Journal of Pharmaceutical and Medical Research ISSN 2394-3211</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spellStart"/>
      <w:r w:rsidRPr="0079164D">
        <w:rPr>
          <w:rFonts w:ascii="Times New Roman" w:hAnsi="Times New Roman" w:cs="Times New Roman"/>
          <w:color w:val="000000"/>
          <w:sz w:val="24"/>
          <w:szCs w:val="24"/>
          <w:shd w:val="clear" w:color="auto" w:fill="FFFFFF"/>
        </w:rPr>
        <w:t>Coskun</w:t>
      </w:r>
      <w:proofErr w:type="spellEnd"/>
      <w:r w:rsidRPr="0079164D">
        <w:rPr>
          <w:rFonts w:ascii="Times New Roman" w:hAnsi="Times New Roman" w:cs="Times New Roman"/>
          <w:color w:val="000000"/>
          <w:sz w:val="24"/>
          <w:szCs w:val="24"/>
          <w:shd w:val="clear" w:color="auto" w:fill="FFFFFF"/>
        </w:rPr>
        <w:t xml:space="preserve">, V., </w:t>
      </w:r>
      <w:proofErr w:type="spellStart"/>
      <w:r w:rsidRPr="0079164D">
        <w:rPr>
          <w:rFonts w:ascii="Times New Roman" w:hAnsi="Times New Roman" w:cs="Times New Roman"/>
          <w:color w:val="000000"/>
          <w:sz w:val="24"/>
          <w:szCs w:val="24"/>
          <w:shd w:val="clear" w:color="auto" w:fill="FFFFFF"/>
        </w:rPr>
        <w:t>Ozdenizci</w:t>
      </w:r>
      <w:proofErr w:type="spellEnd"/>
      <w:r w:rsidRPr="0079164D">
        <w:rPr>
          <w:rFonts w:ascii="Times New Roman" w:hAnsi="Times New Roman" w:cs="Times New Roman"/>
          <w:color w:val="000000"/>
          <w:sz w:val="24"/>
          <w:szCs w:val="24"/>
          <w:shd w:val="clear" w:color="auto" w:fill="FFFFFF"/>
        </w:rPr>
        <w:t>, B., &amp; Ok, K. (2015). The Survey on Near Field Communication. </w:t>
      </w:r>
      <w:r w:rsidRPr="0079164D">
        <w:rPr>
          <w:rFonts w:ascii="Times New Roman" w:hAnsi="Times New Roman" w:cs="Times New Roman"/>
          <w:i/>
          <w:iCs/>
          <w:color w:val="000000"/>
          <w:sz w:val="24"/>
          <w:szCs w:val="24"/>
          <w:shd w:val="clear" w:color="auto" w:fill="FFFFFF"/>
        </w:rPr>
        <w:t>Sensors</w:t>
      </w:r>
      <w:r w:rsidRPr="0079164D">
        <w:rPr>
          <w:rFonts w:ascii="Times New Roman" w:hAnsi="Times New Roman" w:cs="Times New Roman"/>
          <w:color w:val="000000"/>
          <w:sz w:val="24"/>
          <w:szCs w:val="24"/>
          <w:shd w:val="clear" w:color="auto" w:fill="FFFFFF"/>
        </w:rPr>
        <w:t>, </w:t>
      </w:r>
      <w:r w:rsidRPr="0079164D">
        <w:rPr>
          <w:rFonts w:ascii="Times New Roman" w:hAnsi="Times New Roman" w:cs="Times New Roman"/>
          <w:i/>
          <w:iCs/>
          <w:color w:val="000000"/>
          <w:sz w:val="24"/>
          <w:szCs w:val="24"/>
          <w:shd w:val="clear" w:color="auto" w:fill="FFFFFF"/>
        </w:rPr>
        <w:t>15</w:t>
      </w:r>
      <w:r w:rsidRPr="0079164D">
        <w:rPr>
          <w:rFonts w:ascii="Times New Roman" w:hAnsi="Times New Roman" w:cs="Times New Roman"/>
          <w:color w:val="000000"/>
          <w:sz w:val="24"/>
          <w:szCs w:val="24"/>
          <w:shd w:val="clear" w:color="auto" w:fill="FFFFFF"/>
        </w:rPr>
        <w:t xml:space="preserve">(6), 13348-13405. </w:t>
      </w:r>
      <w:proofErr w:type="spellStart"/>
      <w:r w:rsidRPr="0079164D">
        <w:rPr>
          <w:rFonts w:ascii="Times New Roman" w:hAnsi="Times New Roman" w:cs="Times New Roman"/>
          <w:color w:val="000000"/>
          <w:sz w:val="24"/>
          <w:szCs w:val="24"/>
          <w:shd w:val="clear" w:color="auto" w:fill="FFFFFF"/>
        </w:rPr>
        <w:t>doi</w:t>
      </w:r>
      <w:proofErr w:type="spellEnd"/>
      <w:r w:rsidRPr="0079164D">
        <w:rPr>
          <w:rFonts w:ascii="Times New Roman" w:hAnsi="Times New Roman" w:cs="Times New Roman"/>
          <w:color w:val="000000"/>
          <w:sz w:val="24"/>
          <w:szCs w:val="24"/>
          <w:shd w:val="clear" w:color="auto" w:fill="FFFFFF"/>
        </w:rPr>
        <w:t>: 10.3390/s150613348</w:t>
      </w:r>
    </w:p>
    <w:p w:rsidR="00A07681" w:rsidRPr="0079164D" w:rsidRDefault="00A07681" w:rsidP="00EA3D7D">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9164D">
        <w:rPr>
          <w:rFonts w:ascii="Times New Roman" w:hAnsi="Times New Roman" w:cs="Times New Roman"/>
          <w:color w:val="000000"/>
          <w:sz w:val="24"/>
          <w:szCs w:val="24"/>
          <w:shd w:val="clear" w:color="auto" w:fill="FFFFFF"/>
        </w:rPr>
        <w:fldChar w:fldCharType="begin" w:fldLock="1"/>
      </w:r>
      <w:r w:rsidRPr="0079164D">
        <w:rPr>
          <w:rFonts w:ascii="Times New Roman" w:hAnsi="Times New Roman" w:cs="Times New Roman"/>
          <w:color w:val="000000"/>
          <w:sz w:val="24"/>
          <w:szCs w:val="24"/>
          <w:shd w:val="clear" w:color="auto" w:fill="FFFFFF"/>
        </w:rPr>
        <w:instrText>ADDIN CSL_CITATION {"citationItems":[{"id":"ITEM-1","itemData":{"abstract":"A boon for better communication, cell phone usage nonetheless has many health hazards. Various studies indicate that the emissions from a cell phone can be extremely harmful, causing genetic damage, tumours, memory loss, increased blood pressure and weakening of the immune system. The fact that this radiation is invisible, intangible, and enters and leaves our bodies without our knowledge makes it even more intimidating. Global System for Mobile Communications (GSM) and Code Division Multiple Access (CDMA) are the two most prevalent second generation (2G) mobile communication technologies. This paper discusses on the analysis conducted to study the effect of electromagnetic radiation of two mobile phone technologies with different frequencies and power level via experimental works. The experiment was conducted in a laboratory using 10 human volunteers. The period of operation is 10 minutes as the talking time on the phone. Electroencephalogram is used to monitor and capture the brain signals during the experimental analysis for 10 minutes interval. The result shows that mobile phone serving GSM has the larger effect on brain compared to mobile phone serving CDMA.","author":[{"dropping-particle":"","family":"Tyagi","given":"Aruna","non-dropping-particle":"","parse-names":false,"suffix":""},{"dropping-particle":"","family":"Duhan","given":"Manoj","non-dropping-particle":"","parse-names":false,"suffix":""},{"dropping-particle":"","family":"Bhatia","given":"Dinesh","non-dropping-particle":"","parse-names":false,"suffix":""},{"dropping-particle":"","family":"Engineering","given":"Communication","non-dropping-particle":"","parse-names":false,"suffix":""},{"dropping-particle":"","family":"Division","given":"Code","non-dropping-particle":"","parse-names":false,"suffix":""},{"dropping-particle":"","family":"Radiation","given":"Electromagnetic","non-dropping-particle":"","parse-names":false,"suffix":""}],"container-title":"Power","id":"ITEM-1","issued":{"date-parts":[["2011"]]},"title":"EFFECT OF MOBILE PHONE RADIATION ON BRAIN ACTIVITY GSM vs CDMA","type":"article-journal"},"uris":["http://www.mendeley.com/documents/?uuid=be480743-f964-4309-a317-2832e4ea1b30"]}],"mendeley":{"formattedCitation":"(Tyagi et al., 2011)","manualFormatting":"Tyagi et al., 2011)","plainTextFormattedCitation":"(Tyagi et al., 2011)"},"properties":{"noteIndex":0},"schema":"https://github.com/citation-style-language/schema/raw/master/csl-citation.json"}</w:instrText>
      </w:r>
      <w:r w:rsidRPr="0079164D">
        <w:rPr>
          <w:rFonts w:ascii="Times New Roman" w:hAnsi="Times New Roman" w:cs="Times New Roman"/>
          <w:color w:val="000000"/>
          <w:sz w:val="24"/>
          <w:szCs w:val="24"/>
          <w:shd w:val="clear" w:color="auto" w:fill="FFFFFF"/>
        </w:rPr>
        <w:fldChar w:fldCharType="separate"/>
      </w:r>
      <w:r w:rsidRPr="0079164D">
        <w:rPr>
          <w:rFonts w:ascii="Times New Roman" w:hAnsi="Times New Roman" w:cs="Times New Roman"/>
          <w:noProof/>
          <w:color w:val="000000"/>
          <w:sz w:val="24"/>
          <w:szCs w:val="24"/>
          <w:shd w:val="clear" w:color="auto" w:fill="FFFFFF"/>
        </w:rPr>
        <w:t>Tyagi et al., 2011)</w:t>
      </w:r>
      <w:r w:rsidRPr="0079164D">
        <w:rPr>
          <w:rFonts w:ascii="Times New Roman" w:hAnsi="Times New Roman" w:cs="Times New Roman"/>
          <w:color w:val="000000"/>
          <w:sz w:val="24"/>
          <w:szCs w:val="24"/>
          <w:shd w:val="clear" w:color="auto" w:fill="FFFFFF"/>
        </w:rPr>
        <w:fldChar w:fldCharType="end"/>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Abu </w:t>
      </w:r>
      <w:proofErr w:type="spellStart"/>
      <w:r w:rsidRPr="0079164D">
        <w:rPr>
          <w:rFonts w:ascii="Times New Roman" w:hAnsi="Times New Roman" w:cs="Times New Roman"/>
          <w:sz w:val="24"/>
          <w:szCs w:val="24"/>
          <w:highlight w:val="white"/>
        </w:rPr>
        <w:t>Khadra</w:t>
      </w:r>
      <w:proofErr w:type="spellEnd"/>
      <w:r w:rsidRPr="0079164D">
        <w:rPr>
          <w:rFonts w:ascii="Times New Roman" w:hAnsi="Times New Roman" w:cs="Times New Roman"/>
          <w:sz w:val="24"/>
          <w:szCs w:val="24"/>
          <w:highlight w:val="white"/>
        </w:rPr>
        <w:t xml:space="preserve">, K., Khalil, A., Abu </w:t>
      </w:r>
      <w:proofErr w:type="spellStart"/>
      <w:r w:rsidRPr="0079164D">
        <w:rPr>
          <w:rFonts w:ascii="Times New Roman" w:hAnsi="Times New Roman" w:cs="Times New Roman"/>
          <w:sz w:val="24"/>
          <w:szCs w:val="24"/>
          <w:highlight w:val="white"/>
        </w:rPr>
        <w:t>Samak</w:t>
      </w:r>
      <w:proofErr w:type="spellEnd"/>
      <w:r w:rsidRPr="0079164D">
        <w:rPr>
          <w:rFonts w:ascii="Times New Roman" w:hAnsi="Times New Roman" w:cs="Times New Roman"/>
          <w:sz w:val="24"/>
          <w:szCs w:val="24"/>
          <w:highlight w:val="white"/>
        </w:rPr>
        <w:t xml:space="preserve">, M. and </w:t>
      </w:r>
      <w:proofErr w:type="spellStart"/>
      <w:r w:rsidRPr="0079164D">
        <w:rPr>
          <w:rFonts w:ascii="Times New Roman" w:hAnsi="Times New Roman" w:cs="Times New Roman"/>
          <w:sz w:val="24"/>
          <w:szCs w:val="24"/>
          <w:highlight w:val="white"/>
        </w:rPr>
        <w:t>Aljaberi</w:t>
      </w:r>
      <w:proofErr w:type="spellEnd"/>
      <w:r w:rsidRPr="0079164D">
        <w:rPr>
          <w:rFonts w:ascii="Times New Roman" w:hAnsi="Times New Roman" w:cs="Times New Roman"/>
          <w:sz w:val="24"/>
          <w:szCs w:val="24"/>
          <w:highlight w:val="white"/>
        </w:rPr>
        <w:t>, A. (2014). Evaluation of selected biochemical parameters in the saliva of young males using mobile phones. Electromagnetic Biology and Medicine, 34(1), pp.72-76.</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Agha-Hosseini F, </w:t>
      </w:r>
      <w:proofErr w:type="spellStart"/>
      <w:r w:rsidRPr="0079164D">
        <w:rPr>
          <w:rFonts w:ascii="Times New Roman" w:hAnsi="Times New Roman" w:cs="Times New Roman"/>
          <w:sz w:val="24"/>
          <w:szCs w:val="24"/>
          <w:highlight w:val="white"/>
        </w:rPr>
        <w:t>Somayeh</w:t>
      </w:r>
      <w:proofErr w:type="spellEnd"/>
      <w:r w:rsidRPr="0079164D">
        <w:rPr>
          <w:rFonts w:ascii="Times New Roman" w:hAnsi="Times New Roman" w:cs="Times New Roman"/>
          <w:sz w:val="24"/>
          <w:szCs w:val="24"/>
          <w:highlight w:val="white"/>
        </w:rPr>
        <w:t xml:space="preserve"> D. The influence of hand held mobile phone on human parotid gland secretion. Oral Dis </w:t>
      </w:r>
      <w:proofErr w:type="gramStart"/>
      <w:r w:rsidRPr="0079164D">
        <w:rPr>
          <w:rFonts w:ascii="Times New Roman" w:hAnsi="Times New Roman" w:cs="Times New Roman"/>
          <w:sz w:val="24"/>
          <w:szCs w:val="24"/>
          <w:highlight w:val="white"/>
        </w:rPr>
        <w:t>2011;17:123</w:t>
      </w:r>
      <w:proofErr w:type="gramEnd"/>
      <w:r w:rsidRPr="0079164D">
        <w:rPr>
          <w:rFonts w:ascii="Times New Roman" w:hAnsi="Times New Roman" w:cs="Times New Roman"/>
          <w:sz w:val="24"/>
          <w:szCs w:val="24"/>
          <w:highlight w:val="white"/>
        </w:rPr>
        <w:t xml:space="preserve"> </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Aghav</w:t>
      </w:r>
      <w:proofErr w:type="spellEnd"/>
      <w:r w:rsidRPr="0079164D">
        <w:rPr>
          <w:rFonts w:ascii="Times New Roman" w:hAnsi="Times New Roman" w:cs="Times New Roman"/>
          <w:sz w:val="24"/>
          <w:szCs w:val="24"/>
          <w:highlight w:val="white"/>
        </w:rPr>
        <w:t xml:space="preserve"> </w:t>
      </w:r>
      <w:proofErr w:type="spellStart"/>
      <w:r w:rsidRPr="0079164D">
        <w:rPr>
          <w:rFonts w:ascii="Times New Roman" w:hAnsi="Times New Roman" w:cs="Times New Roman"/>
          <w:sz w:val="24"/>
          <w:szCs w:val="24"/>
          <w:highlight w:val="white"/>
        </w:rPr>
        <w:t>Sakharam</w:t>
      </w:r>
      <w:proofErr w:type="spellEnd"/>
      <w:r w:rsidRPr="0079164D">
        <w:rPr>
          <w:rFonts w:ascii="Times New Roman" w:hAnsi="Times New Roman" w:cs="Times New Roman"/>
          <w:sz w:val="24"/>
          <w:szCs w:val="24"/>
          <w:highlight w:val="white"/>
        </w:rPr>
        <w:t xml:space="preserve"> D (2013) Study of Radiation exposure due to mobile towers and mobile phones. Review Res 3(3): 1-6.</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AK, S., RSA, L., GZ, M., M, K., SK, A. and H, M. (2016). Impact of Excessive Mobile Phone Usage on Human. Journal of Computer Science &amp; Systems Biology, 09(06).</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lastRenderedPageBreak/>
        <w:t>Boice</w:t>
      </w:r>
      <w:proofErr w:type="spellEnd"/>
      <w:r w:rsidRPr="0079164D">
        <w:rPr>
          <w:rFonts w:ascii="Times New Roman" w:hAnsi="Times New Roman" w:cs="Times New Roman"/>
          <w:sz w:val="24"/>
          <w:szCs w:val="24"/>
          <w:highlight w:val="white"/>
        </w:rPr>
        <w:t xml:space="preserve">, J. and </w:t>
      </w:r>
      <w:proofErr w:type="spellStart"/>
      <w:r w:rsidRPr="0079164D">
        <w:rPr>
          <w:rFonts w:ascii="Times New Roman" w:hAnsi="Times New Roman" w:cs="Times New Roman"/>
          <w:sz w:val="24"/>
          <w:szCs w:val="24"/>
          <w:highlight w:val="white"/>
        </w:rPr>
        <w:t>Tarone</w:t>
      </w:r>
      <w:proofErr w:type="spellEnd"/>
      <w:r w:rsidRPr="0079164D">
        <w:rPr>
          <w:rFonts w:ascii="Times New Roman" w:hAnsi="Times New Roman" w:cs="Times New Roman"/>
          <w:sz w:val="24"/>
          <w:szCs w:val="24"/>
          <w:highlight w:val="white"/>
        </w:rPr>
        <w:t>, R. (2011). Cell Phones, Cancer, and Children. JNCI Journal of the National Cancer Institute, 103(16), pp.1211-1213.</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Brath</w:t>
      </w:r>
      <w:proofErr w:type="spellEnd"/>
      <w:r w:rsidRPr="0079164D">
        <w:rPr>
          <w:rFonts w:ascii="Times New Roman" w:hAnsi="Times New Roman" w:cs="Times New Roman"/>
          <w:sz w:val="24"/>
          <w:szCs w:val="24"/>
          <w:highlight w:val="white"/>
        </w:rPr>
        <w:t xml:space="preserve">, H., </w:t>
      </w:r>
      <w:proofErr w:type="spellStart"/>
      <w:r w:rsidRPr="0079164D">
        <w:rPr>
          <w:rFonts w:ascii="Times New Roman" w:hAnsi="Times New Roman" w:cs="Times New Roman"/>
          <w:sz w:val="24"/>
          <w:szCs w:val="24"/>
          <w:highlight w:val="white"/>
        </w:rPr>
        <w:t>Morak</w:t>
      </w:r>
      <w:proofErr w:type="spellEnd"/>
      <w:r w:rsidRPr="0079164D">
        <w:rPr>
          <w:rFonts w:ascii="Times New Roman" w:hAnsi="Times New Roman" w:cs="Times New Roman"/>
          <w:sz w:val="24"/>
          <w:szCs w:val="24"/>
          <w:highlight w:val="white"/>
        </w:rPr>
        <w:t xml:space="preserve">, J., </w:t>
      </w:r>
      <w:proofErr w:type="spellStart"/>
      <w:r w:rsidRPr="0079164D">
        <w:rPr>
          <w:rFonts w:ascii="Times New Roman" w:hAnsi="Times New Roman" w:cs="Times New Roman"/>
          <w:sz w:val="24"/>
          <w:szCs w:val="24"/>
          <w:highlight w:val="white"/>
        </w:rPr>
        <w:t>Kästenbauer</w:t>
      </w:r>
      <w:proofErr w:type="spellEnd"/>
      <w:r w:rsidRPr="0079164D">
        <w:rPr>
          <w:rFonts w:ascii="Times New Roman" w:hAnsi="Times New Roman" w:cs="Times New Roman"/>
          <w:sz w:val="24"/>
          <w:szCs w:val="24"/>
          <w:highlight w:val="white"/>
        </w:rPr>
        <w:t xml:space="preserve">, T., </w:t>
      </w:r>
      <w:proofErr w:type="spellStart"/>
      <w:r w:rsidRPr="0079164D">
        <w:rPr>
          <w:rFonts w:ascii="Times New Roman" w:hAnsi="Times New Roman" w:cs="Times New Roman"/>
          <w:sz w:val="24"/>
          <w:szCs w:val="24"/>
          <w:highlight w:val="white"/>
        </w:rPr>
        <w:t>Modre-Osprian</w:t>
      </w:r>
      <w:proofErr w:type="spellEnd"/>
      <w:r w:rsidRPr="0079164D">
        <w:rPr>
          <w:rFonts w:ascii="Times New Roman" w:hAnsi="Times New Roman" w:cs="Times New Roman"/>
          <w:sz w:val="24"/>
          <w:szCs w:val="24"/>
          <w:highlight w:val="white"/>
        </w:rPr>
        <w:t xml:space="preserve">, R., </w:t>
      </w:r>
      <w:proofErr w:type="spellStart"/>
      <w:r w:rsidRPr="0079164D">
        <w:rPr>
          <w:rFonts w:ascii="Times New Roman" w:hAnsi="Times New Roman" w:cs="Times New Roman"/>
          <w:sz w:val="24"/>
          <w:szCs w:val="24"/>
          <w:highlight w:val="white"/>
        </w:rPr>
        <w:t>Strohner-Kästenbauer</w:t>
      </w:r>
      <w:proofErr w:type="spellEnd"/>
      <w:r w:rsidRPr="0079164D">
        <w:rPr>
          <w:rFonts w:ascii="Times New Roman" w:hAnsi="Times New Roman" w:cs="Times New Roman"/>
          <w:sz w:val="24"/>
          <w:szCs w:val="24"/>
          <w:highlight w:val="white"/>
        </w:rPr>
        <w:t xml:space="preserve">, H., Schwarz, M., </w:t>
      </w:r>
      <w:proofErr w:type="spellStart"/>
      <w:r w:rsidRPr="0079164D">
        <w:rPr>
          <w:rFonts w:ascii="Times New Roman" w:hAnsi="Times New Roman" w:cs="Times New Roman"/>
          <w:sz w:val="24"/>
          <w:szCs w:val="24"/>
          <w:highlight w:val="white"/>
        </w:rPr>
        <w:t>Kort</w:t>
      </w:r>
      <w:proofErr w:type="spellEnd"/>
      <w:r w:rsidRPr="0079164D">
        <w:rPr>
          <w:rFonts w:ascii="Times New Roman" w:hAnsi="Times New Roman" w:cs="Times New Roman"/>
          <w:sz w:val="24"/>
          <w:szCs w:val="24"/>
          <w:highlight w:val="white"/>
        </w:rPr>
        <w:t xml:space="preserve">, W. and </w:t>
      </w:r>
      <w:proofErr w:type="spellStart"/>
      <w:r w:rsidRPr="0079164D">
        <w:rPr>
          <w:rFonts w:ascii="Times New Roman" w:hAnsi="Times New Roman" w:cs="Times New Roman"/>
          <w:sz w:val="24"/>
          <w:szCs w:val="24"/>
          <w:highlight w:val="white"/>
        </w:rPr>
        <w:t>Schreier</w:t>
      </w:r>
      <w:proofErr w:type="spellEnd"/>
      <w:r w:rsidRPr="0079164D">
        <w:rPr>
          <w:rFonts w:ascii="Times New Roman" w:hAnsi="Times New Roman" w:cs="Times New Roman"/>
          <w:sz w:val="24"/>
          <w:szCs w:val="24"/>
          <w:highlight w:val="white"/>
        </w:rPr>
        <w:t>, G. (2013). Mobile health (</w:t>
      </w:r>
      <w:proofErr w:type="spellStart"/>
      <w:r w:rsidRPr="0079164D">
        <w:rPr>
          <w:rFonts w:ascii="Times New Roman" w:hAnsi="Times New Roman" w:cs="Times New Roman"/>
          <w:sz w:val="24"/>
          <w:szCs w:val="24"/>
          <w:highlight w:val="white"/>
        </w:rPr>
        <w:t>mHealth</w:t>
      </w:r>
      <w:proofErr w:type="spellEnd"/>
      <w:r w:rsidRPr="0079164D">
        <w:rPr>
          <w:rFonts w:ascii="Times New Roman" w:hAnsi="Times New Roman" w:cs="Times New Roman"/>
          <w:sz w:val="24"/>
          <w:szCs w:val="24"/>
          <w:highlight w:val="white"/>
        </w:rPr>
        <w:t>) based medication adherence measurement - a pilot trial using electronic blisters in diabetes patients. British Journal of Clinical Pharmacology, 76, pp.47-55.</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Croft, R., McKenzie, R., </w:t>
      </w:r>
      <w:proofErr w:type="spellStart"/>
      <w:r w:rsidRPr="0079164D">
        <w:rPr>
          <w:rFonts w:ascii="Times New Roman" w:hAnsi="Times New Roman" w:cs="Times New Roman"/>
          <w:sz w:val="24"/>
          <w:szCs w:val="24"/>
          <w:highlight w:val="white"/>
        </w:rPr>
        <w:t>Inyang</w:t>
      </w:r>
      <w:proofErr w:type="spellEnd"/>
      <w:r w:rsidRPr="0079164D">
        <w:rPr>
          <w:rFonts w:ascii="Times New Roman" w:hAnsi="Times New Roman" w:cs="Times New Roman"/>
          <w:sz w:val="24"/>
          <w:szCs w:val="24"/>
          <w:highlight w:val="white"/>
        </w:rPr>
        <w:t xml:space="preserve">, I., </w:t>
      </w:r>
      <w:proofErr w:type="spellStart"/>
      <w:r w:rsidRPr="0079164D">
        <w:rPr>
          <w:rFonts w:ascii="Times New Roman" w:hAnsi="Times New Roman" w:cs="Times New Roman"/>
          <w:sz w:val="24"/>
          <w:szCs w:val="24"/>
          <w:highlight w:val="white"/>
        </w:rPr>
        <w:t>Benke</w:t>
      </w:r>
      <w:proofErr w:type="spellEnd"/>
      <w:r w:rsidRPr="0079164D">
        <w:rPr>
          <w:rFonts w:ascii="Times New Roman" w:hAnsi="Times New Roman" w:cs="Times New Roman"/>
          <w:sz w:val="24"/>
          <w:szCs w:val="24"/>
          <w:highlight w:val="white"/>
        </w:rPr>
        <w:t xml:space="preserve">, G., Anderson, V. and Abramson, M. (2008). Mobile phones and brain </w:t>
      </w:r>
      <w:proofErr w:type="spellStart"/>
      <w:r w:rsidRPr="0079164D">
        <w:rPr>
          <w:rFonts w:ascii="Times New Roman" w:hAnsi="Times New Roman" w:cs="Times New Roman"/>
          <w:sz w:val="24"/>
          <w:szCs w:val="24"/>
          <w:highlight w:val="white"/>
        </w:rPr>
        <w:t>tumours</w:t>
      </w:r>
      <w:proofErr w:type="spellEnd"/>
      <w:r w:rsidRPr="0079164D">
        <w:rPr>
          <w:rFonts w:ascii="Times New Roman" w:hAnsi="Times New Roman" w:cs="Times New Roman"/>
          <w:sz w:val="24"/>
          <w:szCs w:val="24"/>
          <w:highlight w:val="white"/>
        </w:rPr>
        <w:t>: a review of epidemiological research. Australasian Physics &amp; Engineering Sciences in Medicine, 31(4), pp.255-267.</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Dagli</w:t>
      </w:r>
      <w:proofErr w:type="spellEnd"/>
      <w:r w:rsidRPr="0079164D">
        <w:rPr>
          <w:rFonts w:ascii="Times New Roman" w:hAnsi="Times New Roman" w:cs="Times New Roman"/>
          <w:sz w:val="24"/>
          <w:szCs w:val="24"/>
          <w:highlight w:val="white"/>
        </w:rPr>
        <w:t xml:space="preserve"> R, Hans R. Effect of mobile phone radiations on oral health. J </w:t>
      </w:r>
      <w:proofErr w:type="spellStart"/>
      <w:r w:rsidRPr="0079164D">
        <w:rPr>
          <w:rFonts w:ascii="Times New Roman" w:hAnsi="Times New Roman" w:cs="Times New Roman"/>
          <w:sz w:val="24"/>
          <w:szCs w:val="24"/>
          <w:highlight w:val="white"/>
        </w:rPr>
        <w:t>Int</w:t>
      </w:r>
      <w:proofErr w:type="spellEnd"/>
      <w:r w:rsidRPr="0079164D">
        <w:rPr>
          <w:rFonts w:ascii="Times New Roman" w:hAnsi="Times New Roman" w:cs="Times New Roman"/>
          <w:sz w:val="24"/>
          <w:szCs w:val="24"/>
          <w:highlight w:val="white"/>
        </w:rPr>
        <w:t xml:space="preserve"> Oral Health 2015;7(1</w:t>
      </w:r>
      <w:proofErr w:type="gramStart"/>
      <w:r w:rsidRPr="0079164D">
        <w:rPr>
          <w:rFonts w:ascii="Times New Roman" w:hAnsi="Times New Roman" w:cs="Times New Roman"/>
          <w:sz w:val="24"/>
          <w:szCs w:val="24"/>
          <w:highlight w:val="white"/>
        </w:rPr>
        <w:t>):</w:t>
      </w:r>
      <w:proofErr w:type="spellStart"/>
      <w:r w:rsidRPr="0079164D">
        <w:rPr>
          <w:rFonts w:ascii="Times New Roman" w:hAnsi="Times New Roman" w:cs="Times New Roman"/>
          <w:sz w:val="24"/>
          <w:szCs w:val="24"/>
          <w:highlight w:val="white"/>
        </w:rPr>
        <w:t>i</w:t>
      </w:r>
      <w:proofErr w:type="spellEnd"/>
      <w:proofErr w:type="gramEnd"/>
      <w:r w:rsidRPr="0079164D">
        <w:rPr>
          <w:rFonts w:ascii="Times New Roman" w:hAnsi="Times New Roman" w:cs="Times New Roman"/>
          <w:sz w:val="24"/>
          <w:szCs w:val="24"/>
          <w:highlight w:val="white"/>
        </w:rPr>
        <w:t>-ii.</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DAROIT, N., VISIOLI, F., MAGNUSSON, A., VIEIRA, G. and RADOS, P. (2015). Cell phone radiation effects on cytogenetic abnormalities of oral mucosal cells. Brazilian Oral Research, 29(1).</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DeRenzi</w:t>
      </w:r>
      <w:proofErr w:type="spellEnd"/>
      <w:r w:rsidRPr="0079164D">
        <w:rPr>
          <w:rFonts w:ascii="Times New Roman" w:hAnsi="Times New Roman" w:cs="Times New Roman"/>
          <w:sz w:val="24"/>
          <w:szCs w:val="24"/>
          <w:highlight w:val="white"/>
        </w:rPr>
        <w:t xml:space="preserve">, B., </w:t>
      </w:r>
      <w:proofErr w:type="spellStart"/>
      <w:r w:rsidRPr="0079164D">
        <w:rPr>
          <w:rFonts w:ascii="Times New Roman" w:hAnsi="Times New Roman" w:cs="Times New Roman"/>
          <w:sz w:val="24"/>
          <w:szCs w:val="24"/>
          <w:highlight w:val="white"/>
        </w:rPr>
        <w:t>Borriello</w:t>
      </w:r>
      <w:proofErr w:type="spellEnd"/>
      <w:r w:rsidRPr="0079164D">
        <w:rPr>
          <w:rFonts w:ascii="Times New Roman" w:hAnsi="Times New Roman" w:cs="Times New Roman"/>
          <w:sz w:val="24"/>
          <w:szCs w:val="24"/>
          <w:highlight w:val="white"/>
        </w:rPr>
        <w:t xml:space="preserve">, G., Jackson, J., Kumar, V., Parikh, T., Virk, P. and </w:t>
      </w:r>
      <w:proofErr w:type="spellStart"/>
      <w:r w:rsidRPr="0079164D">
        <w:rPr>
          <w:rFonts w:ascii="Times New Roman" w:hAnsi="Times New Roman" w:cs="Times New Roman"/>
          <w:sz w:val="24"/>
          <w:szCs w:val="24"/>
          <w:highlight w:val="white"/>
        </w:rPr>
        <w:t>Lesh</w:t>
      </w:r>
      <w:proofErr w:type="spellEnd"/>
      <w:r w:rsidRPr="0079164D">
        <w:rPr>
          <w:rFonts w:ascii="Times New Roman" w:hAnsi="Times New Roman" w:cs="Times New Roman"/>
          <w:sz w:val="24"/>
          <w:szCs w:val="24"/>
          <w:highlight w:val="white"/>
        </w:rPr>
        <w:t xml:space="preserve">, N. (2011). Mobile Phone Tools for Field-Based Health </w:t>
      </w:r>
      <w:proofErr w:type="gramStart"/>
      <w:r w:rsidRPr="0079164D">
        <w:rPr>
          <w:rFonts w:ascii="Times New Roman" w:hAnsi="Times New Roman" w:cs="Times New Roman"/>
          <w:sz w:val="24"/>
          <w:szCs w:val="24"/>
          <w:highlight w:val="white"/>
        </w:rPr>
        <w:t>care</w:t>
      </w:r>
      <w:proofErr w:type="gramEnd"/>
      <w:r w:rsidRPr="0079164D">
        <w:rPr>
          <w:rFonts w:ascii="Times New Roman" w:hAnsi="Times New Roman" w:cs="Times New Roman"/>
          <w:sz w:val="24"/>
          <w:szCs w:val="24"/>
          <w:highlight w:val="white"/>
        </w:rPr>
        <w:t xml:space="preserve"> Workers in Low-Income Countries. Mount Sinai Journal of Medicine: A Journal of Translational and Personalized Medicine, 78(3), pp.406-418.</w:t>
      </w:r>
    </w:p>
    <w:p w:rsidR="00A07681" w:rsidRPr="0079164D" w:rsidRDefault="00955C4C" w:rsidP="00EA3D7D">
      <w:pPr>
        <w:pStyle w:val="ListParagraph"/>
        <w:numPr>
          <w:ilvl w:val="0"/>
          <w:numId w:val="10"/>
        </w:numPr>
        <w:spacing w:after="160" w:line="36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Faust, O., Acharya, U., </w:t>
      </w:r>
      <w:proofErr w:type="spellStart"/>
      <w:r>
        <w:rPr>
          <w:rFonts w:ascii="Times New Roman" w:hAnsi="Times New Roman" w:cs="Times New Roman"/>
          <w:sz w:val="24"/>
          <w:szCs w:val="24"/>
          <w:highlight w:val="white"/>
        </w:rPr>
        <w:t>Nergui</w:t>
      </w:r>
      <w:proofErr w:type="spellEnd"/>
      <w:r w:rsidR="00A07681" w:rsidRPr="0079164D">
        <w:rPr>
          <w:rFonts w:ascii="Times New Roman" w:hAnsi="Times New Roman" w:cs="Times New Roman"/>
          <w:sz w:val="24"/>
          <w:szCs w:val="24"/>
          <w:highlight w:val="white"/>
        </w:rPr>
        <w:t xml:space="preserve">, M., </w:t>
      </w:r>
      <w:proofErr w:type="spellStart"/>
      <w:r w:rsidR="00A07681" w:rsidRPr="0079164D">
        <w:rPr>
          <w:rFonts w:ascii="Times New Roman" w:hAnsi="Times New Roman" w:cs="Times New Roman"/>
          <w:sz w:val="24"/>
          <w:szCs w:val="24"/>
          <w:highlight w:val="white"/>
        </w:rPr>
        <w:t>G</w:t>
      </w:r>
      <w:r>
        <w:rPr>
          <w:rFonts w:ascii="Times New Roman" w:hAnsi="Times New Roman" w:cs="Times New Roman"/>
          <w:sz w:val="24"/>
          <w:szCs w:val="24"/>
          <w:highlight w:val="white"/>
        </w:rPr>
        <w:t>hista</w:t>
      </w:r>
      <w:proofErr w:type="spellEnd"/>
      <w:r w:rsidR="00A07681" w:rsidRPr="0079164D">
        <w:rPr>
          <w:rFonts w:ascii="Times New Roman" w:hAnsi="Times New Roman" w:cs="Times New Roman"/>
          <w:sz w:val="24"/>
          <w:szCs w:val="24"/>
          <w:highlight w:val="white"/>
        </w:rPr>
        <w:t>, D., C</w:t>
      </w:r>
      <w:r>
        <w:rPr>
          <w:rFonts w:ascii="Times New Roman" w:hAnsi="Times New Roman" w:cs="Times New Roman"/>
          <w:sz w:val="24"/>
          <w:szCs w:val="24"/>
          <w:highlight w:val="white"/>
        </w:rPr>
        <w:t>hattopadhyay,</w:t>
      </w:r>
      <w:r w:rsidR="00A07681" w:rsidRPr="0079164D">
        <w:rPr>
          <w:rFonts w:ascii="Times New Roman" w:hAnsi="Times New Roman" w:cs="Times New Roman"/>
          <w:sz w:val="24"/>
          <w:szCs w:val="24"/>
          <w:highlight w:val="white"/>
        </w:rPr>
        <w:t xml:space="preserve"> S., J</w:t>
      </w:r>
      <w:r>
        <w:rPr>
          <w:rFonts w:ascii="Times New Roman" w:hAnsi="Times New Roman" w:cs="Times New Roman"/>
          <w:sz w:val="24"/>
          <w:szCs w:val="24"/>
          <w:highlight w:val="white"/>
        </w:rPr>
        <w:t>oseph</w:t>
      </w:r>
      <w:r w:rsidR="00A07681" w:rsidRPr="0079164D">
        <w:rPr>
          <w:rFonts w:ascii="Times New Roman" w:hAnsi="Times New Roman" w:cs="Times New Roman"/>
          <w:sz w:val="24"/>
          <w:szCs w:val="24"/>
          <w:highlight w:val="white"/>
        </w:rPr>
        <w:t xml:space="preserve">, P., </w:t>
      </w:r>
      <w:proofErr w:type="spellStart"/>
      <w:r w:rsidR="00A07681" w:rsidRPr="0079164D">
        <w:rPr>
          <w:rFonts w:ascii="Times New Roman" w:hAnsi="Times New Roman" w:cs="Times New Roman"/>
          <w:sz w:val="24"/>
          <w:szCs w:val="24"/>
          <w:highlight w:val="white"/>
        </w:rPr>
        <w:t>A</w:t>
      </w:r>
      <w:r>
        <w:rPr>
          <w:rFonts w:ascii="Times New Roman" w:hAnsi="Times New Roman" w:cs="Times New Roman"/>
          <w:sz w:val="24"/>
          <w:szCs w:val="24"/>
          <w:highlight w:val="white"/>
        </w:rPr>
        <w:t>hamed</w:t>
      </w:r>
      <w:proofErr w:type="spellEnd"/>
      <w:r>
        <w:rPr>
          <w:rFonts w:ascii="Times New Roman" w:hAnsi="Times New Roman" w:cs="Times New Roman"/>
          <w:sz w:val="24"/>
          <w:szCs w:val="24"/>
          <w:highlight w:val="white"/>
        </w:rPr>
        <w:t xml:space="preserve">, T. and </w:t>
      </w:r>
      <w:proofErr w:type="spellStart"/>
      <w:r>
        <w:rPr>
          <w:rFonts w:ascii="Times New Roman" w:hAnsi="Times New Roman" w:cs="Times New Roman"/>
          <w:sz w:val="24"/>
          <w:szCs w:val="24"/>
          <w:highlight w:val="white"/>
        </w:rPr>
        <w:t>Tay</w:t>
      </w:r>
      <w:proofErr w:type="spellEnd"/>
      <w:r w:rsidR="00A07681" w:rsidRPr="0079164D">
        <w:rPr>
          <w:rFonts w:ascii="Times New Roman" w:hAnsi="Times New Roman" w:cs="Times New Roman"/>
          <w:sz w:val="24"/>
          <w:szCs w:val="24"/>
          <w:highlight w:val="white"/>
        </w:rPr>
        <w:t>, D. (2011).</w:t>
      </w:r>
      <w:r>
        <w:rPr>
          <w:rFonts w:ascii="Times New Roman" w:hAnsi="Times New Roman" w:cs="Times New Roman"/>
          <w:sz w:val="24"/>
          <w:szCs w:val="24"/>
          <w:highlight w:val="white"/>
        </w:rPr>
        <w:t xml:space="preserve"> Effects of Mobile Phone Radiation on Cardiac Health.</w:t>
      </w:r>
      <w:r w:rsidR="00A07681" w:rsidRPr="0079164D">
        <w:rPr>
          <w:rFonts w:ascii="Times New Roman" w:hAnsi="Times New Roman" w:cs="Times New Roman"/>
          <w:sz w:val="24"/>
          <w:szCs w:val="24"/>
          <w:highlight w:val="white"/>
        </w:rPr>
        <w:t xml:space="preserve"> Journal of Mechanics in Medicine and Biology, 11(05), pp.1241-1253.</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Hardell</w:t>
      </w:r>
      <w:proofErr w:type="spellEnd"/>
      <w:r w:rsidRPr="0079164D">
        <w:rPr>
          <w:rFonts w:ascii="Times New Roman" w:hAnsi="Times New Roman" w:cs="Times New Roman"/>
          <w:sz w:val="24"/>
          <w:szCs w:val="24"/>
          <w:highlight w:val="white"/>
        </w:rPr>
        <w:t xml:space="preserve">, L. and </w:t>
      </w:r>
      <w:proofErr w:type="spellStart"/>
      <w:r w:rsidRPr="0079164D">
        <w:rPr>
          <w:rFonts w:ascii="Times New Roman" w:hAnsi="Times New Roman" w:cs="Times New Roman"/>
          <w:sz w:val="24"/>
          <w:szCs w:val="24"/>
          <w:highlight w:val="white"/>
        </w:rPr>
        <w:t>Carlberg</w:t>
      </w:r>
      <w:proofErr w:type="spellEnd"/>
      <w:r w:rsidRPr="0079164D">
        <w:rPr>
          <w:rFonts w:ascii="Times New Roman" w:hAnsi="Times New Roman" w:cs="Times New Roman"/>
          <w:sz w:val="24"/>
          <w:szCs w:val="24"/>
          <w:highlight w:val="white"/>
        </w:rPr>
        <w:t xml:space="preserve">, M. (2015). Increasing Rates of Brain </w:t>
      </w:r>
      <w:proofErr w:type="spellStart"/>
      <w:r w:rsidRPr="0079164D">
        <w:rPr>
          <w:rFonts w:ascii="Times New Roman" w:hAnsi="Times New Roman" w:cs="Times New Roman"/>
          <w:sz w:val="24"/>
          <w:szCs w:val="24"/>
          <w:highlight w:val="white"/>
        </w:rPr>
        <w:t>Tumours</w:t>
      </w:r>
      <w:proofErr w:type="spellEnd"/>
      <w:r w:rsidRPr="0079164D">
        <w:rPr>
          <w:rFonts w:ascii="Times New Roman" w:hAnsi="Times New Roman" w:cs="Times New Roman"/>
          <w:sz w:val="24"/>
          <w:szCs w:val="24"/>
          <w:highlight w:val="white"/>
        </w:rPr>
        <w:t xml:space="preserve"> in the Swedish National Inpatient Register and the Causes of Death Register. International Journal of Environmental Research and Public Health, 12(4), pp.3793-3813.</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Hashemipour</w:t>
      </w:r>
      <w:proofErr w:type="spellEnd"/>
      <w:r w:rsidRPr="0079164D">
        <w:rPr>
          <w:rFonts w:ascii="Times New Roman" w:hAnsi="Times New Roman" w:cs="Times New Roman"/>
          <w:sz w:val="24"/>
          <w:szCs w:val="24"/>
          <w:highlight w:val="white"/>
        </w:rPr>
        <w:t xml:space="preserve">, M., </w:t>
      </w:r>
      <w:proofErr w:type="spellStart"/>
      <w:r w:rsidRPr="0079164D">
        <w:rPr>
          <w:rFonts w:ascii="Times New Roman" w:hAnsi="Times New Roman" w:cs="Times New Roman"/>
          <w:sz w:val="24"/>
          <w:szCs w:val="24"/>
          <w:highlight w:val="white"/>
        </w:rPr>
        <w:t>Yarbakht</w:t>
      </w:r>
      <w:proofErr w:type="spellEnd"/>
      <w:r w:rsidRPr="0079164D">
        <w:rPr>
          <w:rFonts w:ascii="Times New Roman" w:hAnsi="Times New Roman" w:cs="Times New Roman"/>
          <w:sz w:val="24"/>
          <w:szCs w:val="24"/>
          <w:highlight w:val="white"/>
        </w:rPr>
        <w:t xml:space="preserve">, M., </w:t>
      </w:r>
      <w:proofErr w:type="spellStart"/>
      <w:r w:rsidRPr="0079164D">
        <w:rPr>
          <w:rFonts w:ascii="Times New Roman" w:hAnsi="Times New Roman" w:cs="Times New Roman"/>
          <w:sz w:val="24"/>
          <w:szCs w:val="24"/>
          <w:highlight w:val="white"/>
        </w:rPr>
        <w:t>Gholamhosseinian</w:t>
      </w:r>
      <w:proofErr w:type="spellEnd"/>
      <w:r w:rsidRPr="0079164D">
        <w:rPr>
          <w:rFonts w:ascii="Times New Roman" w:hAnsi="Times New Roman" w:cs="Times New Roman"/>
          <w:sz w:val="24"/>
          <w:szCs w:val="24"/>
          <w:highlight w:val="white"/>
        </w:rPr>
        <w:t xml:space="preserve">, A. and </w:t>
      </w:r>
      <w:proofErr w:type="spellStart"/>
      <w:r w:rsidRPr="0079164D">
        <w:rPr>
          <w:rFonts w:ascii="Times New Roman" w:hAnsi="Times New Roman" w:cs="Times New Roman"/>
          <w:sz w:val="24"/>
          <w:szCs w:val="24"/>
          <w:highlight w:val="white"/>
        </w:rPr>
        <w:t>Famori</w:t>
      </w:r>
      <w:proofErr w:type="spellEnd"/>
      <w:r w:rsidRPr="0079164D">
        <w:rPr>
          <w:rFonts w:ascii="Times New Roman" w:hAnsi="Times New Roman" w:cs="Times New Roman"/>
          <w:sz w:val="24"/>
          <w:szCs w:val="24"/>
          <w:highlight w:val="white"/>
        </w:rPr>
        <w:t xml:space="preserve">, H. (2014). Effect of mobile phone use on salivary concentrations of protein, amylase, lipase, immunoglobulin A, lysozyme, </w:t>
      </w:r>
      <w:proofErr w:type="spellStart"/>
      <w:r w:rsidRPr="0079164D">
        <w:rPr>
          <w:rFonts w:ascii="Times New Roman" w:hAnsi="Times New Roman" w:cs="Times New Roman"/>
          <w:sz w:val="24"/>
          <w:szCs w:val="24"/>
          <w:highlight w:val="white"/>
        </w:rPr>
        <w:t>lactoferrin</w:t>
      </w:r>
      <w:proofErr w:type="spellEnd"/>
      <w:r w:rsidRPr="0079164D">
        <w:rPr>
          <w:rFonts w:ascii="Times New Roman" w:hAnsi="Times New Roman" w:cs="Times New Roman"/>
          <w:sz w:val="24"/>
          <w:szCs w:val="24"/>
          <w:highlight w:val="white"/>
        </w:rPr>
        <w:t>, peroxidase and C-reactive protein of the parotid gland. The Journal of Laryngology &amp; Otology, 128(5), pp.454-462.</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Hepworth, S., </w:t>
      </w:r>
      <w:proofErr w:type="spellStart"/>
      <w:r w:rsidRPr="0079164D">
        <w:rPr>
          <w:rFonts w:ascii="Times New Roman" w:hAnsi="Times New Roman" w:cs="Times New Roman"/>
          <w:sz w:val="24"/>
          <w:szCs w:val="24"/>
          <w:highlight w:val="white"/>
        </w:rPr>
        <w:t>Schoemaker</w:t>
      </w:r>
      <w:proofErr w:type="spellEnd"/>
      <w:r w:rsidRPr="0079164D">
        <w:rPr>
          <w:rFonts w:ascii="Times New Roman" w:hAnsi="Times New Roman" w:cs="Times New Roman"/>
          <w:sz w:val="24"/>
          <w:szCs w:val="24"/>
          <w:highlight w:val="white"/>
        </w:rPr>
        <w:t xml:space="preserve">, M., Muir, K., </w:t>
      </w:r>
      <w:proofErr w:type="spellStart"/>
      <w:r w:rsidRPr="0079164D">
        <w:rPr>
          <w:rFonts w:ascii="Times New Roman" w:hAnsi="Times New Roman" w:cs="Times New Roman"/>
          <w:sz w:val="24"/>
          <w:szCs w:val="24"/>
          <w:highlight w:val="white"/>
        </w:rPr>
        <w:t>Swerdlow</w:t>
      </w:r>
      <w:proofErr w:type="spellEnd"/>
      <w:r w:rsidRPr="0079164D">
        <w:rPr>
          <w:rFonts w:ascii="Times New Roman" w:hAnsi="Times New Roman" w:cs="Times New Roman"/>
          <w:sz w:val="24"/>
          <w:szCs w:val="24"/>
          <w:highlight w:val="white"/>
        </w:rPr>
        <w:t xml:space="preserve">, A., van </w:t>
      </w:r>
      <w:proofErr w:type="spellStart"/>
      <w:r w:rsidRPr="0079164D">
        <w:rPr>
          <w:rFonts w:ascii="Times New Roman" w:hAnsi="Times New Roman" w:cs="Times New Roman"/>
          <w:sz w:val="24"/>
          <w:szCs w:val="24"/>
          <w:highlight w:val="white"/>
        </w:rPr>
        <w:t>Tongeren</w:t>
      </w:r>
      <w:proofErr w:type="spellEnd"/>
      <w:r w:rsidRPr="0079164D">
        <w:rPr>
          <w:rFonts w:ascii="Times New Roman" w:hAnsi="Times New Roman" w:cs="Times New Roman"/>
          <w:sz w:val="24"/>
          <w:szCs w:val="24"/>
          <w:highlight w:val="white"/>
        </w:rPr>
        <w:t>, M. and McKinney, P. (2006). Mobile phone use and risk of glioma in adults: case-control study. BMJ, 332(7546), pp.883-887.</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Jennings, L., </w:t>
      </w:r>
      <w:proofErr w:type="spellStart"/>
      <w:r w:rsidRPr="0079164D">
        <w:rPr>
          <w:rFonts w:ascii="Times New Roman" w:hAnsi="Times New Roman" w:cs="Times New Roman"/>
          <w:sz w:val="24"/>
          <w:szCs w:val="24"/>
          <w:highlight w:val="white"/>
        </w:rPr>
        <w:t>Ong’ech</w:t>
      </w:r>
      <w:proofErr w:type="spellEnd"/>
      <w:r w:rsidRPr="0079164D">
        <w:rPr>
          <w:rFonts w:ascii="Times New Roman" w:hAnsi="Times New Roman" w:cs="Times New Roman"/>
          <w:sz w:val="24"/>
          <w:szCs w:val="24"/>
          <w:highlight w:val="white"/>
        </w:rPr>
        <w:t xml:space="preserve">, J., </w:t>
      </w:r>
      <w:proofErr w:type="spellStart"/>
      <w:r w:rsidRPr="0079164D">
        <w:rPr>
          <w:rFonts w:ascii="Times New Roman" w:hAnsi="Times New Roman" w:cs="Times New Roman"/>
          <w:sz w:val="24"/>
          <w:szCs w:val="24"/>
          <w:highlight w:val="white"/>
        </w:rPr>
        <w:t>Simiyu</w:t>
      </w:r>
      <w:proofErr w:type="spellEnd"/>
      <w:r w:rsidRPr="0079164D">
        <w:rPr>
          <w:rFonts w:ascii="Times New Roman" w:hAnsi="Times New Roman" w:cs="Times New Roman"/>
          <w:sz w:val="24"/>
          <w:szCs w:val="24"/>
          <w:highlight w:val="white"/>
        </w:rPr>
        <w:t xml:space="preserve">, R., </w:t>
      </w:r>
      <w:proofErr w:type="spellStart"/>
      <w:r w:rsidRPr="0079164D">
        <w:rPr>
          <w:rFonts w:ascii="Times New Roman" w:hAnsi="Times New Roman" w:cs="Times New Roman"/>
          <w:sz w:val="24"/>
          <w:szCs w:val="24"/>
          <w:highlight w:val="white"/>
        </w:rPr>
        <w:t>Sirengo</w:t>
      </w:r>
      <w:proofErr w:type="spellEnd"/>
      <w:r w:rsidRPr="0079164D">
        <w:rPr>
          <w:rFonts w:ascii="Times New Roman" w:hAnsi="Times New Roman" w:cs="Times New Roman"/>
          <w:sz w:val="24"/>
          <w:szCs w:val="24"/>
          <w:highlight w:val="white"/>
        </w:rPr>
        <w:t xml:space="preserve">, M. and </w:t>
      </w:r>
      <w:proofErr w:type="spellStart"/>
      <w:r w:rsidRPr="0079164D">
        <w:rPr>
          <w:rFonts w:ascii="Times New Roman" w:hAnsi="Times New Roman" w:cs="Times New Roman"/>
          <w:sz w:val="24"/>
          <w:szCs w:val="24"/>
          <w:highlight w:val="white"/>
        </w:rPr>
        <w:t>Kassaye</w:t>
      </w:r>
      <w:proofErr w:type="spellEnd"/>
      <w:r w:rsidRPr="0079164D">
        <w:rPr>
          <w:rFonts w:ascii="Times New Roman" w:hAnsi="Times New Roman" w:cs="Times New Roman"/>
          <w:sz w:val="24"/>
          <w:szCs w:val="24"/>
          <w:highlight w:val="white"/>
        </w:rPr>
        <w:t xml:space="preserve">, S. (2013). Exploring the use of mobile phone technology for the enhancement of the </w:t>
      </w:r>
      <w:r w:rsidRPr="0079164D">
        <w:rPr>
          <w:rFonts w:ascii="Times New Roman" w:hAnsi="Times New Roman" w:cs="Times New Roman"/>
          <w:sz w:val="24"/>
          <w:szCs w:val="24"/>
          <w:highlight w:val="white"/>
        </w:rPr>
        <w:lastRenderedPageBreak/>
        <w:t>prevention of mother-to-child transmission of HIV program in Nyanza, Kenya: a qualitative study.</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Karinen</w:t>
      </w:r>
      <w:proofErr w:type="spellEnd"/>
      <w:r w:rsidRPr="0079164D">
        <w:rPr>
          <w:rFonts w:ascii="Times New Roman" w:hAnsi="Times New Roman" w:cs="Times New Roman"/>
          <w:sz w:val="24"/>
          <w:szCs w:val="24"/>
          <w:highlight w:val="white"/>
        </w:rPr>
        <w:t xml:space="preserve">, A., </w:t>
      </w:r>
      <w:proofErr w:type="spellStart"/>
      <w:r w:rsidRPr="0079164D">
        <w:rPr>
          <w:rFonts w:ascii="Times New Roman" w:hAnsi="Times New Roman" w:cs="Times New Roman"/>
          <w:sz w:val="24"/>
          <w:szCs w:val="24"/>
          <w:highlight w:val="white"/>
        </w:rPr>
        <w:t>Heinavaara</w:t>
      </w:r>
      <w:proofErr w:type="spellEnd"/>
      <w:r w:rsidRPr="0079164D">
        <w:rPr>
          <w:rFonts w:ascii="Times New Roman" w:hAnsi="Times New Roman" w:cs="Times New Roman"/>
          <w:sz w:val="24"/>
          <w:szCs w:val="24"/>
          <w:highlight w:val="white"/>
        </w:rPr>
        <w:t xml:space="preserve">, S., </w:t>
      </w:r>
      <w:proofErr w:type="spellStart"/>
      <w:r w:rsidRPr="0079164D">
        <w:rPr>
          <w:rFonts w:ascii="Times New Roman" w:hAnsi="Times New Roman" w:cs="Times New Roman"/>
          <w:sz w:val="24"/>
          <w:szCs w:val="24"/>
          <w:highlight w:val="white"/>
        </w:rPr>
        <w:t>Nylund</w:t>
      </w:r>
      <w:proofErr w:type="spellEnd"/>
      <w:r w:rsidRPr="0079164D">
        <w:rPr>
          <w:rFonts w:ascii="Times New Roman" w:hAnsi="Times New Roman" w:cs="Times New Roman"/>
          <w:sz w:val="24"/>
          <w:szCs w:val="24"/>
          <w:highlight w:val="white"/>
        </w:rPr>
        <w:t xml:space="preserve">, R. and </w:t>
      </w:r>
      <w:proofErr w:type="spellStart"/>
      <w:r w:rsidRPr="0079164D">
        <w:rPr>
          <w:rFonts w:ascii="Times New Roman" w:hAnsi="Times New Roman" w:cs="Times New Roman"/>
          <w:sz w:val="24"/>
          <w:szCs w:val="24"/>
          <w:highlight w:val="white"/>
        </w:rPr>
        <w:t>Leszczynski</w:t>
      </w:r>
      <w:proofErr w:type="spellEnd"/>
      <w:r w:rsidRPr="0079164D">
        <w:rPr>
          <w:rFonts w:ascii="Times New Roman" w:hAnsi="Times New Roman" w:cs="Times New Roman"/>
          <w:sz w:val="24"/>
          <w:szCs w:val="24"/>
          <w:highlight w:val="white"/>
        </w:rPr>
        <w:t>, D. (2008). Mobile phone radiation might alter protein expression in human skin. BMC Genomics, 9(1), p.77.</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Kunutsor</w:t>
      </w:r>
      <w:proofErr w:type="spellEnd"/>
      <w:r w:rsidRPr="0079164D">
        <w:rPr>
          <w:rFonts w:ascii="Times New Roman" w:hAnsi="Times New Roman" w:cs="Times New Roman"/>
          <w:sz w:val="24"/>
          <w:szCs w:val="24"/>
          <w:highlight w:val="white"/>
        </w:rPr>
        <w:t xml:space="preserve">, S., </w:t>
      </w:r>
      <w:proofErr w:type="spellStart"/>
      <w:r w:rsidRPr="0079164D">
        <w:rPr>
          <w:rFonts w:ascii="Times New Roman" w:hAnsi="Times New Roman" w:cs="Times New Roman"/>
          <w:sz w:val="24"/>
          <w:szCs w:val="24"/>
          <w:highlight w:val="white"/>
        </w:rPr>
        <w:t>Walley</w:t>
      </w:r>
      <w:proofErr w:type="spellEnd"/>
      <w:r w:rsidRPr="0079164D">
        <w:rPr>
          <w:rFonts w:ascii="Times New Roman" w:hAnsi="Times New Roman" w:cs="Times New Roman"/>
          <w:sz w:val="24"/>
          <w:szCs w:val="24"/>
          <w:highlight w:val="white"/>
        </w:rPr>
        <w:t xml:space="preserve">, J., </w:t>
      </w:r>
      <w:proofErr w:type="spellStart"/>
      <w:r w:rsidRPr="0079164D">
        <w:rPr>
          <w:rFonts w:ascii="Times New Roman" w:hAnsi="Times New Roman" w:cs="Times New Roman"/>
          <w:sz w:val="24"/>
          <w:szCs w:val="24"/>
          <w:highlight w:val="white"/>
        </w:rPr>
        <w:t>Katabira</w:t>
      </w:r>
      <w:proofErr w:type="spellEnd"/>
      <w:r w:rsidRPr="0079164D">
        <w:rPr>
          <w:rFonts w:ascii="Times New Roman" w:hAnsi="Times New Roman" w:cs="Times New Roman"/>
          <w:sz w:val="24"/>
          <w:szCs w:val="24"/>
          <w:highlight w:val="white"/>
        </w:rPr>
        <w:t xml:space="preserve">, E., </w:t>
      </w:r>
      <w:proofErr w:type="spellStart"/>
      <w:r w:rsidRPr="0079164D">
        <w:rPr>
          <w:rFonts w:ascii="Times New Roman" w:hAnsi="Times New Roman" w:cs="Times New Roman"/>
          <w:sz w:val="24"/>
          <w:szCs w:val="24"/>
          <w:highlight w:val="white"/>
        </w:rPr>
        <w:t>Muchuro</w:t>
      </w:r>
      <w:proofErr w:type="spellEnd"/>
      <w:r w:rsidRPr="0079164D">
        <w:rPr>
          <w:rFonts w:ascii="Times New Roman" w:hAnsi="Times New Roman" w:cs="Times New Roman"/>
          <w:sz w:val="24"/>
          <w:szCs w:val="24"/>
          <w:highlight w:val="white"/>
        </w:rPr>
        <w:t xml:space="preserve">, S., </w:t>
      </w:r>
      <w:proofErr w:type="spellStart"/>
      <w:r w:rsidRPr="0079164D">
        <w:rPr>
          <w:rFonts w:ascii="Times New Roman" w:hAnsi="Times New Roman" w:cs="Times New Roman"/>
          <w:sz w:val="24"/>
          <w:szCs w:val="24"/>
          <w:highlight w:val="white"/>
        </w:rPr>
        <w:t>Balidawa</w:t>
      </w:r>
      <w:proofErr w:type="spellEnd"/>
      <w:r w:rsidRPr="0079164D">
        <w:rPr>
          <w:rFonts w:ascii="Times New Roman" w:hAnsi="Times New Roman" w:cs="Times New Roman"/>
          <w:sz w:val="24"/>
          <w:szCs w:val="24"/>
          <w:highlight w:val="white"/>
        </w:rPr>
        <w:t xml:space="preserve">, H., </w:t>
      </w:r>
      <w:proofErr w:type="spellStart"/>
      <w:r w:rsidRPr="0079164D">
        <w:rPr>
          <w:rFonts w:ascii="Times New Roman" w:hAnsi="Times New Roman" w:cs="Times New Roman"/>
          <w:sz w:val="24"/>
          <w:szCs w:val="24"/>
          <w:highlight w:val="white"/>
        </w:rPr>
        <w:t>Namagala</w:t>
      </w:r>
      <w:proofErr w:type="spellEnd"/>
      <w:r w:rsidRPr="0079164D">
        <w:rPr>
          <w:rFonts w:ascii="Times New Roman" w:hAnsi="Times New Roman" w:cs="Times New Roman"/>
          <w:sz w:val="24"/>
          <w:szCs w:val="24"/>
          <w:highlight w:val="white"/>
        </w:rPr>
        <w:t xml:space="preserve">, E. and </w:t>
      </w:r>
      <w:proofErr w:type="spellStart"/>
      <w:r w:rsidRPr="0079164D">
        <w:rPr>
          <w:rFonts w:ascii="Times New Roman" w:hAnsi="Times New Roman" w:cs="Times New Roman"/>
          <w:sz w:val="24"/>
          <w:szCs w:val="24"/>
          <w:highlight w:val="white"/>
        </w:rPr>
        <w:t>Ikoona</w:t>
      </w:r>
      <w:proofErr w:type="spellEnd"/>
      <w:r w:rsidRPr="0079164D">
        <w:rPr>
          <w:rFonts w:ascii="Times New Roman" w:hAnsi="Times New Roman" w:cs="Times New Roman"/>
          <w:sz w:val="24"/>
          <w:szCs w:val="24"/>
          <w:highlight w:val="white"/>
        </w:rPr>
        <w:t>, E. (2010). Using Mobile Phones to Improve Clinic Attendance Amongst an Antiretroviral Treatment Cohort in Rural Uganda: A Cross-sectional and Prospective Study. AIDS and Behavior, 14(6), pp.1347-1352.</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Leijdekkers</w:t>
      </w:r>
      <w:proofErr w:type="spellEnd"/>
      <w:r w:rsidRPr="0079164D">
        <w:rPr>
          <w:rFonts w:ascii="Times New Roman" w:hAnsi="Times New Roman" w:cs="Times New Roman"/>
          <w:sz w:val="24"/>
          <w:szCs w:val="24"/>
          <w:highlight w:val="white"/>
        </w:rPr>
        <w:t>, P. and Gay, V. (2008). A Self-Test to Detect a Heart Attack Using a Mobile Phone and Wearable Sensors. 2008 21st IEEE International Symposium on Computer-Based Medical Systems.</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Levis, A., </w:t>
      </w:r>
      <w:proofErr w:type="spellStart"/>
      <w:r w:rsidRPr="0079164D">
        <w:rPr>
          <w:rFonts w:ascii="Times New Roman" w:hAnsi="Times New Roman" w:cs="Times New Roman"/>
          <w:sz w:val="24"/>
          <w:szCs w:val="24"/>
          <w:highlight w:val="white"/>
        </w:rPr>
        <w:t>Minicuci</w:t>
      </w:r>
      <w:proofErr w:type="spellEnd"/>
      <w:r w:rsidRPr="0079164D">
        <w:rPr>
          <w:rFonts w:ascii="Times New Roman" w:hAnsi="Times New Roman" w:cs="Times New Roman"/>
          <w:sz w:val="24"/>
          <w:szCs w:val="24"/>
          <w:highlight w:val="white"/>
        </w:rPr>
        <w:t xml:space="preserve">, N., Ricci, P., </w:t>
      </w:r>
      <w:proofErr w:type="spellStart"/>
      <w:r w:rsidRPr="0079164D">
        <w:rPr>
          <w:rFonts w:ascii="Times New Roman" w:hAnsi="Times New Roman" w:cs="Times New Roman"/>
          <w:sz w:val="24"/>
          <w:szCs w:val="24"/>
          <w:highlight w:val="white"/>
        </w:rPr>
        <w:t>Gennaro</w:t>
      </w:r>
      <w:proofErr w:type="spellEnd"/>
      <w:r w:rsidRPr="0079164D">
        <w:rPr>
          <w:rFonts w:ascii="Times New Roman" w:hAnsi="Times New Roman" w:cs="Times New Roman"/>
          <w:sz w:val="24"/>
          <w:szCs w:val="24"/>
          <w:highlight w:val="white"/>
        </w:rPr>
        <w:t xml:space="preserve">, V. and </w:t>
      </w:r>
      <w:proofErr w:type="spellStart"/>
      <w:r w:rsidRPr="0079164D">
        <w:rPr>
          <w:rFonts w:ascii="Times New Roman" w:hAnsi="Times New Roman" w:cs="Times New Roman"/>
          <w:sz w:val="24"/>
          <w:szCs w:val="24"/>
          <w:highlight w:val="white"/>
        </w:rPr>
        <w:t>Garbisa</w:t>
      </w:r>
      <w:proofErr w:type="spellEnd"/>
      <w:r w:rsidRPr="0079164D">
        <w:rPr>
          <w:rFonts w:ascii="Times New Roman" w:hAnsi="Times New Roman" w:cs="Times New Roman"/>
          <w:sz w:val="24"/>
          <w:szCs w:val="24"/>
          <w:highlight w:val="white"/>
        </w:rPr>
        <w:t xml:space="preserve">, S. (2011). Mobile phones and head </w:t>
      </w:r>
      <w:proofErr w:type="spellStart"/>
      <w:r w:rsidRPr="0079164D">
        <w:rPr>
          <w:rFonts w:ascii="Times New Roman" w:hAnsi="Times New Roman" w:cs="Times New Roman"/>
          <w:sz w:val="24"/>
          <w:szCs w:val="24"/>
          <w:highlight w:val="white"/>
        </w:rPr>
        <w:t>tumours</w:t>
      </w:r>
      <w:proofErr w:type="spellEnd"/>
      <w:r w:rsidRPr="0079164D">
        <w:rPr>
          <w:rFonts w:ascii="Times New Roman" w:hAnsi="Times New Roman" w:cs="Times New Roman"/>
          <w:sz w:val="24"/>
          <w:szCs w:val="24"/>
          <w:highlight w:val="white"/>
        </w:rPr>
        <w:t xml:space="preserve">. The discrepancies in cause-effect relationships in the epidemiological studies - how do they </w:t>
      </w:r>
      <w:proofErr w:type="gramStart"/>
      <w:r w:rsidRPr="0079164D">
        <w:rPr>
          <w:rFonts w:ascii="Times New Roman" w:hAnsi="Times New Roman" w:cs="Times New Roman"/>
          <w:sz w:val="24"/>
          <w:szCs w:val="24"/>
          <w:highlight w:val="white"/>
        </w:rPr>
        <w:t>arise?.</w:t>
      </w:r>
      <w:proofErr w:type="gramEnd"/>
      <w:r w:rsidRPr="0079164D">
        <w:rPr>
          <w:rFonts w:ascii="Times New Roman" w:hAnsi="Times New Roman" w:cs="Times New Roman"/>
          <w:sz w:val="24"/>
          <w:szCs w:val="24"/>
          <w:highlight w:val="white"/>
        </w:rPr>
        <w:t xml:space="preserve"> Environmental Health, 10(1).</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Lonn</w:t>
      </w:r>
      <w:proofErr w:type="spellEnd"/>
      <w:r w:rsidRPr="0079164D">
        <w:rPr>
          <w:rFonts w:ascii="Times New Roman" w:hAnsi="Times New Roman" w:cs="Times New Roman"/>
          <w:sz w:val="24"/>
          <w:szCs w:val="24"/>
          <w:highlight w:val="white"/>
        </w:rPr>
        <w:t xml:space="preserve">, S., </w:t>
      </w:r>
      <w:proofErr w:type="spellStart"/>
      <w:r w:rsidRPr="0079164D">
        <w:rPr>
          <w:rFonts w:ascii="Times New Roman" w:hAnsi="Times New Roman" w:cs="Times New Roman"/>
          <w:sz w:val="24"/>
          <w:szCs w:val="24"/>
          <w:highlight w:val="white"/>
        </w:rPr>
        <w:t>Ahlbom</w:t>
      </w:r>
      <w:proofErr w:type="spellEnd"/>
      <w:r w:rsidRPr="0079164D">
        <w:rPr>
          <w:rFonts w:ascii="Times New Roman" w:hAnsi="Times New Roman" w:cs="Times New Roman"/>
          <w:sz w:val="24"/>
          <w:szCs w:val="24"/>
          <w:highlight w:val="white"/>
        </w:rPr>
        <w:t xml:space="preserve">, A., Hall, P. and </w:t>
      </w:r>
      <w:proofErr w:type="spellStart"/>
      <w:r w:rsidRPr="0079164D">
        <w:rPr>
          <w:rFonts w:ascii="Times New Roman" w:hAnsi="Times New Roman" w:cs="Times New Roman"/>
          <w:sz w:val="24"/>
          <w:szCs w:val="24"/>
          <w:highlight w:val="white"/>
        </w:rPr>
        <w:t>Feychting</w:t>
      </w:r>
      <w:proofErr w:type="spellEnd"/>
      <w:r w:rsidRPr="0079164D">
        <w:rPr>
          <w:rFonts w:ascii="Times New Roman" w:hAnsi="Times New Roman" w:cs="Times New Roman"/>
          <w:sz w:val="24"/>
          <w:szCs w:val="24"/>
          <w:highlight w:val="white"/>
        </w:rPr>
        <w:t>, M. (2005). Long-Term Mobile Phone Use and Brain Tumor Risk. American Journal of Epidemiology, 161(6), pp.526-535.</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Marcus, A., </w:t>
      </w:r>
      <w:proofErr w:type="spellStart"/>
      <w:r w:rsidRPr="0079164D">
        <w:rPr>
          <w:rFonts w:ascii="Times New Roman" w:hAnsi="Times New Roman" w:cs="Times New Roman"/>
          <w:sz w:val="24"/>
          <w:szCs w:val="24"/>
          <w:highlight w:val="white"/>
        </w:rPr>
        <w:t>Davidzon</w:t>
      </w:r>
      <w:proofErr w:type="spellEnd"/>
      <w:r w:rsidRPr="0079164D">
        <w:rPr>
          <w:rFonts w:ascii="Times New Roman" w:hAnsi="Times New Roman" w:cs="Times New Roman"/>
          <w:sz w:val="24"/>
          <w:szCs w:val="24"/>
          <w:highlight w:val="white"/>
        </w:rPr>
        <w:t xml:space="preserve">, G., Law, D., Verma, N., Fletcher, R., Khan, A. and </w:t>
      </w:r>
      <w:proofErr w:type="spellStart"/>
      <w:r w:rsidRPr="0079164D">
        <w:rPr>
          <w:rFonts w:ascii="Times New Roman" w:hAnsi="Times New Roman" w:cs="Times New Roman"/>
          <w:sz w:val="24"/>
          <w:szCs w:val="24"/>
          <w:highlight w:val="white"/>
        </w:rPr>
        <w:t>Sarmenta</w:t>
      </w:r>
      <w:proofErr w:type="spellEnd"/>
      <w:r w:rsidRPr="0079164D">
        <w:rPr>
          <w:rFonts w:ascii="Times New Roman" w:hAnsi="Times New Roman" w:cs="Times New Roman"/>
          <w:sz w:val="24"/>
          <w:szCs w:val="24"/>
          <w:highlight w:val="white"/>
        </w:rPr>
        <w:t>, L. (2009). Using NFC-Enabled Mobile Phones for Public Health in Developing Countries. 2009 First International Workshop on Near Field Communication.</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mhealth</w:t>
      </w:r>
      <w:proofErr w:type="spellEnd"/>
      <w:r w:rsidRPr="0079164D">
        <w:rPr>
          <w:rFonts w:ascii="Times New Roman" w:hAnsi="Times New Roman" w:cs="Times New Roman"/>
          <w:sz w:val="24"/>
          <w:szCs w:val="24"/>
          <w:highlight w:val="white"/>
        </w:rPr>
        <w:t xml:space="preserve">: New horizons for health through mobile technologies, World Health Organization, 2011. </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MoussaMM.Reviewonhealtheffectsrelatedtomobilephones</w:t>
      </w:r>
      <w:proofErr w:type="spellEnd"/>
      <w:r w:rsidRPr="0079164D">
        <w:rPr>
          <w:rFonts w:ascii="Times New Roman" w:hAnsi="Times New Roman" w:cs="Times New Roman"/>
          <w:sz w:val="24"/>
          <w:szCs w:val="24"/>
          <w:highlight w:val="white"/>
        </w:rPr>
        <w:t xml:space="preserve">. Part II: results and conclusions. J Egypt Public Health </w:t>
      </w:r>
      <w:proofErr w:type="spellStart"/>
      <w:r w:rsidRPr="0079164D">
        <w:rPr>
          <w:rFonts w:ascii="Times New Roman" w:hAnsi="Times New Roman" w:cs="Times New Roman"/>
          <w:sz w:val="24"/>
          <w:szCs w:val="24"/>
          <w:highlight w:val="white"/>
        </w:rPr>
        <w:t>Assoc</w:t>
      </w:r>
      <w:proofErr w:type="spellEnd"/>
      <w:r w:rsidRPr="0079164D">
        <w:rPr>
          <w:rFonts w:ascii="Times New Roman" w:hAnsi="Times New Roman" w:cs="Times New Roman"/>
          <w:sz w:val="24"/>
          <w:szCs w:val="24"/>
          <w:highlight w:val="white"/>
        </w:rPr>
        <w:t xml:space="preserve"> </w:t>
      </w:r>
      <w:proofErr w:type="gramStart"/>
      <w:r w:rsidRPr="0079164D">
        <w:rPr>
          <w:rFonts w:ascii="Times New Roman" w:hAnsi="Times New Roman" w:cs="Times New Roman"/>
          <w:sz w:val="24"/>
          <w:szCs w:val="24"/>
          <w:highlight w:val="white"/>
        </w:rPr>
        <w:t>2011;86:79</w:t>
      </w:r>
      <w:proofErr w:type="gramEnd"/>
      <w:r w:rsidRPr="0079164D">
        <w:rPr>
          <w:rFonts w:ascii="Times New Roman" w:hAnsi="Times New Roman" w:cs="Times New Roman"/>
          <w:sz w:val="24"/>
          <w:szCs w:val="24"/>
          <w:highlight w:val="white"/>
        </w:rPr>
        <w:t xml:space="preserve">–89 </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Noordam</w:t>
      </w:r>
      <w:proofErr w:type="spellEnd"/>
      <w:r w:rsidRPr="0079164D">
        <w:rPr>
          <w:rFonts w:ascii="Times New Roman" w:hAnsi="Times New Roman" w:cs="Times New Roman"/>
          <w:sz w:val="24"/>
          <w:szCs w:val="24"/>
          <w:highlight w:val="white"/>
        </w:rPr>
        <w:t xml:space="preserve">, A., </w:t>
      </w:r>
      <w:proofErr w:type="spellStart"/>
      <w:r w:rsidRPr="0079164D">
        <w:rPr>
          <w:rFonts w:ascii="Times New Roman" w:hAnsi="Times New Roman" w:cs="Times New Roman"/>
          <w:sz w:val="24"/>
          <w:szCs w:val="24"/>
          <w:highlight w:val="white"/>
        </w:rPr>
        <w:t>Kuepper</w:t>
      </w:r>
      <w:proofErr w:type="spellEnd"/>
      <w:r w:rsidRPr="0079164D">
        <w:rPr>
          <w:rFonts w:ascii="Times New Roman" w:hAnsi="Times New Roman" w:cs="Times New Roman"/>
          <w:sz w:val="24"/>
          <w:szCs w:val="24"/>
          <w:highlight w:val="white"/>
        </w:rPr>
        <w:t xml:space="preserve">, B., </w:t>
      </w:r>
      <w:proofErr w:type="spellStart"/>
      <w:r w:rsidRPr="0079164D">
        <w:rPr>
          <w:rFonts w:ascii="Times New Roman" w:hAnsi="Times New Roman" w:cs="Times New Roman"/>
          <w:sz w:val="24"/>
          <w:szCs w:val="24"/>
          <w:highlight w:val="white"/>
        </w:rPr>
        <w:t>Stekelenburg</w:t>
      </w:r>
      <w:proofErr w:type="spellEnd"/>
      <w:r w:rsidRPr="0079164D">
        <w:rPr>
          <w:rFonts w:ascii="Times New Roman" w:hAnsi="Times New Roman" w:cs="Times New Roman"/>
          <w:sz w:val="24"/>
          <w:szCs w:val="24"/>
          <w:highlight w:val="white"/>
        </w:rPr>
        <w:t xml:space="preserve">, J. and </w:t>
      </w:r>
      <w:proofErr w:type="spellStart"/>
      <w:r w:rsidRPr="0079164D">
        <w:rPr>
          <w:rFonts w:ascii="Times New Roman" w:hAnsi="Times New Roman" w:cs="Times New Roman"/>
          <w:sz w:val="24"/>
          <w:szCs w:val="24"/>
          <w:highlight w:val="white"/>
        </w:rPr>
        <w:t>Milen</w:t>
      </w:r>
      <w:proofErr w:type="spellEnd"/>
      <w:r w:rsidRPr="0079164D">
        <w:rPr>
          <w:rFonts w:ascii="Times New Roman" w:hAnsi="Times New Roman" w:cs="Times New Roman"/>
          <w:sz w:val="24"/>
          <w:szCs w:val="24"/>
          <w:highlight w:val="white"/>
        </w:rPr>
        <w:t>, A. (2011). Improvement of maternal health services through the use of mobile phones. Tropical Medicine &amp; International Health, 16(5), pp.622-626.</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Oyeyemi</w:t>
      </w:r>
      <w:proofErr w:type="spellEnd"/>
      <w:r w:rsidRPr="0079164D">
        <w:rPr>
          <w:rFonts w:ascii="Times New Roman" w:hAnsi="Times New Roman" w:cs="Times New Roman"/>
          <w:sz w:val="24"/>
          <w:szCs w:val="24"/>
          <w:highlight w:val="white"/>
        </w:rPr>
        <w:t>, S. and Wynn, R. (2014). Giving cell phones to pregnant women and improving services may increase primary health facility utilization: a case–control study of a Nigerian project. Reproductive Health, 11(1).</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Pinnock, H., Slack, R., </w:t>
      </w:r>
      <w:proofErr w:type="spellStart"/>
      <w:r w:rsidRPr="0079164D">
        <w:rPr>
          <w:rFonts w:ascii="Times New Roman" w:hAnsi="Times New Roman" w:cs="Times New Roman"/>
          <w:sz w:val="24"/>
          <w:szCs w:val="24"/>
          <w:highlight w:val="white"/>
        </w:rPr>
        <w:t>Pagliari</w:t>
      </w:r>
      <w:proofErr w:type="spellEnd"/>
      <w:r w:rsidRPr="0079164D">
        <w:rPr>
          <w:rFonts w:ascii="Times New Roman" w:hAnsi="Times New Roman" w:cs="Times New Roman"/>
          <w:sz w:val="24"/>
          <w:szCs w:val="24"/>
          <w:highlight w:val="white"/>
        </w:rPr>
        <w:t xml:space="preserve">, C., Price, D. and Sheikh, A. (2007). Understanding the potential role of mobile phone-based monitoring on asthma </w:t>
      </w:r>
      <w:r w:rsidRPr="0079164D">
        <w:rPr>
          <w:rFonts w:ascii="Times New Roman" w:hAnsi="Times New Roman" w:cs="Times New Roman"/>
          <w:sz w:val="24"/>
          <w:szCs w:val="24"/>
          <w:highlight w:val="white"/>
        </w:rPr>
        <w:lastRenderedPageBreak/>
        <w:t>self-management: a qualitative study. Clinical &amp; Experimental Allergy, 37(5), pp.794-802.</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Prue, C., Shannon, K., </w:t>
      </w:r>
      <w:proofErr w:type="spellStart"/>
      <w:r w:rsidRPr="0079164D">
        <w:rPr>
          <w:rFonts w:ascii="Times New Roman" w:hAnsi="Times New Roman" w:cs="Times New Roman"/>
          <w:sz w:val="24"/>
          <w:szCs w:val="24"/>
          <w:highlight w:val="white"/>
        </w:rPr>
        <w:t>Khyang</w:t>
      </w:r>
      <w:proofErr w:type="spellEnd"/>
      <w:r w:rsidRPr="0079164D">
        <w:rPr>
          <w:rFonts w:ascii="Times New Roman" w:hAnsi="Times New Roman" w:cs="Times New Roman"/>
          <w:sz w:val="24"/>
          <w:szCs w:val="24"/>
          <w:highlight w:val="white"/>
        </w:rPr>
        <w:t xml:space="preserve">, J., Edwards, L., Ahmed, S., Ram, M., Shields, T., Hossain, M., Glass, G., </w:t>
      </w:r>
      <w:proofErr w:type="spellStart"/>
      <w:r w:rsidRPr="0079164D">
        <w:rPr>
          <w:rFonts w:ascii="Times New Roman" w:hAnsi="Times New Roman" w:cs="Times New Roman"/>
          <w:sz w:val="24"/>
          <w:szCs w:val="24"/>
          <w:highlight w:val="white"/>
        </w:rPr>
        <w:t>Nyunt</w:t>
      </w:r>
      <w:proofErr w:type="spellEnd"/>
      <w:r w:rsidRPr="0079164D">
        <w:rPr>
          <w:rFonts w:ascii="Times New Roman" w:hAnsi="Times New Roman" w:cs="Times New Roman"/>
          <w:sz w:val="24"/>
          <w:szCs w:val="24"/>
          <w:highlight w:val="white"/>
        </w:rPr>
        <w:t>, M., Sack, D., Sullivan, D. and Khan, W. (2013). Mobile phones improve case detection and management of malaria in rural Bangladesh. Malaria Journal, 12(1), p.48.</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Saini B S, </w:t>
      </w:r>
      <w:proofErr w:type="spellStart"/>
      <w:r w:rsidRPr="0079164D">
        <w:rPr>
          <w:rFonts w:ascii="Times New Roman" w:hAnsi="Times New Roman" w:cs="Times New Roman"/>
          <w:sz w:val="24"/>
          <w:szCs w:val="24"/>
          <w:highlight w:val="white"/>
        </w:rPr>
        <w:t>PandeyAnukul</w:t>
      </w:r>
      <w:proofErr w:type="spellEnd"/>
      <w:r w:rsidRPr="0079164D">
        <w:rPr>
          <w:rFonts w:ascii="Times New Roman" w:hAnsi="Times New Roman" w:cs="Times New Roman"/>
          <w:sz w:val="24"/>
          <w:szCs w:val="24"/>
          <w:highlight w:val="white"/>
        </w:rPr>
        <w:t xml:space="preserve"> (2013)   Effect of mobile phone and </w:t>
      </w:r>
      <w:proofErr w:type="gramStart"/>
      <w:r w:rsidRPr="0079164D">
        <w:rPr>
          <w:rFonts w:ascii="Times New Roman" w:hAnsi="Times New Roman" w:cs="Times New Roman"/>
          <w:sz w:val="24"/>
          <w:szCs w:val="24"/>
          <w:highlight w:val="white"/>
        </w:rPr>
        <w:t>BTS  radiation</w:t>
      </w:r>
      <w:proofErr w:type="gramEnd"/>
      <w:r w:rsidRPr="0079164D">
        <w:rPr>
          <w:rFonts w:ascii="Times New Roman" w:hAnsi="Times New Roman" w:cs="Times New Roman"/>
          <w:sz w:val="24"/>
          <w:szCs w:val="24"/>
          <w:highlight w:val="white"/>
        </w:rPr>
        <w:t xml:space="preserve"> on heart rate variability. IJRET   2 (4): 662– 666.</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Schoemaker</w:t>
      </w:r>
      <w:proofErr w:type="spellEnd"/>
      <w:r w:rsidRPr="0079164D">
        <w:rPr>
          <w:rFonts w:ascii="Times New Roman" w:hAnsi="Times New Roman" w:cs="Times New Roman"/>
          <w:sz w:val="24"/>
          <w:szCs w:val="24"/>
          <w:highlight w:val="white"/>
        </w:rPr>
        <w:t xml:space="preserve">, M., </w:t>
      </w:r>
      <w:proofErr w:type="spellStart"/>
      <w:r w:rsidRPr="0079164D">
        <w:rPr>
          <w:rFonts w:ascii="Times New Roman" w:hAnsi="Times New Roman" w:cs="Times New Roman"/>
          <w:sz w:val="24"/>
          <w:szCs w:val="24"/>
          <w:highlight w:val="white"/>
        </w:rPr>
        <w:t>Swerdlow</w:t>
      </w:r>
      <w:proofErr w:type="spellEnd"/>
      <w:r w:rsidRPr="0079164D">
        <w:rPr>
          <w:rFonts w:ascii="Times New Roman" w:hAnsi="Times New Roman" w:cs="Times New Roman"/>
          <w:sz w:val="24"/>
          <w:szCs w:val="24"/>
          <w:highlight w:val="white"/>
        </w:rPr>
        <w:t xml:space="preserve">, A., </w:t>
      </w:r>
      <w:proofErr w:type="spellStart"/>
      <w:r w:rsidRPr="0079164D">
        <w:rPr>
          <w:rFonts w:ascii="Times New Roman" w:hAnsi="Times New Roman" w:cs="Times New Roman"/>
          <w:sz w:val="24"/>
          <w:szCs w:val="24"/>
          <w:highlight w:val="white"/>
        </w:rPr>
        <w:t>Auvinen</w:t>
      </w:r>
      <w:proofErr w:type="spellEnd"/>
      <w:r w:rsidRPr="0079164D">
        <w:rPr>
          <w:rFonts w:ascii="Times New Roman" w:hAnsi="Times New Roman" w:cs="Times New Roman"/>
          <w:sz w:val="24"/>
          <w:szCs w:val="24"/>
          <w:highlight w:val="white"/>
        </w:rPr>
        <w:t xml:space="preserve">, A., </w:t>
      </w:r>
      <w:proofErr w:type="spellStart"/>
      <w:r w:rsidRPr="0079164D">
        <w:rPr>
          <w:rFonts w:ascii="Times New Roman" w:hAnsi="Times New Roman" w:cs="Times New Roman"/>
          <w:sz w:val="24"/>
          <w:szCs w:val="24"/>
          <w:highlight w:val="white"/>
        </w:rPr>
        <w:t>Cardis</w:t>
      </w:r>
      <w:proofErr w:type="spellEnd"/>
      <w:r w:rsidRPr="0079164D">
        <w:rPr>
          <w:rFonts w:ascii="Times New Roman" w:hAnsi="Times New Roman" w:cs="Times New Roman"/>
          <w:sz w:val="24"/>
          <w:szCs w:val="24"/>
          <w:highlight w:val="white"/>
        </w:rPr>
        <w:t xml:space="preserve">, E., </w:t>
      </w:r>
      <w:proofErr w:type="spellStart"/>
      <w:r w:rsidRPr="0079164D">
        <w:rPr>
          <w:rFonts w:ascii="Times New Roman" w:hAnsi="Times New Roman" w:cs="Times New Roman"/>
          <w:sz w:val="24"/>
          <w:szCs w:val="24"/>
          <w:highlight w:val="white"/>
        </w:rPr>
        <w:t>Feychting</w:t>
      </w:r>
      <w:proofErr w:type="spellEnd"/>
      <w:r w:rsidRPr="0079164D">
        <w:rPr>
          <w:rFonts w:ascii="Times New Roman" w:hAnsi="Times New Roman" w:cs="Times New Roman"/>
          <w:sz w:val="24"/>
          <w:szCs w:val="24"/>
          <w:highlight w:val="white"/>
        </w:rPr>
        <w:t xml:space="preserve">, M., Johansen, C., McKinney, P. and </w:t>
      </w:r>
      <w:proofErr w:type="spellStart"/>
      <w:r w:rsidRPr="0079164D">
        <w:rPr>
          <w:rFonts w:ascii="Times New Roman" w:hAnsi="Times New Roman" w:cs="Times New Roman"/>
          <w:sz w:val="24"/>
          <w:szCs w:val="24"/>
          <w:highlight w:val="white"/>
        </w:rPr>
        <w:t>Tynes</w:t>
      </w:r>
      <w:proofErr w:type="spellEnd"/>
      <w:r w:rsidRPr="0079164D">
        <w:rPr>
          <w:rFonts w:ascii="Times New Roman" w:hAnsi="Times New Roman" w:cs="Times New Roman"/>
          <w:sz w:val="24"/>
          <w:szCs w:val="24"/>
          <w:highlight w:val="white"/>
        </w:rPr>
        <w:t>, T. (2006). Reply: Mobile phone use and acoustic neuroma in five North European countries. British Journal of Cancer, 94(9), pp.1352-1353.</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Tomlinson, M., Solomon, W., Singh, Y., Doherty, T., Chopra, M., </w:t>
      </w:r>
      <w:proofErr w:type="spellStart"/>
      <w:r w:rsidRPr="0079164D">
        <w:rPr>
          <w:rFonts w:ascii="Times New Roman" w:hAnsi="Times New Roman" w:cs="Times New Roman"/>
          <w:sz w:val="24"/>
          <w:szCs w:val="24"/>
          <w:highlight w:val="white"/>
        </w:rPr>
        <w:t>Ijumba</w:t>
      </w:r>
      <w:proofErr w:type="spellEnd"/>
      <w:r w:rsidRPr="0079164D">
        <w:rPr>
          <w:rFonts w:ascii="Times New Roman" w:hAnsi="Times New Roman" w:cs="Times New Roman"/>
          <w:sz w:val="24"/>
          <w:szCs w:val="24"/>
          <w:highlight w:val="white"/>
        </w:rPr>
        <w:t>, P., Tsai, A. and Jackson, D. (2009).</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The use of mobile phones as a data collection tool: A report from a household survey in South Africa. BMC Medical Informatics and Decision Making, 9(1).</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proofErr w:type="spellStart"/>
      <w:r w:rsidRPr="0079164D">
        <w:rPr>
          <w:rFonts w:ascii="Times New Roman" w:hAnsi="Times New Roman" w:cs="Times New Roman"/>
          <w:sz w:val="24"/>
          <w:szCs w:val="24"/>
          <w:highlight w:val="white"/>
        </w:rPr>
        <w:t>Vijayalaxmi</w:t>
      </w:r>
      <w:proofErr w:type="spellEnd"/>
      <w:r w:rsidRPr="0079164D">
        <w:rPr>
          <w:rFonts w:ascii="Times New Roman" w:hAnsi="Times New Roman" w:cs="Times New Roman"/>
          <w:sz w:val="24"/>
          <w:szCs w:val="24"/>
          <w:highlight w:val="white"/>
        </w:rPr>
        <w:t xml:space="preserve"> and </w:t>
      </w:r>
      <w:proofErr w:type="spellStart"/>
      <w:r w:rsidRPr="0079164D">
        <w:rPr>
          <w:rFonts w:ascii="Times New Roman" w:hAnsi="Times New Roman" w:cs="Times New Roman"/>
          <w:sz w:val="24"/>
          <w:szCs w:val="24"/>
          <w:highlight w:val="white"/>
        </w:rPr>
        <w:t>Scarfi</w:t>
      </w:r>
      <w:proofErr w:type="spellEnd"/>
      <w:r w:rsidRPr="0079164D">
        <w:rPr>
          <w:rFonts w:ascii="Times New Roman" w:hAnsi="Times New Roman" w:cs="Times New Roman"/>
          <w:sz w:val="24"/>
          <w:szCs w:val="24"/>
          <w:highlight w:val="white"/>
        </w:rPr>
        <w:t>, M. (2014). International and National Expert Group Evaluations: Biological/Health Effects of Radiofrequency Fields. International Journal of Environmental Research and Public Health, 11(9), pp.9376-9408.</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World telecommunication/</w:t>
      </w:r>
      <w:proofErr w:type="spellStart"/>
      <w:r w:rsidRPr="0079164D">
        <w:rPr>
          <w:rFonts w:ascii="Times New Roman" w:hAnsi="Times New Roman" w:cs="Times New Roman"/>
          <w:sz w:val="24"/>
          <w:szCs w:val="24"/>
          <w:highlight w:val="white"/>
        </w:rPr>
        <w:t>ict</w:t>
      </w:r>
      <w:proofErr w:type="spellEnd"/>
      <w:r w:rsidRPr="0079164D">
        <w:rPr>
          <w:rFonts w:ascii="Times New Roman" w:hAnsi="Times New Roman" w:cs="Times New Roman"/>
          <w:sz w:val="24"/>
          <w:szCs w:val="24"/>
          <w:highlight w:val="white"/>
        </w:rPr>
        <w:t xml:space="preserve"> development report 2010, monitoring the WSIS targets, International Telecommunication Union, p. 5, 2010. </w:t>
      </w:r>
    </w:p>
    <w:p w:rsidR="00A07681" w:rsidRPr="0079164D" w:rsidRDefault="00A07681" w:rsidP="00EA3D7D">
      <w:pPr>
        <w:pStyle w:val="ListParagraph"/>
        <w:numPr>
          <w:ilvl w:val="0"/>
          <w:numId w:val="10"/>
        </w:numPr>
        <w:spacing w:after="160" w:line="360" w:lineRule="auto"/>
        <w:rPr>
          <w:rFonts w:ascii="Times New Roman" w:hAnsi="Times New Roman" w:cs="Times New Roman"/>
          <w:sz w:val="24"/>
          <w:szCs w:val="24"/>
          <w:highlight w:val="white"/>
        </w:rPr>
      </w:pPr>
      <w:r w:rsidRPr="0079164D">
        <w:rPr>
          <w:rFonts w:ascii="Times New Roman" w:hAnsi="Times New Roman" w:cs="Times New Roman"/>
          <w:sz w:val="24"/>
          <w:szCs w:val="24"/>
          <w:highlight w:val="white"/>
        </w:rPr>
        <w:t xml:space="preserve">Yasmeen, J., </w:t>
      </w:r>
      <w:proofErr w:type="spellStart"/>
      <w:r w:rsidRPr="0079164D">
        <w:rPr>
          <w:rFonts w:ascii="Times New Roman" w:hAnsi="Times New Roman" w:cs="Times New Roman"/>
          <w:sz w:val="24"/>
          <w:szCs w:val="24"/>
          <w:highlight w:val="white"/>
        </w:rPr>
        <w:t>Arifuddin</w:t>
      </w:r>
      <w:proofErr w:type="spellEnd"/>
      <w:r w:rsidRPr="0079164D">
        <w:rPr>
          <w:rFonts w:ascii="Times New Roman" w:hAnsi="Times New Roman" w:cs="Times New Roman"/>
          <w:sz w:val="24"/>
          <w:szCs w:val="24"/>
          <w:highlight w:val="white"/>
        </w:rPr>
        <w:t xml:space="preserve">, M., </w:t>
      </w:r>
      <w:proofErr w:type="spellStart"/>
      <w:r w:rsidRPr="0079164D">
        <w:rPr>
          <w:rFonts w:ascii="Times New Roman" w:hAnsi="Times New Roman" w:cs="Times New Roman"/>
          <w:sz w:val="24"/>
          <w:szCs w:val="24"/>
          <w:highlight w:val="white"/>
        </w:rPr>
        <w:t>Khatoon</w:t>
      </w:r>
      <w:proofErr w:type="spellEnd"/>
      <w:r w:rsidRPr="0079164D">
        <w:rPr>
          <w:rFonts w:ascii="Times New Roman" w:hAnsi="Times New Roman" w:cs="Times New Roman"/>
          <w:sz w:val="24"/>
          <w:szCs w:val="24"/>
          <w:highlight w:val="white"/>
        </w:rPr>
        <w:t xml:space="preserve">, N., </w:t>
      </w:r>
      <w:proofErr w:type="spellStart"/>
      <w:r w:rsidRPr="0079164D">
        <w:rPr>
          <w:rFonts w:ascii="Times New Roman" w:hAnsi="Times New Roman" w:cs="Times New Roman"/>
          <w:sz w:val="24"/>
          <w:szCs w:val="24"/>
          <w:highlight w:val="white"/>
        </w:rPr>
        <w:t>Mahveen</w:t>
      </w:r>
      <w:proofErr w:type="spellEnd"/>
      <w:r w:rsidRPr="0079164D">
        <w:rPr>
          <w:rFonts w:ascii="Times New Roman" w:hAnsi="Times New Roman" w:cs="Times New Roman"/>
          <w:sz w:val="24"/>
          <w:szCs w:val="24"/>
          <w:highlight w:val="white"/>
        </w:rPr>
        <w:t xml:space="preserve">, U. and </w:t>
      </w:r>
      <w:proofErr w:type="spellStart"/>
      <w:r w:rsidRPr="0079164D">
        <w:rPr>
          <w:rFonts w:ascii="Times New Roman" w:hAnsi="Times New Roman" w:cs="Times New Roman"/>
          <w:sz w:val="24"/>
          <w:szCs w:val="24"/>
          <w:highlight w:val="white"/>
        </w:rPr>
        <w:t>Hazari</w:t>
      </w:r>
      <w:proofErr w:type="spellEnd"/>
      <w:r w:rsidRPr="0079164D">
        <w:rPr>
          <w:rFonts w:ascii="Times New Roman" w:hAnsi="Times New Roman" w:cs="Times New Roman"/>
          <w:sz w:val="24"/>
          <w:szCs w:val="24"/>
          <w:highlight w:val="white"/>
        </w:rPr>
        <w:t>, M. (2017). Immediate effects of mobile phone radiations on heart rate variability in college going students. National Journal of Physiology, Pharmacy and Pharmacology, p.1.</w:t>
      </w:r>
    </w:p>
    <w:p w:rsidR="00A07681" w:rsidRPr="00EA3D7D" w:rsidRDefault="00A07681" w:rsidP="00EA3D7D">
      <w:pPr>
        <w:spacing w:after="0" w:line="360" w:lineRule="auto"/>
        <w:rPr>
          <w:rFonts w:ascii="Times New Roman" w:eastAsia="Times New Roman" w:hAnsi="Times New Roman" w:cs="Times New Roman"/>
          <w:color w:val="000000"/>
          <w:sz w:val="24"/>
          <w:szCs w:val="24"/>
        </w:rPr>
      </w:pPr>
    </w:p>
    <w:p w:rsidR="00A07681" w:rsidRPr="00EA3D7D" w:rsidRDefault="00A07681" w:rsidP="00EA3D7D">
      <w:pPr>
        <w:spacing w:after="0" w:line="360" w:lineRule="auto"/>
        <w:rPr>
          <w:rFonts w:ascii="Times New Roman" w:eastAsia="Times New Roman" w:hAnsi="Times New Roman" w:cs="Times New Roman"/>
          <w:b/>
          <w:color w:val="000000"/>
          <w:sz w:val="24"/>
          <w:szCs w:val="24"/>
        </w:rPr>
      </w:pPr>
    </w:p>
    <w:p w:rsidR="00A07681" w:rsidRPr="00EA3D7D" w:rsidRDefault="00A07681" w:rsidP="00EA3D7D">
      <w:pPr>
        <w:spacing w:after="0" w:line="360" w:lineRule="auto"/>
        <w:rPr>
          <w:rFonts w:ascii="Times New Roman" w:eastAsia="Times New Roman" w:hAnsi="Times New Roman" w:cs="Times New Roman"/>
          <w:b/>
          <w:color w:val="000000"/>
          <w:sz w:val="24"/>
          <w:szCs w:val="24"/>
        </w:rPr>
      </w:pPr>
    </w:p>
    <w:p w:rsidR="00A07681" w:rsidRPr="00EA3D7D" w:rsidRDefault="00A07681" w:rsidP="00EA3D7D">
      <w:pPr>
        <w:spacing w:after="0" w:line="360" w:lineRule="auto"/>
        <w:rPr>
          <w:rFonts w:ascii="Times New Roman" w:eastAsia="Times New Roman" w:hAnsi="Times New Roman" w:cs="Times New Roman"/>
          <w:b/>
          <w:color w:val="000000"/>
          <w:sz w:val="24"/>
          <w:szCs w:val="24"/>
        </w:rPr>
      </w:pPr>
    </w:p>
    <w:p w:rsidR="00A07681" w:rsidRPr="00EA3D7D" w:rsidRDefault="00A07681" w:rsidP="00EA3D7D">
      <w:pPr>
        <w:spacing w:after="0" w:line="360" w:lineRule="auto"/>
        <w:rPr>
          <w:rFonts w:ascii="Times New Roman" w:eastAsia="Times New Roman" w:hAnsi="Times New Roman" w:cs="Times New Roman"/>
          <w:b/>
          <w:color w:val="000000"/>
          <w:sz w:val="24"/>
          <w:szCs w:val="24"/>
        </w:rPr>
      </w:pPr>
    </w:p>
    <w:sectPr w:rsidR="00A07681" w:rsidRPr="00EA3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06FDB"/>
    <w:multiLevelType w:val="multilevel"/>
    <w:tmpl w:val="DC5C5F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3F2530"/>
    <w:multiLevelType w:val="multilevel"/>
    <w:tmpl w:val="979008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CF69D0"/>
    <w:multiLevelType w:val="multilevel"/>
    <w:tmpl w:val="4D8EB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8D620C"/>
    <w:multiLevelType w:val="multilevel"/>
    <w:tmpl w:val="7452EB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DA2FDF"/>
    <w:multiLevelType w:val="hybridMultilevel"/>
    <w:tmpl w:val="FEFCBC46"/>
    <w:lvl w:ilvl="0" w:tplc="6DCA3F1A">
      <w:start w:val="1"/>
      <w:numFmt w:val="decimal"/>
      <w:lvlText w:val="%1."/>
      <w:lvlJc w:val="left"/>
      <w:pPr>
        <w:ind w:left="1020" w:hanging="660"/>
      </w:pPr>
      <w:rPr>
        <w:rFonts w:ascii="Arial" w:hAnsi="Arial" w:cs="Arial" w:hint="default"/>
        <w:b/>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08D27F4"/>
    <w:multiLevelType w:val="multilevel"/>
    <w:tmpl w:val="E48444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39E4B2A"/>
    <w:multiLevelType w:val="hybridMultilevel"/>
    <w:tmpl w:val="988488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8297D9F"/>
    <w:multiLevelType w:val="multilevel"/>
    <w:tmpl w:val="4A6CA9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7A77760C"/>
    <w:multiLevelType w:val="multilevel"/>
    <w:tmpl w:val="FE024F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DDC36E2"/>
    <w:multiLevelType w:val="hybridMultilevel"/>
    <w:tmpl w:val="7514F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5"/>
  </w:num>
  <w:num w:numId="5">
    <w:abstractNumId w:val="0"/>
  </w:num>
  <w:num w:numId="6">
    <w:abstractNumId w:val="2"/>
  </w:num>
  <w:num w:numId="7">
    <w:abstractNumId w:val="7"/>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B8A"/>
    <w:rsid w:val="00026780"/>
    <w:rsid w:val="0006066B"/>
    <w:rsid w:val="00087B8A"/>
    <w:rsid w:val="000D1E05"/>
    <w:rsid w:val="000D3585"/>
    <w:rsid w:val="00105B85"/>
    <w:rsid w:val="00121ECD"/>
    <w:rsid w:val="00127E04"/>
    <w:rsid w:val="001340DE"/>
    <w:rsid w:val="00135056"/>
    <w:rsid w:val="00137912"/>
    <w:rsid w:val="001B73D3"/>
    <w:rsid w:val="001F3D13"/>
    <w:rsid w:val="001F7193"/>
    <w:rsid w:val="00224363"/>
    <w:rsid w:val="00242B6D"/>
    <w:rsid w:val="00295911"/>
    <w:rsid w:val="002A5DC1"/>
    <w:rsid w:val="002B3551"/>
    <w:rsid w:val="002E599F"/>
    <w:rsid w:val="00336396"/>
    <w:rsid w:val="0036523C"/>
    <w:rsid w:val="00386098"/>
    <w:rsid w:val="00397D03"/>
    <w:rsid w:val="003C05D1"/>
    <w:rsid w:val="003F4C35"/>
    <w:rsid w:val="004369D1"/>
    <w:rsid w:val="00524906"/>
    <w:rsid w:val="00573000"/>
    <w:rsid w:val="005F1CB9"/>
    <w:rsid w:val="005F34CA"/>
    <w:rsid w:val="005F66CE"/>
    <w:rsid w:val="006420A1"/>
    <w:rsid w:val="006542E3"/>
    <w:rsid w:val="006832E8"/>
    <w:rsid w:val="006F0756"/>
    <w:rsid w:val="006F5DB5"/>
    <w:rsid w:val="0070110E"/>
    <w:rsid w:val="00761A0A"/>
    <w:rsid w:val="0079164D"/>
    <w:rsid w:val="0079268C"/>
    <w:rsid w:val="007C50BD"/>
    <w:rsid w:val="008B4CB4"/>
    <w:rsid w:val="008B763A"/>
    <w:rsid w:val="008D61E6"/>
    <w:rsid w:val="009322AC"/>
    <w:rsid w:val="00955C4C"/>
    <w:rsid w:val="0096487F"/>
    <w:rsid w:val="009B221C"/>
    <w:rsid w:val="009D1187"/>
    <w:rsid w:val="00A07681"/>
    <w:rsid w:val="00A570E2"/>
    <w:rsid w:val="00A6320B"/>
    <w:rsid w:val="00AA4BAF"/>
    <w:rsid w:val="00AB5A44"/>
    <w:rsid w:val="00B21C3F"/>
    <w:rsid w:val="00B221C9"/>
    <w:rsid w:val="00BA5D20"/>
    <w:rsid w:val="00BB74BE"/>
    <w:rsid w:val="00BD1999"/>
    <w:rsid w:val="00BE1546"/>
    <w:rsid w:val="00C27A96"/>
    <w:rsid w:val="00C7496D"/>
    <w:rsid w:val="00CA7699"/>
    <w:rsid w:val="00CB7E8A"/>
    <w:rsid w:val="00CD6C9B"/>
    <w:rsid w:val="00CE6257"/>
    <w:rsid w:val="00D37255"/>
    <w:rsid w:val="00DB1098"/>
    <w:rsid w:val="00E52995"/>
    <w:rsid w:val="00E5554E"/>
    <w:rsid w:val="00E6415D"/>
    <w:rsid w:val="00E7511B"/>
    <w:rsid w:val="00EA3D7D"/>
    <w:rsid w:val="00EB6F9A"/>
    <w:rsid w:val="00EC0B9F"/>
    <w:rsid w:val="00EC22F4"/>
    <w:rsid w:val="00EF07B5"/>
    <w:rsid w:val="00F44DEE"/>
    <w:rsid w:val="00FA4A4E"/>
    <w:rsid w:val="00FE64DC"/>
    <w:rsid w:val="00FF31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185E1"/>
  <w15:docId w15:val="{7B1BE2CE-210B-42D2-9B19-B0C3416E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05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4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22F4"/>
    <w:rPr>
      <w:color w:val="0563C1" w:themeColor="hyperlink"/>
      <w:u w:val="single"/>
    </w:rPr>
  </w:style>
  <w:style w:type="paragraph" w:styleId="ListParagraph">
    <w:name w:val="List Paragraph"/>
    <w:basedOn w:val="Normal"/>
    <w:uiPriority w:val="34"/>
    <w:unhideWhenUsed/>
    <w:qFormat/>
    <w:rsid w:val="00CB7E8A"/>
    <w:pPr>
      <w:spacing w:after="0" w:line="240" w:lineRule="auto"/>
      <w:ind w:left="720"/>
      <w:contextualSpacing/>
    </w:pPr>
    <w:rPr>
      <w:rFonts w:eastAsiaTheme="minorHAnsi"/>
      <w:lang w:val="en-US" w:eastAsia="en-US"/>
    </w:rPr>
  </w:style>
  <w:style w:type="character" w:customStyle="1" w:styleId="Heading1Char">
    <w:name w:val="Heading 1 Char"/>
    <w:basedOn w:val="DefaultParagraphFont"/>
    <w:link w:val="Heading1"/>
    <w:uiPriority w:val="9"/>
    <w:rsid w:val="003C05D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F5D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
    <w:name w:val="word"/>
    <w:basedOn w:val="DefaultParagraphFont"/>
    <w:rsid w:val="00BD1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728772">
      <w:bodyDiv w:val="1"/>
      <w:marLeft w:val="0"/>
      <w:marRight w:val="0"/>
      <w:marTop w:val="0"/>
      <w:marBottom w:val="0"/>
      <w:divBdr>
        <w:top w:val="none" w:sz="0" w:space="0" w:color="auto"/>
        <w:left w:val="none" w:sz="0" w:space="0" w:color="auto"/>
        <w:bottom w:val="none" w:sz="0" w:space="0" w:color="auto"/>
        <w:right w:val="none" w:sz="0" w:space="0" w:color="auto"/>
      </w:divBdr>
      <w:divsChild>
        <w:div w:id="41566801">
          <w:marLeft w:val="0"/>
          <w:marRight w:val="0"/>
          <w:marTop w:val="0"/>
          <w:marBottom w:val="0"/>
          <w:divBdr>
            <w:top w:val="none" w:sz="0" w:space="0" w:color="auto"/>
            <w:left w:val="none" w:sz="0" w:space="0" w:color="auto"/>
            <w:bottom w:val="none" w:sz="0" w:space="0" w:color="auto"/>
            <w:right w:val="none" w:sz="0" w:space="0" w:color="auto"/>
          </w:divBdr>
        </w:div>
        <w:div w:id="174881846">
          <w:marLeft w:val="0"/>
          <w:marRight w:val="0"/>
          <w:marTop w:val="0"/>
          <w:marBottom w:val="0"/>
          <w:divBdr>
            <w:top w:val="none" w:sz="0" w:space="0" w:color="auto"/>
            <w:left w:val="none" w:sz="0" w:space="0" w:color="auto"/>
            <w:bottom w:val="none" w:sz="0" w:space="0" w:color="auto"/>
            <w:right w:val="none" w:sz="0" w:space="0" w:color="auto"/>
          </w:divBdr>
        </w:div>
        <w:div w:id="175970784">
          <w:marLeft w:val="0"/>
          <w:marRight w:val="0"/>
          <w:marTop w:val="0"/>
          <w:marBottom w:val="0"/>
          <w:divBdr>
            <w:top w:val="none" w:sz="0" w:space="0" w:color="auto"/>
            <w:left w:val="none" w:sz="0" w:space="0" w:color="auto"/>
            <w:bottom w:val="none" w:sz="0" w:space="0" w:color="auto"/>
            <w:right w:val="none" w:sz="0" w:space="0" w:color="auto"/>
          </w:divBdr>
        </w:div>
        <w:div w:id="210504026">
          <w:marLeft w:val="0"/>
          <w:marRight w:val="0"/>
          <w:marTop w:val="0"/>
          <w:marBottom w:val="0"/>
          <w:divBdr>
            <w:top w:val="none" w:sz="0" w:space="0" w:color="auto"/>
            <w:left w:val="none" w:sz="0" w:space="0" w:color="auto"/>
            <w:bottom w:val="none" w:sz="0" w:space="0" w:color="auto"/>
            <w:right w:val="none" w:sz="0" w:space="0" w:color="auto"/>
          </w:divBdr>
        </w:div>
        <w:div w:id="261305490">
          <w:marLeft w:val="0"/>
          <w:marRight w:val="0"/>
          <w:marTop w:val="0"/>
          <w:marBottom w:val="0"/>
          <w:divBdr>
            <w:top w:val="none" w:sz="0" w:space="0" w:color="auto"/>
            <w:left w:val="none" w:sz="0" w:space="0" w:color="auto"/>
            <w:bottom w:val="none" w:sz="0" w:space="0" w:color="auto"/>
            <w:right w:val="none" w:sz="0" w:space="0" w:color="auto"/>
          </w:divBdr>
        </w:div>
        <w:div w:id="390274673">
          <w:marLeft w:val="0"/>
          <w:marRight w:val="0"/>
          <w:marTop w:val="0"/>
          <w:marBottom w:val="0"/>
          <w:divBdr>
            <w:top w:val="none" w:sz="0" w:space="0" w:color="auto"/>
            <w:left w:val="none" w:sz="0" w:space="0" w:color="auto"/>
            <w:bottom w:val="none" w:sz="0" w:space="0" w:color="auto"/>
            <w:right w:val="none" w:sz="0" w:space="0" w:color="auto"/>
          </w:divBdr>
        </w:div>
        <w:div w:id="395857275">
          <w:marLeft w:val="0"/>
          <w:marRight w:val="0"/>
          <w:marTop w:val="0"/>
          <w:marBottom w:val="0"/>
          <w:divBdr>
            <w:top w:val="none" w:sz="0" w:space="0" w:color="auto"/>
            <w:left w:val="none" w:sz="0" w:space="0" w:color="auto"/>
            <w:bottom w:val="none" w:sz="0" w:space="0" w:color="auto"/>
            <w:right w:val="none" w:sz="0" w:space="0" w:color="auto"/>
          </w:divBdr>
        </w:div>
        <w:div w:id="564726505">
          <w:marLeft w:val="0"/>
          <w:marRight w:val="0"/>
          <w:marTop w:val="0"/>
          <w:marBottom w:val="0"/>
          <w:divBdr>
            <w:top w:val="none" w:sz="0" w:space="0" w:color="auto"/>
            <w:left w:val="none" w:sz="0" w:space="0" w:color="auto"/>
            <w:bottom w:val="none" w:sz="0" w:space="0" w:color="auto"/>
            <w:right w:val="none" w:sz="0" w:space="0" w:color="auto"/>
          </w:divBdr>
        </w:div>
        <w:div w:id="567420270">
          <w:marLeft w:val="0"/>
          <w:marRight w:val="0"/>
          <w:marTop w:val="0"/>
          <w:marBottom w:val="0"/>
          <w:divBdr>
            <w:top w:val="none" w:sz="0" w:space="0" w:color="auto"/>
            <w:left w:val="none" w:sz="0" w:space="0" w:color="auto"/>
            <w:bottom w:val="none" w:sz="0" w:space="0" w:color="auto"/>
            <w:right w:val="none" w:sz="0" w:space="0" w:color="auto"/>
          </w:divBdr>
        </w:div>
        <w:div w:id="586423074">
          <w:marLeft w:val="0"/>
          <w:marRight w:val="0"/>
          <w:marTop w:val="0"/>
          <w:marBottom w:val="0"/>
          <w:divBdr>
            <w:top w:val="none" w:sz="0" w:space="0" w:color="auto"/>
            <w:left w:val="none" w:sz="0" w:space="0" w:color="auto"/>
            <w:bottom w:val="none" w:sz="0" w:space="0" w:color="auto"/>
            <w:right w:val="none" w:sz="0" w:space="0" w:color="auto"/>
          </w:divBdr>
        </w:div>
        <w:div w:id="653140250">
          <w:marLeft w:val="0"/>
          <w:marRight w:val="0"/>
          <w:marTop w:val="0"/>
          <w:marBottom w:val="0"/>
          <w:divBdr>
            <w:top w:val="none" w:sz="0" w:space="0" w:color="auto"/>
            <w:left w:val="none" w:sz="0" w:space="0" w:color="auto"/>
            <w:bottom w:val="none" w:sz="0" w:space="0" w:color="auto"/>
            <w:right w:val="none" w:sz="0" w:space="0" w:color="auto"/>
          </w:divBdr>
        </w:div>
        <w:div w:id="699086262">
          <w:marLeft w:val="0"/>
          <w:marRight w:val="0"/>
          <w:marTop w:val="0"/>
          <w:marBottom w:val="0"/>
          <w:divBdr>
            <w:top w:val="none" w:sz="0" w:space="0" w:color="auto"/>
            <w:left w:val="none" w:sz="0" w:space="0" w:color="auto"/>
            <w:bottom w:val="none" w:sz="0" w:space="0" w:color="auto"/>
            <w:right w:val="none" w:sz="0" w:space="0" w:color="auto"/>
          </w:divBdr>
        </w:div>
        <w:div w:id="814837451">
          <w:marLeft w:val="0"/>
          <w:marRight w:val="0"/>
          <w:marTop w:val="0"/>
          <w:marBottom w:val="0"/>
          <w:divBdr>
            <w:top w:val="none" w:sz="0" w:space="0" w:color="auto"/>
            <w:left w:val="none" w:sz="0" w:space="0" w:color="auto"/>
            <w:bottom w:val="none" w:sz="0" w:space="0" w:color="auto"/>
            <w:right w:val="none" w:sz="0" w:space="0" w:color="auto"/>
          </w:divBdr>
        </w:div>
        <w:div w:id="861551204">
          <w:marLeft w:val="0"/>
          <w:marRight w:val="0"/>
          <w:marTop w:val="0"/>
          <w:marBottom w:val="0"/>
          <w:divBdr>
            <w:top w:val="none" w:sz="0" w:space="0" w:color="auto"/>
            <w:left w:val="none" w:sz="0" w:space="0" w:color="auto"/>
            <w:bottom w:val="none" w:sz="0" w:space="0" w:color="auto"/>
            <w:right w:val="none" w:sz="0" w:space="0" w:color="auto"/>
          </w:divBdr>
        </w:div>
        <w:div w:id="954629243">
          <w:marLeft w:val="0"/>
          <w:marRight w:val="0"/>
          <w:marTop w:val="0"/>
          <w:marBottom w:val="0"/>
          <w:divBdr>
            <w:top w:val="none" w:sz="0" w:space="0" w:color="auto"/>
            <w:left w:val="none" w:sz="0" w:space="0" w:color="auto"/>
            <w:bottom w:val="none" w:sz="0" w:space="0" w:color="auto"/>
            <w:right w:val="none" w:sz="0" w:space="0" w:color="auto"/>
          </w:divBdr>
        </w:div>
        <w:div w:id="986780631">
          <w:marLeft w:val="0"/>
          <w:marRight w:val="0"/>
          <w:marTop w:val="0"/>
          <w:marBottom w:val="0"/>
          <w:divBdr>
            <w:top w:val="none" w:sz="0" w:space="0" w:color="auto"/>
            <w:left w:val="none" w:sz="0" w:space="0" w:color="auto"/>
            <w:bottom w:val="none" w:sz="0" w:space="0" w:color="auto"/>
            <w:right w:val="none" w:sz="0" w:space="0" w:color="auto"/>
          </w:divBdr>
        </w:div>
        <w:div w:id="987170892">
          <w:marLeft w:val="0"/>
          <w:marRight w:val="0"/>
          <w:marTop w:val="0"/>
          <w:marBottom w:val="0"/>
          <w:divBdr>
            <w:top w:val="none" w:sz="0" w:space="0" w:color="auto"/>
            <w:left w:val="none" w:sz="0" w:space="0" w:color="auto"/>
            <w:bottom w:val="none" w:sz="0" w:space="0" w:color="auto"/>
            <w:right w:val="none" w:sz="0" w:space="0" w:color="auto"/>
          </w:divBdr>
        </w:div>
        <w:div w:id="1046024348">
          <w:marLeft w:val="0"/>
          <w:marRight w:val="0"/>
          <w:marTop w:val="0"/>
          <w:marBottom w:val="0"/>
          <w:divBdr>
            <w:top w:val="none" w:sz="0" w:space="0" w:color="auto"/>
            <w:left w:val="none" w:sz="0" w:space="0" w:color="auto"/>
            <w:bottom w:val="none" w:sz="0" w:space="0" w:color="auto"/>
            <w:right w:val="none" w:sz="0" w:space="0" w:color="auto"/>
          </w:divBdr>
        </w:div>
        <w:div w:id="1060248528">
          <w:marLeft w:val="0"/>
          <w:marRight w:val="0"/>
          <w:marTop w:val="0"/>
          <w:marBottom w:val="0"/>
          <w:divBdr>
            <w:top w:val="none" w:sz="0" w:space="0" w:color="auto"/>
            <w:left w:val="none" w:sz="0" w:space="0" w:color="auto"/>
            <w:bottom w:val="none" w:sz="0" w:space="0" w:color="auto"/>
            <w:right w:val="none" w:sz="0" w:space="0" w:color="auto"/>
          </w:divBdr>
        </w:div>
        <w:div w:id="1121416168">
          <w:marLeft w:val="0"/>
          <w:marRight w:val="0"/>
          <w:marTop w:val="0"/>
          <w:marBottom w:val="0"/>
          <w:divBdr>
            <w:top w:val="none" w:sz="0" w:space="0" w:color="auto"/>
            <w:left w:val="none" w:sz="0" w:space="0" w:color="auto"/>
            <w:bottom w:val="none" w:sz="0" w:space="0" w:color="auto"/>
            <w:right w:val="none" w:sz="0" w:space="0" w:color="auto"/>
          </w:divBdr>
        </w:div>
        <w:div w:id="1163812286">
          <w:marLeft w:val="0"/>
          <w:marRight w:val="0"/>
          <w:marTop w:val="0"/>
          <w:marBottom w:val="0"/>
          <w:divBdr>
            <w:top w:val="none" w:sz="0" w:space="0" w:color="auto"/>
            <w:left w:val="none" w:sz="0" w:space="0" w:color="auto"/>
            <w:bottom w:val="none" w:sz="0" w:space="0" w:color="auto"/>
            <w:right w:val="none" w:sz="0" w:space="0" w:color="auto"/>
          </w:divBdr>
        </w:div>
        <w:div w:id="1183322536">
          <w:marLeft w:val="0"/>
          <w:marRight w:val="0"/>
          <w:marTop w:val="0"/>
          <w:marBottom w:val="0"/>
          <w:divBdr>
            <w:top w:val="none" w:sz="0" w:space="0" w:color="auto"/>
            <w:left w:val="none" w:sz="0" w:space="0" w:color="auto"/>
            <w:bottom w:val="none" w:sz="0" w:space="0" w:color="auto"/>
            <w:right w:val="none" w:sz="0" w:space="0" w:color="auto"/>
          </w:divBdr>
        </w:div>
        <w:div w:id="1254703080">
          <w:marLeft w:val="0"/>
          <w:marRight w:val="0"/>
          <w:marTop w:val="0"/>
          <w:marBottom w:val="0"/>
          <w:divBdr>
            <w:top w:val="none" w:sz="0" w:space="0" w:color="auto"/>
            <w:left w:val="none" w:sz="0" w:space="0" w:color="auto"/>
            <w:bottom w:val="none" w:sz="0" w:space="0" w:color="auto"/>
            <w:right w:val="none" w:sz="0" w:space="0" w:color="auto"/>
          </w:divBdr>
        </w:div>
        <w:div w:id="1293367572">
          <w:marLeft w:val="0"/>
          <w:marRight w:val="0"/>
          <w:marTop w:val="0"/>
          <w:marBottom w:val="0"/>
          <w:divBdr>
            <w:top w:val="none" w:sz="0" w:space="0" w:color="auto"/>
            <w:left w:val="none" w:sz="0" w:space="0" w:color="auto"/>
            <w:bottom w:val="none" w:sz="0" w:space="0" w:color="auto"/>
            <w:right w:val="none" w:sz="0" w:space="0" w:color="auto"/>
          </w:divBdr>
        </w:div>
        <w:div w:id="1447312406">
          <w:marLeft w:val="0"/>
          <w:marRight w:val="0"/>
          <w:marTop w:val="0"/>
          <w:marBottom w:val="0"/>
          <w:divBdr>
            <w:top w:val="none" w:sz="0" w:space="0" w:color="auto"/>
            <w:left w:val="none" w:sz="0" w:space="0" w:color="auto"/>
            <w:bottom w:val="none" w:sz="0" w:space="0" w:color="auto"/>
            <w:right w:val="none" w:sz="0" w:space="0" w:color="auto"/>
          </w:divBdr>
        </w:div>
        <w:div w:id="1459296392">
          <w:marLeft w:val="0"/>
          <w:marRight w:val="0"/>
          <w:marTop w:val="0"/>
          <w:marBottom w:val="0"/>
          <w:divBdr>
            <w:top w:val="none" w:sz="0" w:space="0" w:color="auto"/>
            <w:left w:val="none" w:sz="0" w:space="0" w:color="auto"/>
            <w:bottom w:val="none" w:sz="0" w:space="0" w:color="auto"/>
            <w:right w:val="none" w:sz="0" w:space="0" w:color="auto"/>
          </w:divBdr>
        </w:div>
        <w:div w:id="1554190353">
          <w:marLeft w:val="0"/>
          <w:marRight w:val="0"/>
          <w:marTop w:val="0"/>
          <w:marBottom w:val="0"/>
          <w:divBdr>
            <w:top w:val="none" w:sz="0" w:space="0" w:color="auto"/>
            <w:left w:val="none" w:sz="0" w:space="0" w:color="auto"/>
            <w:bottom w:val="none" w:sz="0" w:space="0" w:color="auto"/>
            <w:right w:val="none" w:sz="0" w:space="0" w:color="auto"/>
          </w:divBdr>
        </w:div>
        <w:div w:id="1613122920">
          <w:marLeft w:val="0"/>
          <w:marRight w:val="0"/>
          <w:marTop w:val="0"/>
          <w:marBottom w:val="0"/>
          <w:divBdr>
            <w:top w:val="none" w:sz="0" w:space="0" w:color="auto"/>
            <w:left w:val="none" w:sz="0" w:space="0" w:color="auto"/>
            <w:bottom w:val="none" w:sz="0" w:space="0" w:color="auto"/>
            <w:right w:val="none" w:sz="0" w:space="0" w:color="auto"/>
          </w:divBdr>
        </w:div>
        <w:div w:id="1660694622">
          <w:marLeft w:val="0"/>
          <w:marRight w:val="0"/>
          <w:marTop w:val="0"/>
          <w:marBottom w:val="0"/>
          <w:divBdr>
            <w:top w:val="none" w:sz="0" w:space="0" w:color="auto"/>
            <w:left w:val="none" w:sz="0" w:space="0" w:color="auto"/>
            <w:bottom w:val="none" w:sz="0" w:space="0" w:color="auto"/>
            <w:right w:val="none" w:sz="0" w:space="0" w:color="auto"/>
          </w:divBdr>
        </w:div>
        <w:div w:id="1671370565">
          <w:marLeft w:val="0"/>
          <w:marRight w:val="0"/>
          <w:marTop w:val="0"/>
          <w:marBottom w:val="0"/>
          <w:divBdr>
            <w:top w:val="none" w:sz="0" w:space="0" w:color="auto"/>
            <w:left w:val="none" w:sz="0" w:space="0" w:color="auto"/>
            <w:bottom w:val="none" w:sz="0" w:space="0" w:color="auto"/>
            <w:right w:val="none" w:sz="0" w:space="0" w:color="auto"/>
          </w:divBdr>
        </w:div>
        <w:div w:id="1711147749">
          <w:marLeft w:val="0"/>
          <w:marRight w:val="0"/>
          <w:marTop w:val="0"/>
          <w:marBottom w:val="0"/>
          <w:divBdr>
            <w:top w:val="none" w:sz="0" w:space="0" w:color="auto"/>
            <w:left w:val="none" w:sz="0" w:space="0" w:color="auto"/>
            <w:bottom w:val="none" w:sz="0" w:space="0" w:color="auto"/>
            <w:right w:val="none" w:sz="0" w:space="0" w:color="auto"/>
          </w:divBdr>
        </w:div>
        <w:div w:id="1877542999">
          <w:marLeft w:val="0"/>
          <w:marRight w:val="0"/>
          <w:marTop w:val="0"/>
          <w:marBottom w:val="0"/>
          <w:divBdr>
            <w:top w:val="none" w:sz="0" w:space="0" w:color="auto"/>
            <w:left w:val="none" w:sz="0" w:space="0" w:color="auto"/>
            <w:bottom w:val="none" w:sz="0" w:space="0" w:color="auto"/>
            <w:right w:val="none" w:sz="0" w:space="0" w:color="auto"/>
          </w:divBdr>
        </w:div>
        <w:div w:id="1892031837">
          <w:marLeft w:val="0"/>
          <w:marRight w:val="0"/>
          <w:marTop w:val="0"/>
          <w:marBottom w:val="0"/>
          <w:divBdr>
            <w:top w:val="none" w:sz="0" w:space="0" w:color="auto"/>
            <w:left w:val="none" w:sz="0" w:space="0" w:color="auto"/>
            <w:bottom w:val="none" w:sz="0" w:space="0" w:color="auto"/>
            <w:right w:val="none" w:sz="0" w:space="0" w:color="auto"/>
          </w:divBdr>
        </w:div>
        <w:div w:id="1960263271">
          <w:marLeft w:val="0"/>
          <w:marRight w:val="0"/>
          <w:marTop w:val="0"/>
          <w:marBottom w:val="0"/>
          <w:divBdr>
            <w:top w:val="none" w:sz="0" w:space="0" w:color="auto"/>
            <w:left w:val="none" w:sz="0" w:space="0" w:color="auto"/>
            <w:bottom w:val="none" w:sz="0" w:space="0" w:color="auto"/>
            <w:right w:val="none" w:sz="0" w:space="0" w:color="auto"/>
          </w:divBdr>
        </w:div>
        <w:div w:id="2008482604">
          <w:marLeft w:val="0"/>
          <w:marRight w:val="0"/>
          <w:marTop w:val="0"/>
          <w:marBottom w:val="0"/>
          <w:divBdr>
            <w:top w:val="none" w:sz="0" w:space="0" w:color="auto"/>
            <w:left w:val="none" w:sz="0" w:space="0" w:color="auto"/>
            <w:bottom w:val="none" w:sz="0" w:space="0" w:color="auto"/>
            <w:right w:val="none" w:sz="0" w:space="0" w:color="auto"/>
          </w:divBdr>
        </w:div>
        <w:div w:id="2031027704">
          <w:marLeft w:val="0"/>
          <w:marRight w:val="0"/>
          <w:marTop w:val="0"/>
          <w:marBottom w:val="0"/>
          <w:divBdr>
            <w:top w:val="none" w:sz="0" w:space="0" w:color="auto"/>
            <w:left w:val="none" w:sz="0" w:space="0" w:color="auto"/>
            <w:bottom w:val="none" w:sz="0" w:space="0" w:color="auto"/>
            <w:right w:val="none" w:sz="0" w:space="0" w:color="auto"/>
          </w:divBdr>
        </w:div>
        <w:div w:id="2031837083">
          <w:marLeft w:val="0"/>
          <w:marRight w:val="0"/>
          <w:marTop w:val="0"/>
          <w:marBottom w:val="0"/>
          <w:divBdr>
            <w:top w:val="none" w:sz="0" w:space="0" w:color="auto"/>
            <w:left w:val="none" w:sz="0" w:space="0" w:color="auto"/>
            <w:bottom w:val="none" w:sz="0" w:space="0" w:color="auto"/>
            <w:right w:val="none" w:sz="0" w:space="0" w:color="auto"/>
          </w:divBdr>
        </w:div>
      </w:divsChild>
    </w:div>
    <w:div w:id="847476615">
      <w:bodyDiv w:val="1"/>
      <w:marLeft w:val="0"/>
      <w:marRight w:val="0"/>
      <w:marTop w:val="0"/>
      <w:marBottom w:val="0"/>
      <w:divBdr>
        <w:top w:val="none" w:sz="0" w:space="0" w:color="auto"/>
        <w:left w:val="none" w:sz="0" w:space="0" w:color="auto"/>
        <w:bottom w:val="none" w:sz="0" w:space="0" w:color="auto"/>
        <w:right w:val="none" w:sz="0" w:space="0" w:color="auto"/>
      </w:divBdr>
    </w:div>
    <w:div w:id="1044059140">
      <w:bodyDiv w:val="1"/>
      <w:marLeft w:val="0"/>
      <w:marRight w:val="0"/>
      <w:marTop w:val="0"/>
      <w:marBottom w:val="0"/>
      <w:divBdr>
        <w:top w:val="none" w:sz="0" w:space="0" w:color="auto"/>
        <w:left w:val="none" w:sz="0" w:space="0" w:color="auto"/>
        <w:bottom w:val="none" w:sz="0" w:space="0" w:color="auto"/>
        <w:right w:val="none" w:sz="0" w:space="0" w:color="auto"/>
      </w:divBdr>
    </w:div>
    <w:div w:id="1614435557">
      <w:bodyDiv w:val="1"/>
      <w:marLeft w:val="0"/>
      <w:marRight w:val="0"/>
      <w:marTop w:val="0"/>
      <w:marBottom w:val="0"/>
      <w:divBdr>
        <w:top w:val="none" w:sz="0" w:space="0" w:color="auto"/>
        <w:left w:val="none" w:sz="0" w:space="0" w:color="auto"/>
        <w:bottom w:val="none" w:sz="0" w:space="0" w:color="auto"/>
        <w:right w:val="none" w:sz="0" w:space="0" w:color="auto"/>
      </w:divBdr>
    </w:div>
    <w:div w:id="1634092875">
      <w:bodyDiv w:val="1"/>
      <w:marLeft w:val="0"/>
      <w:marRight w:val="0"/>
      <w:marTop w:val="0"/>
      <w:marBottom w:val="0"/>
      <w:divBdr>
        <w:top w:val="none" w:sz="0" w:space="0" w:color="auto"/>
        <w:left w:val="none" w:sz="0" w:space="0" w:color="auto"/>
        <w:bottom w:val="none" w:sz="0" w:space="0" w:color="auto"/>
        <w:right w:val="none" w:sz="0" w:space="0" w:color="auto"/>
      </w:divBdr>
    </w:div>
    <w:div w:id="1709716738">
      <w:bodyDiv w:val="1"/>
      <w:marLeft w:val="0"/>
      <w:marRight w:val="0"/>
      <w:marTop w:val="0"/>
      <w:marBottom w:val="0"/>
      <w:divBdr>
        <w:top w:val="none" w:sz="0" w:space="0" w:color="auto"/>
        <w:left w:val="none" w:sz="0" w:space="0" w:color="auto"/>
        <w:bottom w:val="none" w:sz="0" w:space="0" w:color="auto"/>
        <w:right w:val="none" w:sz="0" w:space="0" w:color="auto"/>
      </w:divBdr>
    </w:div>
    <w:div w:id="1827815198">
      <w:bodyDiv w:val="1"/>
      <w:marLeft w:val="0"/>
      <w:marRight w:val="0"/>
      <w:marTop w:val="0"/>
      <w:marBottom w:val="0"/>
      <w:divBdr>
        <w:top w:val="none" w:sz="0" w:space="0" w:color="auto"/>
        <w:left w:val="none" w:sz="0" w:space="0" w:color="auto"/>
        <w:bottom w:val="none" w:sz="0" w:space="0" w:color="auto"/>
        <w:right w:val="none" w:sz="0" w:space="0" w:color="auto"/>
      </w:divBdr>
      <w:divsChild>
        <w:div w:id="514423629">
          <w:marLeft w:val="0"/>
          <w:marRight w:val="0"/>
          <w:marTop w:val="0"/>
          <w:marBottom w:val="0"/>
          <w:divBdr>
            <w:top w:val="none" w:sz="0" w:space="0" w:color="auto"/>
            <w:left w:val="none" w:sz="0" w:space="0" w:color="auto"/>
            <w:bottom w:val="none" w:sz="0" w:space="0" w:color="auto"/>
            <w:right w:val="none" w:sz="0" w:space="0" w:color="auto"/>
          </w:divBdr>
        </w:div>
        <w:div w:id="609320369">
          <w:marLeft w:val="0"/>
          <w:marRight w:val="0"/>
          <w:marTop w:val="0"/>
          <w:marBottom w:val="0"/>
          <w:divBdr>
            <w:top w:val="none" w:sz="0" w:space="0" w:color="auto"/>
            <w:left w:val="none" w:sz="0" w:space="0" w:color="auto"/>
            <w:bottom w:val="none" w:sz="0" w:space="0" w:color="auto"/>
            <w:right w:val="none" w:sz="0" w:space="0" w:color="auto"/>
          </w:divBdr>
        </w:div>
        <w:div w:id="1396587775">
          <w:marLeft w:val="0"/>
          <w:marRight w:val="0"/>
          <w:marTop w:val="0"/>
          <w:marBottom w:val="0"/>
          <w:divBdr>
            <w:top w:val="none" w:sz="0" w:space="0" w:color="auto"/>
            <w:left w:val="none" w:sz="0" w:space="0" w:color="auto"/>
            <w:bottom w:val="none" w:sz="0" w:space="0" w:color="auto"/>
            <w:right w:val="none" w:sz="0" w:space="0" w:color="auto"/>
          </w:divBdr>
        </w:div>
        <w:div w:id="1435788785">
          <w:marLeft w:val="0"/>
          <w:marRight w:val="0"/>
          <w:marTop w:val="0"/>
          <w:marBottom w:val="0"/>
          <w:divBdr>
            <w:top w:val="none" w:sz="0" w:space="0" w:color="auto"/>
            <w:left w:val="none" w:sz="0" w:space="0" w:color="auto"/>
            <w:bottom w:val="none" w:sz="0" w:space="0" w:color="auto"/>
            <w:right w:val="none" w:sz="0" w:space="0" w:color="auto"/>
          </w:divBdr>
        </w:div>
        <w:div w:id="15760408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11432</TotalTime>
  <Pages>24</Pages>
  <Words>7632</Words>
  <Characters>43506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Tavish</dc:creator>
  <cp:keywords/>
  <dc:description/>
  <cp:lastModifiedBy>TAVISH PATTANAYAK-170909152</cp:lastModifiedBy>
  <cp:revision>2</cp:revision>
  <dcterms:created xsi:type="dcterms:W3CDTF">2019-07-18T05:18:00Z</dcterms:created>
  <dcterms:modified xsi:type="dcterms:W3CDTF">2020-09-03T12:33:00Z</dcterms:modified>
</cp:coreProperties>
</file>