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7A188" w14:textId="77777777" w:rsidR="009F46EF" w:rsidRDefault="009F46EF" w:rsidP="009F46EF">
      <w:pPr>
        <w:jc w:val="center"/>
        <w:rPr>
          <w:rFonts w:ascii="Arial" w:hAnsi="Arial" w:cs="Arial"/>
          <w:sz w:val="22"/>
          <w:szCs w:val="22"/>
        </w:rPr>
      </w:pPr>
    </w:p>
    <w:p w14:paraId="09FE05DD" w14:textId="77777777" w:rsidR="009F46EF" w:rsidRDefault="009F46EF" w:rsidP="009F46EF">
      <w:pPr>
        <w:jc w:val="center"/>
        <w:rPr>
          <w:rFonts w:ascii="Arial" w:hAnsi="Arial" w:cs="Arial"/>
          <w:sz w:val="22"/>
          <w:szCs w:val="22"/>
        </w:rPr>
      </w:pPr>
    </w:p>
    <w:p w14:paraId="3CD075D8" w14:textId="77777777" w:rsidR="009F46EF" w:rsidRDefault="009F46EF" w:rsidP="009F46EF">
      <w:pPr>
        <w:jc w:val="center"/>
        <w:rPr>
          <w:rFonts w:ascii="Arial" w:hAnsi="Arial" w:cs="Arial"/>
          <w:sz w:val="22"/>
          <w:szCs w:val="22"/>
        </w:rPr>
      </w:pPr>
    </w:p>
    <w:p w14:paraId="55B12F4D" w14:textId="77777777" w:rsidR="009F46EF" w:rsidRDefault="009F46EF" w:rsidP="009F46EF">
      <w:pPr>
        <w:jc w:val="center"/>
        <w:rPr>
          <w:rFonts w:ascii="Arial" w:hAnsi="Arial" w:cs="Arial"/>
          <w:sz w:val="22"/>
          <w:szCs w:val="22"/>
        </w:rPr>
      </w:pPr>
    </w:p>
    <w:p w14:paraId="17882CED" w14:textId="4244847D" w:rsidR="00DB5C68" w:rsidRPr="009F46EF" w:rsidRDefault="00DB5C68" w:rsidP="009F46EF">
      <w:pPr>
        <w:jc w:val="center"/>
        <w:rPr>
          <w:rFonts w:ascii="Arial" w:hAnsi="Arial" w:cs="Arial"/>
          <w:sz w:val="22"/>
          <w:szCs w:val="22"/>
        </w:rPr>
      </w:pPr>
    </w:p>
    <w:p w14:paraId="5E304BC6" w14:textId="1D9F996B" w:rsidR="003550F0" w:rsidRDefault="003550F0" w:rsidP="009F46EF">
      <w:pPr>
        <w:jc w:val="center"/>
        <w:rPr>
          <w:rFonts w:ascii="Arial" w:hAnsi="Arial" w:cs="Arial"/>
          <w:sz w:val="22"/>
          <w:szCs w:val="22"/>
        </w:rPr>
      </w:pPr>
    </w:p>
    <w:p w14:paraId="0ECD6CA0" w14:textId="3541F821" w:rsidR="009F46EF" w:rsidRDefault="009F46EF" w:rsidP="009F46EF">
      <w:pPr>
        <w:jc w:val="center"/>
        <w:rPr>
          <w:rFonts w:ascii="Arial" w:hAnsi="Arial" w:cs="Arial"/>
          <w:sz w:val="22"/>
          <w:szCs w:val="22"/>
        </w:rPr>
      </w:pPr>
    </w:p>
    <w:p w14:paraId="3ED8E121" w14:textId="77777777" w:rsidR="009F46EF" w:rsidRPr="008E76B1" w:rsidRDefault="009F46EF" w:rsidP="009F46EF">
      <w:pPr>
        <w:jc w:val="center"/>
        <w:rPr>
          <w:rFonts w:ascii="Arial" w:hAnsi="Arial" w:cs="Arial"/>
          <w:sz w:val="22"/>
          <w:szCs w:val="22"/>
        </w:rPr>
      </w:pPr>
    </w:p>
    <w:p w14:paraId="7DD7D64C" w14:textId="1FEE6537" w:rsidR="00F11AEF" w:rsidRPr="009F46EF" w:rsidRDefault="008627E5" w:rsidP="009F46EF">
      <w:pPr>
        <w:jc w:val="center"/>
        <w:rPr>
          <w:rFonts w:ascii="Arial" w:hAnsi="Arial" w:cs="Arial"/>
          <w:b/>
          <w:bCs/>
          <w:sz w:val="22"/>
          <w:szCs w:val="22"/>
        </w:rPr>
      </w:pPr>
      <w:r w:rsidRPr="009F46EF">
        <w:rPr>
          <w:rFonts w:ascii="Arial" w:hAnsi="Arial" w:cs="Arial"/>
          <w:b/>
          <w:bCs/>
          <w:sz w:val="22"/>
          <w:szCs w:val="22"/>
        </w:rPr>
        <w:t xml:space="preserve">Could </w:t>
      </w:r>
      <w:r w:rsidR="00F11AEF" w:rsidRPr="009F46EF">
        <w:rPr>
          <w:rFonts w:ascii="Arial" w:hAnsi="Arial" w:cs="Arial"/>
          <w:b/>
          <w:bCs/>
          <w:sz w:val="22"/>
          <w:szCs w:val="22"/>
        </w:rPr>
        <w:t xml:space="preserve">Open Science </w:t>
      </w:r>
      <w:r w:rsidR="000570E0" w:rsidRPr="009F46EF">
        <w:rPr>
          <w:rFonts w:ascii="Arial" w:hAnsi="Arial" w:cs="Arial"/>
          <w:b/>
          <w:bCs/>
          <w:sz w:val="22"/>
          <w:szCs w:val="22"/>
        </w:rPr>
        <w:t>stimulate</w:t>
      </w:r>
      <w:r w:rsidRPr="009F46EF">
        <w:rPr>
          <w:rFonts w:ascii="Arial" w:hAnsi="Arial" w:cs="Arial"/>
          <w:b/>
          <w:bCs/>
          <w:sz w:val="22"/>
          <w:szCs w:val="22"/>
        </w:rPr>
        <w:t xml:space="preserve"> </w:t>
      </w:r>
      <w:r w:rsidR="000570E0" w:rsidRPr="009F46EF">
        <w:rPr>
          <w:rFonts w:ascii="Arial" w:hAnsi="Arial" w:cs="Arial"/>
          <w:b/>
          <w:bCs/>
          <w:sz w:val="22"/>
          <w:szCs w:val="22"/>
        </w:rPr>
        <w:t>industry partnerships in</w:t>
      </w:r>
      <w:r w:rsidR="00F11AEF" w:rsidRPr="009F46EF">
        <w:rPr>
          <w:rFonts w:ascii="Arial" w:hAnsi="Arial" w:cs="Arial"/>
          <w:b/>
          <w:bCs/>
          <w:sz w:val="22"/>
          <w:szCs w:val="22"/>
        </w:rPr>
        <w:t xml:space="preserve"> Chemical Engineering university research?</w:t>
      </w:r>
    </w:p>
    <w:p w14:paraId="42F504FC" w14:textId="77777777" w:rsidR="009F46EF" w:rsidRDefault="009F46EF" w:rsidP="009F46EF">
      <w:pPr>
        <w:jc w:val="center"/>
        <w:rPr>
          <w:rFonts w:ascii="Arial" w:hAnsi="Arial" w:cs="Arial"/>
          <w:sz w:val="22"/>
          <w:szCs w:val="22"/>
        </w:rPr>
      </w:pPr>
    </w:p>
    <w:p w14:paraId="64DB46F6" w14:textId="13FD1D78" w:rsidR="00F11AEF" w:rsidRPr="008E76B1" w:rsidRDefault="00F11AEF" w:rsidP="009F46EF">
      <w:pPr>
        <w:jc w:val="center"/>
        <w:rPr>
          <w:rFonts w:ascii="Arial" w:hAnsi="Arial" w:cs="Arial"/>
          <w:sz w:val="22"/>
          <w:szCs w:val="22"/>
        </w:rPr>
      </w:pPr>
      <w:r w:rsidRPr="008E76B1">
        <w:rPr>
          <w:rFonts w:ascii="Arial" w:hAnsi="Arial" w:cs="Arial"/>
          <w:sz w:val="22"/>
          <w:szCs w:val="22"/>
        </w:rPr>
        <w:t xml:space="preserve">Kirsten Hart, </w:t>
      </w:r>
      <w:r w:rsidR="005028A0">
        <w:rPr>
          <w:rFonts w:ascii="Arial" w:hAnsi="Arial" w:cs="Arial"/>
          <w:sz w:val="22"/>
          <w:szCs w:val="22"/>
        </w:rPr>
        <w:t>Sung An</w:t>
      </w:r>
      <w:r w:rsidRPr="008E76B1">
        <w:rPr>
          <w:rFonts w:ascii="Arial" w:hAnsi="Arial" w:cs="Arial"/>
          <w:sz w:val="22"/>
          <w:szCs w:val="22"/>
        </w:rPr>
        <w:t>,</w:t>
      </w:r>
      <w:r w:rsidR="005028A0">
        <w:rPr>
          <w:rFonts w:ascii="Arial" w:hAnsi="Arial" w:cs="Arial"/>
          <w:sz w:val="22"/>
          <w:szCs w:val="22"/>
        </w:rPr>
        <w:t xml:space="preserve"> </w:t>
      </w:r>
      <w:proofErr w:type="spellStart"/>
      <w:r w:rsidR="005028A0">
        <w:rPr>
          <w:rFonts w:ascii="Arial" w:hAnsi="Arial" w:cs="Arial"/>
          <w:sz w:val="22"/>
          <w:szCs w:val="22"/>
        </w:rPr>
        <w:t>Aled</w:t>
      </w:r>
      <w:proofErr w:type="spellEnd"/>
      <w:r w:rsidR="005028A0">
        <w:rPr>
          <w:rFonts w:ascii="Arial" w:hAnsi="Arial" w:cs="Arial"/>
          <w:sz w:val="22"/>
          <w:szCs w:val="22"/>
        </w:rPr>
        <w:t xml:space="preserve"> </w:t>
      </w:r>
      <w:r w:rsidR="00933C76">
        <w:rPr>
          <w:rFonts w:ascii="Arial" w:hAnsi="Arial" w:cs="Arial"/>
          <w:sz w:val="22"/>
          <w:szCs w:val="22"/>
        </w:rPr>
        <w:t xml:space="preserve">M. </w:t>
      </w:r>
      <w:r w:rsidR="005028A0">
        <w:rPr>
          <w:rFonts w:ascii="Arial" w:hAnsi="Arial" w:cs="Arial"/>
          <w:sz w:val="22"/>
          <w:szCs w:val="22"/>
        </w:rPr>
        <w:t>Edwards,</w:t>
      </w:r>
      <w:r w:rsidRPr="008E76B1">
        <w:rPr>
          <w:rFonts w:ascii="Arial" w:hAnsi="Arial" w:cs="Arial"/>
          <w:sz w:val="22"/>
          <w:szCs w:val="22"/>
        </w:rPr>
        <w:t xml:space="preserve"> </w:t>
      </w:r>
      <w:r w:rsidR="000570E0">
        <w:rPr>
          <w:rFonts w:ascii="Arial" w:hAnsi="Arial" w:cs="Arial"/>
          <w:sz w:val="22"/>
          <w:szCs w:val="22"/>
        </w:rPr>
        <w:t xml:space="preserve">Radhakrishnan Mahadevan, </w:t>
      </w:r>
      <w:r w:rsidR="009F46EF">
        <w:rPr>
          <w:rFonts w:ascii="Arial" w:hAnsi="Arial" w:cs="Arial"/>
          <w:sz w:val="22"/>
          <w:szCs w:val="22"/>
        </w:rPr>
        <w:br/>
      </w:r>
      <w:r w:rsidRPr="008E76B1">
        <w:rPr>
          <w:rFonts w:ascii="Arial" w:hAnsi="Arial" w:cs="Arial"/>
          <w:sz w:val="22"/>
          <w:szCs w:val="22"/>
        </w:rPr>
        <w:t xml:space="preserve">Emma </w:t>
      </w:r>
      <w:r w:rsidR="00BF464A">
        <w:rPr>
          <w:rFonts w:ascii="Arial" w:hAnsi="Arial" w:cs="Arial"/>
          <w:sz w:val="22"/>
          <w:szCs w:val="22"/>
        </w:rPr>
        <w:t xml:space="preserve">R. </w:t>
      </w:r>
      <w:r w:rsidRPr="008E76B1">
        <w:rPr>
          <w:rFonts w:ascii="Arial" w:hAnsi="Arial" w:cs="Arial"/>
          <w:sz w:val="22"/>
          <w:szCs w:val="22"/>
        </w:rPr>
        <w:t>Master</w:t>
      </w:r>
      <w:r w:rsidR="005028A0">
        <w:rPr>
          <w:rFonts w:ascii="Arial" w:hAnsi="Arial" w:cs="Arial"/>
          <w:sz w:val="22"/>
          <w:szCs w:val="22"/>
        </w:rPr>
        <w:t xml:space="preserve">, </w:t>
      </w:r>
      <w:r w:rsidR="00CF2EB9">
        <w:rPr>
          <w:rFonts w:ascii="Arial" w:hAnsi="Arial" w:cs="Arial"/>
          <w:sz w:val="22"/>
          <w:szCs w:val="22"/>
        </w:rPr>
        <w:t>Elizabeth A. Edwards</w:t>
      </w:r>
    </w:p>
    <w:p w14:paraId="4B3E4AE5" w14:textId="0F056F4A" w:rsidR="008E67C4" w:rsidRPr="009F46EF" w:rsidRDefault="00BF464A" w:rsidP="009F46EF">
      <w:pPr>
        <w:pStyle w:val="NormalWeb"/>
        <w:jc w:val="center"/>
        <w:rPr>
          <w:rFonts w:ascii="Arial" w:hAnsi="Arial" w:cs="Arial"/>
          <w:sz w:val="22"/>
          <w:szCs w:val="22"/>
        </w:rPr>
      </w:pPr>
      <w:r w:rsidRPr="009F46EF">
        <w:rPr>
          <w:rStyle w:val="Strong"/>
          <w:rFonts w:ascii="Arial" w:eastAsiaTheme="majorEastAsia" w:hAnsi="Arial" w:cs="Arial"/>
          <w:b w:val="0"/>
          <w:bCs w:val="0"/>
          <w:i/>
          <w:iCs/>
          <w:sz w:val="22"/>
          <w:szCs w:val="22"/>
        </w:rPr>
        <w:t>University of Toronto</w:t>
      </w:r>
    </w:p>
    <w:p w14:paraId="0BFAC8EA" w14:textId="77777777" w:rsidR="00FF0399" w:rsidRDefault="00FF0399" w:rsidP="006F389D">
      <w:pPr>
        <w:jc w:val="both"/>
        <w:rPr>
          <w:rFonts w:ascii="Arial" w:hAnsi="Arial" w:cs="Arial"/>
          <w:sz w:val="22"/>
          <w:szCs w:val="22"/>
        </w:rPr>
      </w:pPr>
    </w:p>
    <w:p w14:paraId="235E2DDC" w14:textId="77777777" w:rsidR="00351835" w:rsidRPr="008E76B1" w:rsidRDefault="00351835" w:rsidP="006F389D">
      <w:pPr>
        <w:jc w:val="both"/>
        <w:rPr>
          <w:rFonts w:ascii="Arial" w:hAnsi="Arial" w:cs="Arial"/>
          <w:sz w:val="22"/>
          <w:szCs w:val="22"/>
        </w:rPr>
      </w:pPr>
    </w:p>
    <w:p w14:paraId="6F120778" w14:textId="77777777" w:rsidR="00C558EB" w:rsidRPr="008E76B1" w:rsidRDefault="00A233DF" w:rsidP="006F389D">
      <w:pPr>
        <w:jc w:val="both"/>
        <w:rPr>
          <w:rFonts w:ascii="Arial" w:hAnsi="Arial" w:cs="Arial"/>
          <w:b/>
          <w:sz w:val="22"/>
          <w:szCs w:val="22"/>
        </w:rPr>
      </w:pPr>
      <w:r w:rsidRPr="008E76B1">
        <w:rPr>
          <w:rFonts w:ascii="Arial" w:hAnsi="Arial" w:cs="Arial"/>
          <w:b/>
          <w:sz w:val="22"/>
          <w:szCs w:val="22"/>
        </w:rPr>
        <w:t>1.0</w:t>
      </w:r>
      <w:r w:rsidRPr="008E76B1">
        <w:rPr>
          <w:rFonts w:ascii="Arial" w:hAnsi="Arial" w:cs="Arial"/>
          <w:b/>
          <w:sz w:val="22"/>
          <w:szCs w:val="22"/>
        </w:rPr>
        <w:tab/>
      </w:r>
      <w:r w:rsidR="00C217E1">
        <w:rPr>
          <w:rFonts w:ascii="Arial" w:hAnsi="Arial" w:cs="Arial"/>
          <w:b/>
          <w:sz w:val="22"/>
          <w:szCs w:val="22"/>
        </w:rPr>
        <w:t>PROBLEM STATEMENT</w:t>
      </w:r>
    </w:p>
    <w:p w14:paraId="21B5696D" w14:textId="77777777" w:rsidR="00A7410E" w:rsidRPr="008E76B1" w:rsidRDefault="00A7410E" w:rsidP="006F389D">
      <w:pPr>
        <w:jc w:val="both"/>
        <w:rPr>
          <w:rFonts w:ascii="Arial" w:hAnsi="Arial" w:cs="Arial"/>
          <w:sz w:val="22"/>
          <w:szCs w:val="22"/>
        </w:rPr>
      </w:pPr>
    </w:p>
    <w:p w14:paraId="479A448D" w14:textId="749BD58B" w:rsidR="004548BF" w:rsidRDefault="006B248C" w:rsidP="006F389D">
      <w:pPr>
        <w:jc w:val="both"/>
        <w:rPr>
          <w:rFonts w:ascii="Arial" w:hAnsi="Arial" w:cs="Arial"/>
          <w:sz w:val="22"/>
          <w:szCs w:val="22"/>
        </w:rPr>
      </w:pPr>
      <w:r>
        <w:rPr>
          <w:rFonts w:ascii="Arial" w:hAnsi="Arial" w:cs="Arial"/>
          <w:sz w:val="22"/>
          <w:szCs w:val="22"/>
        </w:rPr>
        <w:t xml:space="preserve">The hardest problems that engineers tackle, such as </w:t>
      </w:r>
      <w:r w:rsidRPr="008E76B1">
        <w:rPr>
          <w:rFonts w:ascii="Arial" w:hAnsi="Arial" w:cs="Arial"/>
          <w:sz w:val="22"/>
          <w:szCs w:val="22"/>
        </w:rPr>
        <w:t>climate change, energy sustainability, food security, and water quality and quantity</w:t>
      </w:r>
      <w:r>
        <w:rPr>
          <w:rFonts w:ascii="Arial" w:hAnsi="Arial" w:cs="Arial"/>
          <w:sz w:val="22"/>
          <w:szCs w:val="22"/>
        </w:rPr>
        <w:t xml:space="preserve">, cannot be solved </w:t>
      </w:r>
      <w:r w:rsidR="003E174D">
        <w:rPr>
          <w:rFonts w:ascii="Arial" w:hAnsi="Arial" w:cs="Arial"/>
          <w:sz w:val="22"/>
          <w:szCs w:val="22"/>
        </w:rPr>
        <w:t>without partnerships among</w:t>
      </w:r>
      <w:r>
        <w:rPr>
          <w:rFonts w:ascii="Arial" w:hAnsi="Arial" w:cs="Arial"/>
          <w:sz w:val="22"/>
          <w:szCs w:val="22"/>
        </w:rPr>
        <w:t xml:space="preserve"> </w:t>
      </w:r>
      <w:r w:rsidR="003E174D">
        <w:rPr>
          <w:rFonts w:ascii="Arial" w:hAnsi="Arial" w:cs="Arial"/>
          <w:sz w:val="22"/>
          <w:szCs w:val="22"/>
        </w:rPr>
        <w:t>universities, governments</w:t>
      </w:r>
      <w:r>
        <w:rPr>
          <w:rFonts w:ascii="Arial" w:hAnsi="Arial" w:cs="Arial"/>
          <w:sz w:val="22"/>
          <w:szCs w:val="22"/>
        </w:rPr>
        <w:t xml:space="preserve">, </w:t>
      </w:r>
      <w:r w:rsidR="003E174D">
        <w:rPr>
          <w:rFonts w:ascii="Arial" w:hAnsi="Arial" w:cs="Arial"/>
          <w:sz w:val="22"/>
          <w:szCs w:val="22"/>
        </w:rPr>
        <w:t>and industry</w:t>
      </w:r>
      <w:r>
        <w:rPr>
          <w:rFonts w:ascii="Arial" w:hAnsi="Arial" w:cs="Arial"/>
          <w:sz w:val="22"/>
          <w:szCs w:val="22"/>
        </w:rPr>
        <w:t xml:space="preserve">. </w:t>
      </w:r>
      <w:r w:rsidR="003E174D">
        <w:rPr>
          <w:rFonts w:ascii="Arial" w:hAnsi="Arial" w:cs="Arial"/>
          <w:sz w:val="22"/>
          <w:szCs w:val="22"/>
        </w:rPr>
        <w:t xml:space="preserve">These solutions must also be global, </w:t>
      </w:r>
      <w:r w:rsidR="004548BF">
        <w:rPr>
          <w:rFonts w:ascii="Arial" w:hAnsi="Arial" w:cs="Arial"/>
          <w:sz w:val="22"/>
          <w:szCs w:val="22"/>
        </w:rPr>
        <w:t>as low and middle income countries are particular affected. In this Perspective, we ask the question whether the current and accepted framework for engineering research at</w:t>
      </w:r>
      <w:r w:rsidR="00F87EE1">
        <w:rPr>
          <w:rFonts w:ascii="Arial" w:hAnsi="Arial" w:cs="Arial"/>
          <w:sz w:val="22"/>
          <w:szCs w:val="22"/>
        </w:rPr>
        <w:t xml:space="preserve"> Canadian</w:t>
      </w:r>
      <w:r w:rsidR="004548BF">
        <w:rPr>
          <w:rFonts w:ascii="Arial" w:hAnsi="Arial" w:cs="Arial"/>
          <w:sz w:val="22"/>
          <w:szCs w:val="22"/>
        </w:rPr>
        <w:t xml:space="preserve"> universities is optimally structured to meet these challenges, and whether we should explore alternatives. We focus particularly on industry partnerships, knowledge translation and commercialization because these areas are</w:t>
      </w:r>
      <w:r w:rsidR="00A832A3">
        <w:rPr>
          <w:rFonts w:ascii="Arial" w:hAnsi="Arial" w:cs="Arial"/>
          <w:sz w:val="22"/>
          <w:szCs w:val="22"/>
        </w:rPr>
        <w:t xml:space="preserve"> central to creating societal impact from our work</w:t>
      </w:r>
      <w:r w:rsidR="0012687C">
        <w:rPr>
          <w:rFonts w:ascii="Arial" w:hAnsi="Arial" w:cs="Arial"/>
          <w:sz w:val="22"/>
          <w:szCs w:val="22"/>
        </w:rPr>
        <w:t xml:space="preserve">. </w:t>
      </w:r>
    </w:p>
    <w:p w14:paraId="0444B9C8" w14:textId="77777777" w:rsidR="004548BF" w:rsidRDefault="004548BF" w:rsidP="006F389D">
      <w:pPr>
        <w:jc w:val="both"/>
        <w:rPr>
          <w:rFonts w:ascii="Arial" w:hAnsi="Arial" w:cs="Arial"/>
          <w:sz w:val="22"/>
          <w:szCs w:val="22"/>
        </w:rPr>
      </w:pPr>
    </w:p>
    <w:p w14:paraId="5B97D7FD" w14:textId="77777777" w:rsidR="00C217E1" w:rsidRPr="008E76B1" w:rsidRDefault="00C217E1" w:rsidP="006F389D">
      <w:pPr>
        <w:jc w:val="both"/>
        <w:rPr>
          <w:rFonts w:ascii="Arial" w:hAnsi="Arial" w:cs="Arial"/>
          <w:b/>
          <w:sz w:val="22"/>
          <w:szCs w:val="22"/>
        </w:rPr>
      </w:pPr>
      <w:r w:rsidRPr="008E76B1">
        <w:rPr>
          <w:rFonts w:ascii="Arial" w:hAnsi="Arial" w:cs="Arial"/>
          <w:b/>
          <w:sz w:val="22"/>
          <w:szCs w:val="22"/>
        </w:rPr>
        <w:t>1.0</w:t>
      </w:r>
      <w:r w:rsidRPr="008E76B1">
        <w:rPr>
          <w:rFonts w:ascii="Arial" w:hAnsi="Arial" w:cs="Arial"/>
          <w:b/>
          <w:sz w:val="22"/>
          <w:szCs w:val="22"/>
        </w:rPr>
        <w:tab/>
      </w:r>
      <w:r>
        <w:rPr>
          <w:rFonts w:ascii="Arial" w:hAnsi="Arial" w:cs="Arial"/>
          <w:b/>
          <w:sz w:val="22"/>
          <w:szCs w:val="22"/>
        </w:rPr>
        <w:t>BACKGROUND</w:t>
      </w:r>
    </w:p>
    <w:p w14:paraId="6B45F6CD" w14:textId="77777777" w:rsidR="004548BF" w:rsidRDefault="004548BF" w:rsidP="006F389D">
      <w:pPr>
        <w:jc w:val="both"/>
        <w:rPr>
          <w:rFonts w:ascii="Arial" w:hAnsi="Arial" w:cs="Arial"/>
          <w:sz w:val="22"/>
          <w:szCs w:val="22"/>
        </w:rPr>
      </w:pPr>
    </w:p>
    <w:p w14:paraId="7619F3E8" w14:textId="7D442A09" w:rsidR="0036706F" w:rsidRDefault="0045679E" w:rsidP="006F389D">
      <w:pPr>
        <w:jc w:val="both"/>
        <w:rPr>
          <w:rFonts w:ascii="Arial" w:hAnsi="Arial" w:cs="Arial"/>
          <w:sz w:val="22"/>
          <w:szCs w:val="22"/>
        </w:rPr>
      </w:pPr>
      <w:r>
        <w:rPr>
          <w:rFonts w:ascii="Arial" w:hAnsi="Arial" w:cs="Arial"/>
          <w:sz w:val="22"/>
          <w:szCs w:val="22"/>
        </w:rPr>
        <w:t xml:space="preserve">To tackle </w:t>
      </w:r>
      <w:r w:rsidR="00A8788E">
        <w:rPr>
          <w:rFonts w:ascii="Arial" w:hAnsi="Arial" w:cs="Arial"/>
          <w:sz w:val="22"/>
          <w:szCs w:val="22"/>
        </w:rPr>
        <w:t>real-world</w:t>
      </w:r>
      <w:r>
        <w:rPr>
          <w:rFonts w:ascii="Arial" w:hAnsi="Arial" w:cs="Arial"/>
          <w:sz w:val="22"/>
          <w:szCs w:val="22"/>
        </w:rPr>
        <w:t xml:space="preserve"> problems, partnerships with industry</w:t>
      </w:r>
      <w:r w:rsidR="004C07D4">
        <w:rPr>
          <w:rFonts w:ascii="Arial" w:hAnsi="Arial" w:cs="Arial"/>
          <w:sz w:val="22"/>
          <w:szCs w:val="22"/>
        </w:rPr>
        <w:t xml:space="preserve"> are essential</w:t>
      </w:r>
      <w:r>
        <w:rPr>
          <w:rFonts w:ascii="Arial" w:hAnsi="Arial" w:cs="Arial"/>
          <w:sz w:val="22"/>
          <w:szCs w:val="22"/>
        </w:rPr>
        <w:t xml:space="preserve">. </w:t>
      </w:r>
      <w:r w:rsidR="00A8788E">
        <w:rPr>
          <w:rFonts w:ascii="Arial" w:hAnsi="Arial" w:cs="Arial"/>
          <w:sz w:val="22"/>
          <w:szCs w:val="22"/>
        </w:rPr>
        <w:t>Industry brings expertise</w:t>
      </w:r>
      <w:r w:rsidR="00BC11F4">
        <w:rPr>
          <w:rFonts w:ascii="Arial" w:hAnsi="Arial" w:cs="Arial"/>
          <w:sz w:val="22"/>
          <w:szCs w:val="22"/>
        </w:rPr>
        <w:t xml:space="preserve"> and</w:t>
      </w:r>
      <w:r w:rsidR="00A8788E">
        <w:rPr>
          <w:rFonts w:ascii="Arial" w:hAnsi="Arial" w:cs="Arial"/>
          <w:sz w:val="22"/>
          <w:szCs w:val="22"/>
        </w:rPr>
        <w:t xml:space="preserve"> funding</w:t>
      </w:r>
      <w:r w:rsidR="00BC11F4">
        <w:rPr>
          <w:rFonts w:ascii="Arial" w:hAnsi="Arial" w:cs="Arial"/>
          <w:sz w:val="22"/>
          <w:szCs w:val="22"/>
        </w:rPr>
        <w:t>, and provides critical knowledge about logistic and technical barriers to implementation of new inventions.</w:t>
      </w:r>
      <w:r w:rsidR="00A8788E">
        <w:rPr>
          <w:rFonts w:ascii="Arial" w:hAnsi="Arial" w:cs="Arial"/>
          <w:sz w:val="22"/>
          <w:szCs w:val="22"/>
        </w:rPr>
        <w:t xml:space="preserve"> </w:t>
      </w:r>
      <w:r w:rsidR="00BC11F4">
        <w:rPr>
          <w:rFonts w:ascii="Arial" w:hAnsi="Arial" w:cs="Arial"/>
          <w:sz w:val="22"/>
          <w:szCs w:val="22"/>
        </w:rPr>
        <w:t xml:space="preserve">Industry collaborations are also encouraged by universities and governments. </w:t>
      </w:r>
      <w:r w:rsidR="00F87EE1">
        <w:rPr>
          <w:rFonts w:ascii="Arial" w:hAnsi="Arial" w:cs="Arial"/>
          <w:sz w:val="22"/>
          <w:szCs w:val="22"/>
        </w:rPr>
        <w:t>Indeed,</w:t>
      </w:r>
      <w:r w:rsidR="004C07D4">
        <w:rPr>
          <w:rFonts w:ascii="Arial" w:hAnsi="Arial" w:cs="Arial"/>
          <w:sz w:val="22"/>
          <w:szCs w:val="22"/>
        </w:rPr>
        <w:t xml:space="preserve"> one of </w:t>
      </w:r>
      <w:r w:rsidR="00F87EE1">
        <w:rPr>
          <w:rFonts w:ascii="Arial" w:hAnsi="Arial" w:cs="Arial"/>
          <w:sz w:val="22"/>
          <w:szCs w:val="22"/>
        </w:rPr>
        <w:t xml:space="preserve">the Ontario government’s </w:t>
      </w:r>
      <w:r w:rsidR="004C07D4">
        <w:rPr>
          <w:rFonts w:ascii="Arial" w:hAnsi="Arial" w:cs="Arial"/>
          <w:sz w:val="22"/>
          <w:szCs w:val="22"/>
        </w:rPr>
        <w:t xml:space="preserve">ten </w:t>
      </w:r>
      <w:r w:rsidR="00BC11F4">
        <w:rPr>
          <w:rFonts w:ascii="Arial" w:hAnsi="Arial" w:cs="Arial"/>
          <w:sz w:val="22"/>
          <w:szCs w:val="22"/>
        </w:rPr>
        <w:t xml:space="preserve">new metrics of success for Ontario universities is the level of industry funding. </w:t>
      </w:r>
      <w:r w:rsidR="000E15E6">
        <w:rPr>
          <w:rFonts w:ascii="Arial" w:hAnsi="Arial" w:cs="Arial"/>
          <w:sz w:val="22"/>
          <w:szCs w:val="22"/>
        </w:rPr>
        <w:t xml:space="preserve">Yet, the increased emphasis on industry partnerships in the university system and raises interesting questions about the </w:t>
      </w:r>
      <w:r w:rsidR="00F87EE1">
        <w:rPr>
          <w:rFonts w:ascii="Arial" w:hAnsi="Arial" w:cs="Arial"/>
          <w:sz w:val="22"/>
          <w:szCs w:val="22"/>
        </w:rPr>
        <w:t>academic mission</w:t>
      </w:r>
      <w:r w:rsidR="000E15E6">
        <w:rPr>
          <w:rFonts w:ascii="Arial" w:hAnsi="Arial" w:cs="Arial"/>
          <w:sz w:val="22"/>
          <w:szCs w:val="22"/>
        </w:rPr>
        <w:t xml:space="preserve">. </w:t>
      </w:r>
      <w:r w:rsidR="00544288">
        <w:rPr>
          <w:rFonts w:ascii="Arial" w:hAnsi="Arial" w:cs="Arial"/>
          <w:sz w:val="22"/>
          <w:szCs w:val="22"/>
        </w:rPr>
        <w:t>In the 6-page University of Toronto’s “Statement of Institutional Purposes”, the university</w:t>
      </w:r>
      <w:r w:rsidR="00544288" w:rsidRPr="00EC5C75">
        <w:rPr>
          <w:rFonts w:ascii="Arial" w:hAnsi="Arial" w:cs="Arial"/>
          <w:sz w:val="22"/>
          <w:szCs w:val="22"/>
        </w:rPr>
        <w:t xml:space="preserve"> </w:t>
      </w:r>
      <w:r w:rsidR="00544288">
        <w:rPr>
          <w:rFonts w:ascii="Arial" w:hAnsi="Arial" w:cs="Arial"/>
          <w:sz w:val="22"/>
          <w:szCs w:val="22"/>
        </w:rPr>
        <w:t>states its</w:t>
      </w:r>
      <w:r w:rsidR="00544288" w:rsidRPr="008417EB">
        <w:rPr>
          <w:rFonts w:ascii="Arial" w:hAnsi="Arial" w:cs="Arial"/>
          <w:sz w:val="22"/>
          <w:szCs w:val="22"/>
        </w:rPr>
        <w:t xml:space="preserve"> </w:t>
      </w:r>
      <w:r w:rsidR="00544288">
        <w:rPr>
          <w:rFonts w:ascii="Arial" w:hAnsi="Arial" w:cs="Arial"/>
          <w:sz w:val="22"/>
          <w:szCs w:val="22"/>
        </w:rPr>
        <w:t>primary</w:t>
      </w:r>
      <w:r w:rsidR="00544288" w:rsidRPr="007D5092">
        <w:rPr>
          <w:rFonts w:ascii="Arial" w:hAnsi="Arial" w:cs="Arial"/>
          <w:sz w:val="22"/>
          <w:szCs w:val="22"/>
        </w:rPr>
        <w:t xml:space="preserve"> commitment </w:t>
      </w:r>
      <w:r w:rsidR="00544288">
        <w:rPr>
          <w:rFonts w:ascii="Arial" w:hAnsi="Arial" w:cs="Arial"/>
          <w:sz w:val="22"/>
          <w:szCs w:val="22"/>
        </w:rPr>
        <w:t xml:space="preserve">is </w:t>
      </w:r>
      <w:r w:rsidR="00544288" w:rsidRPr="007D5092">
        <w:rPr>
          <w:rFonts w:ascii="Arial" w:hAnsi="Arial" w:cs="Arial"/>
          <w:sz w:val="22"/>
          <w:szCs w:val="22"/>
        </w:rPr>
        <w:t>to the principles of equal opportunity, equity and justice</w:t>
      </w:r>
      <w:r w:rsidR="00544288">
        <w:rPr>
          <w:rFonts w:ascii="Arial" w:hAnsi="Arial" w:cs="Arial"/>
          <w:sz w:val="22"/>
          <w:szCs w:val="22"/>
        </w:rPr>
        <w:t xml:space="preserve">, and collaborations with industry are mentioned only once - as a means to contribute to the university’s research aims. </w:t>
      </w:r>
      <w:r w:rsidR="00D87522">
        <w:rPr>
          <w:rFonts w:ascii="Arial" w:hAnsi="Arial" w:cs="Arial"/>
          <w:sz w:val="22"/>
          <w:szCs w:val="22"/>
        </w:rPr>
        <w:t xml:space="preserve"> These perhaps conflicting aims raise interesting questions for academic engineers. How do we best ensure that</w:t>
      </w:r>
      <w:r w:rsidR="00544288">
        <w:rPr>
          <w:rFonts w:ascii="Arial" w:hAnsi="Arial" w:cs="Arial"/>
          <w:sz w:val="22"/>
          <w:szCs w:val="22"/>
        </w:rPr>
        <w:t xml:space="preserve"> our partnerships with industry </w:t>
      </w:r>
      <w:r w:rsidR="00D87522">
        <w:rPr>
          <w:rFonts w:ascii="Arial" w:hAnsi="Arial" w:cs="Arial"/>
          <w:sz w:val="22"/>
          <w:szCs w:val="22"/>
        </w:rPr>
        <w:t>conform to our academic mission</w:t>
      </w:r>
      <w:r w:rsidR="00544288">
        <w:rPr>
          <w:rFonts w:ascii="Arial" w:hAnsi="Arial" w:cs="Arial"/>
          <w:sz w:val="22"/>
          <w:szCs w:val="22"/>
        </w:rPr>
        <w:t>?</w:t>
      </w:r>
    </w:p>
    <w:p w14:paraId="5CAEF89A" w14:textId="77777777" w:rsidR="00544288" w:rsidRDefault="00544288" w:rsidP="006F389D">
      <w:pPr>
        <w:jc w:val="both"/>
        <w:rPr>
          <w:rFonts w:ascii="Arial" w:hAnsi="Arial" w:cs="Arial"/>
          <w:sz w:val="22"/>
          <w:szCs w:val="22"/>
        </w:rPr>
      </w:pPr>
    </w:p>
    <w:p w14:paraId="3F840662" w14:textId="104167E7" w:rsidR="00544288" w:rsidRDefault="00C217E1" w:rsidP="006F389D">
      <w:pPr>
        <w:jc w:val="both"/>
        <w:rPr>
          <w:rFonts w:ascii="Arial" w:hAnsi="Arial" w:cs="Arial"/>
          <w:sz w:val="22"/>
          <w:szCs w:val="22"/>
        </w:rPr>
      </w:pPr>
      <w:r>
        <w:rPr>
          <w:rFonts w:ascii="Arial" w:hAnsi="Arial" w:cs="Arial"/>
          <w:sz w:val="22"/>
          <w:szCs w:val="22"/>
        </w:rPr>
        <w:t xml:space="preserve">To make real-world impact, </w:t>
      </w:r>
      <w:r w:rsidR="000E15E6">
        <w:rPr>
          <w:rFonts w:ascii="Arial" w:hAnsi="Arial" w:cs="Arial"/>
          <w:sz w:val="22"/>
          <w:szCs w:val="22"/>
        </w:rPr>
        <w:t>it is also important to transfer knowledge from the universities to the private sector</w:t>
      </w:r>
      <w:r w:rsidR="00544288">
        <w:rPr>
          <w:rFonts w:ascii="Arial" w:hAnsi="Arial" w:cs="Arial"/>
          <w:sz w:val="22"/>
          <w:szCs w:val="22"/>
        </w:rPr>
        <w:t xml:space="preserve">. And while by far the greatest economic impact of universities is contributed indirectly by our graduates entering the work-force, in recent decades there has been increased emphasis on creating more direct economic impact, including </w:t>
      </w:r>
      <w:r w:rsidR="00D87522">
        <w:rPr>
          <w:rFonts w:ascii="Arial" w:hAnsi="Arial" w:cs="Arial"/>
          <w:sz w:val="22"/>
          <w:szCs w:val="22"/>
        </w:rPr>
        <w:t xml:space="preserve">through </w:t>
      </w:r>
      <w:r w:rsidR="00544288">
        <w:rPr>
          <w:rFonts w:ascii="Arial" w:hAnsi="Arial" w:cs="Arial"/>
          <w:sz w:val="22"/>
          <w:szCs w:val="22"/>
        </w:rPr>
        <w:t>spin-off companies.  This emphasis has been supported by government innovation policies, which emphasize the value of intellectual property</w:t>
      </w:r>
      <w:r w:rsidR="00D87522">
        <w:rPr>
          <w:rFonts w:ascii="Arial" w:hAnsi="Arial" w:cs="Arial"/>
          <w:sz w:val="22"/>
          <w:szCs w:val="22"/>
        </w:rPr>
        <w:t>, as well as</w:t>
      </w:r>
      <w:r w:rsidR="00544288">
        <w:rPr>
          <w:rFonts w:ascii="Arial" w:hAnsi="Arial" w:cs="Arial"/>
          <w:sz w:val="22"/>
          <w:szCs w:val="22"/>
        </w:rPr>
        <w:t xml:space="preserve"> by</w:t>
      </w:r>
      <w:r w:rsidR="00D87522">
        <w:rPr>
          <w:rFonts w:ascii="Arial" w:hAnsi="Arial" w:cs="Arial"/>
          <w:sz w:val="22"/>
          <w:szCs w:val="22"/>
        </w:rPr>
        <w:t xml:space="preserve"> the new attention on</w:t>
      </w:r>
      <w:r w:rsidR="00544288">
        <w:rPr>
          <w:rFonts w:ascii="Arial" w:hAnsi="Arial" w:cs="Arial"/>
          <w:sz w:val="22"/>
          <w:szCs w:val="22"/>
        </w:rPr>
        <w:t xml:space="preserve"> university rankings, which use patents as </w:t>
      </w:r>
      <w:r w:rsidR="00991D9E">
        <w:rPr>
          <w:rFonts w:ascii="Arial" w:hAnsi="Arial" w:cs="Arial"/>
          <w:sz w:val="22"/>
          <w:szCs w:val="22"/>
        </w:rPr>
        <w:t>a proxy</w:t>
      </w:r>
      <w:r w:rsidR="00D87522">
        <w:rPr>
          <w:rFonts w:ascii="Arial" w:hAnsi="Arial" w:cs="Arial"/>
          <w:sz w:val="22"/>
          <w:szCs w:val="22"/>
        </w:rPr>
        <w:t xml:space="preserve"> </w:t>
      </w:r>
      <w:r w:rsidR="00544288">
        <w:rPr>
          <w:rFonts w:ascii="Arial" w:hAnsi="Arial" w:cs="Arial"/>
          <w:sz w:val="22"/>
          <w:szCs w:val="22"/>
        </w:rPr>
        <w:t xml:space="preserve">metric of innovation. </w:t>
      </w:r>
      <w:r w:rsidR="00544288" w:rsidRPr="008E76B1">
        <w:rPr>
          <w:rFonts w:ascii="Arial" w:hAnsi="Arial" w:cs="Arial"/>
          <w:sz w:val="22"/>
          <w:szCs w:val="22"/>
        </w:rPr>
        <w:t xml:space="preserve">The prevailing narrative is that </w:t>
      </w:r>
      <w:r w:rsidR="00544288" w:rsidRPr="008E76B1">
        <w:rPr>
          <w:rFonts w:ascii="Arial" w:hAnsi="Arial" w:cs="Arial"/>
          <w:sz w:val="22"/>
          <w:szCs w:val="22"/>
        </w:rPr>
        <w:lastRenderedPageBreak/>
        <w:t>university patents are needed to drive innovation and investment</w:t>
      </w:r>
      <w:r w:rsidR="00544288">
        <w:rPr>
          <w:rFonts w:ascii="Arial" w:hAnsi="Arial" w:cs="Arial"/>
          <w:sz w:val="22"/>
          <w:szCs w:val="22"/>
        </w:rPr>
        <w:t xml:space="preserve">, </w:t>
      </w:r>
      <w:r w:rsidR="00544288" w:rsidRPr="008E76B1">
        <w:rPr>
          <w:rFonts w:ascii="Arial" w:hAnsi="Arial" w:cs="Arial"/>
          <w:sz w:val="22"/>
          <w:szCs w:val="22"/>
        </w:rPr>
        <w:t>and to ensure returns on investment for taxpayers.</w:t>
      </w:r>
      <w:r w:rsidR="00544288">
        <w:rPr>
          <w:rFonts w:ascii="Arial" w:hAnsi="Arial" w:cs="Arial"/>
          <w:sz w:val="22"/>
          <w:szCs w:val="22"/>
        </w:rPr>
        <w:t xml:space="preserve"> </w:t>
      </w:r>
      <w:r w:rsidR="00C467CC">
        <w:rPr>
          <w:rFonts w:ascii="Arial" w:hAnsi="Arial" w:cs="Arial"/>
          <w:sz w:val="22"/>
          <w:szCs w:val="22"/>
        </w:rPr>
        <w:t>And while patenting may stimulate some local economic growth through the creation of spin-off companies, in patenting, universities are also helping prevent the broader commercial application of the invention and its derivatives</w:t>
      </w:r>
      <w:r w:rsidR="00D87522">
        <w:rPr>
          <w:rFonts w:ascii="Arial" w:hAnsi="Arial" w:cs="Arial"/>
          <w:sz w:val="22"/>
          <w:szCs w:val="22"/>
        </w:rPr>
        <w:t>, including by scientists and engineers in developing nations</w:t>
      </w:r>
      <w:r w:rsidR="00C467CC">
        <w:rPr>
          <w:rFonts w:ascii="Arial" w:hAnsi="Arial" w:cs="Arial"/>
          <w:sz w:val="22"/>
          <w:szCs w:val="22"/>
        </w:rPr>
        <w:t xml:space="preserve">.  Indeed, in focusing on the few </w:t>
      </w:r>
      <w:r w:rsidR="009F1909">
        <w:rPr>
          <w:rFonts w:ascii="Arial" w:hAnsi="Arial" w:cs="Arial"/>
          <w:sz w:val="22"/>
          <w:szCs w:val="22"/>
        </w:rPr>
        <w:t xml:space="preserve">local </w:t>
      </w:r>
      <w:r w:rsidR="00C467CC">
        <w:rPr>
          <w:rFonts w:ascii="Arial" w:hAnsi="Arial" w:cs="Arial"/>
          <w:sz w:val="22"/>
          <w:szCs w:val="22"/>
        </w:rPr>
        <w:t xml:space="preserve">commercial successes that might have been enabled by a patent, we </w:t>
      </w:r>
      <w:r w:rsidR="009F1909">
        <w:rPr>
          <w:rFonts w:ascii="Arial" w:hAnsi="Arial" w:cs="Arial"/>
          <w:sz w:val="22"/>
          <w:szCs w:val="22"/>
        </w:rPr>
        <w:t xml:space="preserve">are perhaps </w:t>
      </w:r>
      <w:r w:rsidR="00C467CC">
        <w:rPr>
          <w:rFonts w:ascii="Arial" w:hAnsi="Arial" w:cs="Arial"/>
          <w:sz w:val="22"/>
          <w:szCs w:val="22"/>
        </w:rPr>
        <w:t>ignor</w:t>
      </w:r>
      <w:r w:rsidR="009F1909">
        <w:rPr>
          <w:rFonts w:ascii="Arial" w:hAnsi="Arial" w:cs="Arial"/>
          <w:sz w:val="22"/>
          <w:szCs w:val="22"/>
        </w:rPr>
        <w:t>ing</w:t>
      </w:r>
      <w:r w:rsidR="00C467CC">
        <w:rPr>
          <w:rFonts w:ascii="Arial" w:hAnsi="Arial" w:cs="Arial"/>
          <w:sz w:val="22"/>
          <w:szCs w:val="22"/>
        </w:rPr>
        <w:t xml:space="preserve"> the bigger picture</w:t>
      </w:r>
      <w:r w:rsidR="006C6D1B">
        <w:rPr>
          <w:rFonts w:ascii="Arial" w:hAnsi="Arial" w:cs="Arial"/>
          <w:sz w:val="22"/>
          <w:szCs w:val="22"/>
        </w:rPr>
        <w:t>.</w:t>
      </w:r>
      <w:sdt>
        <w:sdtPr>
          <w:rPr>
            <w:rFonts w:ascii="Arial" w:hAnsi="Arial" w:cs="Arial"/>
            <w:sz w:val="22"/>
            <w:szCs w:val="22"/>
            <w:vertAlign w:val="superscript"/>
          </w:rPr>
          <w:id w:val="1605148962"/>
          <w:citation/>
        </w:sdtPr>
        <w:sdtEndPr/>
        <w:sdtContent>
          <w:r w:rsidR="00C467CC" w:rsidRPr="0090415C">
            <w:rPr>
              <w:rFonts w:ascii="Arial" w:hAnsi="Arial" w:cs="Arial"/>
              <w:sz w:val="22"/>
              <w:szCs w:val="22"/>
              <w:vertAlign w:val="superscript"/>
            </w:rPr>
            <w:fldChar w:fldCharType="begin"/>
          </w:r>
          <w:r w:rsidR="00C467CC" w:rsidRPr="0090415C">
            <w:rPr>
              <w:rFonts w:ascii="Arial" w:hAnsi="Arial" w:cs="Arial"/>
              <w:sz w:val="22"/>
              <w:szCs w:val="22"/>
              <w:vertAlign w:val="superscript"/>
            </w:rPr>
            <w:instrText xml:space="preserve"> CITATION Lev09 \l 4105 </w:instrText>
          </w:r>
          <w:r w:rsidR="00C467CC"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w:t>
          </w:r>
          <w:r w:rsidR="00C467CC" w:rsidRPr="0090415C">
            <w:rPr>
              <w:rFonts w:ascii="Arial" w:hAnsi="Arial" w:cs="Arial"/>
              <w:sz w:val="22"/>
              <w:szCs w:val="22"/>
              <w:vertAlign w:val="superscript"/>
            </w:rPr>
            <w:fldChar w:fldCharType="end"/>
          </w:r>
        </w:sdtContent>
      </w:sdt>
      <w:r w:rsidR="006C6D1B">
        <w:rPr>
          <w:rFonts w:ascii="Arial" w:hAnsi="Arial" w:cs="Arial"/>
          <w:sz w:val="22"/>
          <w:szCs w:val="22"/>
        </w:rPr>
        <w:t xml:space="preserve"> </w:t>
      </w:r>
      <w:r w:rsidR="00C467CC">
        <w:rPr>
          <w:rFonts w:ascii="Arial" w:hAnsi="Arial" w:cs="Arial"/>
          <w:sz w:val="22"/>
          <w:szCs w:val="22"/>
        </w:rPr>
        <w:t xml:space="preserve">Nearly all universities lose money </w:t>
      </w:r>
      <w:r w:rsidR="00345BC2">
        <w:rPr>
          <w:rFonts w:ascii="Arial" w:hAnsi="Arial" w:cs="Arial"/>
          <w:sz w:val="22"/>
          <w:szCs w:val="22"/>
        </w:rPr>
        <w:t>protecting their</w:t>
      </w:r>
      <w:r w:rsidR="00C467CC">
        <w:rPr>
          <w:rFonts w:ascii="Arial" w:hAnsi="Arial" w:cs="Arial"/>
          <w:sz w:val="22"/>
          <w:szCs w:val="22"/>
        </w:rPr>
        <w:t xml:space="preserve"> intellectual property, and the </w:t>
      </w:r>
      <w:r w:rsidR="00C04163">
        <w:rPr>
          <w:rFonts w:ascii="Arial" w:hAnsi="Arial" w:cs="Arial"/>
          <w:sz w:val="22"/>
          <w:szCs w:val="22"/>
        </w:rPr>
        <w:t>requirement to maintain confidentiality prior to patenting</w:t>
      </w:r>
      <w:r w:rsidR="00345BC2">
        <w:rPr>
          <w:rFonts w:ascii="Arial" w:hAnsi="Arial" w:cs="Arial"/>
          <w:sz w:val="22"/>
          <w:szCs w:val="22"/>
        </w:rPr>
        <w:t xml:space="preserve"> </w:t>
      </w:r>
      <w:r w:rsidR="00C04163">
        <w:rPr>
          <w:rFonts w:ascii="Arial" w:hAnsi="Arial" w:cs="Arial"/>
          <w:sz w:val="22"/>
          <w:szCs w:val="22"/>
        </w:rPr>
        <w:t>necessitates</w:t>
      </w:r>
      <w:r w:rsidR="00345BC2">
        <w:rPr>
          <w:rFonts w:ascii="Arial" w:hAnsi="Arial" w:cs="Arial"/>
          <w:sz w:val="22"/>
          <w:szCs w:val="22"/>
        </w:rPr>
        <w:t xml:space="preserve"> </w:t>
      </w:r>
      <w:r w:rsidR="00C467CC" w:rsidRPr="008E76B1">
        <w:rPr>
          <w:rFonts w:ascii="Arial" w:hAnsi="Arial" w:cs="Arial"/>
          <w:sz w:val="22"/>
          <w:szCs w:val="22"/>
        </w:rPr>
        <w:t>withholding data</w:t>
      </w:r>
      <w:r w:rsidR="00C04163">
        <w:rPr>
          <w:rFonts w:ascii="Arial" w:hAnsi="Arial" w:cs="Arial"/>
          <w:sz w:val="22"/>
          <w:szCs w:val="22"/>
        </w:rPr>
        <w:t xml:space="preserve"> from peers, and</w:t>
      </w:r>
      <w:r w:rsidR="00C467CC" w:rsidRPr="008E76B1">
        <w:rPr>
          <w:rFonts w:ascii="Arial" w:hAnsi="Arial" w:cs="Arial"/>
          <w:sz w:val="22"/>
          <w:szCs w:val="22"/>
        </w:rPr>
        <w:t xml:space="preserve"> not discussing ideas</w:t>
      </w:r>
      <w:r w:rsidR="00345BC2">
        <w:rPr>
          <w:rFonts w:ascii="Arial" w:hAnsi="Arial" w:cs="Arial"/>
          <w:sz w:val="22"/>
          <w:szCs w:val="22"/>
        </w:rPr>
        <w:t xml:space="preserve"> </w:t>
      </w:r>
      <w:r w:rsidR="00C04163">
        <w:rPr>
          <w:rFonts w:ascii="Arial" w:hAnsi="Arial" w:cs="Arial"/>
          <w:sz w:val="22"/>
          <w:szCs w:val="22"/>
        </w:rPr>
        <w:t>outside confidentiality</w:t>
      </w:r>
      <w:r w:rsidR="00C467CC" w:rsidRPr="008E76B1">
        <w:rPr>
          <w:rFonts w:ascii="Arial" w:hAnsi="Arial" w:cs="Arial"/>
          <w:sz w:val="22"/>
          <w:szCs w:val="22"/>
        </w:rPr>
        <w:t xml:space="preserve"> agreements</w:t>
      </w:r>
      <w:r w:rsidR="00C467CC">
        <w:rPr>
          <w:rFonts w:ascii="Arial" w:hAnsi="Arial" w:cs="Arial"/>
          <w:sz w:val="22"/>
          <w:szCs w:val="22"/>
        </w:rPr>
        <w:t>.  On balance, how do we ensure that our innovation policies at universities are truly serving the common good?</w:t>
      </w:r>
    </w:p>
    <w:p w14:paraId="46F5C0A8" w14:textId="77777777" w:rsidR="00C467CC" w:rsidRDefault="00C467CC" w:rsidP="006F389D">
      <w:pPr>
        <w:jc w:val="both"/>
        <w:rPr>
          <w:rFonts w:ascii="Arial" w:hAnsi="Arial" w:cs="Arial"/>
          <w:sz w:val="22"/>
          <w:szCs w:val="22"/>
        </w:rPr>
      </w:pPr>
    </w:p>
    <w:p w14:paraId="5CECCBD0" w14:textId="77777777" w:rsidR="008206CA" w:rsidRDefault="009F1909" w:rsidP="006F389D">
      <w:pPr>
        <w:jc w:val="both"/>
        <w:rPr>
          <w:rFonts w:ascii="Arial" w:hAnsi="Arial" w:cs="Arial"/>
          <w:sz w:val="22"/>
          <w:szCs w:val="22"/>
        </w:rPr>
      </w:pPr>
      <w:r>
        <w:rPr>
          <w:rFonts w:ascii="Arial" w:hAnsi="Arial" w:cs="Arial"/>
          <w:sz w:val="22"/>
          <w:szCs w:val="22"/>
        </w:rPr>
        <w:t>These issues are particularly relevant for chemical engineers, whose expertise is central to solv</w:t>
      </w:r>
      <w:r w:rsidR="001F6F0B">
        <w:rPr>
          <w:rFonts w:ascii="Arial" w:hAnsi="Arial" w:cs="Arial"/>
          <w:sz w:val="22"/>
          <w:szCs w:val="22"/>
        </w:rPr>
        <w:t>ing</w:t>
      </w:r>
      <w:r>
        <w:rPr>
          <w:rFonts w:ascii="Arial" w:hAnsi="Arial" w:cs="Arial"/>
          <w:sz w:val="22"/>
          <w:szCs w:val="22"/>
        </w:rPr>
        <w:t xml:space="preserve"> many of society’s big problems. Here, we argue that </w:t>
      </w:r>
      <w:r w:rsidR="001509ED">
        <w:rPr>
          <w:rFonts w:ascii="Arial" w:hAnsi="Arial" w:cs="Arial"/>
          <w:sz w:val="22"/>
          <w:szCs w:val="22"/>
        </w:rPr>
        <w:t>adopting an expansive open science</w:t>
      </w:r>
      <w:r w:rsidR="001F6F0B">
        <w:rPr>
          <w:rFonts w:ascii="Arial" w:hAnsi="Arial" w:cs="Arial"/>
          <w:sz w:val="22"/>
          <w:szCs w:val="22"/>
        </w:rPr>
        <w:t xml:space="preserve"> view</w:t>
      </w:r>
      <w:r w:rsidR="00B846C0">
        <w:rPr>
          <w:rFonts w:ascii="Arial" w:hAnsi="Arial" w:cs="Arial"/>
          <w:sz w:val="22"/>
          <w:szCs w:val="22"/>
        </w:rPr>
        <w:t xml:space="preserve"> </w:t>
      </w:r>
      <w:r w:rsidR="001509ED">
        <w:rPr>
          <w:rFonts w:ascii="Arial" w:hAnsi="Arial" w:cs="Arial"/>
          <w:sz w:val="22"/>
          <w:szCs w:val="22"/>
        </w:rPr>
        <w:t>would</w:t>
      </w:r>
      <w:r w:rsidR="00B846C0">
        <w:rPr>
          <w:rFonts w:ascii="Arial" w:hAnsi="Arial" w:cs="Arial"/>
          <w:sz w:val="22"/>
          <w:szCs w:val="22"/>
        </w:rPr>
        <w:t xml:space="preserve"> </w:t>
      </w:r>
      <w:r w:rsidR="001509ED">
        <w:rPr>
          <w:rFonts w:ascii="Arial" w:hAnsi="Arial" w:cs="Arial"/>
          <w:sz w:val="22"/>
          <w:szCs w:val="22"/>
        </w:rPr>
        <w:t xml:space="preserve">not limit innovation, but would in fact </w:t>
      </w:r>
      <w:r w:rsidR="00B846C0">
        <w:rPr>
          <w:rFonts w:ascii="Arial" w:hAnsi="Arial" w:cs="Arial"/>
          <w:sz w:val="22"/>
          <w:szCs w:val="22"/>
        </w:rPr>
        <w:t>attract</w:t>
      </w:r>
      <w:r w:rsidR="00FA3D91">
        <w:rPr>
          <w:rFonts w:ascii="Arial" w:hAnsi="Arial" w:cs="Arial"/>
          <w:sz w:val="22"/>
          <w:szCs w:val="22"/>
        </w:rPr>
        <w:t xml:space="preserve"> more</w:t>
      </w:r>
      <w:r w:rsidR="00B846C0">
        <w:rPr>
          <w:rFonts w:ascii="Arial" w:hAnsi="Arial" w:cs="Arial"/>
          <w:sz w:val="22"/>
          <w:szCs w:val="22"/>
        </w:rPr>
        <w:t xml:space="preserve"> industry funding</w:t>
      </w:r>
      <w:r w:rsidR="001509ED">
        <w:rPr>
          <w:rFonts w:ascii="Arial" w:hAnsi="Arial" w:cs="Arial"/>
          <w:sz w:val="22"/>
          <w:szCs w:val="22"/>
        </w:rPr>
        <w:t xml:space="preserve"> and</w:t>
      </w:r>
      <w:r w:rsidR="00B846C0">
        <w:rPr>
          <w:rFonts w:ascii="Arial" w:hAnsi="Arial" w:cs="Arial"/>
          <w:sz w:val="22"/>
          <w:szCs w:val="22"/>
        </w:rPr>
        <w:t xml:space="preserve"> create more opportunities to spin-off companies </w:t>
      </w:r>
      <w:r w:rsidR="001509ED">
        <w:rPr>
          <w:rFonts w:ascii="Arial" w:hAnsi="Arial" w:cs="Arial"/>
          <w:sz w:val="22"/>
          <w:szCs w:val="22"/>
        </w:rPr>
        <w:t>while also</w:t>
      </w:r>
      <w:r w:rsidR="00B846C0">
        <w:rPr>
          <w:rFonts w:ascii="Arial" w:hAnsi="Arial" w:cs="Arial"/>
          <w:sz w:val="22"/>
          <w:szCs w:val="22"/>
        </w:rPr>
        <w:t xml:space="preserve"> better </w:t>
      </w:r>
      <w:r w:rsidR="001509ED">
        <w:rPr>
          <w:rFonts w:ascii="Arial" w:hAnsi="Arial" w:cs="Arial"/>
          <w:sz w:val="22"/>
          <w:szCs w:val="22"/>
        </w:rPr>
        <w:t>aligning with</w:t>
      </w:r>
      <w:r w:rsidR="00B846C0">
        <w:rPr>
          <w:rFonts w:ascii="Arial" w:hAnsi="Arial" w:cs="Arial"/>
          <w:sz w:val="22"/>
          <w:szCs w:val="22"/>
        </w:rPr>
        <w:t xml:space="preserve"> our </w:t>
      </w:r>
      <w:r w:rsidR="00A23C50">
        <w:rPr>
          <w:rFonts w:ascii="Arial" w:hAnsi="Arial" w:cs="Arial"/>
          <w:sz w:val="22"/>
          <w:szCs w:val="22"/>
        </w:rPr>
        <w:t xml:space="preserve">public good </w:t>
      </w:r>
      <w:r w:rsidR="00B846C0">
        <w:rPr>
          <w:rFonts w:ascii="Arial" w:hAnsi="Arial" w:cs="Arial"/>
          <w:sz w:val="22"/>
          <w:szCs w:val="22"/>
        </w:rPr>
        <w:t>mission</w:t>
      </w:r>
      <w:r w:rsidR="000570E0" w:rsidRPr="000570E0">
        <w:rPr>
          <w:rFonts w:ascii="Arial" w:hAnsi="Arial" w:cs="Arial"/>
          <w:sz w:val="22"/>
          <w:szCs w:val="22"/>
        </w:rPr>
        <w:t xml:space="preserve"> </w:t>
      </w:r>
      <w:r w:rsidR="000570E0">
        <w:rPr>
          <w:rFonts w:ascii="Arial" w:hAnsi="Arial" w:cs="Arial"/>
          <w:sz w:val="22"/>
          <w:szCs w:val="22"/>
        </w:rPr>
        <w:t>of the university</w:t>
      </w:r>
      <w:r w:rsidR="001509ED">
        <w:rPr>
          <w:rFonts w:ascii="Arial" w:hAnsi="Arial" w:cs="Arial"/>
          <w:sz w:val="22"/>
          <w:szCs w:val="22"/>
        </w:rPr>
        <w:t xml:space="preserve">. </w:t>
      </w:r>
      <w:r w:rsidR="00B846C0">
        <w:rPr>
          <w:rFonts w:ascii="Arial" w:hAnsi="Arial" w:cs="Arial"/>
          <w:sz w:val="22"/>
          <w:szCs w:val="22"/>
        </w:rPr>
        <w:t xml:space="preserve"> </w:t>
      </w:r>
    </w:p>
    <w:p w14:paraId="0353E227" w14:textId="77777777" w:rsidR="00B846C0" w:rsidRDefault="00B846C0" w:rsidP="006F389D">
      <w:pPr>
        <w:jc w:val="both"/>
        <w:rPr>
          <w:rFonts w:ascii="Arial" w:hAnsi="Arial" w:cs="Arial"/>
          <w:sz w:val="22"/>
          <w:szCs w:val="22"/>
        </w:rPr>
      </w:pPr>
    </w:p>
    <w:p w14:paraId="4417A1BF" w14:textId="77777777" w:rsidR="00AF5CC8" w:rsidRDefault="00AF5CC8" w:rsidP="006F389D">
      <w:pPr>
        <w:jc w:val="both"/>
        <w:rPr>
          <w:rFonts w:ascii="Arial" w:hAnsi="Arial" w:cs="Arial"/>
          <w:b/>
          <w:bCs/>
          <w:sz w:val="22"/>
          <w:szCs w:val="22"/>
        </w:rPr>
      </w:pPr>
    </w:p>
    <w:p w14:paraId="59A50357" w14:textId="77777777" w:rsidR="00C46081" w:rsidRPr="008E76B1" w:rsidRDefault="00A233DF" w:rsidP="006F389D">
      <w:pPr>
        <w:jc w:val="both"/>
        <w:rPr>
          <w:rFonts w:ascii="Arial" w:hAnsi="Arial" w:cs="Arial"/>
          <w:b/>
          <w:bCs/>
          <w:sz w:val="22"/>
          <w:szCs w:val="22"/>
        </w:rPr>
      </w:pPr>
      <w:r w:rsidRPr="008E76B1">
        <w:rPr>
          <w:rFonts w:ascii="Arial" w:hAnsi="Arial" w:cs="Arial"/>
          <w:b/>
          <w:bCs/>
          <w:sz w:val="22"/>
          <w:szCs w:val="22"/>
        </w:rPr>
        <w:t>2.0</w:t>
      </w:r>
      <w:r w:rsidRPr="008E76B1">
        <w:rPr>
          <w:rFonts w:ascii="Arial" w:hAnsi="Arial" w:cs="Arial"/>
          <w:b/>
          <w:bCs/>
          <w:sz w:val="22"/>
          <w:szCs w:val="22"/>
        </w:rPr>
        <w:tab/>
      </w:r>
      <w:r w:rsidR="005028A0" w:rsidRPr="008E76B1">
        <w:rPr>
          <w:rFonts w:ascii="Arial" w:hAnsi="Arial" w:cs="Arial"/>
          <w:b/>
          <w:bCs/>
          <w:sz w:val="22"/>
          <w:szCs w:val="22"/>
        </w:rPr>
        <w:t xml:space="preserve">WHAT IS OPEN SCIENCE? </w:t>
      </w:r>
    </w:p>
    <w:p w14:paraId="2A7E011D" w14:textId="77777777" w:rsidR="005060A1" w:rsidRPr="008E76B1" w:rsidRDefault="005060A1" w:rsidP="006F389D">
      <w:pPr>
        <w:jc w:val="both"/>
        <w:rPr>
          <w:rFonts w:ascii="Arial" w:hAnsi="Arial" w:cs="Arial"/>
          <w:b/>
          <w:bCs/>
          <w:sz w:val="22"/>
          <w:szCs w:val="22"/>
        </w:rPr>
      </w:pPr>
    </w:p>
    <w:p w14:paraId="202D2AA7" w14:textId="4D8AE42C" w:rsidR="00F72455" w:rsidRPr="008E76B1" w:rsidRDefault="00C558EB" w:rsidP="006F389D">
      <w:pPr>
        <w:jc w:val="both"/>
        <w:rPr>
          <w:rFonts w:ascii="Arial" w:hAnsi="Arial" w:cs="Arial"/>
          <w:sz w:val="22"/>
          <w:szCs w:val="22"/>
        </w:rPr>
      </w:pPr>
      <w:r w:rsidRPr="008E76B1">
        <w:rPr>
          <w:rFonts w:ascii="Arial" w:hAnsi="Arial" w:cs="Arial"/>
          <w:sz w:val="22"/>
          <w:szCs w:val="22"/>
        </w:rPr>
        <w:t>Open science</w:t>
      </w:r>
      <w:r w:rsidR="00FA0970" w:rsidRPr="008E76B1">
        <w:rPr>
          <w:rFonts w:ascii="Arial" w:hAnsi="Arial" w:cs="Arial"/>
          <w:sz w:val="22"/>
          <w:szCs w:val="22"/>
        </w:rPr>
        <w:t xml:space="preserve"> encompass</w:t>
      </w:r>
      <w:r w:rsidR="00CA4272" w:rsidRPr="008E76B1">
        <w:rPr>
          <w:rFonts w:ascii="Arial" w:hAnsi="Arial" w:cs="Arial"/>
          <w:sz w:val="22"/>
          <w:szCs w:val="22"/>
        </w:rPr>
        <w:t>es</w:t>
      </w:r>
      <w:r w:rsidR="00FA0970" w:rsidRPr="008E76B1">
        <w:rPr>
          <w:rFonts w:ascii="Arial" w:hAnsi="Arial" w:cs="Arial"/>
          <w:sz w:val="22"/>
          <w:szCs w:val="22"/>
        </w:rPr>
        <w:t xml:space="preserve"> many related terms, from open </w:t>
      </w:r>
      <w:r w:rsidR="00494368" w:rsidRPr="008E76B1">
        <w:rPr>
          <w:rFonts w:ascii="Arial" w:hAnsi="Arial" w:cs="Arial"/>
          <w:sz w:val="22"/>
          <w:szCs w:val="22"/>
        </w:rPr>
        <w:t xml:space="preserve">dissemination of data and publications, to </w:t>
      </w:r>
      <w:r w:rsidR="00FA0970" w:rsidRPr="008E76B1">
        <w:rPr>
          <w:rFonts w:ascii="Arial" w:hAnsi="Arial" w:cs="Arial"/>
          <w:sz w:val="22"/>
          <w:szCs w:val="22"/>
        </w:rPr>
        <w:t xml:space="preserve">openly sharing all research data </w:t>
      </w:r>
      <w:r w:rsidR="00494368" w:rsidRPr="008E76B1">
        <w:rPr>
          <w:rFonts w:ascii="Arial" w:hAnsi="Arial" w:cs="Arial"/>
          <w:sz w:val="22"/>
          <w:szCs w:val="22"/>
        </w:rPr>
        <w:t xml:space="preserve">and material </w:t>
      </w:r>
      <w:r w:rsidR="00FA0970" w:rsidRPr="008E76B1">
        <w:rPr>
          <w:rFonts w:ascii="Arial" w:hAnsi="Arial" w:cs="Arial"/>
          <w:sz w:val="22"/>
          <w:szCs w:val="22"/>
        </w:rPr>
        <w:t>in real time</w:t>
      </w:r>
      <w:r w:rsidR="00FA031D" w:rsidRPr="008E76B1">
        <w:rPr>
          <w:rFonts w:ascii="Arial" w:hAnsi="Arial" w:cs="Arial"/>
          <w:sz w:val="22"/>
          <w:szCs w:val="22"/>
        </w:rPr>
        <w:t xml:space="preserve"> </w:t>
      </w:r>
      <w:r w:rsidR="00FA031D" w:rsidRPr="009749C3">
        <w:rPr>
          <w:rFonts w:ascii="Arial" w:hAnsi="Arial" w:cs="Arial"/>
          <w:sz w:val="22"/>
          <w:szCs w:val="22"/>
        </w:rPr>
        <w:t>(F</w:t>
      </w:r>
      <w:r w:rsidR="008C2B10" w:rsidRPr="009749C3">
        <w:rPr>
          <w:rFonts w:ascii="Arial" w:hAnsi="Arial" w:cs="Arial"/>
          <w:sz w:val="22"/>
          <w:szCs w:val="22"/>
        </w:rPr>
        <w:t>igure</w:t>
      </w:r>
      <w:r w:rsidR="00FA031D" w:rsidRPr="009749C3">
        <w:rPr>
          <w:rFonts w:ascii="Arial" w:hAnsi="Arial" w:cs="Arial"/>
          <w:sz w:val="22"/>
          <w:szCs w:val="22"/>
        </w:rPr>
        <w:t xml:space="preserve"> 1)</w:t>
      </w:r>
      <w:r w:rsidR="00FA0970" w:rsidRPr="009749C3">
        <w:rPr>
          <w:rFonts w:ascii="Arial" w:hAnsi="Arial" w:cs="Arial"/>
          <w:sz w:val="22"/>
          <w:szCs w:val="22"/>
        </w:rPr>
        <w:t>.</w:t>
      </w:r>
      <w:r w:rsidR="00FA0970" w:rsidRPr="008E76B1">
        <w:rPr>
          <w:rFonts w:ascii="Arial" w:hAnsi="Arial" w:cs="Arial"/>
          <w:sz w:val="22"/>
          <w:szCs w:val="22"/>
        </w:rPr>
        <w:t xml:space="preserve"> </w:t>
      </w:r>
      <w:r w:rsidR="00494368" w:rsidRPr="008E76B1">
        <w:rPr>
          <w:rFonts w:ascii="Arial" w:hAnsi="Arial" w:cs="Arial"/>
          <w:sz w:val="22"/>
          <w:szCs w:val="22"/>
        </w:rPr>
        <w:t xml:space="preserve">Generically, </w:t>
      </w:r>
      <w:r w:rsidR="002167D7" w:rsidRPr="008E76B1">
        <w:rPr>
          <w:rFonts w:ascii="Arial" w:hAnsi="Arial" w:cs="Arial"/>
          <w:sz w:val="22"/>
          <w:szCs w:val="22"/>
        </w:rPr>
        <w:t>o</w:t>
      </w:r>
      <w:r w:rsidRPr="008E76B1">
        <w:rPr>
          <w:rFonts w:ascii="Arial" w:hAnsi="Arial" w:cs="Arial"/>
          <w:sz w:val="22"/>
          <w:szCs w:val="22"/>
        </w:rPr>
        <w:t xml:space="preserve">pen science </w:t>
      </w:r>
      <w:r w:rsidR="002167D7" w:rsidRPr="008E76B1">
        <w:rPr>
          <w:rFonts w:ascii="Arial" w:hAnsi="Arial" w:cs="Arial"/>
          <w:sz w:val="22"/>
          <w:szCs w:val="22"/>
        </w:rPr>
        <w:t>is</w:t>
      </w:r>
      <w:r w:rsidRPr="008E76B1">
        <w:rPr>
          <w:rFonts w:ascii="Arial" w:hAnsi="Arial" w:cs="Arial"/>
          <w:sz w:val="22"/>
          <w:szCs w:val="22"/>
        </w:rPr>
        <w:t xml:space="preserve"> sharing all information in the research process, as early as possible</w:t>
      </w:r>
      <w:r w:rsidR="00494368" w:rsidRPr="008E76B1">
        <w:rPr>
          <w:rFonts w:ascii="Arial" w:hAnsi="Arial" w:cs="Arial"/>
          <w:sz w:val="22"/>
          <w:szCs w:val="22"/>
        </w:rPr>
        <w:t>, and making the output available without restriction on use</w:t>
      </w:r>
      <w:r w:rsidRPr="008E76B1">
        <w:rPr>
          <w:rFonts w:ascii="Arial" w:hAnsi="Arial" w:cs="Arial"/>
          <w:sz w:val="22"/>
          <w:szCs w:val="22"/>
        </w:rPr>
        <w:t xml:space="preserve">. </w:t>
      </w:r>
      <w:r w:rsidR="00191F4B" w:rsidRPr="008E76B1">
        <w:rPr>
          <w:rFonts w:ascii="Arial" w:hAnsi="Arial" w:cs="Arial"/>
          <w:sz w:val="22"/>
          <w:szCs w:val="22"/>
        </w:rPr>
        <w:t>At the cutting edge, o</w:t>
      </w:r>
      <w:r w:rsidRPr="008E76B1">
        <w:rPr>
          <w:rFonts w:ascii="Arial" w:hAnsi="Arial" w:cs="Arial"/>
          <w:sz w:val="22"/>
          <w:szCs w:val="22"/>
        </w:rPr>
        <w:t>pen science also involves diminishing</w:t>
      </w:r>
      <w:r w:rsidR="00494368" w:rsidRPr="008E76B1">
        <w:rPr>
          <w:rFonts w:ascii="Arial" w:hAnsi="Arial" w:cs="Arial"/>
          <w:sz w:val="22"/>
          <w:szCs w:val="22"/>
        </w:rPr>
        <w:t xml:space="preserve"> or even eliminating</w:t>
      </w:r>
      <w:r w:rsidRPr="008E76B1">
        <w:rPr>
          <w:rFonts w:ascii="Arial" w:hAnsi="Arial" w:cs="Arial"/>
          <w:sz w:val="22"/>
          <w:szCs w:val="22"/>
        </w:rPr>
        <w:t xml:space="preserve"> the use of </w:t>
      </w:r>
      <w:r w:rsidR="00494368" w:rsidRPr="008E76B1">
        <w:rPr>
          <w:rFonts w:ascii="Arial" w:hAnsi="Arial" w:cs="Arial"/>
          <w:sz w:val="22"/>
          <w:szCs w:val="22"/>
        </w:rPr>
        <w:t xml:space="preserve">restrictive </w:t>
      </w:r>
      <w:r w:rsidRPr="008E76B1">
        <w:rPr>
          <w:rFonts w:ascii="Arial" w:hAnsi="Arial" w:cs="Arial"/>
          <w:sz w:val="22"/>
          <w:szCs w:val="22"/>
        </w:rPr>
        <w:t>intellectual property</w:t>
      </w:r>
      <w:r w:rsidR="006C6D1B">
        <w:rPr>
          <w:rFonts w:ascii="Arial" w:hAnsi="Arial" w:cs="Arial"/>
          <w:sz w:val="22"/>
          <w:szCs w:val="22"/>
        </w:rPr>
        <w:t xml:space="preserve"> (IP)</w:t>
      </w:r>
      <w:r w:rsidRPr="008E76B1">
        <w:rPr>
          <w:rFonts w:ascii="Arial" w:hAnsi="Arial" w:cs="Arial"/>
          <w:sz w:val="22"/>
          <w:szCs w:val="22"/>
        </w:rPr>
        <w:t xml:space="preserve">, </w:t>
      </w:r>
      <w:r w:rsidR="001D0F12" w:rsidRPr="008E76B1">
        <w:rPr>
          <w:rFonts w:ascii="Arial" w:hAnsi="Arial" w:cs="Arial"/>
          <w:sz w:val="22"/>
          <w:szCs w:val="22"/>
        </w:rPr>
        <w:t xml:space="preserve">such as </w:t>
      </w:r>
      <w:proofErr w:type="gramStart"/>
      <w:r w:rsidRPr="008E76B1">
        <w:rPr>
          <w:rFonts w:ascii="Arial" w:hAnsi="Arial" w:cs="Arial"/>
          <w:sz w:val="22"/>
          <w:szCs w:val="22"/>
        </w:rPr>
        <w:t>patents</w:t>
      </w:r>
      <w:r w:rsidR="006C6D1B">
        <w:rPr>
          <w:rFonts w:ascii="Arial" w:hAnsi="Arial" w:cs="Arial"/>
          <w:sz w:val="22"/>
          <w:szCs w:val="22"/>
        </w:rPr>
        <w:t>.</w:t>
      </w:r>
      <w:r w:rsidR="00F72455" w:rsidRPr="0090415C">
        <w:rPr>
          <w:rFonts w:ascii="Arial" w:hAnsi="Arial" w:cs="Arial"/>
          <w:sz w:val="22"/>
          <w:szCs w:val="22"/>
          <w:vertAlign w:val="superscript"/>
        </w:rPr>
        <w:t>.</w:t>
      </w:r>
      <w:proofErr w:type="gramEnd"/>
      <w:r w:rsidR="003B562F" w:rsidRPr="0090415C">
        <w:rPr>
          <w:rFonts w:ascii="Arial" w:hAnsi="Arial" w:cs="Arial"/>
          <w:sz w:val="22"/>
          <w:szCs w:val="22"/>
          <w:vertAlign w:val="superscript"/>
        </w:rPr>
        <w:t xml:space="preserve"> </w:t>
      </w:r>
      <w:sdt>
        <w:sdtPr>
          <w:rPr>
            <w:rFonts w:ascii="Arial" w:hAnsi="Arial" w:cs="Arial"/>
            <w:sz w:val="22"/>
            <w:szCs w:val="22"/>
            <w:vertAlign w:val="superscript"/>
          </w:rPr>
          <w:id w:val="-478848610"/>
          <w:citation/>
        </w:sdtPr>
        <w:sdtEndPr/>
        <w:sdtContent>
          <w:r w:rsidRPr="0090415C">
            <w:rPr>
              <w:rFonts w:ascii="Arial" w:hAnsi="Arial" w:cs="Arial"/>
              <w:sz w:val="22"/>
              <w:szCs w:val="22"/>
              <w:vertAlign w:val="superscript"/>
            </w:rPr>
            <w:fldChar w:fldCharType="begin"/>
          </w:r>
          <w:r w:rsidR="003B562F" w:rsidRPr="000B480F">
            <w:rPr>
              <w:rFonts w:ascii="Arial" w:hAnsi="Arial" w:cs="Arial"/>
              <w:sz w:val="22"/>
              <w:szCs w:val="22"/>
              <w:vertAlign w:val="superscript"/>
            </w:rPr>
            <w:instrText xml:space="preserve">CITATION Pou17 \l 4105 </w:instrText>
          </w:r>
          <w:r w:rsidRPr="0090415C">
            <w:rPr>
              <w:rFonts w:ascii="Arial" w:hAnsi="Arial" w:cs="Arial"/>
              <w:sz w:val="22"/>
              <w:szCs w:val="22"/>
              <w:vertAlign w:val="superscript"/>
            </w:rPr>
            <w:fldChar w:fldCharType="separate"/>
          </w:r>
          <w:r w:rsidR="001B67EA" w:rsidRPr="001B67EA">
            <w:rPr>
              <w:rFonts w:ascii="Arial" w:hAnsi="Arial" w:cs="Arial"/>
              <w:noProof/>
              <w:sz w:val="22"/>
              <w:szCs w:val="22"/>
            </w:rPr>
            <w:t>[2]</w:t>
          </w:r>
          <w:r w:rsidRPr="0090415C">
            <w:rPr>
              <w:rFonts w:ascii="Arial" w:hAnsi="Arial" w:cs="Arial"/>
              <w:sz w:val="22"/>
              <w:szCs w:val="22"/>
              <w:vertAlign w:val="superscript"/>
            </w:rPr>
            <w:fldChar w:fldCharType="end"/>
          </w:r>
        </w:sdtContent>
      </w:sdt>
    </w:p>
    <w:p w14:paraId="7FCA11DF" w14:textId="1D74B66B" w:rsidR="002972B4" w:rsidRDefault="002972B4" w:rsidP="006F389D">
      <w:pPr>
        <w:jc w:val="both"/>
        <w:rPr>
          <w:rFonts w:ascii="Arial" w:hAnsi="Arial" w:cs="Arial"/>
          <w:sz w:val="22"/>
          <w:szCs w:val="22"/>
        </w:rPr>
      </w:pPr>
    </w:p>
    <w:p w14:paraId="2186E85C" w14:textId="77777777" w:rsidR="0017736B" w:rsidRDefault="0017736B" w:rsidP="006F389D">
      <w:pPr>
        <w:jc w:val="both"/>
        <w:rPr>
          <w:rFonts w:ascii="Arial" w:hAnsi="Arial" w:cs="Arial"/>
          <w:sz w:val="22"/>
          <w:szCs w:val="22"/>
        </w:rPr>
      </w:pPr>
    </w:p>
    <w:p w14:paraId="061C839D" w14:textId="77777777" w:rsidR="00F54516" w:rsidRDefault="00F54516" w:rsidP="006F389D">
      <w:pPr>
        <w:jc w:val="both"/>
        <w:rPr>
          <w:rFonts w:ascii="Arial" w:hAnsi="Arial" w:cs="Arial"/>
          <w:sz w:val="22"/>
          <w:szCs w:val="22"/>
        </w:rPr>
      </w:pPr>
      <w:r w:rsidRPr="003A71D5">
        <w:rPr>
          <w:rFonts w:ascii="Arial" w:hAnsi="Arial" w:cs="Arial"/>
          <w:noProof/>
          <w:sz w:val="22"/>
          <w:szCs w:val="22"/>
        </w:rPr>
        <w:drawing>
          <wp:inline distT="0" distB="0" distL="0" distR="0" wp14:anchorId="0E3D9C8B" wp14:editId="6CAB3A44">
            <wp:extent cx="5507256" cy="2555193"/>
            <wp:effectExtent l="12700" t="12700" r="30480" b="10795"/>
            <wp:docPr id="2" name="Diagram 2">
              <a:extLst xmlns:a="http://schemas.openxmlformats.org/drawingml/2006/main">
                <a:ext uri="{FF2B5EF4-FFF2-40B4-BE49-F238E27FC236}">
                  <a16:creationId xmlns:a16="http://schemas.microsoft.com/office/drawing/2014/main" id="{0F78570D-B924-504E-8120-4AF6DC116C9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F1CB38" w14:textId="77777777" w:rsidR="00F54516" w:rsidRDefault="00F54516" w:rsidP="006F389D">
      <w:pPr>
        <w:jc w:val="both"/>
        <w:rPr>
          <w:rFonts w:ascii="Arial" w:hAnsi="Arial" w:cs="Arial"/>
          <w:sz w:val="22"/>
          <w:szCs w:val="22"/>
        </w:rPr>
      </w:pPr>
    </w:p>
    <w:p w14:paraId="6D0DEB1F" w14:textId="77777777" w:rsidR="00F54516" w:rsidRPr="008E76B1" w:rsidRDefault="00F54516" w:rsidP="006F389D">
      <w:pPr>
        <w:jc w:val="both"/>
        <w:rPr>
          <w:rFonts w:ascii="Arial" w:hAnsi="Arial" w:cs="Arial"/>
          <w:sz w:val="22"/>
          <w:szCs w:val="22"/>
        </w:rPr>
      </w:pPr>
      <w:r w:rsidRPr="0017736B">
        <w:rPr>
          <w:rFonts w:ascii="Arial" w:hAnsi="Arial" w:cs="Arial"/>
          <w:sz w:val="22"/>
          <w:szCs w:val="22"/>
        </w:rPr>
        <w:t>Figure 1:</w:t>
      </w:r>
      <w:r w:rsidRPr="008E76B1">
        <w:rPr>
          <w:rFonts w:ascii="Arial" w:hAnsi="Arial" w:cs="Arial"/>
          <w:sz w:val="22"/>
          <w:szCs w:val="22"/>
        </w:rPr>
        <w:t xml:space="preserve"> Open Science encompasses a range of related terminology and practices</w:t>
      </w:r>
    </w:p>
    <w:p w14:paraId="4A0204EA" w14:textId="70D7E53F" w:rsidR="00F54516" w:rsidRDefault="00F54516" w:rsidP="006F389D">
      <w:pPr>
        <w:jc w:val="both"/>
        <w:rPr>
          <w:rFonts w:ascii="Arial" w:hAnsi="Arial" w:cs="Arial"/>
          <w:sz w:val="22"/>
          <w:szCs w:val="22"/>
        </w:rPr>
      </w:pPr>
    </w:p>
    <w:p w14:paraId="25829401" w14:textId="77777777" w:rsidR="0017736B" w:rsidRPr="008E76B1" w:rsidRDefault="0017736B" w:rsidP="006F389D">
      <w:pPr>
        <w:jc w:val="both"/>
        <w:rPr>
          <w:rFonts w:ascii="Arial" w:hAnsi="Arial" w:cs="Arial"/>
          <w:sz w:val="22"/>
          <w:szCs w:val="22"/>
        </w:rPr>
      </w:pPr>
    </w:p>
    <w:p w14:paraId="4A835A33" w14:textId="34C2520D" w:rsidR="00126F26" w:rsidRPr="008E76B1" w:rsidRDefault="00CC7941" w:rsidP="006F389D">
      <w:pPr>
        <w:pStyle w:val="ListParagraph"/>
        <w:ind w:left="0"/>
        <w:jc w:val="both"/>
        <w:textAlignment w:val="center"/>
        <w:rPr>
          <w:rFonts w:ascii="Arial" w:hAnsi="Arial" w:cs="Arial"/>
          <w:sz w:val="22"/>
          <w:szCs w:val="22"/>
        </w:rPr>
      </w:pPr>
      <w:r w:rsidRPr="008E76B1">
        <w:rPr>
          <w:rFonts w:ascii="Arial" w:hAnsi="Arial" w:cs="Arial"/>
          <w:sz w:val="22"/>
          <w:szCs w:val="22"/>
        </w:rPr>
        <w:t>As reflected in</w:t>
      </w:r>
      <w:r w:rsidR="00DC61D4">
        <w:rPr>
          <w:rFonts w:ascii="Arial" w:hAnsi="Arial" w:cs="Arial"/>
          <w:sz w:val="22"/>
          <w:szCs w:val="22"/>
        </w:rPr>
        <w:t xml:space="preserve"> the base of the pyramid in</w:t>
      </w:r>
      <w:r w:rsidRPr="008E76B1">
        <w:rPr>
          <w:rFonts w:ascii="Arial" w:hAnsi="Arial" w:cs="Arial"/>
          <w:sz w:val="22"/>
          <w:szCs w:val="22"/>
        </w:rPr>
        <w:t xml:space="preserve"> </w:t>
      </w:r>
      <w:r w:rsidRPr="0017736B">
        <w:rPr>
          <w:rFonts w:ascii="Arial" w:hAnsi="Arial" w:cs="Arial"/>
          <w:sz w:val="22"/>
          <w:szCs w:val="22"/>
        </w:rPr>
        <w:t>Figure 1,</w:t>
      </w:r>
      <w:r w:rsidRPr="008E76B1">
        <w:rPr>
          <w:rFonts w:ascii="Arial" w:hAnsi="Arial" w:cs="Arial"/>
          <w:sz w:val="22"/>
          <w:szCs w:val="22"/>
        </w:rPr>
        <w:t xml:space="preserve"> the most widely discussed component of open science relates to </w:t>
      </w:r>
      <w:r w:rsidR="00906272">
        <w:rPr>
          <w:rFonts w:ascii="Arial" w:hAnsi="Arial" w:cs="Arial"/>
          <w:sz w:val="22"/>
          <w:szCs w:val="22"/>
        </w:rPr>
        <w:t xml:space="preserve">publishing in </w:t>
      </w:r>
      <w:r w:rsidR="002972B4" w:rsidRPr="008E76B1">
        <w:rPr>
          <w:rFonts w:ascii="Arial" w:hAnsi="Arial" w:cs="Arial"/>
          <w:sz w:val="22"/>
          <w:szCs w:val="22"/>
        </w:rPr>
        <w:t xml:space="preserve">Open </w:t>
      </w:r>
      <w:r w:rsidRPr="008E76B1">
        <w:rPr>
          <w:rFonts w:ascii="Arial" w:hAnsi="Arial" w:cs="Arial"/>
          <w:sz w:val="22"/>
          <w:szCs w:val="22"/>
        </w:rPr>
        <w:t>A</w:t>
      </w:r>
      <w:r w:rsidR="002972B4" w:rsidRPr="008E76B1">
        <w:rPr>
          <w:rFonts w:ascii="Arial" w:hAnsi="Arial" w:cs="Arial"/>
          <w:sz w:val="22"/>
          <w:szCs w:val="22"/>
        </w:rPr>
        <w:t>ccess</w:t>
      </w:r>
      <w:r w:rsidRPr="008E76B1">
        <w:rPr>
          <w:rFonts w:ascii="Arial" w:hAnsi="Arial" w:cs="Arial"/>
          <w:sz w:val="22"/>
          <w:szCs w:val="22"/>
        </w:rPr>
        <w:t xml:space="preserve"> </w:t>
      </w:r>
      <w:r w:rsidR="001F6F0B">
        <w:rPr>
          <w:rFonts w:ascii="Arial" w:hAnsi="Arial" w:cs="Arial"/>
          <w:sz w:val="22"/>
          <w:szCs w:val="22"/>
        </w:rPr>
        <w:t>j</w:t>
      </w:r>
      <w:r w:rsidRPr="008E76B1">
        <w:rPr>
          <w:rFonts w:ascii="Arial" w:hAnsi="Arial" w:cs="Arial"/>
          <w:sz w:val="22"/>
          <w:szCs w:val="22"/>
        </w:rPr>
        <w:t>ournals</w:t>
      </w:r>
      <w:r w:rsidR="00483805" w:rsidRPr="008E76B1">
        <w:rPr>
          <w:rFonts w:ascii="Arial" w:hAnsi="Arial" w:cs="Arial"/>
          <w:sz w:val="22"/>
          <w:szCs w:val="22"/>
        </w:rPr>
        <w:t xml:space="preserve"> and</w:t>
      </w:r>
      <w:r w:rsidRPr="008E76B1">
        <w:rPr>
          <w:rFonts w:ascii="Arial" w:hAnsi="Arial" w:cs="Arial"/>
          <w:sz w:val="22"/>
          <w:szCs w:val="22"/>
        </w:rPr>
        <w:t xml:space="preserve"> removing paywalls</w:t>
      </w:r>
      <w:r w:rsidR="00483805" w:rsidRPr="008E76B1">
        <w:rPr>
          <w:rFonts w:ascii="Arial" w:hAnsi="Arial" w:cs="Arial"/>
          <w:sz w:val="22"/>
          <w:szCs w:val="22"/>
        </w:rPr>
        <w:t xml:space="preserve"> to reading such articles</w:t>
      </w:r>
      <w:r w:rsidRPr="008E76B1">
        <w:rPr>
          <w:rFonts w:ascii="Arial" w:hAnsi="Arial" w:cs="Arial"/>
          <w:sz w:val="22"/>
          <w:szCs w:val="22"/>
        </w:rPr>
        <w:t xml:space="preserve">. Open Source is widely implemented in the context of computer software.  Open </w:t>
      </w:r>
      <w:r w:rsidRPr="008E76B1">
        <w:rPr>
          <w:rFonts w:ascii="Arial" w:hAnsi="Arial" w:cs="Arial"/>
          <w:sz w:val="22"/>
          <w:szCs w:val="22"/>
        </w:rPr>
        <w:lastRenderedPageBreak/>
        <w:t xml:space="preserve">data includes the use of pre-print servers such as </w:t>
      </w:r>
      <w:proofErr w:type="spellStart"/>
      <w:r w:rsidRPr="008E76B1">
        <w:rPr>
          <w:rFonts w:ascii="Arial" w:hAnsi="Arial" w:cs="Arial"/>
          <w:sz w:val="22"/>
          <w:szCs w:val="22"/>
        </w:rPr>
        <w:t>Ar</w:t>
      </w:r>
      <w:r w:rsidR="000660D2">
        <w:rPr>
          <w:rFonts w:ascii="Arial" w:hAnsi="Arial" w:cs="Arial"/>
          <w:sz w:val="22"/>
          <w:szCs w:val="22"/>
        </w:rPr>
        <w:t>X</w:t>
      </w:r>
      <w:r w:rsidRPr="008E76B1">
        <w:rPr>
          <w:rFonts w:ascii="Arial" w:hAnsi="Arial" w:cs="Arial"/>
          <w:sz w:val="22"/>
          <w:szCs w:val="22"/>
        </w:rPr>
        <w:t>iv</w:t>
      </w:r>
      <w:proofErr w:type="spellEnd"/>
      <w:r w:rsidRPr="008E76B1">
        <w:rPr>
          <w:rFonts w:ascii="Arial" w:hAnsi="Arial" w:cs="Arial"/>
          <w:sz w:val="22"/>
          <w:szCs w:val="22"/>
        </w:rPr>
        <w:t xml:space="preserve"> and </w:t>
      </w:r>
      <w:proofErr w:type="spellStart"/>
      <w:r w:rsidR="002972B4" w:rsidRPr="008E76B1">
        <w:rPr>
          <w:rFonts w:ascii="Arial" w:hAnsi="Arial" w:cs="Arial"/>
          <w:sz w:val="22"/>
          <w:szCs w:val="22"/>
        </w:rPr>
        <w:t>bioRxiv</w:t>
      </w:r>
      <w:proofErr w:type="spellEnd"/>
      <w:r w:rsidRPr="008E76B1">
        <w:rPr>
          <w:rFonts w:ascii="Arial" w:hAnsi="Arial" w:cs="Arial"/>
          <w:sz w:val="22"/>
          <w:szCs w:val="22"/>
        </w:rPr>
        <w:t>, and public</w:t>
      </w:r>
      <w:r w:rsidR="00483805" w:rsidRPr="008E76B1">
        <w:rPr>
          <w:rFonts w:ascii="Arial" w:hAnsi="Arial" w:cs="Arial"/>
          <w:sz w:val="22"/>
          <w:szCs w:val="22"/>
        </w:rPr>
        <w:t>ly accessible</w:t>
      </w:r>
      <w:r w:rsidRPr="008E76B1">
        <w:rPr>
          <w:rFonts w:ascii="Arial" w:hAnsi="Arial" w:cs="Arial"/>
          <w:sz w:val="22"/>
          <w:szCs w:val="22"/>
        </w:rPr>
        <w:t xml:space="preserve"> data repositories of all kinds (NCBI, GitHub, </w:t>
      </w:r>
      <w:proofErr w:type="spellStart"/>
      <w:r w:rsidR="000660D2">
        <w:rPr>
          <w:rFonts w:ascii="Arial" w:hAnsi="Arial" w:cs="Arial"/>
          <w:sz w:val="22"/>
          <w:szCs w:val="22"/>
        </w:rPr>
        <w:t>Z</w:t>
      </w:r>
      <w:r w:rsidRPr="008E76B1">
        <w:rPr>
          <w:rFonts w:ascii="Arial" w:hAnsi="Arial" w:cs="Arial"/>
          <w:sz w:val="22"/>
          <w:szCs w:val="22"/>
        </w:rPr>
        <w:t>enodo</w:t>
      </w:r>
      <w:proofErr w:type="spellEnd"/>
      <w:r w:rsidRPr="008E76B1">
        <w:rPr>
          <w:rFonts w:ascii="Arial" w:hAnsi="Arial" w:cs="Arial"/>
          <w:sz w:val="22"/>
          <w:szCs w:val="22"/>
        </w:rPr>
        <w:t>, T-space</w:t>
      </w:r>
      <w:r w:rsidR="00483805" w:rsidRPr="008E76B1">
        <w:rPr>
          <w:rFonts w:ascii="Arial" w:hAnsi="Arial" w:cs="Arial"/>
          <w:sz w:val="22"/>
          <w:szCs w:val="22"/>
        </w:rPr>
        <w:t>, web-pages</w:t>
      </w:r>
      <w:r w:rsidR="009F1B05">
        <w:rPr>
          <w:rFonts w:ascii="Arial" w:hAnsi="Arial" w:cs="Arial"/>
          <w:sz w:val="22"/>
          <w:szCs w:val="22"/>
        </w:rPr>
        <w:t>, and many others</w:t>
      </w:r>
      <w:r w:rsidRPr="008E76B1">
        <w:rPr>
          <w:rFonts w:ascii="Arial" w:hAnsi="Arial" w:cs="Arial"/>
          <w:sz w:val="22"/>
          <w:szCs w:val="22"/>
        </w:rPr>
        <w:t>)</w:t>
      </w:r>
      <w:r w:rsidR="00483805" w:rsidRPr="008E76B1">
        <w:rPr>
          <w:rFonts w:ascii="Arial" w:hAnsi="Arial" w:cs="Arial"/>
          <w:sz w:val="22"/>
          <w:szCs w:val="22"/>
        </w:rPr>
        <w:t xml:space="preserve">. Open innovation is a term that is applied to </w:t>
      </w:r>
      <w:r w:rsidR="00FD7093">
        <w:rPr>
          <w:rFonts w:ascii="Arial" w:hAnsi="Arial" w:cs="Arial"/>
          <w:sz w:val="22"/>
          <w:szCs w:val="22"/>
        </w:rPr>
        <w:t xml:space="preserve">two or more </w:t>
      </w:r>
      <w:r w:rsidR="00483805" w:rsidRPr="008E76B1">
        <w:rPr>
          <w:rFonts w:ascii="Arial" w:hAnsi="Arial" w:cs="Arial"/>
          <w:sz w:val="22"/>
          <w:szCs w:val="22"/>
        </w:rPr>
        <w:t xml:space="preserve">organizations </w:t>
      </w:r>
      <w:r w:rsidR="00FD7093">
        <w:rPr>
          <w:rFonts w:ascii="Arial" w:hAnsi="Arial" w:cs="Arial"/>
          <w:sz w:val="22"/>
          <w:szCs w:val="22"/>
        </w:rPr>
        <w:t>that</w:t>
      </w:r>
      <w:r w:rsidR="00FD7093" w:rsidRPr="008E76B1">
        <w:rPr>
          <w:rFonts w:ascii="Arial" w:hAnsi="Arial" w:cs="Arial"/>
          <w:sz w:val="22"/>
          <w:szCs w:val="22"/>
        </w:rPr>
        <w:t xml:space="preserve"> </w:t>
      </w:r>
      <w:r w:rsidR="00483805" w:rsidRPr="008E76B1">
        <w:rPr>
          <w:rFonts w:ascii="Arial" w:hAnsi="Arial" w:cs="Arial"/>
          <w:sz w:val="22"/>
          <w:szCs w:val="22"/>
        </w:rPr>
        <w:t>collaborat</w:t>
      </w:r>
      <w:r w:rsidR="00351835">
        <w:rPr>
          <w:rFonts w:ascii="Arial" w:hAnsi="Arial" w:cs="Arial"/>
          <w:sz w:val="22"/>
          <w:szCs w:val="22"/>
        </w:rPr>
        <w:t>e</w:t>
      </w:r>
      <w:r w:rsidR="00483805" w:rsidRPr="008E76B1">
        <w:rPr>
          <w:rFonts w:ascii="Arial" w:hAnsi="Arial" w:cs="Arial"/>
          <w:sz w:val="22"/>
          <w:szCs w:val="22"/>
        </w:rPr>
        <w:t xml:space="preserve"> </w:t>
      </w:r>
      <w:r w:rsidR="00501C36">
        <w:rPr>
          <w:rFonts w:ascii="Arial" w:hAnsi="Arial" w:cs="Arial"/>
          <w:sz w:val="22"/>
          <w:szCs w:val="22"/>
        </w:rPr>
        <w:t>to meet an objective</w:t>
      </w:r>
      <w:r w:rsidR="00483805" w:rsidRPr="008E76B1">
        <w:rPr>
          <w:rFonts w:ascii="Arial" w:hAnsi="Arial" w:cs="Arial"/>
          <w:sz w:val="22"/>
          <w:szCs w:val="22"/>
        </w:rPr>
        <w:t>, but are still free to file patents jointly</w:t>
      </w:r>
      <w:r w:rsidR="00FD7093">
        <w:rPr>
          <w:rFonts w:ascii="Arial" w:hAnsi="Arial" w:cs="Arial"/>
          <w:sz w:val="22"/>
          <w:szCs w:val="22"/>
        </w:rPr>
        <w:t xml:space="preserve"> and do not have to share the output broadly</w:t>
      </w:r>
      <w:r w:rsidR="00483805" w:rsidRPr="008E76B1">
        <w:rPr>
          <w:rFonts w:ascii="Arial" w:hAnsi="Arial" w:cs="Arial"/>
          <w:sz w:val="22"/>
          <w:szCs w:val="22"/>
        </w:rPr>
        <w:t>. Open collaboration, Open lab notebooks and not filing for IP are the most extreme embodiments of the Open movement.</w:t>
      </w:r>
      <w:r w:rsidR="002972B4" w:rsidRPr="008E76B1">
        <w:rPr>
          <w:rFonts w:ascii="Arial" w:hAnsi="Arial" w:cs="Arial"/>
          <w:sz w:val="22"/>
          <w:szCs w:val="22"/>
        </w:rPr>
        <w:t xml:space="preserve"> </w:t>
      </w:r>
    </w:p>
    <w:p w14:paraId="2C284486" w14:textId="77777777" w:rsidR="002167D7" w:rsidRPr="008E76B1" w:rsidRDefault="002167D7" w:rsidP="006F389D">
      <w:pPr>
        <w:pStyle w:val="ListParagraph"/>
        <w:ind w:left="0"/>
        <w:jc w:val="both"/>
        <w:textAlignment w:val="center"/>
      </w:pPr>
    </w:p>
    <w:p w14:paraId="1FD99509" w14:textId="77777777" w:rsidR="0028047C" w:rsidRPr="008E76B1" w:rsidRDefault="00A233DF" w:rsidP="006F389D">
      <w:pPr>
        <w:jc w:val="both"/>
        <w:rPr>
          <w:rFonts w:ascii="Arial" w:hAnsi="Arial" w:cs="Arial"/>
          <w:b/>
          <w:bCs/>
          <w:sz w:val="22"/>
          <w:szCs w:val="22"/>
        </w:rPr>
      </w:pPr>
      <w:r w:rsidRPr="008E76B1">
        <w:rPr>
          <w:rFonts w:ascii="Arial" w:hAnsi="Arial" w:cs="Arial"/>
          <w:b/>
          <w:bCs/>
          <w:sz w:val="22"/>
          <w:szCs w:val="22"/>
        </w:rPr>
        <w:t>2.1</w:t>
      </w:r>
      <w:r w:rsidRPr="008E76B1">
        <w:rPr>
          <w:rFonts w:ascii="Arial" w:hAnsi="Arial" w:cs="Arial"/>
          <w:b/>
          <w:bCs/>
          <w:sz w:val="22"/>
          <w:szCs w:val="22"/>
        </w:rPr>
        <w:tab/>
      </w:r>
      <w:r w:rsidR="00D64164" w:rsidRPr="008E76B1">
        <w:rPr>
          <w:rFonts w:ascii="Arial" w:hAnsi="Arial" w:cs="Arial"/>
          <w:b/>
          <w:bCs/>
          <w:sz w:val="22"/>
          <w:szCs w:val="22"/>
        </w:rPr>
        <w:t>Open Science</w:t>
      </w:r>
      <w:r w:rsidR="00A9433E" w:rsidRPr="008E76B1">
        <w:rPr>
          <w:rFonts w:ascii="Arial" w:hAnsi="Arial" w:cs="Arial"/>
          <w:b/>
          <w:bCs/>
          <w:sz w:val="22"/>
          <w:szCs w:val="22"/>
        </w:rPr>
        <w:t xml:space="preserve"> – </w:t>
      </w:r>
      <w:r w:rsidR="00C67B3F">
        <w:rPr>
          <w:rFonts w:ascii="Arial" w:hAnsi="Arial" w:cs="Arial"/>
          <w:b/>
          <w:bCs/>
          <w:sz w:val="22"/>
          <w:szCs w:val="22"/>
        </w:rPr>
        <w:t>current focus</w:t>
      </w:r>
      <w:r w:rsidR="008325FD">
        <w:rPr>
          <w:rFonts w:ascii="Arial" w:hAnsi="Arial" w:cs="Arial"/>
          <w:b/>
          <w:bCs/>
          <w:sz w:val="22"/>
          <w:szCs w:val="22"/>
        </w:rPr>
        <w:t xml:space="preserve"> is on academic output</w:t>
      </w:r>
    </w:p>
    <w:p w14:paraId="5569E3FB" w14:textId="3206F998" w:rsidR="00CF257A" w:rsidRDefault="004B1415" w:rsidP="006F389D">
      <w:pPr>
        <w:jc w:val="both"/>
        <w:rPr>
          <w:rFonts w:ascii="Arial" w:hAnsi="Arial" w:cs="Arial"/>
          <w:bCs/>
          <w:sz w:val="22"/>
          <w:szCs w:val="22"/>
        </w:rPr>
      </w:pPr>
      <w:r>
        <w:rPr>
          <w:rFonts w:ascii="Arial" w:hAnsi="Arial" w:cs="Arial"/>
          <w:bCs/>
          <w:sz w:val="22"/>
          <w:szCs w:val="22"/>
        </w:rPr>
        <w:t xml:space="preserve">The discussion of open science in academia is currently dominated by the publication system, and how </w:t>
      </w:r>
      <w:r w:rsidR="002A683D">
        <w:rPr>
          <w:rFonts w:ascii="Arial" w:hAnsi="Arial" w:cs="Arial"/>
          <w:bCs/>
          <w:sz w:val="22"/>
          <w:szCs w:val="22"/>
        </w:rPr>
        <w:t xml:space="preserve">and when </w:t>
      </w:r>
      <w:r>
        <w:rPr>
          <w:rFonts w:ascii="Arial" w:hAnsi="Arial" w:cs="Arial"/>
          <w:bCs/>
          <w:sz w:val="22"/>
          <w:szCs w:val="22"/>
        </w:rPr>
        <w:t>publications and data should be made</w:t>
      </w:r>
      <w:r w:rsidR="002A683D">
        <w:rPr>
          <w:rFonts w:ascii="Arial" w:hAnsi="Arial" w:cs="Arial"/>
          <w:bCs/>
          <w:sz w:val="22"/>
          <w:szCs w:val="22"/>
        </w:rPr>
        <w:t xml:space="preserve"> available to the public.  </w:t>
      </w:r>
      <w:r w:rsidR="00CF257A">
        <w:rPr>
          <w:rFonts w:ascii="Arial" w:hAnsi="Arial" w:cs="Arial"/>
          <w:bCs/>
          <w:sz w:val="22"/>
          <w:szCs w:val="22"/>
        </w:rPr>
        <w:t xml:space="preserve">In the academic environment, there is now broad support for the idea that academic publications should be made available to the public </w:t>
      </w:r>
      <w:r w:rsidR="002A683D">
        <w:rPr>
          <w:rFonts w:ascii="Arial" w:hAnsi="Arial" w:cs="Arial"/>
          <w:bCs/>
          <w:sz w:val="22"/>
          <w:szCs w:val="22"/>
        </w:rPr>
        <w:t xml:space="preserve">soon, even immediately, </w:t>
      </w:r>
      <w:r w:rsidR="00CF257A">
        <w:rPr>
          <w:rFonts w:ascii="Arial" w:hAnsi="Arial" w:cs="Arial"/>
          <w:bCs/>
          <w:sz w:val="22"/>
          <w:szCs w:val="22"/>
        </w:rPr>
        <w:t xml:space="preserve">after publication. However, full implementation will require a re-think of the current publication system which is dominated by for-profit publishers and non-profit learned societies, both of whose income derives </w:t>
      </w:r>
      <w:r w:rsidR="00DA6DAB">
        <w:rPr>
          <w:rFonts w:ascii="Arial" w:hAnsi="Arial" w:cs="Arial"/>
          <w:bCs/>
          <w:sz w:val="22"/>
          <w:szCs w:val="22"/>
        </w:rPr>
        <w:t xml:space="preserve">mostly </w:t>
      </w:r>
      <w:r w:rsidR="00CF257A">
        <w:rPr>
          <w:rFonts w:ascii="Arial" w:hAnsi="Arial" w:cs="Arial"/>
          <w:bCs/>
          <w:sz w:val="22"/>
          <w:szCs w:val="22"/>
        </w:rPr>
        <w:t>from publication fees. In essence the debate is not whether</w:t>
      </w:r>
      <w:r w:rsidR="00CF257A" w:rsidRPr="00CF257A">
        <w:rPr>
          <w:rFonts w:ascii="Arial" w:hAnsi="Arial" w:cs="Arial"/>
          <w:bCs/>
          <w:sz w:val="22"/>
          <w:szCs w:val="22"/>
        </w:rPr>
        <w:t xml:space="preserve"> </w:t>
      </w:r>
      <w:r w:rsidR="00CF257A">
        <w:rPr>
          <w:rFonts w:ascii="Arial" w:hAnsi="Arial" w:cs="Arial"/>
          <w:bCs/>
          <w:sz w:val="22"/>
          <w:szCs w:val="22"/>
        </w:rPr>
        <w:t xml:space="preserve">academic publications should be made available immediately, but simply who pays for the real costs associated with </w:t>
      </w:r>
      <w:r w:rsidR="00DA6DAB">
        <w:rPr>
          <w:rFonts w:ascii="Arial" w:hAnsi="Arial" w:cs="Arial"/>
          <w:bCs/>
          <w:sz w:val="22"/>
          <w:szCs w:val="22"/>
        </w:rPr>
        <w:t>publishing</w:t>
      </w:r>
      <w:r w:rsidR="00CF257A">
        <w:rPr>
          <w:rFonts w:ascii="Arial" w:hAnsi="Arial" w:cs="Arial"/>
          <w:bCs/>
          <w:sz w:val="22"/>
          <w:szCs w:val="22"/>
        </w:rPr>
        <w:t xml:space="preserve">. The debate is also currently </w:t>
      </w:r>
      <w:r w:rsidR="00C02131">
        <w:rPr>
          <w:rFonts w:ascii="Arial" w:hAnsi="Arial" w:cs="Arial"/>
          <w:bCs/>
          <w:sz w:val="22"/>
          <w:szCs w:val="22"/>
        </w:rPr>
        <w:t>complicated</w:t>
      </w:r>
      <w:r w:rsidR="00CF257A">
        <w:rPr>
          <w:rFonts w:ascii="Arial" w:hAnsi="Arial" w:cs="Arial"/>
          <w:bCs/>
          <w:sz w:val="22"/>
          <w:szCs w:val="22"/>
        </w:rPr>
        <w:t xml:space="preserve"> by the fact that many of the for-profit publishers</w:t>
      </w:r>
      <w:r w:rsidR="002A683D">
        <w:rPr>
          <w:rFonts w:ascii="Arial" w:hAnsi="Arial" w:cs="Arial"/>
          <w:bCs/>
          <w:sz w:val="22"/>
          <w:szCs w:val="22"/>
        </w:rPr>
        <w:t xml:space="preserve">, </w:t>
      </w:r>
      <w:r w:rsidR="00016D0E">
        <w:rPr>
          <w:rFonts w:ascii="Arial" w:hAnsi="Arial" w:cs="Arial"/>
          <w:bCs/>
          <w:sz w:val="22"/>
          <w:szCs w:val="22"/>
        </w:rPr>
        <w:t xml:space="preserve">whose business model is currently inconsistent with </w:t>
      </w:r>
      <w:r w:rsidR="00CF257A">
        <w:rPr>
          <w:rFonts w:ascii="Arial" w:hAnsi="Arial" w:cs="Arial"/>
          <w:bCs/>
          <w:sz w:val="22"/>
          <w:szCs w:val="22"/>
        </w:rPr>
        <w:t>immediate open access</w:t>
      </w:r>
      <w:r w:rsidR="002A683D">
        <w:rPr>
          <w:rFonts w:ascii="Arial" w:hAnsi="Arial" w:cs="Arial"/>
          <w:bCs/>
          <w:sz w:val="22"/>
          <w:szCs w:val="22"/>
        </w:rPr>
        <w:t xml:space="preserve">, </w:t>
      </w:r>
      <w:r w:rsidR="00CF257A">
        <w:rPr>
          <w:rFonts w:ascii="Arial" w:hAnsi="Arial" w:cs="Arial"/>
          <w:bCs/>
          <w:sz w:val="22"/>
          <w:szCs w:val="22"/>
        </w:rPr>
        <w:t>control some of the journals held in high esteem by academics</w:t>
      </w:r>
      <w:r w:rsidR="00425D82">
        <w:rPr>
          <w:rFonts w:ascii="Arial" w:hAnsi="Arial" w:cs="Arial"/>
          <w:bCs/>
          <w:sz w:val="22"/>
          <w:szCs w:val="22"/>
        </w:rPr>
        <w:t xml:space="preserve">, who in turn resist efforts by funders to mandate </w:t>
      </w:r>
      <w:r w:rsidR="00DA6DAB">
        <w:rPr>
          <w:rFonts w:ascii="Arial" w:hAnsi="Arial" w:cs="Arial"/>
          <w:bCs/>
          <w:sz w:val="22"/>
          <w:szCs w:val="22"/>
        </w:rPr>
        <w:t xml:space="preserve">their </w:t>
      </w:r>
      <w:r w:rsidR="00425D82">
        <w:rPr>
          <w:rFonts w:ascii="Arial" w:hAnsi="Arial" w:cs="Arial"/>
          <w:bCs/>
          <w:sz w:val="22"/>
          <w:szCs w:val="22"/>
        </w:rPr>
        <w:t>publishing in open access journals</w:t>
      </w:r>
      <w:r w:rsidR="006C6D1B">
        <w:rPr>
          <w:rFonts w:ascii="Arial" w:hAnsi="Arial" w:cs="Arial"/>
          <w:bCs/>
          <w:sz w:val="22"/>
          <w:szCs w:val="22"/>
        </w:rPr>
        <w:t xml:space="preserve">. </w:t>
      </w:r>
      <w:r w:rsidR="00425D82">
        <w:rPr>
          <w:rFonts w:ascii="Arial" w:hAnsi="Arial" w:cs="Arial"/>
          <w:bCs/>
          <w:sz w:val="22"/>
          <w:szCs w:val="22"/>
        </w:rPr>
        <w:t xml:space="preserve"> </w:t>
      </w:r>
      <w:r w:rsidR="006F2EBF">
        <w:rPr>
          <w:rFonts w:ascii="Arial" w:hAnsi="Arial" w:cs="Arial"/>
          <w:bCs/>
          <w:sz w:val="22"/>
          <w:szCs w:val="22"/>
        </w:rPr>
        <w:t xml:space="preserve">A new business model will undoubtedly emerge in the next few years, and in the meantime, making late versions of papers freely available on pre-print servers </w:t>
      </w:r>
      <w:r w:rsidR="00E42E36">
        <w:rPr>
          <w:rFonts w:ascii="Arial" w:hAnsi="Arial" w:cs="Arial"/>
          <w:bCs/>
          <w:sz w:val="22"/>
          <w:szCs w:val="22"/>
        </w:rPr>
        <w:t xml:space="preserve">offers </w:t>
      </w:r>
      <w:r w:rsidR="006F2EBF">
        <w:rPr>
          <w:rFonts w:ascii="Arial" w:hAnsi="Arial" w:cs="Arial"/>
          <w:bCs/>
          <w:sz w:val="22"/>
          <w:szCs w:val="22"/>
        </w:rPr>
        <w:t xml:space="preserve">a temporary </w:t>
      </w:r>
      <w:r w:rsidR="00E42E36">
        <w:rPr>
          <w:rFonts w:ascii="Arial" w:hAnsi="Arial" w:cs="Arial"/>
          <w:bCs/>
          <w:sz w:val="22"/>
          <w:szCs w:val="22"/>
        </w:rPr>
        <w:t>solution</w:t>
      </w:r>
      <w:r w:rsidR="006F2EBF">
        <w:rPr>
          <w:rFonts w:ascii="Arial" w:hAnsi="Arial" w:cs="Arial"/>
          <w:bCs/>
          <w:sz w:val="22"/>
          <w:szCs w:val="22"/>
        </w:rPr>
        <w:t>.</w:t>
      </w:r>
      <w:r w:rsidR="00E42E36">
        <w:rPr>
          <w:rFonts w:ascii="Arial" w:hAnsi="Arial" w:cs="Arial"/>
          <w:bCs/>
          <w:sz w:val="22"/>
          <w:szCs w:val="22"/>
        </w:rPr>
        <w:t xml:space="preserve"> </w:t>
      </w:r>
    </w:p>
    <w:p w14:paraId="5A5BEBC6" w14:textId="77777777" w:rsidR="00016D0E" w:rsidRDefault="00016D0E" w:rsidP="006F389D">
      <w:pPr>
        <w:jc w:val="both"/>
        <w:rPr>
          <w:rFonts w:ascii="Arial" w:hAnsi="Arial" w:cs="Arial"/>
          <w:bCs/>
          <w:sz w:val="22"/>
          <w:szCs w:val="22"/>
        </w:rPr>
      </w:pPr>
    </w:p>
    <w:p w14:paraId="1370F1BC" w14:textId="50A20965" w:rsidR="00CF257A" w:rsidRDefault="00C67B3F" w:rsidP="006F389D">
      <w:pPr>
        <w:jc w:val="both"/>
        <w:rPr>
          <w:rFonts w:ascii="Arial" w:hAnsi="Arial" w:cs="Arial"/>
          <w:b/>
          <w:bCs/>
          <w:sz w:val="22"/>
          <w:szCs w:val="22"/>
        </w:rPr>
      </w:pPr>
      <w:r>
        <w:rPr>
          <w:rFonts w:ascii="Arial" w:hAnsi="Arial" w:cs="Arial"/>
          <w:bCs/>
          <w:sz w:val="22"/>
          <w:szCs w:val="22"/>
        </w:rPr>
        <w:t>The other dominating issue relates to data, and to its availability and reusability.</w:t>
      </w:r>
      <w:r w:rsidR="006C6D1B">
        <w:rPr>
          <w:rFonts w:ascii="Arial" w:hAnsi="Arial" w:cs="Arial"/>
          <w:bCs/>
          <w:sz w:val="22"/>
          <w:szCs w:val="22"/>
        </w:rPr>
        <w:t xml:space="preserve"> </w:t>
      </w:r>
      <w:sdt>
        <w:sdtPr>
          <w:rPr>
            <w:rFonts w:ascii="Arial" w:hAnsi="Arial" w:cs="Arial"/>
            <w:bCs/>
            <w:sz w:val="22"/>
            <w:szCs w:val="22"/>
          </w:rPr>
          <w:id w:val="-1113360019"/>
          <w:citation/>
        </w:sdtPr>
        <w:sdtEndPr/>
        <w:sdtContent>
          <w:r w:rsidR="008C2B10">
            <w:rPr>
              <w:rFonts w:ascii="Arial" w:hAnsi="Arial" w:cs="Arial"/>
              <w:bCs/>
              <w:sz w:val="22"/>
              <w:szCs w:val="22"/>
            </w:rPr>
            <w:fldChar w:fldCharType="begin"/>
          </w:r>
          <w:r w:rsidR="008C2B10">
            <w:rPr>
              <w:rFonts w:ascii="Arial" w:hAnsi="Arial" w:cs="Arial"/>
              <w:bCs/>
              <w:sz w:val="22"/>
              <w:szCs w:val="22"/>
            </w:rPr>
            <w:instrText xml:space="preserve"> CITATION Gal19 \l 4105 </w:instrText>
          </w:r>
          <w:r w:rsidR="008C2B10">
            <w:rPr>
              <w:rFonts w:ascii="Arial" w:hAnsi="Arial" w:cs="Arial"/>
              <w:bCs/>
              <w:sz w:val="22"/>
              <w:szCs w:val="22"/>
            </w:rPr>
            <w:fldChar w:fldCharType="separate"/>
          </w:r>
          <w:r w:rsidR="001B67EA" w:rsidRPr="001B67EA">
            <w:rPr>
              <w:rFonts w:ascii="Arial" w:hAnsi="Arial" w:cs="Arial"/>
              <w:noProof/>
              <w:sz w:val="22"/>
              <w:szCs w:val="22"/>
            </w:rPr>
            <w:t>[4]</w:t>
          </w:r>
          <w:r w:rsidR="008C2B10">
            <w:rPr>
              <w:rFonts w:ascii="Arial" w:hAnsi="Arial" w:cs="Arial"/>
              <w:bCs/>
              <w:sz w:val="22"/>
              <w:szCs w:val="22"/>
            </w:rPr>
            <w:fldChar w:fldCharType="end"/>
          </w:r>
        </w:sdtContent>
      </w:sdt>
      <w:r w:rsidR="006C6D1B">
        <w:rPr>
          <w:rFonts w:ascii="Arial" w:hAnsi="Arial" w:cs="Arial"/>
          <w:bCs/>
          <w:sz w:val="22"/>
          <w:szCs w:val="22"/>
        </w:rPr>
        <w:t xml:space="preserve"> </w:t>
      </w:r>
      <w:r>
        <w:rPr>
          <w:rFonts w:ascii="Arial" w:hAnsi="Arial" w:cs="Arial"/>
          <w:bCs/>
          <w:sz w:val="22"/>
          <w:szCs w:val="22"/>
        </w:rPr>
        <w:t>The concept of FAIR (findable, accessible, interoperable and reusable) has emerged as a driving principle in this area. And while</w:t>
      </w:r>
      <w:r w:rsidRPr="00C67B3F">
        <w:rPr>
          <w:rFonts w:ascii="Arial" w:hAnsi="Arial" w:cs="Arial"/>
          <w:bCs/>
          <w:sz w:val="22"/>
          <w:szCs w:val="22"/>
        </w:rPr>
        <w:t xml:space="preserve"> </w:t>
      </w:r>
      <w:r>
        <w:rPr>
          <w:rFonts w:ascii="Arial" w:hAnsi="Arial" w:cs="Arial"/>
          <w:bCs/>
          <w:sz w:val="22"/>
          <w:szCs w:val="22"/>
        </w:rPr>
        <w:t xml:space="preserve">there is now </w:t>
      </w:r>
      <w:r w:rsidR="00670ED6">
        <w:rPr>
          <w:rFonts w:ascii="Arial" w:hAnsi="Arial" w:cs="Arial"/>
          <w:bCs/>
          <w:sz w:val="22"/>
          <w:szCs w:val="22"/>
        </w:rPr>
        <w:t>general</w:t>
      </w:r>
      <w:r>
        <w:rPr>
          <w:rFonts w:ascii="Arial" w:hAnsi="Arial" w:cs="Arial"/>
          <w:bCs/>
          <w:sz w:val="22"/>
          <w:szCs w:val="22"/>
        </w:rPr>
        <w:t xml:space="preserve"> support for the idea, there are few labs and universities that have the infrastructure and resources to</w:t>
      </w:r>
      <w:r w:rsidR="00670ED6">
        <w:rPr>
          <w:rFonts w:ascii="Arial" w:hAnsi="Arial" w:cs="Arial"/>
          <w:bCs/>
          <w:sz w:val="22"/>
          <w:szCs w:val="22"/>
        </w:rPr>
        <w:t xml:space="preserve"> make their data conform to these principles</w:t>
      </w:r>
      <w:r w:rsidR="000B3E3E">
        <w:rPr>
          <w:rFonts w:ascii="Arial" w:hAnsi="Arial" w:cs="Arial"/>
          <w:bCs/>
          <w:sz w:val="22"/>
          <w:szCs w:val="22"/>
        </w:rPr>
        <w:t>, and not even broad agreement about which data are valuable enough to share</w:t>
      </w:r>
      <w:r w:rsidR="00670ED6">
        <w:rPr>
          <w:rFonts w:ascii="Arial" w:hAnsi="Arial" w:cs="Arial"/>
          <w:bCs/>
          <w:sz w:val="22"/>
          <w:szCs w:val="22"/>
        </w:rPr>
        <w:t xml:space="preserve">.  </w:t>
      </w:r>
      <w:r w:rsidR="008325FD">
        <w:rPr>
          <w:rFonts w:ascii="Arial" w:hAnsi="Arial" w:cs="Arial"/>
          <w:bCs/>
          <w:sz w:val="22"/>
          <w:szCs w:val="22"/>
        </w:rPr>
        <w:t xml:space="preserve"> </w:t>
      </w:r>
    </w:p>
    <w:p w14:paraId="6EF674DD" w14:textId="77777777" w:rsidR="00342588" w:rsidRPr="008E76B1" w:rsidRDefault="00342588" w:rsidP="006F389D">
      <w:pPr>
        <w:jc w:val="both"/>
        <w:rPr>
          <w:rFonts w:ascii="Arial" w:hAnsi="Arial" w:cs="Arial"/>
          <w:sz w:val="22"/>
          <w:szCs w:val="22"/>
        </w:rPr>
      </w:pPr>
    </w:p>
    <w:p w14:paraId="7FEE2BA1" w14:textId="77777777" w:rsidR="00967422" w:rsidRDefault="00A233DF" w:rsidP="006F389D">
      <w:pPr>
        <w:jc w:val="both"/>
        <w:rPr>
          <w:rFonts w:ascii="Arial" w:hAnsi="Arial" w:cs="Arial"/>
          <w:b/>
          <w:bCs/>
          <w:sz w:val="22"/>
          <w:szCs w:val="22"/>
        </w:rPr>
      </w:pPr>
      <w:r w:rsidRPr="008E76B1">
        <w:rPr>
          <w:rFonts w:ascii="Arial" w:hAnsi="Arial" w:cs="Arial"/>
          <w:b/>
          <w:bCs/>
          <w:sz w:val="22"/>
          <w:szCs w:val="22"/>
        </w:rPr>
        <w:t>2.2</w:t>
      </w:r>
      <w:r w:rsidRPr="008E76B1">
        <w:rPr>
          <w:rFonts w:ascii="Arial" w:hAnsi="Arial" w:cs="Arial"/>
          <w:b/>
          <w:bCs/>
          <w:sz w:val="22"/>
          <w:szCs w:val="22"/>
        </w:rPr>
        <w:tab/>
      </w:r>
      <w:r w:rsidR="00F45A04" w:rsidRPr="008E76B1">
        <w:rPr>
          <w:rFonts w:ascii="Arial" w:hAnsi="Arial" w:cs="Arial"/>
          <w:b/>
          <w:bCs/>
          <w:sz w:val="22"/>
          <w:szCs w:val="22"/>
        </w:rPr>
        <w:t>Our academic reward system</w:t>
      </w:r>
      <w:r w:rsidR="00F45A04" w:rsidRPr="008E76B1" w:rsidDel="00F45A04">
        <w:rPr>
          <w:rFonts w:ascii="Arial" w:hAnsi="Arial" w:cs="Arial"/>
          <w:b/>
          <w:bCs/>
          <w:sz w:val="22"/>
          <w:szCs w:val="22"/>
        </w:rPr>
        <w:t xml:space="preserve"> </w:t>
      </w:r>
      <w:r w:rsidR="00F45A04">
        <w:rPr>
          <w:rFonts w:ascii="Arial" w:hAnsi="Arial" w:cs="Arial"/>
          <w:b/>
          <w:bCs/>
          <w:sz w:val="22"/>
          <w:szCs w:val="22"/>
        </w:rPr>
        <w:t>is slowing progress toward</w:t>
      </w:r>
      <w:r w:rsidR="00F45A04" w:rsidRPr="008E76B1">
        <w:rPr>
          <w:rFonts w:ascii="Arial" w:hAnsi="Arial" w:cs="Arial"/>
          <w:b/>
          <w:bCs/>
          <w:sz w:val="22"/>
          <w:szCs w:val="22"/>
        </w:rPr>
        <w:t xml:space="preserve"> </w:t>
      </w:r>
      <w:r w:rsidR="005A5D7A" w:rsidRPr="008E76B1">
        <w:rPr>
          <w:rFonts w:ascii="Arial" w:hAnsi="Arial" w:cs="Arial"/>
          <w:b/>
          <w:bCs/>
          <w:sz w:val="22"/>
          <w:szCs w:val="22"/>
        </w:rPr>
        <w:t xml:space="preserve">open </w:t>
      </w:r>
      <w:r w:rsidR="00963B80">
        <w:rPr>
          <w:rFonts w:ascii="Arial" w:hAnsi="Arial" w:cs="Arial"/>
          <w:b/>
          <w:bCs/>
          <w:sz w:val="22"/>
          <w:szCs w:val="22"/>
        </w:rPr>
        <w:t>data and publications</w:t>
      </w:r>
      <w:r w:rsidR="005A5D7A" w:rsidRPr="008E76B1">
        <w:rPr>
          <w:rFonts w:ascii="Arial" w:hAnsi="Arial" w:cs="Arial"/>
          <w:b/>
          <w:bCs/>
          <w:sz w:val="22"/>
          <w:szCs w:val="22"/>
        </w:rPr>
        <w:t xml:space="preserve"> </w:t>
      </w:r>
    </w:p>
    <w:p w14:paraId="5961A12E" w14:textId="27A2BB2D" w:rsidR="008F0D55" w:rsidRPr="008E76B1" w:rsidRDefault="004727DD" w:rsidP="006F389D">
      <w:pPr>
        <w:jc w:val="both"/>
        <w:rPr>
          <w:rFonts w:ascii="Arial" w:hAnsi="Arial" w:cs="Arial"/>
          <w:sz w:val="22"/>
          <w:szCs w:val="22"/>
        </w:rPr>
      </w:pPr>
      <w:r w:rsidRPr="008E76B1">
        <w:rPr>
          <w:rFonts w:ascii="Arial" w:hAnsi="Arial" w:cs="Arial"/>
          <w:sz w:val="22"/>
          <w:szCs w:val="22"/>
        </w:rPr>
        <w:t xml:space="preserve">One of the most significant obstacles </w:t>
      </w:r>
      <w:r w:rsidR="006A1D97" w:rsidRPr="008E76B1">
        <w:rPr>
          <w:rFonts w:ascii="Arial" w:hAnsi="Arial" w:cs="Arial"/>
          <w:sz w:val="22"/>
          <w:szCs w:val="22"/>
        </w:rPr>
        <w:t>to the aims of open science</w:t>
      </w:r>
      <w:r w:rsidR="00963B80">
        <w:rPr>
          <w:rFonts w:ascii="Arial" w:hAnsi="Arial" w:cs="Arial"/>
          <w:sz w:val="22"/>
          <w:szCs w:val="22"/>
        </w:rPr>
        <w:t xml:space="preserve"> </w:t>
      </w:r>
      <w:r w:rsidR="006A1D97" w:rsidRPr="008E76B1">
        <w:rPr>
          <w:rFonts w:ascii="Arial" w:hAnsi="Arial" w:cs="Arial"/>
          <w:sz w:val="22"/>
          <w:szCs w:val="22"/>
        </w:rPr>
        <w:t xml:space="preserve">is </w:t>
      </w:r>
      <w:r w:rsidRPr="008E76B1">
        <w:rPr>
          <w:rFonts w:ascii="Arial" w:hAnsi="Arial" w:cs="Arial"/>
          <w:sz w:val="22"/>
          <w:szCs w:val="22"/>
        </w:rPr>
        <w:t xml:space="preserve">the current incentive system for researchers. </w:t>
      </w:r>
      <w:r w:rsidR="00436879" w:rsidRPr="008E76B1">
        <w:rPr>
          <w:rFonts w:ascii="Arial" w:hAnsi="Arial" w:cs="Arial"/>
          <w:sz w:val="22"/>
          <w:szCs w:val="22"/>
        </w:rPr>
        <w:t xml:space="preserve">The academic system greatly rewards </w:t>
      </w:r>
      <w:r w:rsidR="00612F84" w:rsidRPr="008E76B1">
        <w:rPr>
          <w:rFonts w:ascii="Arial" w:hAnsi="Arial" w:cs="Arial"/>
          <w:sz w:val="22"/>
          <w:szCs w:val="22"/>
        </w:rPr>
        <w:t xml:space="preserve">“discovery”, defined as </w:t>
      </w:r>
      <w:r w:rsidR="00436879" w:rsidRPr="008E76B1">
        <w:rPr>
          <w:rFonts w:ascii="Arial" w:hAnsi="Arial" w:cs="Arial"/>
          <w:sz w:val="22"/>
          <w:szCs w:val="22"/>
        </w:rPr>
        <w:t>the first to publish</w:t>
      </w:r>
      <w:r w:rsidR="00612F84" w:rsidRPr="008E76B1">
        <w:rPr>
          <w:rFonts w:ascii="Arial" w:hAnsi="Arial" w:cs="Arial"/>
          <w:sz w:val="22"/>
          <w:szCs w:val="22"/>
        </w:rPr>
        <w:t xml:space="preserve">.  Much less attention is given to those that do the detailed, foundational work, to those that reproduce </w:t>
      </w:r>
      <w:r w:rsidR="0031480E">
        <w:rPr>
          <w:rFonts w:ascii="Arial" w:hAnsi="Arial" w:cs="Arial"/>
          <w:sz w:val="22"/>
          <w:szCs w:val="22"/>
        </w:rPr>
        <w:t xml:space="preserve">discoveries or correct </w:t>
      </w:r>
      <w:r w:rsidR="00612F84" w:rsidRPr="008E76B1">
        <w:rPr>
          <w:rFonts w:ascii="Arial" w:hAnsi="Arial" w:cs="Arial"/>
          <w:sz w:val="22"/>
          <w:szCs w:val="22"/>
        </w:rPr>
        <w:t xml:space="preserve">incorrect discoveries, and to those that contribute knowledge outside the traditional academic venues. </w:t>
      </w:r>
      <w:r w:rsidR="00577385" w:rsidRPr="008E76B1">
        <w:rPr>
          <w:rFonts w:ascii="Arial" w:hAnsi="Arial" w:cs="Arial"/>
          <w:sz w:val="22"/>
          <w:szCs w:val="22"/>
        </w:rPr>
        <w:t xml:space="preserve">The fear of being scooped and the personal and professional rewards in being “first” cause many to be reticent to share their data, even after publication. </w:t>
      </w:r>
      <w:r w:rsidR="00612F84" w:rsidRPr="008E76B1">
        <w:rPr>
          <w:rFonts w:ascii="Arial" w:hAnsi="Arial" w:cs="Arial"/>
          <w:sz w:val="22"/>
          <w:szCs w:val="22"/>
        </w:rPr>
        <w:t xml:space="preserve">This culture is exacerbated by the </w:t>
      </w:r>
      <w:r w:rsidR="0018647A" w:rsidRPr="008E76B1">
        <w:rPr>
          <w:rFonts w:ascii="Arial" w:hAnsi="Arial" w:cs="Arial"/>
          <w:sz w:val="22"/>
          <w:szCs w:val="22"/>
        </w:rPr>
        <w:t>emphasis</w:t>
      </w:r>
      <w:r w:rsidR="00612F84" w:rsidRPr="008E76B1">
        <w:rPr>
          <w:rFonts w:ascii="Arial" w:hAnsi="Arial" w:cs="Arial"/>
          <w:sz w:val="22"/>
          <w:szCs w:val="22"/>
        </w:rPr>
        <w:t xml:space="preserve"> on bibliometrics and other publication metrics</w:t>
      </w:r>
      <w:r w:rsidR="0018647A" w:rsidRPr="008E76B1">
        <w:rPr>
          <w:rFonts w:ascii="Arial" w:hAnsi="Arial" w:cs="Arial"/>
          <w:sz w:val="22"/>
          <w:szCs w:val="22"/>
        </w:rPr>
        <w:t xml:space="preserve"> in promotion, hiring and funding</w:t>
      </w:r>
      <w:r w:rsidR="00612F84" w:rsidRPr="008E76B1">
        <w:rPr>
          <w:rFonts w:ascii="Arial" w:hAnsi="Arial" w:cs="Arial"/>
          <w:sz w:val="22"/>
          <w:szCs w:val="22"/>
        </w:rPr>
        <w:t xml:space="preserve">. </w:t>
      </w:r>
      <w:r w:rsidR="0018647A" w:rsidRPr="008E76B1">
        <w:rPr>
          <w:rFonts w:ascii="Arial" w:hAnsi="Arial" w:cs="Arial"/>
          <w:sz w:val="22"/>
          <w:szCs w:val="22"/>
        </w:rPr>
        <w:t xml:space="preserve">Few of these structures truly </w:t>
      </w:r>
      <w:r w:rsidRPr="008E76B1">
        <w:rPr>
          <w:rFonts w:ascii="Arial" w:hAnsi="Arial" w:cs="Arial"/>
          <w:sz w:val="22"/>
          <w:szCs w:val="22"/>
        </w:rPr>
        <w:t xml:space="preserve">recognize the value of </w:t>
      </w:r>
      <w:r w:rsidR="00C44714" w:rsidRPr="008E76B1">
        <w:rPr>
          <w:rFonts w:ascii="Arial" w:hAnsi="Arial" w:cs="Arial"/>
          <w:sz w:val="22"/>
          <w:szCs w:val="22"/>
        </w:rPr>
        <w:t xml:space="preserve">open science </w:t>
      </w:r>
      <w:r w:rsidRPr="008E76B1">
        <w:rPr>
          <w:rFonts w:ascii="Arial" w:hAnsi="Arial" w:cs="Arial"/>
          <w:sz w:val="22"/>
          <w:szCs w:val="22"/>
        </w:rPr>
        <w:t>or reward sharing.</w:t>
      </w:r>
      <w:sdt>
        <w:sdtPr>
          <w:rPr>
            <w:rFonts w:ascii="Arial" w:hAnsi="Arial" w:cs="Arial"/>
            <w:sz w:val="22"/>
            <w:szCs w:val="22"/>
            <w:vertAlign w:val="superscript"/>
          </w:rPr>
          <w:id w:val="-1387172040"/>
          <w:citation/>
        </w:sdtPr>
        <w:sdtEndPr/>
        <w:sdtContent>
          <w:r w:rsidR="00AF0567" w:rsidRPr="0090415C">
            <w:rPr>
              <w:rFonts w:ascii="Arial" w:hAnsi="Arial" w:cs="Arial"/>
              <w:sz w:val="22"/>
              <w:szCs w:val="22"/>
              <w:vertAlign w:val="superscript"/>
            </w:rPr>
            <w:fldChar w:fldCharType="begin"/>
          </w:r>
          <w:r w:rsidR="00AF0567" w:rsidRPr="0090415C">
            <w:rPr>
              <w:rFonts w:ascii="Arial" w:hAnsi="Arial" w:cs="Arial"/>
              <w:sz w:val="22"/>
              <w:szCs w:val="22"/>
              <w:vertAlign w:val="superscript"/>
            </w:rPr>
            <w:instrText xml:space="preserve"> CITATION Wil17 \l 4105 </w:instrText>
          </w:r>
          <w:r w:rsidR="00AF0567"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[5]</w:t>
          </w:r>
          <w:r w:rsidR="00AF0567" w:rsidRPr="0090415C">
            <w:rPr>
              <w:rFonts w:ascii="Arial" w:hAnsi="Arial" w:cs="Arial"/>
              <w:sz w:val="22"/>
              <w:szCs w:val="22"/>
              <w:vertAlign w:val="superscript"/>
            </w:rPr>
            <w:fldChar w:fldCharType="end"/>
          </w:r>
        </w:sdtContent>
      </w:sdt>
      <w:r w:rsidR="00AF0567">
        <w:rPr>
          <w:rFonts w:ascii="Arial" w:hAnsi="Arial" w:cs="Arial"/>
          <w:sz w:val="22"/>
          <w:szCs w:val="22"/>
        </w:rPr>
        <w:t xml:space="preserve"> </w:t>
      </w:r>
      <w:r w:rsidR="0018647A" w:rsidRPr="008E76B1">
        <w:rPr>
          <w:rFonts w:ascii="Arial" w:hAnsi="Arial" w:cs="Arial"/>
          <w:sz w:val="22"/>
          <w:szCs w:val="22"/>
        </w:rPr>
        <w:t>The aggregate result of these incentive systems is that r</w:t>
      </w:r>
      <w:r w:rsidRPr="008E76B1">
        <w:rPr>
          <w:rFonts w:ascii="Arial" w:hAnsi="Arial" w:cs="Arial"/>
          <w:sz w:val="22"/>
          <w:szCs w:val="22"/>
        </w:rPr>
        <w:t>esearch becomes about achieving higher metrics</w:t>
      </w:r>
      <w:r w:rsidR="00612F84" w:rsidRPr="008E76B1">
        <w:rPr>
          <w:rFonts w:ascii="Arial" w:hAnsi="Arial" w:cs="Arial"/>
          <w:sz w:val="22"/>
          <w:szCs w:val="22"/>
        </w:rPr>
        <w:t>, such as publishing in journals with high impact factors,</w:t>
      </w:r>
      <w:r w:rsidRPr="008E76B1">
        <w:rPr>
          <w:rFonts w:ascii="Arial" w:hAnsi="Arial" w:cs="Arial"/>
          <w:sz w:val="22"/>
          <w:szCs w:val="22"/>
        </w:rPr>
        <w:t xml:space="preserve"> and not about widely disseminating scientific discoveries. This is most evident in early career researchers, who aim to publish in well-known journals to boost their reputation and advance their career</w:t>
      </w:r>
      <w:r w:rsidR="00FF6D5E">
        <w:rPr>
          <w:rFonts w:ascii="Arial" w:hAnsi="Arial" w:cs="Arial"/>
          <w:sz w:val="22"/>
          <w:szCs w:val="22"/>
        </w:rPr>
        <w:t>s</w:t>
      </w:r>
      <w:r w:rsidRPr="008E76B1">
        <w:rPr>
          <w:rFonts w:ascii="Arial" w:hAnsi="Arial" w:cs="Arial"/>
          <w:sz w:val="22"/>
          <w:szCs w:val="22"/>
        </w:rPr>
        <w:t>.</w:t>
      </w:r>
      <w:sdt>
        <w:sdtPr>
          <w:rPr>
            <w:rFonts w:ascii="Arial" w:hAnsi="Arial" w:cs="Arial"/>
            <w:sz w:val="22"/>
            <w:szCs w:val="22"/>
            <w:vertAlign w:val="superscript"/>
          </w:rPr>
          <w:id w:val="1049413452"/>
          <w:citation/>
        </w:sdtPr>
        <w:sdtEndPr/>
        <w:sdtContent>
          <w:r w:rsidR="00126F26" w:rsidRPr="0090415C">
            <w:rPr>
              <w:rFonts w:ascii="Arial" w:hAnsi="Arial" w:cs="Arial"/>
              <w:sz w:val="22"/>
              <w:szCs w:val="22"/>
              <w:vertAlign w:val="superscript"/>
            </w:rPr>
            <w:fldChar w:fldCharType="begin"/>
          </w:r>
          <w:r w:rsidR="00126F26" w:rsidRPr="0090415C">
            <w:rPr>
              <w:rFonts w:ascii="Arial" w:hAnsi="Arial" w:cs="Arial"/>
              <w:sz w:val="22"/>
              <w:szCs w:val="22"/>
              <w:vertAlign w:val="superscript"/>
            </w:rPr>
            <w:instrText xml:space="preserve"> CITATION Wil17 \l 4105 </w:instrText>
          </w:r>
          <w:r w:rsidR="00126F26"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[5]</w:t>
          </w:r>
          <w:r w:rsidR="00126F26" w:rsidRPr="0090415C">
            <w:rPr>
              <w:rFonts w:ascii="Arial" w:hAnsi="Arial" w:cs="Arial"/>
              <w:sz w:val="22"/>
              <w:szCs w:val="22"/>
              <w:vertAlign w:val="superscript"/>
            </w:rPr>
            <w:fldChar w:fldCharType="end"/>
          </w:r>
        </w:sdtContent>
      </w:sdt>
      <w:r w:rsidRPr="008E76B1">
        <w:rPr>
          <w:rFonts w:ascii="Arial" w:hAnsi="Arial" w:cs="Arial"/>
          <w:sz w:val="22"/>
          <w:szCs w:val="22"/>
        </w:rPr>
        <w:t xml:space="preserve"> </w:t>
      </w:r>
      <w:r w:rsidR="00DC4F72" w:rsidRPr="008E76B1">
        <w:rPr>
          <w:rFonts w:ascii="Arial" w:hAnsi="Arial" w:cs="Arial"/>
          <w:sz w:val="22"/>
          <w:szCs w:val="22"/>
        </w:rPr>
        <w:t xml:space="preserve"> </w:t>
      </w:r>
    </w:p>
    <w:p w14:paraId="117155EE" w14:textId="77777777" w:rsidR="001C47B7" w:rsidRPr="008E76B1" w:rsidRDefault="001C47B7" w:rsidP="006F389D">
      <w:pPr>
        <w:jc w:val="both"/>
        <w:rPr>
          <w:rFonts w:ascii="Arial" w:hAnsi="Arial" w:cs="Arial"/>
          <w:sz w:val="22"/>
          <w:szCs w:val="22"/>
        </w:rPr>
      </w:pPr>
    </w:p>
    <w:p w14:paraId="43FA345F" w14:textId="75D2546F" w:rsidR="00A233DF" w:rsidRPr="008E76B1" w:rsidRDefault="001C47B7" w:rsidP="006F389D">
      <w:pPr>
        <w:jc w:val="both"/>
        <w:rPr>
          <w:rFonts w:ascii="Arial" w:hAnsi="Arial" w:cs="Arial"/>
          <w:sz w:val="22"/>
          <w:szCs w:val="22"/>
        </w:rPr>
      </w:pPr>
      <w:r w:rsidRPr="008E76B1">
        <w:rPr>
          <w:rFonts w:ascii="Arial" w:hAnsi="Arial" w:cs="Arial"/>
          <w:sz w:val="22"/>
          <w:szCs w:val="22"/>
        </w:rPr>
        <w:t>The concerns surrounding traditional metrics have become well known, and high-profile efforts have tried to address them, such as the San Francisco Declaration on Research Assessment (DORA).</w:t>
      </w:r>
      <w:sdt>
        <w:sdtPr>
          <w:rPr>
            <w:rFonts w:ascii="Arial" w:hAnsi="Arial" w:cs="Arial"/>
            <w:sz w:val="22"/>
            <w:szCs w:val="22"/>
            <w:vertAlign w:val="superscript"/>
          </w:rPr>
          <w:id w:val="-532426956"/>
          <w:citation/>
        </w:sdtPr>
        <w:sdtEndPr/>
        <w:sdtContent>
          <w:r w:rsidR="00AF0567" w:rsidRPr="0090415C">
            <w:rPr>
              <w:rFonts w:ascii="Arial" w:hAnsi="Arial" w:cs="Arial"/>
              <w:sz w:val="22"/>
              <w:szCs w:val="22"/>
              <w:vertAlign w:val="superscript"/>
            </w:rPr>
            <w:fldChar w:fldCharType="begin"/>
          </w:r>
          <w:r w:rsidR="00AF0567" w:rsidRPr="0090415C">
            <w:rPr>
              <w:rFonts w:ascii="Arial" w:hAnsi="Arial" w:cs="Arial"/>
              <w:sz w:val="22"/>
              <w:szCs w:val="22"/>
              <w:vertAlign w:val="superscript"/>
            </w:rPr>
            <w:instrText xml:space="preserve"> CITATION Wil17 \l 4105 </w:instrText>
          </w:r>
          <w:r w:rsidR="00AF0567"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[5]</w:t>
          </w:r>
          <w:r w:rsidR="00AF0567" w:rsidRPr="0090415C">
            <w:rPr>
              <w:rFonts w:ascii="Arial" w:hAnsi="Arial" w:cs="Arial"/>
              <w:sz w:val="22"/>
              <w:szCs w:val="22"/>
              <w:vertAlign w:val="superscript"/>
            </w:rPr>
            <w:fldChar w:fldCharType="end"/>
          </w:r>
        </w:sdtContent>
      </w:sdt>
      <w:r w:rsidR="00AF0567" w:rsidRPr="008E76B1">
        <w:rPr>
          <w:rFonts w:ascii="Arial" w:hAnsi="Arial" w:cs="Arial"/>
          <w:sz w:val="22"/>
          <w:szCs w:val="22"/>
        </w:rPr>
        <w:t xml:space="preserve"> </w:t>
      </w:r>
      <w:r w:rsidRPr="008E76B1">
        <w:rPr>
          <w:rFonts w:ascii="Arial" w:hAnsi="Arial" w:cs="Arial"/>
          <w:sz w:val="22"/>
          <w:szCs w:val="22"/>
        </w:rPr>
        <w:t xml:space="preserve">DORA signatories promise to assess research on its own merits and to end the use of </w:t>
      </w:r>
      <w:r w:rsidR="006C6D1B">
        <w:rPr>
          <w:rFonts w:ascii="Arial" w:hAnsi="Arial" w:cs="Arial"/>
          <w:sz w:val="22"/>
          <w:szCs w:val="22"/>
        </w:rPr>
        <w:t>Journal Impact Factors (</w:t>
      </w:r>
      <w:r w:rsidRPr="008E76B1">
        <w:rPr>
          <w:rFonts w:ascii="Arial" w:hAnsi="Arial" w:cs="Arial"/>
          <w:sz w:val="22"/>
          <w:szCs w:val="22"/>
        </w:rPr>
        <w:t>JIF</w:t>
      </w:r>
      <w:r w:rsidR="006C6D1B">
        <w:rPr>
          <w:rFonts w:ascii="Arial" w:hAnsi="Arial" w:cs="Arial"/>
          <w:sz w:val="22"/>
          <w:szCs w:val="22"/>
        </w:rPr>
        <w:t>)</w:t>
      </w:r>
      <w:r w:rsidRPr="008E76B1">
        <w:rPr>
          <w:rFonts w:ascii="Arial" w:hAnsi="Arial" w:cs="Arial"/>
          <w:sz w:val="22"/>
          <w:szCs w:val="22"/>
        </w:rPr>
        <w:t xml:space="preserve"> in funding, hiring and promotion decisions. DORA </w:t>
      </w:r>
      <w:r w:rsidR="00AF0567">
        <w:rPr>
          <w:rFonts w:ascii="Arial" w:hAnsi="Arial" w:cs="Arial"/>
          <w:sz w:val="22"/>
          <w:szCs w:val="22"/>
        </w:rPr>
        <w:t xml:space="preserve">currently </w:t>
      </w:r>
      <w:r w:rsidRPr="008E76B1">
        <w:rPr>
          <w:rFonts w:ascii="Arial" w:hAnsi="Arial" w:cs="Arial"/>
          <w:sz w:val="22"/>
          <w:szCs w:val="22"/>
        </w:rPr>
        <w:t>ha</w:t>
      </w:r>
      <w:r w:rsidR="00AF0567">
        <w:rPr>
          <w:rFonts w:ascii="Arial" w:hAnsi="Arial" w:cs="Arial"/>
          <w:sz w:val="22"/>
          <w:szCs w:val="22"/>
        </w:rPr>
        <w:t>s</w:t>
      </w:r>
      <w:r w:rsidRPr="008E76B1">
        <w:rPr>
          <w:rFonts w:ascii="Arial" w:hAnsi="Arial" w:cs="Arial"/>
          <w:sz w:val="22"/>
          <w:szCs w:val="22"/>
        </w:rPr>
        <w:t xml:space="preserve"> </w:t>
      </w:r>
      <w:r w:rsidR="00AF0567">
        <w:rPr>
          <w:rFonts w:ascii="Arial" w:hAnsi="Arial" w:cs="Arial"/>
          <w:sz w:val="22"/>
          <w:szCs w:val="22"/>
        </w:rPr>
        <w:t>2022</w:t>
      </w:r>
      <w:r w:rsidRPr="008E76B1">
        <w:rPr>
          <w:rFonts w:ascii="Arial" w:hAnsi="Arial" w:cs="Arial"/>
          <w:sz w:val="22"/>
          <w:szCs w:val="22"/>
        </w:rPr>
        <w:t xml:space="preserve"> organisational and 1</w:t>
      </w:r>
      <w:r w:rsidR="00AF0567">
        <w:rPr>
          <w:rFonts w:ascii="Arial" w:hAnsi="Arial" w:cs="Arial"/>
          <w:sz w:val="22"/>
          <w:szCs w:val="22"/>
        </w:rPr>
        <w:t>6,376</w:t>
      </w:r>
      <w:r w:rsidRPr="008E76B1">
        <w:rPr>
          <w:rFonts w:ascii="Arial" w:hAnsi="Arial" w:cs="Arial"/>
          <w:sz w:val="22"/>
          <w:szCs w:val="22"/>
        </w:rPr>
        <w:t xml:space="preserve"> individual signatories.</w:t>
      </w:r>
      <w:sdt>
        <w:sdtPr>
          <w:rPr>
            <w:rFonts w:ascii="Arial" w:hAnsi="Arial" w:cs="Arial"/>
            <w:sz w:val="22"/>
            <w:szCs w:val="22"/>
            <w:vertAlign w:val="superscript"/>
          </w:rPr>
          <w:id w:val="-177267248"/>
          <w:citation/>
        </w:sdtPr>
        <w:sdtEndPr/>
        <w:sdtContent>
          <w:r w:rsidR="00AF0567" w:rsidRPr="0090415C">
            <w:rPr>
              <w:rFonts w:ascii="Arial" w:hAnsi="Arial" w:cs="Arial"/>
              <w:sz w:val="22"/>
              <w:szCs w:val="22"/>
              <w:vertAlign w:val="superscript"/>
            </w:rPr>
            <w:fldChar w:fldCharType="begin"/>
          </w:r>
          <w:r w:rsidR="00AF0567" w:rsidRPr="0090415C">
            <w:rPr>
              <w:rFonts w:ascii="Arial" w:hAnsi="Arial" w:cs="Arial"/>
              <w:sz w:val="22"/>
              <w:szCs w:val="22"/>
              <w:vertAlign w:val="superscript"/>
            </w:rPr>
            <w:instrText xml:space="preserve"> CITATION DOR20 \l 4105 </w:instrText>
          </w:r>
          <w:r w:rsidR="00AF0567"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[6]</w:t>
          </w:r>
          <w:r w:rsidR="00AF0567" w:rsidRPr="0090415C">
            <w:rPr>
              <w:rFonts w:ascii="Arial" w:hAnsi="Arial" w:cs="Arial"/>
              <w:sz w:val="22"/>
              <w:szCs w:val="22"/>
              <w:vertAlign w:val="superscript"/>
            </w:rPr>
            <w:fldChar w:fldCharType="end"/>
          </w:r>
        </w:sdtContent>
      </w:sdt>
    </w:p>
    <w:p w14:paraId="70B80117" w14:textId="77777777" w:rsidR="00A233DF" w:rsidRPr="008E76B1" w:rsidRDefault="00A233DF" w:rsidP="006F389D">
      <w:pPr>
        <w:jc w:val="both"/>
        <w:rPr>
          <w:rFonts w:ascii="Arial" w:hAnsi="Arial" w:cs="Arial"/>
          <w:sz w:val="22"/>
          <w:szCs w:val="22"/>
        </w:rPr>
      </w:pPr>
    </w:p>
    <w:p w14:paraId="5E0ED4BA" w14:textId="77FCA4AD" w:rsidR="00A233DF" w:rsidRPr="008E76B1" w:rsidRDefault="00A909E3" w:rsidP="006F389D">
      <w:pPr>
        <w:jc w:val="both"/>
        <w:rPr>
          <w:rFonts w:ascii="Arial" w:hAnsi="Arial" w:cs="Arial"/>
          <w:sz w:val="22"/>
          <w:szCs w:val="22"/>
        </w:rPr>
      </w:pPr>
      <w:r w:rsidRPr="00060BE4">
        <w:rPr>
          <w:rFonts w:ascii="Arial" w:hAnsi="Arial" w:cs="Arial"/>
          <w:sz w:val="22"/>
          <w:szCs w:val="22"/>
        </w:rPr>
        <w:t xml:space="preserve">The </w:t>
      </w:r>
      <w:r w:rsidR="004E0B99" w:rsidRPr="00060BE4">
        <w:rPr>
          <w:rFonts w:ascii="Arial" w:hAnsi="Arial" w:cs="Arial"/>
          <w:sz w:val="22"/>
          <w:szCs w:val="22"/>
        </w:rPr>
        <w:t xml:space="preserve">Canadian science and engineering communities have not been significant players in open science. The Canadian tri-councils only signed DORA in </w:t>
      </w:r>
      <w:r w:rsidR="00D74647">
        <w:rPr>
          <w:rFonts w:ascii="Arial" w:hAnsi="Arial" w:cs="Arial"/>
          <w:sz w:val="22"/>
          <w:szCs w:val="22"/>
        </w:rPr>
        <w:t>2019</w:t>
      </w:r>
      <w:r w:rsidR="004E0B99" w:rsidRPr="00060BE4">
        <w:rPr>
          <w:rFonts w:ascii="Arial" w:hAnsi="Arial" w:cs="Arial"/>
          <w:sz w:val="22"/>
          <w:szCs w:val="22"/>
        </w:rPr>
        <w:t>, and many Canadian universities are yet to sign.</w:t>
      </w:r>
      <w:sdt>
        <w:sdtPr>
          <w:rPr>
            <w:rFonts w:ascii="Arial" w:hAnsi="Arial" w:cs="Arial"/>
            <w:sz w:val="22"/>
            <w:szCs w:val="22"/>
            <w:vertAlign w:val="superscript"/>
          </w:rPr>
          <w:id w:val="-1781640790"/>
          <w:citation/>
        </w:sdtPr>
        <w:sdtEndPr/>
        <w:sdtContent>
          <w:r w:rsidR="00607A47" w:rsidRPr="0090415C">
            <w:rPr>
              <w:rFonts w:ascii="Arial" w:hAnsi="Arial" w:cs="Arial"/>
              <w:sz w:val="22"/>
              <w:szCs w:val="22"/>
              <w:vertAlign w:val="superscript"/>
            </w:rPr>
            <w:fldChar w:fldCharType="begin"/>
          </w:r>
          <w:r w:rsidR="00607A47" w:rsidRPr="0090415C">
            <w:rPr>
              <w:rFonts w:ascii="Arial" w:hAnsi="Arial" w:cs="Arial"/>
              <w:sz w:val="22"/>
              <w:szCs w:val="22"/>
              <w:vertAlign w:val="superscript"/>
            </w:rPr>
            <w:instrText xml:space="preserve"> CITATION Can201 \l 4105 </w:instrText>
          </w:r>
          <w:r w:rsidR="00607A47"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[7]</w:t>
          </w:r>
          <w:r w:rsidR="00607A47" w:rsidRPr="0090415C">
            <w:rPr>
              <w:rFonts w:ascii="Arial" w:hAnsi="Arial" w:cs="Arial"/>
              <w:sz w:val="22"/>
              <w:szCs w:val="22"/>
              <w:vertAlign w:val="superscript"/>
            </w:rPr>
            <w:fldChar w:fldCharType="end"/>
          </w:r>
        </w:sdtContent>
      </w:sdt>
      <w:r w:rsidR="004E0B99" w:rsidRPr="00060BE4">
        <w:rPr>
          <w:rFonts w:ascii="Arial" w:hAnsi="Arial" w:cs="Arial"/>
          <w:sz w:val="22"/>
          <w:szCs w:val="22"/>
        </w:rPr>
        <w:t xml:space="preserve">  And while the United States and European governments have made significant commitments to data sharing over the years (NCBI, EBI) and the European Commission is pushing Plan S</w:t>
      </w:r>
      <w:r w:rsidR="00420F6C">
        <w:rPr>
          <w:rFonts w:ascii="Arial" w:hAnsi="Arial" w:cs="Arial"/>
          <w:sz w:val="22"/>
          <w:szCs w:val="22"/>
        </w:rPr>
        <w:t>, a policy</w:t>
      </w:r>
      <w:r w:rsidR="004E0B99" w:rsidRPr="00060BE4">
        <w:rPr>
          <w:rFonts w:ascii="Arial" w:hAnsi="Arial" w:cs="Arial"/>
          <w:sz w:val="22"/>
          <w:szCs w:val="22"/>
        </w:rPr>
        <w:t xml:space="preserve"> that will mandate that any publication funded by the EC must be open at time of publication, </w:t>
      </w:r>
      <w:r w:rsidR="00A233DF" w:rsidRPr="008E76B1">
        <w:rPr>
          <w:rFonts w:ascii="Arial" w:hAnsi="Arial" w:cs="Arial"/>
          <w:sz w:val="22"/>
          <w:szCs w:val="22"/>
        </w:rPr>
        <w:t>the Tri-Council funding agencies mandated open access</w:t>
      </w:r>
      <w:r w:rsidR="004E0B99">
        <w:rPr>
          <w:rFonts w:ascii="Arial" w:hAnsi="Arial" w:cs="Arial"/>
          <w:sz w:val="22"/>
          <w:szCs w:val="22"/>
        </w:rPr>
        <w:t xml:space="preserve"> only</w:t>
      </w:r>
      <w:r w:rsidR="00A233DF" w:rsidRPr="008E76B1">
        <w:rPr>
          <w:rFonts w:ascii="Arial" w:hAnsi="Arial" w:cs="Arial"/>
          <w:sz w:val="22"/>
          <w:szCs w:val="22"/>
        </w:rPr>
        <w:t xml:space="preserve"> in 2015, </w:t>
      </w:r>
      <w:r w:rsidR="004E0B99">
        <w:rPr>
          <w:rFonts w:ascii="Arial" w:hAnsi="Arial" w:cs="Arial"/>
          <w:sz w:val="22"/>
          <w:szCs w:val="22"/>
        </w:rPr>
        <w:t xml:space="preserve">and </w:t>
      </w:r>
      <w:r w:rsidR="00A233DF" w:rsidRPr="008E76B1">
        <w:rPr>
          <w:rFonts w:ascii="Arial" w:hAnsi="Arial" w:cs="Arial"/>
          <w:sz w:val="22"/>
          <w:szCs w:val="22"/>
        </w:rPr>
        <w:t>they required only that any peer reviewed journal publications arising from full or partial agency support be freely accessible within 12 months, which is among the longest period of any country with an open science policy</w:t>
      </w:r>
      <w:r w:rsidR="00265E72" w:rsidRPr="005515FB">
        <w:rPr>
          <w:rFonts w:ascii="Arial" w:hAnsi="Arial" w:cs="Arial"/>
          <w:sz w:val="22"/>
          <w:szCs w:val="22"/>
        </w:rPr>
        <w:t>.</w:t>
      </w:r>
      <w:r w:rsidR="005515FB">
        <w:rPr>
          <w:rFonts w:ascii="Arial" w:hAnsi="Arial" w:cs="Arial"/>
          <w:sz w:val="22"/>
          <w:szCs w:val="22"/>
        </w:rPr>
        <w:t xml:space="preserve"> </w:t>
      </w:r>
      <w:r w:rsidR="00E22A2E" w:rsidRPr="005515FB">
        <w:rPr>
          <w:rFonts w:ascii="Arial" w:hAnsi="Arial" w:cs="Arial"/>
          <w:noProof/>
          <w:sz w:val="22"/>
          <w:szCs w:val="22"/>
        </w:rPr>
        <w:t>[8 – 9]</w:t>
      </w:r>
      <w:r w:rsidR="00265E72" w:rsidRPr="00E22A2E">
        <w:rPr>
          <w:rFonts w:ascii="Arial" w:hAnsi="Arial" w:cs="Arial"/>
          <w:sz w:val="22"/>
          <w:szCs w:val="22"/>
        </w:rPr>
        <w:t xml:space="preserve"> </w:t>
      </w:r>
      <w:r w:rsidR="004E0B99" w:rsidRPr="000B480F">
        <w:rPr>
          <w:rFonts w:ascii="Arial" w:hAnsi="Arial" w:cs="Arial"/>
          <w:sz w:val="22"/>
          <w:szCs w:val="22"/>
        </w:rPr>
        <w:t>Canada</w:t>
      </w:r>
      <w:r w:rsidR="004E0B99">
        <w:rPr>
          <w:rFonts w:ascii="Arial" w:hAnsi="Arial" w:cs="Arial"/>
          <w:sz w:val="22"/>
          <w:szCs w:val="22"/>
        </w:rPr>
        <w:t xml:space="preserve"> is now making </w:t>
      </w:r>
      <w:r w:rsidR="00627AD0">
        <w:rPr>
          <w:rFonts w:ascii="Arial" w:hAnsi="Arial" w:cs="Arial"/>
          <w:sz w:val="22"/>
          <w:szCs w:val="22"/>
        </w:rPr>
        <w:t>more of a</w:t>
      </w:r>
      <w:r w:rsidR="004E0B99">
        <w:rPr>
          <w:rFonts w:ascii="Arial" w:hAnsi="Arial" w:cs="Arial"/>
          <w:sz w:val="22"/>
          <w:szCs w:val="22"/>
        </w:rPr>
        <w:t xml:space="preserve"> push toward open science</w:t>
      </w:r>
      <w:r w:rsidR="00627AD0">
        <w:rPr>
          <w:rFonts w:ascii="Arial" w:hAnsi="Arial" w:cs="Arial"/>
          <w:sz w:val="22"/>
          <w:szCs w:val="22"/>
        </w:rPr>
        <w:t>,</w:t>
      </w:r>
      <w:r w:rsidR="004E0B99">
        <w:rPr>
          <w:rFonts w:ascii="Arial" w:hAnsi="Arial" w:cs="Arial"/>
          <w:sz w:val="22"/>
          <w:szCs w:val="22"/>
        </w:rPr>
        <w:t xml:space="preserve"> and </w:t>
      </w:r>
      <w:r w:rsidR="00A233DF" w:rsidRPr="008E76B1">
        <w:rPr>
          <w:rFonts w:ascii="Arial" w:hAnsi="Arial" w:cs="Arial"/>
          <w:sz w:val="22"/>
          <w:szCs w:val="22"/>
        </w:rPr>
        <w:t>the federal government released a Federal Roadmap for O</w:t>
      </w:r>
      <w:r w:rsidR="00627AD0">
        <w:rPr>
          <w:rFonts w:ascii="Arial" w:hAnsi="Arial" w:cs="Arial"/>
          <w:sz w:val="22"/>
          <w:szCs w:val="22"/>
        </w:rPr>
        <w:t>pen Science</w:t>
      </w:r>
      <w:r w:rsidR="004E0B99">
        <w:rPr>
          <w:rFonts w:ascii="Arial" w:hAnsi="Arial" w:cs="Arial"/>
          <w:sz w:val="22"/>
          <w:szCs w:val="22"/>
        </w:rPr>
        <w:t xml:space="preserve">. </w:t>
      </w:r>
      <w:r w:rsidR="001D5FBF">
        <w:rPr>
          <w:rFonts w:ascii="Arial" w:hAnsi="Arial" w:cs="Arial"/>
          <w:sz w:val="22"/>
          <w:szCs w:val="22"/>
        </w:rPr>
        <w:t>However, t</w:t>
      </w:r>
      <w:r w:rsidR="004E0B99">
        <w:rPr>
          <w:rFonts w:ascii="Arial" w:hAnsi="Arial" w:cs="Arial"/>
          <w:sz w:val="22"/>
          <w:szCs w:val="22"/>
        </w:rPr>
        <w:t>his</w:t>
      </w:r>
      <w:r w:rsidR="00A233DF" w:rsidRPr="008E76B1">
        <w:rPr>
          <w:rFonts w:ascii="Arial" w:hAnsi="Arial" w:cs="Arial"/>
          <w:sz w:val="22"/>
          <w:szCs w:val="22"/>
        </w:rPr>
        <w:t xml:space="preserve"> relat</w:t>
      </w:r>
      <w:r w:rsidR="004E0B99">
        <w:rPr>
          <w:rFonts w:ascii="Arial" w:hAnsi="Arial" w:cs="Arial"/>
          <w:sz w:val="22"/>
          <w:szCs w:val="22"/>
        </w:rPr>
        <w:t>es</w:t>
      </w:r>
      <w:r w:rsidR="00A233DF" w:rsidRPr="008E76B1">
        <w:rPr>
          <w:rFonts w:ascii="Arial" w:hAnsi="Arial" w:cs="Arial"/>
          <w:sz w:val="22"/>
          <w:szCs w:val="22"/>
        </w:rPr>
        <w:t xml:space="preserve"> only</w:t>
      </w:r>
      <w:r w:rsidR="004E0B99">
        <w:rPr>
          <w:rFonts w:ascii="Arial" w:hAnsi="Arial" w:cs="Arial"/>
          <w:sz w:val="22"/>
          <w:szCs w:val="22"/>
        </w:rPr>
        <w:t xml:space="preserve"> to</w:t>
      </w:r>
      <w:r w:rsidR="00A233DF" w:rsidRPr="008E76B1">
        <w:rPr>
          <w:rFonts w:ascii="Arial" w:hAnsi="Arial" w:cs="Arial"/>
          <w:sz w:val="22"/>
          <w:szCs w:val="22"/>
        </w:rPr>
        <w:t xml:space="preserve"> federal department research, </w:t>
      </w:r>
      <w:r w:rsidR="001D5FBF">
        <w:rPr>
          <w:rFonts w:ascii="Arial" w:hAnsi="Arial" w:cs="Arial"/>
          <w:sz w:val="22"/>
          <w:szCs w:val="22"/>
        </w:rPr>
        <w:t>and</w:t>
      </w:r>
      <w:r w:rsidR="001D5FBF" w:rsidRPr="008E76B1">
        <w:rPr>
          <w:rFonts w:ascii="Arial" w:hAnsi="Arial" w:cs="Arial"/>
          <w:sz w:val="22"/>
          <w:szCs w:val="22"/>
        </w:rPr>
        <w:t xml:space="preserve"> </w:t>
      </w:r>
      <w:r w:rsidR="00A233DF" w:rsidRPr="008E76B1">
        <w:rPr>
          <w:rFonts w:ascii="Arial" w:hAnsi="Arial" w:cs="Arial"/>
          <w:sz w:val="22"/>
          <w:szCs w:val="22"/>
        </w:rPr>
        <w:t>it is not clear how or if the government will ensure compliance</w:t>
      </w:r>
      <w:r w:rsidR="00420F6C">
        <w:rPr>
          <w:rFonts w:ascii="Arial" w:hAnsi="Arial" w:cs="Arial"/>
          <w:sz w:val="22"/>
          <w:szCs w:val="22"/>
        </w:rPr>
        <w:t>, or will provide the resources to implement</w:t>
      </w:r>
      <w:r w:rsidR="00265E72">
        <w:rPr>
          <w:rFonts w:ascii="Arial" w:hAnsi="Arial" w:cs="Arial"/>
          <w:sz w:val="22"/>
          <w:szCs w:val="22"/>
        </w:rPr>
        <w:t>.</w:t>
      </w:r>
      <w:sdt>
        <w:sdtPr>
          <w:rPr>
            <w:rFonts w:ascii="Arial" w:hAnsi="Arial" w:cs="Arial"/>
            <w:sz w:val="22"/>
            <w:szCs w:val="22"/>
            <w:vertAlign w:val="superscript"/>
          </w:rPr>
          <w:id w:val="1131758884"/>
          <w:citation/>
        </w:sdtPr>
        <w:sdtEndPr/>
        <w:sdtContent>
          <w:r w:rsidR="00265E72" w:rsidRPr="0090415C">
            <w:rPr>
              <w:rFonts w:ascii="Arial" w:hAnsi="Arial" w:cs="Arial"/>
              <w:sz w:val="22"/>
              <w:szCs w:val="22"/>
              <w:vertAlign w:val="superscript"/>
            </w:rPr>
            <w:fldChar w:fldCharType="begin"/>
          </w:r>
          <w:r w:rsidR="00265E72" w:rsidRPr="0090415C">
            <w:rPr>
              <w:rFonts w:ascii="Arial" w:hAnsi="Arial" w:cs="Arial"/>
              <w:sz w:val="22"/>
              <w:szCs w:val="22"/>
              <w:vertAlign w:val="superscript"/>
            </w:rPr>
            <w:instrText xml:space="preserve"> CITATION Off20 \l 4105 </w:instrText>
          </w:r>
          <w:r w:rsidR="00265E72"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[8]</w:t>
          </w:r>
          <w:r w:rsidR="00265E72" w:rsidRPr="0090415C">
            <w:rPr>
              <w:rFonts w:ascii="Arial" w:hAnsi="Arial" w:cs="Arial"/>
              <w:sz w:val="22"/>
              <w:szCs w:val="22"/>
              <w:vertAlign w:val="superscript"/>
            </w:rPr>
            <w:fldChar w:fldCharType="end"/>
          </w:r>
        </w:sdtContent>
      </w:sdt>
      <w:r w:rsidR="00A233DF" w:rsidRPr="008E76B1">
        <w:rPr>
          <w:rFonts w:ascii="Arial" w:hAnsi="Arial" w:cs="Arial"/>
          <w:sz w:val="22"/>
          <w:szCs w:val="22"/>
        </w:rPr>
        <w:t xml:space="preserve"> </w:t>
      </w:r>
      <w:r w:rsidR="00420F6C">
        <w:rPr>
          <w:rFonts w:ascii="Arial" w:hAnsi="Arial" w:cs="Arial"/>
          <w:sz w:val="22"/>
          <w:szCs w:val="22"/>
        </w:rPr>
        <w:t xml:space="preserve"> </w:t>
      </w:r>
    </w:p>
    <w:p w14:paraId="7A03C9B2" w14:textId="77777777" w:rsidR="00182BD2" w:rsidRDefault="00182BD2" w:rsidP="006F389D">
      <w:pPr>
        <w:jc w:val="both"/>
        <w:textAlignment w:val="center"/>
        <w:rPr>
          <w:rFonts w:ascii="Arial" w:hAnsi="Arial" w:cs="Arial"/>
          <w:b/>
          <w:bCs/>
          <w:sz w:val="22"/>
          <w:szCs w:val="22"/>
        </w:rPr>
      </w:pPr>
    </w:p>
    <w:p w14:paraId="7E5DA19A" w14:textId="77777777" w:rsidR="00CE1932" w:rsidRPr="008E76B1" w:rsidRDefault="00CE1932" w:rsidP="006F389D">
      <w:pPr>
        <w:jc w:val="both"/>
        <w:textAlignment w:val="center"/>
        <w:rPr>
          <w:rFonts w:ascii="Arial" w:hAnsi="Arial" w:cs="Arial"/>
          <w:b/>
          <w:bCs/>
          <w:sz w:val="22"/>
          <w:szCs w:val="22"/>
        </w:rPr>
      </w:pPr>
    </w:p>
    <w:p w14:paraId="690D9F88" w14:textId="77777777" w:rsidR="00182BD2" w:rsidRPr="008E76B1" w:rsidRDefault="00A233DF" w:rsidP="006F389D">
      <w:pPr>
        <w:jc w:val="both"/>
        <w:textAlignment w:val="center"/>
        <w:rPr>
          <w:rFonts w:ascii="Arial" w:hAnsi="Arial" w:cs="Arial"/>
          <w:b/>
          <w:bCs/>
          <w:sz w:val="22"/>
          <w:szCs w:val="22"/>
        </w:rPr>
      </w:pPr>
      <w:r w:rsidRPr="008E76B1">
        <w:rPr>
          <w:rFonts w:ascii="Arial" w:hAnsi="Arial" w:cs="Arial"/>
          <w:b/>
          <w:bCs/>
          <w:sz w:val="22"/>
          <w:szCs w:val="22"/>
        </w:rPr>
        <w:t>3.0</w:t>
      </w:r>
      <w:r w:rsidRPr="008E76B1">
        <w:rPr>
          <w:rFonts w:ascii="Arial" w:hAnsi="Arial" w:cs="Arial"/>
          <w:b/>
          <w:bCs/>
          <w:sz w:val="22"/>
          <w:szCs w:val="22"/>
        </w:rPr>
        <w:tab/>
      </w:r>
      <w:r w:rsidR="00A250A5">
        <w:rPr>
          <w:rFonts w:ascii="Arial" w:hAnsi="Arial" w:cs="Arial"/>
          <w:b/>
          <w:bCs/>
          <w:sz w:val="22"/>
          <w:szCs w:val="22"/>
        </w:rPr>
        <w:t>OPEN SCIENCE, INDUSTRY</w:t>
      </w:r>
      <w:r w:rsidR="004C69E7">
        <w:rPr>
          <w:rFonts w:ascii="Arial" w:hAnsi="Arial" w:cs="Arial"/>
          <w:b/>
          <w:bCs/>
          <w:sz w:val="22"/>
          <w:szCs w:val="22"/>
        </w:rPr>
        <w:t xml:space="preserve"> </w:t>
      </w:r>
      <w:r w:rsidR="00A250A5">
        <w:rPr>
          <w:rFonts w:ascii="Arial" w:hAnsi="Arial" w:cs="Arial"/>
          <w:b/>
          <w:bCs/>
          <w:sz w:val="22"/>
          <w:szCs w:val="22"/>
        </w:rPr>
        <w:t>AND COMMERCIALIZATION</w:t>
      </w:r>
    </w:p>
    <w:p w14:paraId="4AAE17B8" w14:textId="77777777" w:rsidR="00A233DF" w:rsidRDefault="00A233DF" w:rsidP="006F389D">
      <w:pPr>
        <w:jc w:val="both"/>
        <w:rPr>
          <w:rFonts w:ascii="Arial" w:hAnsi="Arial" w:cs="Arial"/>
          <w:sz w:val="22"/>
          <w:szCs w:val="22"/>
        </w:rPr>
      </w:pPr>
    </w:p>
    <w:p w14:paraId="13D0DC97" w14:textId="324679DC" w:rsidR="00A250A5" w:rsidRDefault="00F37D74" w:rsidP="006F389D">
      <w:pPr>
        <w:jc w:val="both"/>
        <w:rPr>
          <w:rFonts w:ascii="Arial" w:hAnsi="Arial" w:cs="Arial"/>
          <w:sz w:val="22"/>
          <w:szCs w:val="22"/>
        </w:rPr>
      </w:pPr>
      <w:r>
        <w:rPr>
          <w:rFonts w:ascii="Arial" w:hAnsi="Arial" w:cs="Arial"/>
          <w:sz w:val="22"/>
          <w:szCs w:val="22"/>
        </w:rPr>
        <w:t>Most of the</w:t>
      </w:r>
      <w:r w:rsidR="0047798B">
        <w:rPr>
          <w:rFonts w:ascii="Arial" w:hAnsi="Arial" w:cs="Arial"/>
          <w:sz w:val="22"/>
          <w:szCs w:val="22"/>
        </w:rPr>
        <w:t xml:space="preserve"> </w:t>
      </w:r>
      <w:r>
        <w:rPr>
          <w:rFonts w:ascii="Arial" w:hAnsi="Arial" w:cs="Arial"/>
          <w:sz w:val="22"/>
          <w:szCs w:val="22"/>
        </w:rPr>
        <w:t xml:space="preserve">important global </w:t>
      </w:r>
      <w:r w:rsidR="0047798B">
        <w:rPr>
          <w:rFonts w:ascii="Arial" w:hAnsi="Arial" w:cs="Arial"/>
          <w:sz w:val="22"/>
          <w:szCs w:val="22"/>
        </w:rPr>
        <w:t xml:space="preserve">problems </w:t>
      </w:r>
      <w:r>
        <w:rPr>
          <w:rFonts w:ascii="Arial" w:hAnsi="Arial" w:cs="Arial"/>
          <w:sz w:val="22"/>
          <w:szCs w:val="22"/>
        </w:rPr>
        <w:t>must be</w:t>
      </w:r>
      <w:r w:rsidR="0047798B">
        <w:rPr>
          <w:rFonts w:ascii="Arial" w:hAnsi="Arial" w:cs="Arial"/>
          <w:sz w:val="22"/>
          <w:szCs w:val="22"/>
        </w:rPr>
        <w:t xml:space="preserve"> tackled in partnership</w:t>
      </w:r>
      <w:r w:rsidR="0076617F">
        <w:rPr>
          <w:rFonts w:ascii="Arial" w:hAnsi="Arial" w:cs="Arial"/>
          <w:sz w:val="22"/>
          <w:szCs w:val="22"/>
        </w:rPr>
        <w:t xml:space="preserve"> with</w:t>
      </w:r>
      <w:r>
        <w:rPr>
          <w:rFonts w:ascii="Arial" w:hAnsi="Arial" w:cs="Arial"/>
          <w:sz w:val="22"/>
          <w:szCs w:val="22"/>
        </w:rPr>
        <w:t xml:space="preserve"> </w:t>
      </w:r>
      <w:r w:rsidR="0047798B">
        <w:rPr>
          <w:rFonts w:ascii="Arial" w:hAnsi="Arial" w:cs="Arial"/>
          <w:sz w:val="22"/>
          <w:szCs w:val="22"/>
        </w:rPr>
        <w:t xml:space="preserve">industry. </w:t>
      </w:r>
      <w:r>
        <w:rPr>
          <w:rFonts w:ascii="Arial" w:hAnsi="Arial" w:cs="Arial"/>
          <w:sz w:val="22"/>
          <w:szCs w:val="22"/>
        </w:rPr>
        <w:t xml:space="preserve">These collaborations introduce complexity in </w:t>
      </w:r>
      <w:r w:rsidR="00612CFA">
        <w:rPr>
          <w:rFonts w:ascii="Arial" w:hAnsi="Arial" w:cs="Arial"/>
          <w:sz w:val="22"/>
          <w:szCs w:val="22"/>
        </w:rPr>
        <w:t>trying to balance the interests</w:t>
      </w:r>
      <w:r w:rsidR="0076617F">
        <w:rPr>
          <w:rFonts w:ascii="Arial" w:hAnsi="Arial" w:cs="Arial"/>
          <w:sz w:val="22"/>
          <w:szCs w:val="22"/>
        </w:rPr>
        <w:t xml:space="preserve"> </w:t>
      </w:r>
      <w:r w:rsidR="00612CFA">
        <w:rPr>
          <w:rFonts w:ascii="Arial" w:hAnsi="Arial" w:cs="Arial"/>
          <w:sz w:val="22"/>
          <w:szCs w:val="22"/>
        </w:rPr>
        <w:t xml:space="preserve">of industry with academic freedom, and on how to share any future intellectual property rights and any commercial benefit.  These complexities are based on the premises that industry requires intellectual property rights and that patents are important for the university mission. We argue that neither premise is strongly supported by the evidence. </w:t>
      </w:r>
    </w:p>
    <w:p w14:paraId="4EAB522A" w14:textId="77777777" w:rsidR="00F37D74" w:rsidRDefault="00F37D74" w:rsidP="006F389D">
      <w:pPr>
        <w:jc w:val="both"/>
        <w:rPr>
          <w:rFonts w:ascii="Arial" w:hAnsi="Arial" w:cs="Arial"/>
          <w:sz w:val="22"/>
          <w:szCs w:val="22"/>
        </w:rPr>
      </w:pPr>
    </w:p>
    <w:p w14:paraId="1D7BEFC6" w14:textId="0BC4A374" w:rsidR="00190ED3" w:rsidRDefault="001F6F0B" w:rsidP="006F389D">
      <w:pPr>
        <w:jc w:val="both"/>
        <w:rPr>
          <w:rFonts w:ascii="Arial" w:hAnsi="Arial" w:cs="Arial"/>
          <w:sz w:val="22"/>
          <w:szCs w:val="22"/>
        </w:rPr>
      </w:pPr>
      <w:r>
        <w:rPr>
          <w:rFonts w:ascii="Arial" w:hAnsi="Arial" w:cs="Arial"/>
          <w:sz w:val="22"/>
          <w:szCs w:val="22"/>
        </w:rPr>
        <w:t>There</w:t>
      </w:r>
      <w:r w:rsidR="001D1CF9">
        <w:rPr>
          <w:rFonts w:ascii="Arial" w:hAnsi="Arial" w:cs="Arial"/>
          <w:sz w:val="22"/>
          <w:szCs w:val="22"/>
        </w:rPr>
        <w:t xml:space="preserve"> are </w:t>
      </w:r>
      <w:r w:rsidR="008D60C9">
        <w:rPr>
          <w:rFonts w:ascii="Arial" w:hAnsi="Arial" w:cs="Arial"/>
          <w:sz w:val="22"/>
          <w:szCs w:val="22"/>
        </w:rPr>
        <w:t>many</w:t>
      </w:r>
      <w:r w:rsidR="001D1CF9">
        <w:rPr>
          <w:rFonts w:ascii="Arial" w:hAnsi="Arial" w:cs="Arial"/>
          <w:sz w:val="22"/>
          <w:szCs w:val="22"/>
        </w:rPr>
        <w:t xml:space="preserve"> </w:t>
      </w:r>
      <w:r w:rsidR="008D60C9">
        <w:rPr>
          <w:rFonts w:ascii="Arial" w:hAnsi="Arial" w:cs="Arial"/>
          <w:sz w:val="22"/>
          <w:szCs w:val="22"/>
        </w:rPr>
        <w:t>preconceptions</w:t>
      </w:r>
      <w:r w:rsidR="001D1CF9">
        <w:rPr>
          <w:rFonts w:ascii="Arial" w:hAnsi="Arial" w:cs="Arial"/>
          <w:sz w:val="22"/>
          <w:szCs w:val="22"/>
        </w:rPr>
        <w:t xml:space="preserve"> </w:t>
      </w:r>
      <w:r w:rsidR="008D60C9">
        <w:rPr>
          <w:rFonts w:ascii="Arial" w:hAnsi="Arial" w:cs="Arial"/>
          <w:sz w:val="22"/>
          <w:szCs w:val="22"/>
        </w:rPr>
        <w:t>about intellectual property and its role in translating research and attracting industry partners</w:t>
      </w:r>
      <w:r w:rsidR="00190ED3">
        <w:rPr>
          <w:rFonts w:ascii="Arial" w:hAnsi="Arial" w:cs="Arial"/>
          <w:sz w:val="22"/>
          <w:szCs w:val="22"/>
        </w:rPr>
        <w:t>, and that there is a strong argument that adopting a more expansive view of open science</w:t>
      </w:r>
      <w:r w:rsidR="000C2575">
        <w:rPr>
          <w:rFonts w:ascii="Arial" w:hAnsi="Arial" w:cs="Arial"/>
          <w:sz w:val="22"/>
          <w:szCs w:val="22"/>
        </w:rPr>
        <w:t>, in which we partner with industry only on projects that eschew patents,</w:t>
      </w:r>
      <w:r w:rsidR="00190ED3">
        <w:rPr>
          <w:rFonts w:ascii="Arial" w:hAnsi="Arial" w:cs="Arial"/>
          <w:sz w:val="22"/>
          <w:szCs w:val="22"/>
        </w:rPr>
        <w:t xml:space="preserve"> will allow academic engineers to create greater social and economic impact</w:t>
      </w:r>
      <w:r w:rsidR="005515FB">
        <w:rPr>
          <w:rFonts w:ascii="Arial" w:hAnsi="Arial" w:cs="Arial"/>
          <w:sz w:val="22"/>
          <w:szCs w:val="22"/>
        </w:rPr>
        <w:t>.</w:t>
      </w:r>
      <w:sdt>
        <w:sdtPr>
          <w:rPr>
            <w:rFonts w:ascii="Arial" w:hAnsi="Arial" w:cs="Arial"/>
            <w:sz w:val="22"/>
            <w:szCs w:val="22"/>
          </w:rPr>
          <w:id w:val="-1656209469"/>
          <w:citation/>
        </w:sdtPr>
        <w:sdtEndPr/>
        <w:sdtContent>
          <w:r w:rsidR="002A0C83">
            <w:rPr>
              <w:rFonts w:ascii="Arial" w:hAnsi="Arial" w:cs="Arial"/>
              <w:sz w:val="22"/>
              <w:szCs w:val="22"/>
            </w:rPr>
            <w:fldChar w:fldCharType="begin"/>
          </w:r>
          <w:r w:rsidR="002A0C83">
            <w:rPr>
              <w:rFonts w:ascii="Arial" w:hAnsi="Arial" w:cs="Arial"/>
              <w:sz w:val="22"/>
              <w:szCs w:val="22"/>
            </w:rPr>
            <w:instrText xml:space="preserve"> CITATION Gol \l 4105 </w:instrText>
          </w:r>
          <w:r w:rsidR="002A0C83">
            <w:rPr>
              <w:rFonts w:ascii="Arial" w:hAnsi="Arial" w:cs="Arial"/>
              <w:sz w:val="22"/>
              <w:szCs w:val="22"/>
            </w:rPr>
            <w:fldChar w:fldCharType="separate"/>
          </w:r>
          <w:r w:rsidR="001B67EA">
            <w:rPr>
              <w:rFonts w:ascii="Arial" w:hAnsi="Arial" w:cs="Arial"/>
              <w:noProof/>
              <w:sz w:val="22"/>
              <w:szCs w:val="22"/>
            </w:rPr>
            <w:t xml:space="preserve"> </w:t>
          </w:r>
          <w:r w:rsidR="001B67EA" w:rsidRPr="001B67EA">
            <w:rPr>
              <w:rFonts w:ascii="Arial" w:hAnsi="Arial" w:cs="Arial"/>
              <w:noProof/>
              <w:sz w:val="22"/>
              <w:szCs w:val="22"/>
            </w:rPr>
            <w:t>[9]</w:t>
          </w:r>
          <w:r w:rsidR="002A0C83">
            <w:rPr>
              <w:rFonts w:ascii="Arial" w:hAnsi="Arial" w:cs="Arial"/>
              <w:sz w:val="22"/>
              <w:szCs w:val="22"/>
            </w:rPr>
            <w:fldChar w:fldCharType="end"/>
          </w:r>
        </w:sdtContent>
      </w:sdt>
    </w:p>
    <w:p w14:paraId="36AA4297" w14:textId="77777777" w:rsidR="00190ED3" w:rsidRDefault="00190ED3" w:rsidP="006F389D">
      <w:pPr>
        <w:jc w:val="both"/>
        <w:rPr>
          <w:rFonts w:ascii="Arial" w:hAnsi="Arial" w:cs="Arial"/>
          <w:sz w:val="22"/>
          <w:szCs w:val="22"/>
        </w:rPr>
      </w:pPr>
    </w:p>
    <w:p w14:paraId="3CC97585" w14:textId="6B5EFC62" w:rsidR="00470F6C" w:rsidRPr="008E76B1" w:rsidRDefault="00A233DF" w:rsidP="006F389D">
      <w:pPr>
        <w:jc w:val="both"/>
        <w:rPr>
          <w:rFonts w:ascii="Arial" w:hAnsi="Arial" w:cs="Arial"/>
          <w:sz w:val="22"/>
          <w:szCs w:val="22"/>
        </w:rPr>
      </w:pPr>
      <w:r w:rsidRPr="008E76B1">
        <w:rPr>
          <w:rFonts w:ascii="Arial" w:hAnsi="Arial" w:cs="Arial"/>
          <w:sz w:val="22"/>
          <w:szCs w:val="22"/>
        </w:rPr>
        <w:t>Examples of common misconceptions</w:t>
      </w:r>
      <w:r w:rsidR="00257CFB" w:rsidRPr="008E76B1">
        <w:rPr>
          <w:rFonts w:ascii="Arial" w:hAnsi="Arial" w:cs="Arial"/>
          <w:sz w:val="22"/>
          <w:szCs w:val="22"/>
        </w:rPr>
        <w:t xml:space="preserve"> </w:t>
      </w:r>
      <w:r w:rsidR="002972B4" w:rsidRPr="008E76B1">
        <w:rPr>
          <w:rFonts w:ascii="Arial" w:hAnsi="Arial" w:cs="Arial"/>
          <w:sz w:val="22"/>
          <w:szCs w:val="22"/>
        </w:rPr>
        <w:t>are provided</w:t>
      </w:r>
      <w:r w:rsidRPr="008E76B1">
        <w:rPr>
          <w:rFonts w:ascii="Arial" w:hAnsi="Arial" w:cs="Arial"/>
          <w:sz w:val="22"/>
          <w:szCs w:val="22"/>
        </w:rPr>
        <w:t xml:space="preserve"> below. </w:t>
      </w:r>
    </w:p>
    <w:p w14:paraId="17AE40EB" w14:textId="77777777" w:rsidR="00470F6C" w:rsidRPr="008E76B1" w:rsidRDefault="00470F6C" w:rsidP="006F389D">
      <w:pPr>
        <w:pStyle w:val="ListParagraph"/>
        <w:ind w:left="0"/>
        <w:jc w:val="both"/>
        <w:textAlignment w:val="center"/>
        <w:rPr>
          <w:rFonts w:ascii="Arial" w:hAnsi="Arial" w:cs="Arial"/>
          <w:b/>
          <w:bCs/>
          <w:sz w:val="22"/>
          <w:szCs w:val="22"/>
        </w:rPr>
      </w:pPr>
    </w:p>
    <w:p w14:paraId="70EB7216" w14:textId="77777777" w:rsidR="005515FB" w:rsidRDefault="00963473" w:rsidP="006F389D">
      <w:pPr>
        <w:pStyle w:val="ListParagraph"/>
        <w:ind w:left="0"/>
        <w:jc w:val="both"/>
        <w:textAlignment w:val="center"/>
        <w:rPr>
          <w:rFonts w:ascii="Arial" w:hAnsi="Arial" w:cs="Arial"/>
          <w:b/>
          <w:bCs/>
          <w:sz w:val="22"/>
          <w:szCs w:val="22"/>
        </w:rPr>
      </w:pPr>
      <w:r>
        <w:rPr>
          <w:rFonts w:ascii="Arial" w:hAnsi="Arial" w:cs="Arial"/>
          <w:b/>
          <w:bCs/>
          <w:sz w:val="22"/>
          <w:szCs w:val="22"/>
        </w:rPr>
        <w:t>3.1</w:t>
      </w:r>
      <w:r>
        <w:rPr>
          <w:rFonts w:ascii="Arial" w:hAnsi="Arial" w:cs="Arial"/>
          <w:b/>
          <w:bCs/>
          <w:sz w:val="22"/>
          <w:szCs w:val="22"/>
        </w:rPr>
        <w:tab/>
      </w:r>
      <w:r w:rsidR="00182BD2" w:rsidRPr="008E76B1">
        <w:rPr>
          <w:rFonts w:ascii="Arial" w:hAnsi="Arial" w:cs="Arial"/>
          <w:b/>
          <w:bCs/>
          <w:sz w:val="22"/>
          <w:szCs w:val="22"/>
        </w:rPr>
        <w:t xml:space="preserve">Industry and other end-users require IP </w:t>
      </w:r>
      <w:r w:rsidR="00A233DF" w:rsidRPr="008E76B1">
        <w:rPr>
          <w:rFonts w:ascii="Arial" w:hAnsi="Arial" w:cs="Arial"/>
          <w:b/>
          <w:bCs/>
          <w:sz w:val="22"/>
          <w:szCs w:val="22"/>
        </w:rPr>
        <w:t>to collaborate</w:t>
      </w:r>
      <w:r w:rsidR="00470F6C" w:rsidRPr="008E76B1">
        <w:rPr>
          <w:rFonts w:ascii="Arial" w:hAnsi="Arial" w:cs="Arial"/>
          <w:b/>
          <w:bCs/>
          <w:sz w:val="22"/>
          <w:szCs w:val="22"/>
        </w:rPr>
        <w:t xml:space="preserve">.  </w:t>
      </w:r>
    </w:p>
    <w:p w14:paraId="12FD236F" w14:textId="11BF3F48" w:rsidR="00A92B0B" w:rsidRPr="002F7CE2" w:rsidRDefault="00470F6C" w:rsidP="006F389D">
      <w:pPr>
        <w:pStyle w:val="ListParagraph"/>
        <w:ind w:left="0"/>
        <w:jc w:val="both"/>
        <w:textAlignment w:val="center"/>
        <w:rPr>
          <w:rFonts w:ascii="Arial" w:hAnsi="Arial" w:cs="Arial"/>
          <w:sz w:val="22"/>
          <w:szCs w:val="22"/>
        </w:rPr>
      </w:pPr>
      <w:r w:rsidRPr="008E76B1">
        <w:rPr>
          <w:rFonts w:ascii="Arial" w:hAnsi="Arial" w:cs="Arial"/>
          <w:sz w:val="22"/>
          <w:szCs w:val="22"/>
        </w:rPr>
        <w:t>C</w:t>
      </w:r>
      <w:r w:rsidR="00182BD2" w:rsidRPr="008E76B1">
        <w:rPr>
          <w:rFonts w:ascii="Arial" w:hAnsi="Arial" w:cs="Arial"/>
          <w:sz w:val="22"/>
          <w:szCs w:val="22"/>
        </w:rPr>
        <w:t xml:space="preserve">onducting research </w:t>
      </w:r>
      <w:r w:rsidR="002972B4" w:rsidRPr="008E76B1">
        <w:rPr>
          <w:rFonts w:ascii="Arial" w:hAnsi="Arial" w:cs="Arial"/>
          <w:sz w:val="22"/>
          <w:szCs w:val="22"/>
        </w:rPr>
        <w:t>in</w:t>
      </w:r>
      <w:r w:rsidR="00182BD2" w:rsidRPr="008E76B1">
        <w:rPr>
          <w:rFonts w:ascii="Arial" w:hAnsi="Arial" w:cs="Arial"/>
          <w:sz w:val="22"/>
          <w:szCs w:val="22"/>
        </w:rPr>
        <w:t xml:space="preserve"> partners</w:t>
      </w:r>
      <w:r w:rsidRPr="008E76B1">
        <w:rPr>
          <w:rFonts w:ascii="Arial" w:hAnsi="Arial" w:cs="Arial"/>
          <w:sz w:val="22"/>
          <w:szCs w:val="22"/>
        </w:rPr>
        <w:t xml:space="preserve">hip </w:t>
      </w:r>
      <w:r w:rsidRPr="002F7CE2">
        <w:rPr>
          <w:rFonts w:ascii="Arial" w:hAnsi="Arial" w:cs="Arial"/>
          <w:sz w:val="22"/>
          <w:szCs w:val="22"/>
        </w:rPr>
        <w:t xml:space="preserve">with industry or other end-users </w:t>
      </w:r>
      <w:r w:rsidR="00182BD2" w:rsidRPr="00377873">
        <w:rPr>
          <w:rFonts w:ascii="Arial" w:hAnsi="Arial" w:cs="Arial"/>
          <w:sz w:val="22"/>
          <w:szCs w:val="22"/>
        </w:rPr>
        <w:t xml:space="preserve">is </w:t>
      </w:r>
      <w:r w:rsidRPr="009F638C">
        <w:rPr>
          <w:rFonts w:ascii="Arial" w:hAnsi="Arial" w:cs="Arial"/>
          <w:sz w:val="22"/>
          <w:szCs w:val="22"/>
        </w:rPr>
        <w:t>clearly beneficial, particularly in engineering</w:t>
      </w:r>
      <w:r w:rsidR="00182BD2" w:rsidRPr="009F638C">
        <w:rPr>
          <w:rFonts w:ascii="Arial" w:hAnsi="Arial" w:cs="Arial"/>
          <w:sz w:val="22"/>
          <w:szCs w:val="22"/>
        </w:rPr>
        <w:t>. Funding mechanism</w:t>
      </w:r>
      <w:r w:rsidR="00257CFB" w:rsidRPr="009F638C">
        <w:rPr>
          <w:rFonts w:ascii="Arial" w:hAnsi="Arial" w:cs="Arial"/>
          <w:sz w:val="22"/>
          <w:szCs w:val="22"/>
        </w:rPr>
        <w:t>s</w:t>
      </w:r>
      <w:r w:rsidR="00182BD2" w:rsidRPr="009F638C">
        <w:rPr>
          <w:rFonts w:ascii="Arial" w:hAnsi="Arial" w:cs="Arial"/>
          <w:sz w:val="22"/>
          <w:szCs w:val="22"/>
        </w:rPr>
        <w:t xml:space="preserve"> to leverage such partnership are common. </w:t>
      </w:r>
      <w:r w:rsidR="002972B4" w:rsidRPr="009F638C">
        <w:rPr>
          <w:rFonts w:ascii="Arial" w:hAnsi="Arial" w:cs="Arial"/>
          <w:sz w:val="22"/>
          <w:szCs w:val="22"/>
        </w:rPr>
        <w:t>However, t</w:t>
      </w:r>
      <w:r w:rsidR="001B437A" w:rsidRPr="009F638C">
        <w:rPr>
          <w:rFonts w:ascii="Arial" w:hAnsi="Arial" w:cs="Arial"/>
          <w:sz w:val="22"/>
          <w:szCs w:val="22"/>
        </w:rPr>
        <w:t xml:space="preserve">here is a </w:t>
      </w:r>
      <w:r w:rsidR="00257CFB" w:rsidRPr="009F638C">
        <w:rPr>
          <w:rFonts w:ascii="Arial" w:hAnsi="Arial" w:cs="Arial"/>
          <w:sz w:val="22"/>
          <w:szCs w:val="22"/>
        </w:rPr>
        <w:t>frequent</w:t>
      </w:r>
      <w:r w:rsidR="001B437A" w:rsidRPr="009F638C">
        <w:rPr>
          <w:rFonts w:ascii="Arial" w:hAnsi="Arial" w:cs="Arial"/>
          <w:sz w:val="22"/>
          <w:szCs w:val="22"/>
        </w:rPr>
        <w:t xml:space="preserve"> misconception that a main reason </w:t>
      </w:r>
      <w:r w:rsidR="00A92B0B" w:rsidRPr="009F638C">
        <w:rPr>
          <w:rFonts w:ascii="Arial" w:hAnsi="Arial" w:cs="Arial"/>
          <w:sz w:val="22"/>
          <w:szCs w:val="22"/>
        </w:rPr>
        <w:t xml:space="preserve">that industry seeks these </w:t>
      </w:r>
      <w:r w:rsidR="001B437A" w:rsidRPr="009F638C">
        <w:rPr>
          <w:rFonts w:ascii="Arial" w:hAnsi="Arial" w:cs="Arial"/>
          <w:sz w:val="22"/>
          <w:szCs w:val="22"/>
        </w:rPr>
        <w:t xml:space="preserve">collaborations is to obtain and protect IP. </w:t>
      </w:r>
      <w:r w:rsidR="000F7049">
        <w:rPr>
          <w:rFonts w:ascii="Arial" w:hAnsi="Arial" w:cs="Arial"/>
          <w:sz w:val="22"/>
          <w:szCs w:val="22"/>
        </w:rPr>
        <w:t xml:space="preserve"> By contrast</w:t>
      </w:r>
      <w:r w:rsidR="00A92B0B" w:rsidRPr="009F638C">
        <w:rPr>
          <w:rFonts w:ascii="Arial" w:hAnsi="Arial" w:cs="Arial"/>
          <w:sz w:val="22"/>
          <w:szCs w:val="22"/>
        </w:rPr>
        <w:t xml:space="preserve">, </w:t>
      </w:r>
      <w:r w:rsidR="000F7049">
        <w:rPr>
          <w:rFonts w:ascii="Arial" w:hAnsi="Arial" w:cs="Arial"/>
          <w:sz w:val="22"/>
          <w:szCs w:val="22"/>
        </w:rPr>
        <w:t>multiple</w:t>
      </w:r>
      <w:r w:rsidR="000570E0">
        <w:rPr>
          <w:rFonts w:ascii="Arial" w:hAnsi="Arial" w:cs="Arial"/>
          <w:sz w:val="22"/>
          <w:szCs w:val="22"/>
        </w:rPr>
        <w:t xml:space="preserve"> </w:t>
      </w:r>
      <w:r w:rsidR="00A92B0B" w:rsidRPr="009F638C">
        <w:rPr>
          <w:rFonts w:ascii="Arial" w:hAnsi="Arial" w:cs="Arial"/>
          <w:sz w:val="22"/>
          <w:szCs w:val="22"/>
        </w:rPr>
        <w:t xml:space="preserve">surveys of research managers in industry rank intellectual property rights as lower priority than </w:t>
      </w:r>
      <w:r w:rsidR="00E3466F" w:rsidRPr="009F638C">
        <w:rPr>
          <w:rFonts w:ascii="Arial" w:hAnsi="Arial" w:cs="Arial"/>
          <w:sz w:val="22"/>
          <w:szCs w:val="22"/>
        </w:rPr>
        <w:t>access to new ideas, know-how and technologies</w:t>
      </w:r>
      <w:r w:rsidR="002F7CE2" w:rsidRPr="009F638C">
        <w:rPr>
          <w:rFonts w:ascii="Arial" w:hAnsi="Arial" w:cs="Arial"/>
          <w:sz w:val="22"/>
          <w:szCs w:val="22"/>
        </w:rPr>
        <w:t>, and tacit knowledge though direct interactions with researchers</w:t>
      </w:r>
      <w:r w:rsidR="00A92B0B" w:rsidRPr="009F638C">
        <w:rPr>
          <w:rFonts w:ascii="Arial" w:hAnsi="Arial" w:cs="Arial"/>
          <w:sz w:val="22"/>
          <w:szCs w:val="22"/>
        </w:rPr>
        <w:t xml:space="preserve">. </w:t>
      </w:r>
      <w:r w:rsidR="00E3466F" w:rsidRPr="009F638C">
        <w:rPr>
          <w:rFonts w:ascii="Arial" w:hAnsi="Arial" w:cs="Arial"/>
          <w:sz w:val="22"/>
          <w:szCs w:val="22"/>
        </w:rPr>
        <w:t>In a survey o</w:t>
      </w:r>
      <w:r w:rsidR="00627AD0">
        <w:rPr>
          <w:rFonts w:ascii="Arial" w:hAnsi="Arial" w:cs="Arial"/>
          <w:sz w:val="22"/>
          <w:szCs w:val="22"/>
        </w:rPr>
        <w:t>f</w:t>
      </w:r>
      <w:r w:rsidR="00E3466F" w:rsidRPr="009F638C">
        <w:rPr>
          <w:rFonts w:ascii="Arial" w:hAnsi="Arial" w:cs="Arial"/>
          <w:sz w:val="22"/>
          <w:szCs w:val="22"/>
        </w:rPr>
        <w:t xml:space="preserve"> 355 firms participating in Engineering Research Centres in the US, only, only 15 per cent reported that the ability to license inventions and/or software as a motivating factor in their decision to participate</w:t>
      </w:r>
      <w:r w:rsidR="00265E72">
        <w:rPr>
          <w:rFonts w:ascii="Arial" w:hAnsi="Arial" w:cs="Arial"/>
          <w:sz w:val="22"/>
          <w:szCs w:val="22"/>
        </w:rPr>
        <w:t>.</w:t>
      </w:r>
      <w:sdt>
        <w:sdtPr>
          <w:rPr>
            <w:rFonts w:ascii="Arial" w:hAnsi="Arial" w:cs="Arial"/>
            <w:sz w:val="22"/>
            <w:szCs w:val="22"/>
            <w:vertAlign w:val="superscript"/>
          </w:rPr>
          <w:id w:val="-1292519384"/>
          <w:citation/>
        </w:sdtPr>
        <w:sdtEndPr/>
        <w:sdtContent>
          <w:r w:rsidR="00265E72" w:rsidRPr="0090415C">
            <w:rPr>
              <w:rFonts w:ascii="Arial" w:hAnsi="Arial" w:cs="Arial"/>
              <w:sz w:val="22"/>
              <w:szCs w:val="22"/>
              <w:vertAlign w:val="superscript"/>
            </w:rPr>
            <w:fldChar w:fldCharType="begin"/>
          </w:r>
          <w:r w:rsidR="00265E72" w:rsidRPr="0090415C">
            <w:rPr>
              <w:rFonts w:ascii="Arial" w:hAnsi="Arial" w:cs="Arial"/>
              <w:sz w:val="22"/>
              <w:szCs w:val="22"/>
              <w:vertAlign w:val="superscript"/>
            </w:rPr>
            <w:instrText xml:space="preserve"> CITATION Fel02 \l 4105 </w:instrText>
          </w:r>
          <w:r w:rsidR="00265E72"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[10]</w:t>
          </w:r>
          <w:r w:rsidR="00265E72" w:rsidRPr="0090415C">
            <w:rPr>
              <w:rFonts w:ascii="Arial" w:hAnsi="Arial" w:cs="Arial"/>
              <w:sz w:val="22"/>
              <w:szCs w:val="22"/>
              <w:vertAlign w:val="superscript"/>
            </w:rPr>
            <w:fldChar w:fldCharType="end"/>
          </w:r>
        </w:sdtContent>
      </w:sdt>
    </w:p>
    <w:p w14:paraId="1445054F" w14:textId="77777777" w:rsidR="00C561C6" w:rsidRPr="009F638C" w:rsidRDefault="00C561C6" w:rsidP="006F389D">
      <w:pPr>
        <w:pStyle w:val="ListParagraph"/>
        <w:ind w:left="0"/>
        <w:jc w:val="both"/>
        <w:textAlignment w:val="center"/>
        <w:rPr>
          <w:rFonts w:ascii="Arial" w:hAnsi="Arial" w:cs="Arial"/>
          <w:sz w:val="22"/>
          <w:szCs w:val="22"/>
        </w:rPr>
      </w:pPr>
    </w:p>
    <w:p w14:paraId="36E97314" w14:textId="287776BF" w:rsidR="000F7049" w:rsidRDefault="00C561C6" w:rsidP="006F389D">
      <w:pPr>
        <w:pStyle w:val="ListParagraph"/>
        <w:ind w:left="0"/>
        <w:jc w:val="both"/>
        <w:textAlignment w:val="center"/>
        <w:rPr>
          <w:rFonts w:ascii="Arial" w:hAnsi="Arial" w:cs="Arial"/>
          <w:sz w:val="22"/>
          <w:szCs w:val="22"/>
        </w:rPr>
      </w:pPr>
      <w:r w:rsidRPr="009F638C">
        <w:rPr>
          <w:rFonts w:ascii="Arial" w:hAnsi="Arial" w:cs="Arial"/>
          <w:sz w:val="22"/>
          <w:szCs w:val="22"/>
        </w:rPr>
        <w:t>Of course, if either the university or the industry partner(s) seek intellectual property, then the</w:t>
      </w:r>
      <w:r>
        <w:rPr>
          <w:rFonts w:ascii="Arial" w:hAnsi="Arial" w:cs="Arial"/>
          <w:sz w:val="22"/>
          <w:szCs w:val="22"/>
        </w:rPr>
        <w:t xml:space="preserve"> other will insist on equal rights.  But</w:t>
      </w:r>
      <w:r w:rsidR="00364049" w:rsidRPr="008E76B1">
        <w:rPr>
          <w:rFonts w:ascii="Arial" w:hAnsi="Arial" w:cs="Arial"/>
          <w:sz w:val="22"/>
          <w:szCs w:val="22"/>
        </w:rPr>
        <w:t xml:space="preserve"> </w:t>
      </w:r>
      <w:r>
        <w:rPr>
          <w:rFonts w:ascii="Arial" w:hAnsi="Arial" w:cs="Arial"/>
          <w:sz w:val="22"/>
          <w:szCs w:val="22"/>
        </w:rPr>
        <w:t>the inference that industry would</w:t>
      </w:r>
      <w:r w:rsidRPr="008E76B1">
        <w:rPr>
          <w:rFonts w:ascii="Arial" w:hAnsi="Arial" w:cs="Arial"/>
          <w:sz w:val="22"/>
          <w:szCs w:val="22"/>
        </w:rPr>
        <w:t xml:space="preserve"> </w:t>
      </w:r>
      <w:r w:rsidR="00364049" w:rsidRPr="008E76B1">
        <w:rPr>
          <w:rFonts w:ascii="Arial" w:hAnsi="Arial" w:cs="Arial"/>
          <w:sz w:val="22"/>
          <w:szCs w:val="22"/>
        </w:rPr>
        <w:t xml:space="preserve">not </w:t>
      </w:r>
      <w:r>
        <w:rPr>
          <w:rFonts w:ascii="Arial" w:hAnsi="Arial" w:cs="Arial"/>
          <w:sz w:val="22"/>
          <w:szCs w:val="22"/>
        </w:rPr>
        <w:t>partner in the absence of IP rights is not borne out by the evidence.</w:t>
      </w:r>
      <w:r w:rsidR="00921E33">
        <w:rPr>
          <w:rFonts w:ascii="Arial" w:hAnsi="Arial" w:cs="Arial"/>
          <w:sz w:val="22"/>
          <w:szCs w:val="22"/>
        </w:rPr>
        <w:t xml:space="preserve">  </w:t>
      </w:r>
    </w:p>
    <w:p w14:paraId="34F095C4" w14:textId="77777777" w:rsidR="000F7049" w:rsidRDefault="000F7049" w:rsidP="006F389D">
      <w:pPr>
        <w:pStyle w:val="ListParagraph"/>
        <w:ind w:left="0"/>
        <w:jc w:val="both"/>
        <w:textAlignment w:val="center"/>
        <w:rPr>
          <w:rFonts w:ascii="Arial" w:hAnsi="Arial" w:cs="Arial"/>
          <w:b/>
          <w:bCs/>
          <w:sz w:val="22"/>
          <w:szCs w:val="22"/>
        </w:rPr>
      </w:pPr>
    </w:p>
    <w:p w14:paraId="65EF66AB" w14:textId="77777777" w:rsidR="005515FB" w:rsidRDefault="00963473" w:rsidP="006F389D">
      <w:pPr>
        <w:pStyle w:val="ListParagraph"/>
        <w:ind w:left="0"/>
        <w:jc w:val="both"/>
        <w:textAlignment w:val="center"/>
        <w:rPr>
          <w:rFonts w:ascii="Arial" w:hAnsi="Arial" w:cs="Arial"/>
          <w:b/>
          <w:bCs/>
          <w:sz w:val="22"/>
          <w:szCs w:val="22"/>
        </w:rPr>
      </w:pPr>
      <w:r>
        <w:rPr>
          <w:rFonts w:ascii="Arial" w:hAnsi="Arial" w:cs="Arial"/>
          <w:b/>
          <w:bCs/>
          <w:sz w:val="22"/>
          <w:szCs w:val="22"/>
        </w:rPr>
        <w:t>3.2</w:t>
      </w:r>
      <w:r>
        <w:rPr>
          <w:rFonts w:ascii="Arial" w:hAnsi="Arial" w:cs="Arial"/>
          <w:b/>
          <w:bCs/>
          <w:sz w:val="22"/>
          <w:szCs w:val="22"/>
        </w:rPr>
        <w:tab/>
      </w:r>
      <w:r w:rsidR="002C10DD">
        <w:rPr>
          <w:rFonts w:ascii="Arial" w:hAnsi="Arial" w:cs="Arial"/>
          <w:b/>
          <w:bCs/>
          <w:sz w:val="22"/>
          <w:szCs w:val="22"/>
        </w:rPr>
        <w:t>Governments</w:t>
      </w:r>
      <w:r w:rsidR="002C10DD" w:rsidRPr="008E76B1">
        <w:rPr>
          <w:rFonts w:ascii="Arial" w:hAnsi="Arial" w:cs="Arial"/>
          <w:b/>
          <w:bCs/>
          <w:sz w:val="22"/>
          <w:szCs w:val="22"/>
        </w:rPr>
        <w:t xml:space="preserve"> </w:t>
      </w:r>
      <w:r w:rsidR="00182BD2" w:rsidRPr="008E76B1">
        <w:rPr>
          <w:rFonts w:ascii="Arial" w:hAnsi="Arial" w:cs="Arial"/>
          <w:b/>
          <w:bCs/>
          <w:sz w:val="22"/>
          <w:szCs w:val="22"/>
        </w:rPr>
        <w:t xml:space="preserve">require </w:t>
      </w:r>
      <w:r w:rsidR="00D87BD7" w:rsidRPr="008E76B1">
        <w:rPr>
          <w:rFonts w:ascii="Arial" w:hAnsi="Arial" w:cs="Arial"/>
          <w:b/>
          <w:bCs/>
          <w:sz w:val="22"/>
          <w:szCs w:val="22"/>
        </w:rPr>
        <w:t>researchers</w:t>
      </w:r>
      <w:r w:rsidR="00182BD2" w:rsidRPr="008E76B1">
        <w:rPr>
          <w:rFonts w:ascii="Arial" w:hAnsi="Arial" w:cs="Arial"/>
          <w:b/>
          <w:bCs/>
          <w:sz w:val="22"/>
          <w:szCs w:val="22"/>
        </w:rPr>
        <w:t xml:space="preserve"> to protect IP </w:t>
      </w:r>
      <w:r w:rsidR="00D87BD7" w:rsidRPr="008E76B1">
        <w:rPr>
          <w:rFonts w:ascii="Arial" w:hAnsi="Arial" w:cs="Arial"/>
          <w:b/>
          <w:bCs/>
          <w:sz w:val="22"/>
          <w:szCs w:val="22"/>
        </w:rPr>
        <w:t>and to</w:t>
      </w:r>
      <w:r w:rsidR="00182BD2" w:rsidRPr="008E76B1">
        <w:rPr>
          <w:rFonts w:ascii="Arial" w:hAnsi="Arial" w:cs="Arial"/>
          <w:b/>
          <w:bCs/>
          <w:sz w:val="22"/>
          <w:szCs w:val="22"/>
        </w:rPr>
        <w:t xml:space="preserve"> file patents</w:t>
      </w:r>
      <w:r w:rsidR="001B437A" w:rsidRPr="008E76B1">
        <w:rPr>
          <w:rFonts w:ascii="Arial" w:hAnsi="Arial" w:cs="Arial"/>
          <w:b/>
          <w:bCs/>
          <w:sz w:val="22"/>
          <w:szCs w:val="22"/>
        </w:rPr>
        <w:t xml:space="preserve">.  </w:t>
      </w:r>
    </w:p>
    <w:p w14:paraId="0CAE4F55" w14:textId="724765FF" w:rsidR="00607A47" w:rsidRPr="005B7940" w:rsidRDefault="00396C73" w:rsidP="006F389D">
      <w:pPr>
        <w:pStyle w:val="ListParagraph"/>
        <w:ind w:left="0"/>
        <w:jc w:val="both"/>
        <w:textAlignment w:val="center"/>
        <w:rPr>
          <w:rFonts w:ascii="Arial" w:hAnsi="Arial" w:cs="Arial"/>
          <w:bCs/>
          <w:sz w:val="22"/>
          <w:szCs w:val="22"/>
        </w:rPr>
      </w:pPr>
      <w:r>
        <w:rPr>
          <w:rFonts w:ascii="Arial" w:hAnsi="Arial" w:cs="Arial"/>
          <w:bCs/>
          <w:sz w:val="22"/>
          <w:szCs w:val="22"/>
        </w:rPr>
        <w:t>The</w:t>
      </w:r>
      <w:r w:rsidR="009238CC" w:rsidRPr="009F638C">
        <w:rPr>
          <w:rFonts w:ascii="Arial" w:hAnsi="Arial" w:cs="Arial"/>
          <w:bCs/>
          <w:sz w:val="22"/>
          <w:szCs w:val="22"/>
        </w:rPr>
        <w:t xml:space="preserve"> Baye-Dole act, which</w:t>
      </w:r>
      <w:r w:rsidR="005D0183">
        <w:rPr>
          <w:rFonts w:ascii="Arial" w:hAnsi="Arial" w:cs="Arial"/>
          <w:bCs/>
          <w:sz w:val="22"/>
          <w:szCs w:val="22"/>
        </w:rPr>
        <w:t xml:space="preserve"> ceded intellectual property rights from U.S. federal fund</w:t>
      </w:r>
      <w:r>
        <w:rPr>
          <w:rFonts w:ascii="Arial" w:hAnsi="Arial" w:cs="Arial"/>
          <w:bCs/>
          <w:sz w:val="22"/>
          <w:szCs w:val="22"/>
        </w:rPr>
        <w:t>ers</w:t>
      </w:r>
      <w:r w:rsidR="005D0183">
        <w:rPr>
          <w:rFonts w:ascii="Arial" w:hAnsi="Arial" w:cs="Arial"/>
          <w:bCs/>
          <w:sz w:val="22"/>
          <w:szCs w:val="22"/>
        </w:rPr>
        <w:t xml:space="preserve"> to universities, and is the international model for technology transfer, makes no requirement for </w:t>
      </w:r>
      <w:r w:rsidR="005D0183">
        <w:rPr>
          <w:rFonts w:ascii="Arial" w:hAnsi="Arial" w:cs="Arial"/>
          <w:bCs/>
          <w:sz w:val="22"/>
          <w:szCs w:val="22"/>
        </w:rPr>
        <w:lastRenderedPageBreak/>
        <w:t xml:space="preserve">university researchers to patent. It merely requires the universities to use best efforts to transfer technology to the community </w:t>
      </w:r>
      <w:r w:rsidR="005D0183" w:rsidRPr="009F638C">
        <w:rPr>
          <w:rFonts w:ascii="Arial" w:hAnsi="Arial" w:cs="Arial"/>
          <w:bCs/>
          <w:i/>
          <w:sz w:val="22"/>
          <w:szCs w:val="22"/>
        </w:rPr>
        <w:t>if</w:t>
      </w:r>
      <w:r w:rsidR="005D0183">
        <w:rPr>
          <w:rFonts w:ascii="Arial" w:hAnsi="Arial" w:cs="Arial"/>
          <w:bCs/>
          <w:sz w:val="22"/>
          <w:szCs w:val="22"/>
        </w:rPr>
        <w:t xml:space="preserve"> there is a patented invention. </w:t>
      </w:r>
      <w:r w:rsidR="00830190">
        <w:rPr>
          <w:rFonts w:ascii="Arial" w:hAnsi="Arial" w:cs="Arial"/>
          <w:bCs/>
          <w:sz w:val="22"/>
          <w:szCs w:val="22"/>
        </w:rPr>
        <w:t>Similarly, in Canada</w:t>
      </w:r>
      <w:r w:rsidR="005D0183">
        <w:rPr>
          <w:rFonts w:ascii="Arial" w:hAnsi="Arial" w:cs="Arial"/>
          <w:bCs/>
          <w:sz w:val="22"/>
          <w:szCs w:val="22"/>
        </w:rPr>
        <w:t xml:space="preserve">, </w:t>
      </w:r>
      <w:r w:rsidR="00830190">
        <w:rPr>
          <w:rFonts w:ascii="Arial" w:hAnsi="Arial" w:cs="Arial"/>
          <w:bCs/>
          <w:sz w:val="22"/>
          <w:szCs w:val="22"/>
        </w:rPr>
        <w:t xml:space="preserve">although </w:t>
      </w:r>
      <w:r w:rsidR="005D0183">
        <w:rPr>
          <w:rFonts w:ascii="Arial" w:hAnsi="Arial" w:cs="Arial"/>
          <w:bCs/>
          <w:sz w:val="22"/>
          <w:szCs w:val="22"/>
        </w:rPr>
        <w:t xml:space="preserve">federal or provincial laws </w:t>
      </w:r>
      <w:r w:rsidR="00830190">
        <w:rPr>
          <w:rFonts w:ascii="Arial" w:hAnsi="Arial" w:cs="Arial"/>
          <w:bCs/>
          <w:sz w:val="22"/>
          <w:szCs w:val="22"/>
        </w:rPr>
        <w:t xml:space="preserve">also </w:t>
      </w:r>
      <w:r w:rsidR="005D0183">
        <w:rPr>
          <w:rFonts w:ascii="Arial" w:hAnsi="Arial" w:cs="Arial"/>
          <w:bCs/>
          <w:sz w:val="22"/>
          <w:szCs w:val="22"/>
        </w:rPr>
        <w:t xml:space="preserve">do not require university researchers to patent, </w:t>
      </w:r>
      <w:r w:rsidR="005B7940">
        <w:rPr>
          <w:rFonts w:ascii="Arial" w:hAnsi="Arial" w:cs="Arial"/>
          <w:bCs/>
          <w:sz w:val="22"/>
          <w:szCs w:val="22"/>
        </w:rPr>
        <w:t xml:space="preserve">government innovation policies and university rankings emphasize patenting as a metric of innovation, and this creates an incentive for universities to file for patents.  Accordingly, </w:t>
      </w:r>
      <w:r w:rsidR="005D0183">
        <w:rPr>
          <w:rFonts w:ascii="Arial" w:hAnsi="Arial" w:cs="Arial"/>
          <w:bCs/>
          <w:sz w:val="22"/>
          <w:szCs w:val="22"/>
        </w:rPr>
        <w:t xml:space="preserve">many universities have employment contracts that require employees to </w:t>
      </w:r>
      <w:r w:rsidR="007C04A3">
        <w:rPr>
          <w:rFonts w:ascii="Arial" w:hAnsi="Arial" w:cs="Arial"/>
          <w:bCs/>
          <w:sz w:val="22"/>
          <w:szCs w:val="22"/>
        </w:rPr>
        <w:t xml:space="preserve">disclose to the university of any potentially patentable invention, and </w:t>
      </w:r>
      <w:r w:rsidR="00963473" w:rsidRPr="005D0183">
        <w:rPr>
          <w:rFonts w:ascii="Arial" w:hAnsi="Arial" w:cs="Arial"/>
          <w:sz w:val="22"/>
          <w:szCs w:val="22"/>
        </w:rPr>
        <w:t>documents</w:t>
      </w:r>
      <w:r w:rsidR="00963473" w:rsidRPr="009238CC">
        <w:rPr>
          <w:rFonts w:ascii="Arial" w:hAnsi="Arial" w:cs="Arial"/>
          <w:sz w:val="22"/>
          <w:szCs w:val="22"/>
        </w:rPr>
        <w:t xml:space="preserve"> </w:t>
      </w:r>
      <w:r w:rsidR="00963473">
        <w:rPr>
          <w:rFonts w:ascii="Arial" w:hAnsi="Arial" w:cs="Arial"/>
          <w:sz w:val="22"/>
          <w:szCs w:val="22"/>
        </w:rPr>
        <w:t xml:space="preserve">produced by </w:t>
      </w:r>
      <w:r w:rsidR="001B437A" w:rsidRPr="009238CC">
        <w:rPr>
          <w:rFonts w:ascii="Arial" w:hAnsi="Arial" w:cs="Arial"/>
          <w:sz w:val="22"/>
          <w:szCs w:val="22"/>
        </w:rPr>
        <w:t>university technology transfer and commercialization office</w:t>
      </w:r>
      <w:r w:rsidR="00963473">
        <w:rPr>
          <w:rFonts w:ascii="Arial" w:hAnsi="Arial" w:cs="Arial"/>
          <w:sz w:val="22"/>
          <w:szCs w:val="22"/>
        </w:rPr>
        <w:t>s</w:t>
      </w:r>
      <w:r w:rsidR="002B1750" w:rsidRPr="005D0183">
        <w:rPr>
          <w:rFonts w:ascii="Arial" w:hAnsi="Arial" w:cs="Arial"/>
          <w:sz w:val="22"/>
          <w:szCs w:val="22"/>
        </w:rPr>
        <w:t xml:space="preserve"> </w:t>
      </w:r>
      <w:r w:rsidR="00F8593A">
        <w:rPr>
          <w:rFonts w:ascii="Arial" w:hAnsi="Arial" w:cs="Arial"/>
          <w:sz w:val="22"/>
          <w:szCs w:val="22"/>
        </w:rPr>
        <w:t>(TTO</w:t>
      </w:r>
      <w:r w:rsidR="00963473">
        <w:rPr>
          <w:rFonts w:ascii="Arial" w:hAnsi="Arial" w:cs="Arial"/>
          <w:sz w:val="22"/>
          <w:szCs w:val="22"/>
        </w:rPr>
        <w:t>s</w:t>
      </w:r>
      <w:r w:rsidR="00F8593A">
        <w:rPr>
          <w:rFonts w:ascii="Arial" w:hAnsi="Arial" w:cs="Arial"/>
          <w:sz w:val="22"/>
          <w:szCs w:val="22"/>
        </w:rPr>
        <w:t xml:space="preserve">) </w:t>
      </w:r>
      <w:r w:rsidR="00D87BD7" w:rsidRPr="005D0183">
        <w:rPr>
          <w:rFonts w:ascii="Arial" w:hAnsi="Arial" w:cs="Arial"/>
          <w:sz w:val="22"/>
          <w:szCs w:val="22"/>
        </w:rPr>
        <w:t>emphasize the need to</w:t>
      </w:r>
      <w:r w:rsidR="00364049" w:rsidRPr="005D0183">
        <w:rPr>
          <w:rFonts w:ascii="Arial" w:hAnsi="Arial" w:cs="Arial"/>
          <w:sz w:val="22"/>
          <w:szCs w:val="22"/>
        </w:rPr>
        <w:t xml:space="preserve"> report and file</w:t>
      </w:r>
      <w:r w:rsidR="001B437A" w:rsidRPr="005D0183">
        <w:rPr>
          <w:rFonts w:ascii="Arial" w:hAnsi="Arial" w:cs="Arial"/>
          <w:sz w:val="22"/>
          <w:szCs w:val="22"/>
        </w:rPr>
        <w:t xml:space="preserve"> invention disclosure</w:t>
      </w:r>
      <w:r w:rsidR="00D87BD7" w:rsidRPr="005D0183">
        <w:rPr>
          <w:rFonts w:ascii="Arial" w:hAnsi="Arial" w:cs="Arial"/>
          <w:sz w:val="22"/>
          <w:szCs w:val="22"/>
        </w:rPr>
        <w:t>s</w:t>
      </w:r>
      <w:r w:rsidR="001B437A" w:rsidRPr="005D0183">
        <w:rPr>
          <w:rFonts w:ascii="Arial" w:hAnsi="Arial" w:cs="Arial"/>
          <w:sz w:val="22"/>
          <w:szCs w:val="22"/>
        </w:rPr>
        <w:t xml:space="preserve"> </w:t>
      </w:r>
      <w:r w:rsidR="00364049" w:rsidRPr="005D0183">
        <w:rPr>
          <w:rFonts w:ascii="Arial" w:hAnsi="Arial" w:cs="Arial"/>
          <w:sz w:val="22"/>
          <w:szCs w:val="22"/>
        </w:rPr>
        <w:t>for</w:t>
      </w:r>
      <w:r w:rsidR="001B437A" w:rsidRPr="005D0183">
        <w:rPr>
          <w:rFonts w:ascii="Arial" w:hAnsi="Arial" w:cs="Arial"/>
          <w:sz w:val="22"/>
          <w:szCs w:val="22"/>
        </w:rPr>
        <w:t xml:space="preserve"> every new “discovery”</w:t>
      </w:r>
      <w:r w:rsidR="007C04A3">
        <w:rPr>
          <w:rFonts w:ascii="Arial" w:hAnsi="Arial" w:cs="Arial"/>
          <w:sz w:val="22"/>
          <w:szCs w:val="22"/>
        </w:rPr>
        <w:t>.</w:t>
      </w:r>
      <w:sdt>
        <w:sdtPr>
          <w:rPr>
            <w:rFonts w:ascii="Arial" w:hAnsi="Arial" w:cs="Arial"/>
            <w:sz w:val="22"/>
            <w:szCs w:val="22"/>
            <w:vertAlign w:val="superscript"/>
          </w:rPr>
          <w:id w:val="119650839"/>
          <w:citation/>
        </w:sdtPr>
        <w:sdtEndPr/>
        <w:sdtContent>
          <w:r w:rsidR="00265E72" w:rsidRPr="0090415C">
            <w:rPr>
              <w:rFonts w:ascii="Arial" w:hAnsi="Arial" w:cs="Arial"/>
              <w:sz w:val="22"/>
              <w:szCs w:val="22"/>
              <w:vertAlign w:val="superscript"/>
            </w:rPr>
            <w:fldChar w:fldCharType="begin"/>
          </w:r>
          <w:r w:rsidR="00265E72" w:rsidRPr="0090415C">
            <w:rPr>
              <w:rFonts w:ascii="Arial" w:hAnsi="Arial" w:cs="Arial"/>
              <w:sz w:val="22"/>
              <w:szCs w:val="22"/>
              <w:vertAlign w:val="superscript"/>
            </w:rPr>
            <w:instrText xml:space="preserve"> CITATION Inn18 \l 4105 </w:instrText>
          </w:r>
          <w:r w:rsidR="00265E72"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[11]</w:t>
          </w:r>
          <w:r w:rsidR="00265E72" w:rsidRPr="0090415C">
            <w:rPr>
              <w:rFonts w:ascii="Arial" w:hAnsi="Arial" w:cs="Arial"/>
              <w:sz w:val="22"/>
              <w:szCs w:val="22"/>
              <w:vertAlign w:val="superscript"/>
            </w:rPr>
            <w:fldChar w:fldCharType="end"/>
          </w:r>
        </w:sdtContent>
      </w:sdt>
      <w:r w:rsidR="007C04A3">
        <w:rPr>
          <w:rFonts w:ascii="Arial" w:hAnsi="Arial" w:cs="Arial"/>
          <w:sz w:val="22"/>
          <w:szCs w:val="22"/>
        </w:rPr>
        <w:t xml:space="preserve"> </w:t>
      </w:r>
      <w:r w:rsidR="00F45442">
        <w:rPr>
          <w:rFonts w:ascii="Arial" w:hAnsi="Arial" w:cs="Arial"/>
          <w:sz w:val="22"/>
          <w:szCs w:val="22"/>
        </w:rPr>
        <w:t xml:space="preserve">Many academics believe that their universities enforce these policies or that they will be in breach of contact if they do not comply.  </w:t>
      </w:r>
      <w:r w:rsidR="00F45442" w:rsidRPr="008E76B1">
        <w:rPr>
          <w:rFonts w:ascii="Arial" w:hAnsi="Arial" w:cs="Arial"/>
          <w:sz w:val="22"/>
          <w:szCs w:val="22"/>
        </w:rPr>
        <w:t xml:space="preserve">The reality is that TTOs at Universities </w:t>
      </w:r>
      <w:r w:rsidR="00F45442">
        <w:rPr>
          <w:rFonts w:ascii="Arial" w:hAnsi="Arial" w:cs="Arial"/>
          <w:sz w:val="22"/>
          <w:szCs w:val="22"/>
        </w:rPr>
        <w:t xml:space="preserve">are highly supportive of open science, and the </w:t>
      </w:r>
      <w:r w:rsidR="007C04A3">
        <w:rPr>
          <w:rFonts w:ascii="Arial" w:hAnsi="Arial" w:cs="Arial"/>
          <w:sz w:val="22"/>
          <w:szCs w:val="22"/>
        </w:rPr>
        <w:t xml:space="preserve">requirement </w:t>
      </w:r>
      <w:r w:rsidR="00F45442">
        <w:rPr>
          <w:rFonts w:ascii="Arial" w:hAnsi="Arial" w:cs="Arial"/>
          <w:sz w:val="22"/>
          <w:szCs w:val="22"/>
        </w:rPr>
        <w:t xml:space="preserve">to disclose inventions </w:t>
      </w:r>
      <w:r w:rsidR="00F8593A">
        <w:rPr>
          <w:rFonts w:ascii="Arial" w:hAnsi="Arial" w:cs="Arial"/>
          <w:sz w:val="22"/>
          <w:szCs w:val="22"/>
        </w:rPr>
        <w:t xml:space="preserve">has never been enforced </w:t>
      </w:r>
      <w:r w:rsidR="00F45442">
        <w:rPr>
          <w:rFonts w:ascii="Arial" w:hAnsi="Arial" w:cs="Arial"/>
          <w:sz w:val="22"/>
          <w:szCs w:val="22"/>
        </w:rPr>
        <w:t>(</w:t>
      </w:r>
      <w:r w:rsidR="00F8593A">
        <w:rPr>
          <w:rFonts w:ascii="Arial" w:hAnsi="Arial" w:cs="Arial"/>
          <w:sz w:val="22"/>
          <w:szCs w:val="22"/>
        </w:rPr>
        <w:t>and</w:t>
      </w:r>
      <w:r w:rsidR="007C04A3">
        <w:rPr>
          <w:rFonts w:ascii="Arial" w:hAnsi="Arial" w:cs="Arial"/>
          <w:sz w:val="22"/>
          <w:szCs w:val="22"/>
        </w:rPr>
        <w:t xml:space="preserve"> </w:t>
      </w:r>
      <w:r w:rsidR="000E4175">
        <w:rPr>
          <w:rFonts w:ascii="Arial" w:hAnsi="Arial" w:cs="Arial"/>
          <w:sz w:val="22"/>
          <w:szCs w:val="22"/>
        </w:rPr>
        <w:t>is likely also unenforceable</w:t>
      </w:r>
      <w:r w:rsidR="00F45442">
        <w:rPr>
          <w:rFonts w:ascii="Arial" w:hAnsi="Arial" w:cs="Arial"/>
          <w:sz w:val="22"/>
          <w:szCs w:val="22"/>
        </w:rPr>
        <w:t>)</w:t>
      </w:r>
      <w:r w:rsidR="000E4175">
        <w:rPr>
          <w:rFonts w:ascii="Arial" w:hAnsi="Arial" w:cs="Arial"/>
          <w:sz w:val="22"/>
          <w:szCs w:val="22"/>
        </w:rPr>
        <w:t xml:space="preserve">. </w:t>
      </w:r>
      <w:r w:rsidR="00F45442">
        <w:rPr>
          <w:rFonts w:ascii="Arial" w:hAnsi="Arial" w:cs="Arial"/>
          <w:sz w:val="22"/>
          <w:szCs w:val="22"/>
        </w:rPr>
        <w:t xml:space="preserve"> P</w:t>
      </w:r>
      <w:r w:rsidR="000E4175" w:rsidRPr="008E76B1">
        <w:rPr>
          <w:rFonts w:ascii="Arial" w:hAnsi="Arial" w:cs="Arial"/>
          <w:sz w:val="22"/>
          <w:szCs w:val="22"/>
        </w:rPr>
        <w:t>ublishing papers and reports, presenting seminars and workshops and at conferences and teaching remain the primary means of dissemination of University research.</w:t>
      </w:r>
      <w:r w:rsidR="000E4175">
        <w:rPr>
          <w:rFonts w:ascii="Arial" w:hAnsi="Arial" w:cs="Arial"/>
          <w:sz w:val="22"/>
          <w:szCs w:val="22"/>
        </w:rPr>
        <w:t xml:space="preserve"> </w:t>
      </w:r>
      <w:r w:rsidR="00544CFF" w:rsidRPr="005D0183">
        <w:rPr>
          <w:rFonts w:ascii="Arial" w:hAnsi="Arial" w:cs="Arial"/>
          <w:sz w:val="22"/>
          <w:szCs w:val="22"/>
        </w:rPr>
        <w:t xml:space="preserve">Nevertheless, </w:t>
      </w:r>
      <w:r w:rsidR="00BA0C7C" w:rsidRPr="008E76B1">
        <w:rPr>
          <w:rFonts w:ascii="Arial" w:hAnsi="Arial" w:cs="Arial"/>
          <w:sz w:val="22"/>
          <w:szCs w:val="22"/>
        </w:rPr>
        <w:t>patenting has become ingrained in researchers’ way of thinking</w:t>
      </w:r>
      <w:r w:rsidR="00B8287E">
        <w:rPr>
          <w:rFonts w:ascii="Arial" w:hAnsi="Arial" w:cs="Arial"/>
          <w:sz w:val="22"/>
          <w:szCs w:val="22"/>
        </w:rPr>
        <w:t>.</w:t>
      </w:r>
      <w:sdt>
        <w:sdtPr>
          <w:rPr>
            <w:rFonts w:ascii="Arial" w:hAnsi="Arial" w:cs="Arial"/>
            <w:sz w:val="22"/>
            <w:szCs w:val="22"/>
            <w:vertAlign w:val="superscript"/>
          </w:rPr>
          <w:id w:val="325944481"/>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Inn18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[11]</w:t>
          </w:r>
          <w:r w:rsidR="00B8287E" w:rsidRPr="0090415C">
            <w:rPr>
              <w:rFonts w:ascii="Arial" w:hAnsi="Arial" w:cs="Arial"/>
              <w:sz w:val="22"/>
              <w:szCs w:val="22"/>
              <w:vertAlign w:val="superscript"/>
            </w:rPr>
            <w:fldChar w:fldCharType="end"/>
          </w:r>
        </w:sdtContent>
      </w:sdt>
      <w:r w:rsidR="00BA0C7C" w:rsidRPr="008E76B1">
        <w:rPr>
          <w:rFonts w:ascii="Arial" w:hAnsi="Arial" w:cs="Arial"/>
          <w:sz w:val="22"/>
          <w:szCs w:val="22"/>
        </w:rPr>
        <w:t xml:space="preserve"> </w:t>
      </w:r>
      <w:r w:rsidR="00F45442">
        <w:rPr>
          <w:rFonts w:ascii="Arial" w:hAnsi="Arial" w:cs="Arial"/>
          <w:sz w:val="22"/>
          <w:szCs w:val="22"/>
        </w:rPr>
        <w:t xml:space="preserve"> </w:t>
      </w:r>
    </w:p>
    <w:p w14:paraId="16261C2A" w14:textId="77777777" w:rsidR="00607A47" w:rsidRPr="008E76B1" w:rsidRDefault="00607A47" w:rsidP="006F389D">
      <w:pPr>
        <w:jc w:val="both"/>
        <w:textAlignment w:val="center"/>
        <w:rPr>
          <w:rFonts w:ascii="Arial" w:hAnsi="Arial" w:cs="Arial"/>
          <w:b/>
          <w:bCs/>
          <w:sz w:val="22"/>
          <w:szCs w:val="22"/>
        </w:rPr>
      </w:pPr>
    </w:p>
    <w:p w14:paraId="4F133825" w14:textId="77777777" w:rsidR="00F903C5" w:rsidRDefault="00963473" w:rsidP="006F389D">
      <w:pPr>
        <w:keepNext/>
        <w:keepLines/>
        <w:rPr>
          <w:rFonts w:ascii="Arial" w:hAnsi="Arial" w:cs="Arial"/>
          <w:b/>
          <w:bCs/>
          <w:sz w:val="22"/>
          <w:szCs w:val="22"/>
        </w:rPr>
      </w:pPr>
      <w:r w:rsidRPr="00282554">
        <w:rPr>
          <w:rFonts w:ascii="Arial" w:hAnsi="Arial" w:cs="Arial"/>
          <w:b/>
          <w:bCs/>
          <w:sz w:val="22"/>
          <w:szCs w:val="22"/>
        </w:rPr>
        <w:t>3.3</w:t>
      </w:r>
      <w:r w:rsidRPr="00282554">
        <w:rPr>
          <w:rFonts w:ascii="Arial" w:hAnsi="Arial" w:cs="Arial"/>
          <w:b/>
          <w:bCs/>
          <w:sz w:val="22"/>
          <w:szCs w:val="22"/>
        </w:rPr>
        <w:tab/>
      </w:r>
      <w:r w:rsidR="00842FA4" w:rsidRPr="00282554">
        <w:rPr>
          <w:rFonts w:ascii="Arial" w:hAnsi="Arial" w:cs="Arial"/>
          <w:b/>
          <w:bCs/>
          <w:sz w:val="22"/>
          <w:szCs w:val="22"/>
        </w:rPr>
        <w:t>University p</w:t>
      </w:r>
      <w:r w:rsidR="00A233DF" w:rsidRPr="00282554">
        <w:rPr>
          <w:rFonts w:ascii="Arial" w:hAnsi="Arial" w:cs="Arial"/>
          <w:b/>
          <w:bCs/>
          <w:sz w:val="22"/>
          <w:szCs w:val="22"/>
        </w:rPr>
        <w:t>atents are required to start a</w:t>
      </w:r>
      <w:r w:rsidR="00842FA4" w:rsidRPr="00282554">
        <w:rPr>
          <w:rFonts w:ascii="Arial" w:hAnsi="Arial" w:cs="Arial"/>
          <w:b/>
          <w:bCs/>
          <w:sz w:val="22"/>
          <w:szCs w:val="22"/>
        </w:rPr>
        <w:t xml:space="preserve"> </w:t>
      </w:r>
      <w:r w:rsidR="00A233DF" w:rsidRPr="00282554">
        <w:rPr>
          <w:rFonts w:ascii="Arial" w:hAnsi="Arial" w:cs="Arial"/>
          <w:b/>
          <w:bCs/>
          <w:sz w:val="22"/>
          <w:szCs w:val="22"/>
        </w:rPr>
        <w:t>company from University Research</w:t>
      </w:r>
      <w:r w:rsidR="002B1750" w:rsidRPr="00282554">
        <w:rPr>
          <w:rFonts w:ascii="Arial" w:hAnsi="Arial" w:cs="Arial"/>
          <w:b/>
          <w:bCs/>
          <w:sz w:val="22"/>
          <w:szCs w:val="22"/>
        </w:rPr>
        <w:t xml:space="preserve">. </w:t>
      </w:r>
    </w:p>
    <w:p w14:paraId="3BEDF0EA" w14:textId="273EB1E0" w:rsidR="004C5354" w:rsidRPr="00887B74" w:rsidRDefault="003745D2" w:rsidP="006F389D">
      <w:pPr>
        <w:keepNext/>
        <w:keepLines/>
        <w:jc w:val="both"/>
        <w:rPr>
          <w:rFonts w:ascii="Arial" w:hAnsi="Arial" w:cs="Arial"/>
          <w:bCs/>
          <w:sz w:val="22"/>
          <w:szCs w:val="22"/>
        </w:rPr>
      </w:pPr>
      <w:r>
        <w:rPr>
          <w:rFonts w:ascii="Arial" w:hAnsi="Arial" w:cs="Arial"/>
          <w:bCs/>
          <w:sz w:val="22"/>
          <w:szCs w:val="22"/>
        </w:rPr>
        <w:t xml:space="preserve">Universities create the most </w:t>
      </w:r>
      <w:r w:rsidR="00FD59C1">
        <w:rPr>
          <w:rFonts w:ascii="Arial" w:hAnsi="Arial" w:cs="Arial"/>
          <w:bCs/>
          <w:sz w:val="22"/>
          <w:szCs w:val="22"/>
        </w:rPr>
        <w:t xml:space="preserve">local </w:t>
      </w:r>
      <w:r>
        <w:rPr>
          <w:rFonts w:ascii="Arial" w:hAnsi="Arial" w:cs="Arial"/>
          <w:bCs/>
          <w:sz w:val="22"/>
          <w:szCs w:val="22"/>
        </w:rPr>
        <w:t xml:space="preserve">economic impact passively through their graduates. In recent years, government have been promoting the concept of universities as more active participants in the innovation process, and </w:t>
      </w:r>
      <w:r w:rsidR="00887B74">
        <w:rPr>
          <w:rFonts w:ascii="Arial" w:hAnsi="Arial" w:cs="Arial"/>
          <w:bCs/>
          <w:sz w:val="22"/>
          <w:szCs w:val="22"/>
        </w:rPr>
        <w:t xml:space="preserve">focusing on technology start-ups as a visible consequence.  The </w:t>
      </w:r>
      <w:r w:rsidR="001947FE">
        <w:rPr>
          <w:rFonts w:ascii="Arial" w:hAnsi="Arial" w:cs="Arial"/>
          <w:bCs/>
          <w:sz w:val="22"/>
          <w:szCs w:val="22"/>
        </w:rPr>
        <w:t xml:space="preserve">start-up </w:t>
      </w:r>
      <w:r w:rsidR="00887B74">
        <w:rPr>
          <w:rFonts w:ascii="Arial" w:hAnsi="Arial" w:cs="Arial"/>
          <w:bCs/>
          <w:sz w:val="22"/>
          <w:szCs w:val="22"/>
        </w:rPr>
        <w:t xml:space="preserve">innovation narrative classically involves a patented university invention, venture capital investment and a new spin-off company.  While this story can be true, </w:t>
      </w:r>
      <w:r w:rsidR="001947FE">
        <w:rPr>
          <w:rFonts w:ascii="Arial" w:hAnsi="Arial" w:cs="Arial"/>
          <w:bCs/>
          <w:sz w:val="22"/>
          <w:szCs w:val="22"/>
        </w:rPr>
        <w:t xml:space="preserve">and should be celebrated, </w:t>
      </w:r>
      <w:r w:rsidR="00887B74">
        <w:rPr>
          <w:rFonts w:ascii="Arial" w:hAnsi="Arial" w:cs="Arial"/>
          <w:bCs/>
          <w:sz w:val="22"/>
          <w:szCs w:val="22"/>
        </w:rPr>
        <w:t xml:space="preserve">it is far from the norm. </w:t>
      </w:r>
      <w:r w:rsidR="004C5354" w:rsidRPr="00282554">
        <w:rPr>
          <w:rFonts w:ascii="Arial" w:hAnsi="Arial" w:cs="Arial"/>
          <w:bCs/>
          <w:sz w:val="22"/>
          <w:szCs w:val="22"/>
        </w:rPr>
        <w:t>In</w:t>
      </w:r>
      <w:r w:rsidR="002B1750" w:rsidRPr="00282554">
        <w:rPr>
          <w:rFonts w:ascii="Arial" w:hAnsi="Arial" w:cs="Arial"/>
          <w:sz w:val="22"/>
          <w:szCs w:val="22"/>
        </w:rPr>
        <w:t xml:space="preserve"> fact</w:t>
      </w:r>
      <w:r w:rsidR="00282554" w:rsidRPr="00282554">
        <w:rPr>
          <w:rFonts w:ascii="Arial" w:hAnsi="Arial" w:cs="Arial"/>
          <w:sz w:val="22"/>
          <w:szCs w:val="22"/>
        </w:rPr>
        <w:t>,</w:t>
      </w:r>
      <w:r w:rsidR="002B1750" w:rsidRPr="00282554">
        <w:rPr>
          <w:rFonts w:ascii="Arial" w:hAnsi="Arial" w:cs="Arial"/>
          <w:sz w:val="22"/>
          <w:szCs w:val="22"/>
        </w:rPr>
        <w:t xml:space="preserve"> </w:t>
      </w:r>
      <w:r w:rsidR="000A7026" w:rsidRPr="00282554">
        <w:rPr>
          <w:rFonts w:ascii="Arial" w:hAnsi="Arial" w:cs="Arial"/>
          <w:sz w:val="22"/>
          <w:szCs w:val="22"/>
        </w:rPr>
        <w:t>in a study of almost 2</w:t>
      </w:r>
      <w:r w:rsidR="00282554" w:rsidRPr="00282554">
        <w:rPr>
          <w:rFonts w:ascii="Arial" w:hAnsi="Arial" w:cs="Arial"/>
          <w:sz w:val="22"/>
          <w:szCs w:val="22"/>
        </w:rPr>
        <w:t>,</w:t>
      </w:r>
      <w:r w:rsidR="000A7026" w:rsidRPr="00282554">
        <w:rPr>
          <w:rFonts w:ascii="Arial" w:hAnsi="Arial" w:cs="Arial"/>
          <w:sz w:val="22"/>
          <w:szCs w:val="22"/>
        </w:rPr>
        <w:t>000 professors in the U</w:t>
      </w:r>
      <w:r w:rsidR="00282554">
        <w:rPr>
          <w:rFonts w:ascii="Arial" w:hAnsi="Arial" w:cs="Arial"/>
          <w:sz w:val="22"/>
          <w:szCs w:val="22"/>
        </w:rPr>
        <w:t>.</w:t>
      </w:r>
      <w:r w:rsidR="000A7026" w:rsidRPr="00282554">
        <w:rPr>
          <w:rFonts w:ascii="Arial" w:hAnsi="Arial" w:cs="Arial"/>
          <w:sz w:val="22"/>
          <w:szCs w:val="22"/>
        </w:rPr>
        <w:t>S</w:t>
      </w:r>
      <w:r w:rsidR="00282554">
        <w:rPr>
          <w:rFonts w:ascii="Arial" w:hAnsi="Arial" w:cs="Arial"/>
          <w:sz w:val="22"/>
          <w:szCs w:val="22"/>
        </w:rPr>
        <w:t>.</w:t>
      </w:r>
      <w:r w:rsidR="000A7026" w:rsidRPr="00282554">
        <w:rPr>
          <w:rFonts w:ascii="Arial" w:hAnsi="Arial" w:cs="Arial"/>
          <w:sz w:val="22"/>
          <w:szCs w:val="22"/>
        </w:rPr>
        <w:t xml:space="preserve"> who had started a business</w:t>
      </w:r>
      <w:r w:rsidR="00887B74">
        <w:rPr>
          <w:rFonts w:ascii="Arial" w:hAnsi="Arial" w:cs="Arial"/>
          <w:sz w:val="22"/>
          <w:szCs w:val="22"/>
        </w:rPr>
        <w:t>,</w:t>
      </w:r>
      <w:r w:rsidR="000A7026" w:rsidRPr="00282554">
        <w:rPr>
          <w:rFonts w:ascii="Arial" w:hAnsi="Arial" w:cs="Arial"/>
          <w:sz w:val="22"/>
          <w:szCs w:val="22"/>
        </w:rPr>
        <w:t xml:space="preserve"> two thirds</w:t>
      </w:r>
      <w:r w:rsidR="002B1750" w:rsidRPr="00282554">
        <w:rPr>
          <w:rFonts w:ascii="Arial" w:hAnsi="Arial" w:cs="Arial"/>
          <w:sz w:val="22"/>
          <w:szCs w:val="22"/>
        </w:rPr>
        <w:t xml:space="preserve"> </w:t>
      </w:r>
      <w:r w:rsidR="00BC45D4">
        <w:rPr>
          <w:rFonts w:ascii="Arial" w:hAnsi="Arial" w:cs="Arial"/>
          <w:sz w:val="22"/>
          <w:szCs w:val="22"/>
        </w:rPr>
        <w:t>launched the company</w:t>
      </w:r>
      <w:r w:rsidR="002B1750" w:rsidRPr="00282554">
        <w:rPr>
          <w:rFonts w:ascii="Arial" w:hAnsi="Arial" w:cs="Arial"/>
          <w:sz w:val="22"/>
          <w:szCs w:val="22"/>
        </w:rPr>
        <w:t xml:space="preserve"> without a paten</w:t>
      </w:r>
      <w:r w:rsidR="00B8287E" w:rsidRPr="00282554">
        <w:rPr>
          <w:rFonts w:ascii="Arial" w:hAnsi="Arial" w:cs="Arial"/>
          <w:sz w:val="22"/>
          <w:szCs w:val="22"/>
        </w:rPr>
        <w:t>t.</w:t>
      </w:r>
      <w:sdt>
        <w:sdtPr>
          <w:rPr>
            <w:rFonts w:ascii="Arial" w:hAnsi="Arial" w:cs="Arial"/>
            <w:sz w:val="22"/>
            <w:szCs w:val="22"/>
            <w:vertAlign w:val="superscript"/>
          </w:rPr>
          <w:id w:val="-511535100"/>
          <w:citation/>
        </w:sdtPr>
        <w:sdtEndPr/>
        <w:sdtContent>
          <w:r w:rsidR="00B8287E" w:rsidRPr="00282554">
            <w:rPr>
              <w:rFonts w:ascii="Arial" w:hAnsi="Arial" w:cs="Arial"/>
              <w:sz w:val="22"/>
              <w:szCs w:val="22"/>
              <w:vertAlign w:val="superscript"/>
            </w:rPr>
            <w:fldChar w:fldCharType="begin"/>
          </w:r>
          <w:r w:rsidR="00B8287E" w:rsidRPr="00282554">
            <w:rPr>
              <w:rFonts w:ascii="Arial" w:hAnsi="Arial" w:cs="Arial"/>
              <w:sz w:val="22"/>
              <w:szCs w:val="22"/>
              <w:vertAlign w:val="superscript"/>
            </w:rPr>
            <w:instrText xml:space="preserve"> CITATION Fin10 \l 4105 </w:instrText>
          </w:r>
          <w:r w:rsidR="00B8287E" w:rsidRPr="00282554">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[12]</w:t>
          </w:r>
          <w:r w:rsidR="00B8287E" w:rsidRPr="00282554">
            <w:rPr>
              <w:rFonts w:ascii="Arial" w:hAnsi="Arial" w:cs="Arial"/>
              <w:sz w:val="22"/>
              <w:szCs w:val="22"/>
              <w:vertAlign w:val="superscript"/>
            </w:rPr>
            <w:fldChar w:fldCharType="end"/>
          </w:r>
        </w:sdtContent>
      </w:sdt>
      <w:r w:rsidR="00544CFF" w:rsidRPr="00282554">
        <w:rPr>
          <w:rFonts w:ascii="Arial" w:hAnsi="Arial" w:cs="Arial"/>
          <w:sz w:val="22"/>
          <w:szCs w:val="22"/>
        </w:rPr>
        <w:t xml:space="preserve"> </w:t>
      </w:r>
      <w:r w:rsidR="00282554" w:rsidRPr="00282554">
        <w:rPr>
          <w:rFonts w:ascii="Arial" w:hAnsi="Arial" w:cs="Arial"/>
          <w:sz w:val="22"/>
          <w:szCs w:val="22"/>
        </w:rPr>
        <w:t>In Canada</w:t>
      </w:r>
      <w:r w:rsidR="00BC45D4">
        <w:rPr>
          <w:rFonts w:ascii="Arial" w:hAnsi="Arial" w:cs="Arial"/>
          <w:sz w:val="22"/>
          <w:szCs w:val="22"/>
        </w:rPr>
        <w:t>,</w:t>
      </w:r>
      <w:r w:rsidR="00963473" w:rsidRPr="00282554">
        <w:rPr>
          <w:rFonts w:ascii="Arial" w:hAnsi="Arial" w:cs="Arial"/>
          <w:sz w:val="22"/>
          <w:szCs w:val="22"/>
        </w:rPr>
        <w:t xml:space="preserve"> a</w:t>
      </w:r>
      <w:r w:rsidR="004C5354" w:rsidRPr="00282554">
        <w:rPr>
          <w:rFonts w:ascii="Arial" w:hAnsi="Arial" w:cs="Arial"/>
          <w:sz w:val="22"/>
          <w:szCs w:val="22"/>
        </w:rPr>
        <w:t xml:space="preserve">t the Montreal </w:t>
      </w:r>
      <w:r w:rsidR="00F903C5">
        <w:rPr>
          <w:rFonts w:ascii="Arial" w:hAnsi="Arial" w:cs="Arial"/>
          <w:sz w:val="22"/>
          <w:szCs w:val="22"/>
        </w:rPr>
        <w:t>N</w:t>
      </w:r>
      <w:r w:rsidR="004C5354" w:rsidRPr="00282554">
        <w:rPr>
          <w:rFonts w:ascii="Arial" w:hAnsi="Arial" w:cs="Arial"/>
          <w:sz w:val="22"/>
          <w:szCs w:val="22"/>
        </w:rPr>
        <w:t>eurological Institute</w:t>
      </w:r>
      <w:r w:rsidR="00963473" w:rsidRPr="00282554">
        <w:rPr>
          <w:rFonts w:ascii="Arial" w:hAnsi="Arial" w:cs="Arial"/>
          <w:sz w:val="22"/>
          <w:szCs w:val="22"/>
        </w:rPr>
        <w:t xml:space="preserve"> (see Section 4.0)</w:t>
      </w:r>
      <w:r w:rsidR="004C5354" w:rsidRPr="00282554">
        <w:rPr>
          <w:rFonts w:ascii="Arial" w:hAnsi="Arial" w:cs="Arial"/>
          <w:sz w:val="22"/>
          <w:szCs w:val="22"/>
        </w:rPr>
        <w:t xml:space="preserve">, of 15 spin-off companies, only 7 were formed around a foundational patent, and of these only one reported that the patent was a key part of their business.  </w:t>
      </w:r>
    </w:p>
    <w:p w14:paraId="32400592" w14:textId="77777777" w:rsidR="004C5354" w:rsidRDefault="004C5354" w:rsidP="006F389D">
      <w:pPr>
        <w:jc w:val="both"/>
        <w:textAlignment w:val="center"/>
        <w:rPr>
          <w:rFonts w:ascii="Arial" w:hAnsi="Arial" w:cs="Arial"/>
          <w:sz w:val="22"/>
          <w:szCs w:val="22"/>
        </w:rPr>
      </w:pPr>
    </w:p>
    <w:p w14:paraId="5D226D3B" w14:textId="09264941" w:rsidR="00141EB0" w:rsidRDefault="00D87BD7" w:rsidP="006F389D">
      <w:pPr>
        <w:jc w:val="both"/>
        <w:textAlignment w:val="center"/>
        <w:rPr>
          <w:rFonts w:ascii="Arial" w:hAnsi="Arial" w:cs="Arial"/>
          <w:sz w:val="22"/>
          <w:szCs w:val="22"/>
        </w:rPr>
      </w:pPr>
      <w:r w:rsidRPr="004C5354">
        <w:rPr>
          <w:rFonts w:ascii="Arial" w:hAnsi="Arial" w:cs="Arial"/>
          <w:sz w:val="22"/>
          <w:szCs w:val="22"/>
        </w:rPr>
        <w:t>It is critically important</w:t>
      </w:r>
      <w:r w:rsidR="00544CFF" w:rsidRPr="004C5354">
        <w:rPr>
          <w:rFonts w:ascii="Arial" w:hAnsi="Arial" w:cs="Arial"/>
          <w:sz w:val="22"/>
          <w:szCs w:val="22"/>
        </w:rPr>
        <w:t xml:space="preserve"> on this point</w:t>
      </w:r>
      <w:r w:rsidRPr="004C5354">
        <w:rPr>
          <w:rFonts w:ascii="Arial" w:hAnsi="Arial" w:cs="Arial"/>
          <w:sz w:val="22"/>
          <w:szCs w:val="22"/>
        </w:rPr>
        <w:t xml:space="preserve"> to distinguish </w:t>
      </w:r>
      <w:r w:rsidR="00C35ADF">
        <w:rPr>
          <w:rFonts w:ascii="Arial" w:hAnsi="Arial" w:cs="Arial"/>
          <w:sz w:val="22"/>
          <w:szCs w:val="22"/>
        </w:rPr>
        <w:t xml:space="preserve">patenting strategies for </w:t>
      </w:r>
      <w:r w:rsidRPr="004C5354">
        <w:rPr>
          <w:rFonts w:ascii="Arial" w:hAnsi="Arial" w:cs="Arial"/>
          <w:sz w:val="22"/>
          <w:szCs w:val="22"/>
        </w:rPr>
        <w:t>research done at a university (in collaboration with a company</w:t>
      </w:r>
      <w:r w:rsidRPr="008E76B1">
        <w:rPr>
          <w:rFonts w:ascii="Arial" w:hAnsi="Arial" w:cs="Arial"/>
          <w:sz w:val="22"/>
          <w:szCs w:val="22"/>
        </w:rPr>
        <w:t xml:space="preserve"> or not) </w:t>
      </w:r>
      <w:r w:rsidR="00544CFF" w:rsidRPr="008E76B1">
        <w:rPr>
          <w:rFonts w:ascii="Arial" w:hAnsi="Arial" w:cs="Arial"/>
          <w:sz w:val="22"/>
          <w:szCs w:val="22"/>
        </w:rPr>
        <w:t>from</w:t>
      </w:r>
      <w:r w:rsidRPr="008E76B1">
        <w:rPr>
          <w:rFonts w:ascii="Arial" w:hAnsi="Arial" w:cs="Arial"/>
          <w:sz w:val="22"/>
          <w:szCs w:val="22"/>
        </w:rPr>
        <w:t xml:space="preserve"> research done entirely within a company</w:t>
      </w:r>
      <w:r w:rsidR="00290699" w:rsidRPr="008E76B1">
        <w:rPr>
          <w:rFonts w:ascii="Arial" w:hAnsi="Arial" w:cs="Arial"/>
          <w:sz w:val="22"/>
          <w:szCs w:val="22"/>
        </w:rPr>
        <w:t xml:space="preserve">. </w:t>
      </w:r>
      <w:r w:rsidR="00DB4458">
        <w:rPr>
          <w:rFonts w:ascii="Arial" w:hAnsi="Arial" w:cs="Arial"/>
          <w:sz w:val="22"/>
          <w:szCs w:val="22"/>
        </w:rPr>
        <w:t>University, particularly public universities, patent as one means to promote technology transfer, and licensing income is merely a potential consequence, not the driver</w:t>
      </w:r>
      <w:r w:rsidR="00AE2F32">
        <w:rPr>
          <w:rFonts w:ascii="Arial" w:hAnsi="Arial" w:cs="Arial"/>
          <w:sz w:val="22"/>
          <w:szCs w:val="22"/>
        </w:rPr>
        <w:t xml:space="preserve"> -</w:t>
      </w:r>
      <w:r w:rsidR="00DB4458">
        <w:rPr>
          <w:rFonts w:ascii="Arial" w:hAnsi="Arial" w:cs="Arial"/>
          <w:sz w:val="22"/>
          <w:szCs w:val="22"/>
        </w:rPr>
        <w:t xml:space="preserve"> patents are not essential to the university mission.  By contrast, patents</w:t>
      </w:r>
      <w:r w:rsidR="00290699" w:rsidRPr="008E76B1">
        <w:rPr>
          <w:rFonts w:ascii="Arial" w:hAnsi="Arial" w:cs="Arial"/>
          <w:sz w:val="22"/>
          <w:szCs w:val="22"/>
        </w:rPr>
        <w:t xml:space="preserve"> are one of a number of tools used</w:t>
      </w:r>
      <w:r w:rsidR="00544CFF" w:rsidRPr="008E76B1">
        <w:rPr>
          <w:rFonts w:ascii="Arial" w:hAnsi="Arial" w:cs="Arial"/>
          <w:sz w:val="22"/>
          <w:szCs w:val="22"/>
        </w:rPr>
        <w:t xml:space="preserve"> by companies</w:t>
      </w:r>
      <w:r w:rsidR="00290699" w:rsidRPr="008E76B1">
        <w:rPr>
          <w:rFonts w:ascii="Arial" w:hAnsi="Arial" w:cs="Arial"/>
          <w:sz w:val="22"/>
          <w:szCs w:val="22"/>
        </w:rPr>
        <w:t xml:space="preserve"> to compete in the marketplace</w:t>
      </w:r>
      <w:r w:rsidR="00544CFF" w:rsidRPr="008E76B1">
        <w:rPr>
          <w:rFonts w:ascii="Arial" w:hAnsi="Arial" w:cs="Arial"/>
          <w:sz w:val="22"/>
          <w:szCs w:val="22"/>
        </w:rPr>
        <w:t xml:space="preserve">. </w:t>
      </w:r>
      <w:r w:rsidR="00BA0C7C" w:rsidRPr="008E76B1">
        <w:rPr>
          <w:rFonts w:ascii="Arial" w:hAnsi="Arial" w:cs="Arial"/>
          <w:sz w:val="22"/>
          <w:szCs w:val="22"/>
        </w:rPr>
        <w:t>Patents</w:t>
      </w:r>
      <w:r w:rsidR="00290699" w:rsidRPr="008E76B1">
        <w:rPr>
          <w:rFonts w:ascii="Arial" w:hAnsi="Arial" w:cs="Arial"/>
          <w:sz w:val="22"/>
          <w:szCs w:val="22"/>
        </w:rPr>
        <w:t xml:space="preserve"> </w:t>
      </w:r>
      <w:r w:rsidR="00544CFF" w:rsidRPr="008E76B1">
        <w:rPr>
          <w:rFonts w:ascii="Arial" w:hAnsi="Arial" w:cs="Arial"/>
          <w:sz w:val="22"/>
          <w:szCs w:val="22"/>
        </w:rPr>
        <w:t xml:space="preserve">may be </w:t>
      </w:r>
      <w:r w:rsidR="00BA0C7C" w:rsidRPr="008E76B1">
        <w:rPr>
          <w:rFonts w:ascii="Arial" w:hAnsi="Arial" w:cs="Arial"/>
          <w:sz w:val="22"/>
          <w:szCs w:val="22"/>
        </w:rPr>
        <w:t xml:space="preserve">necessary </w:t>
      </w:r>
      <w:r w:rsidR="00290699" w:rsidRPr="008E76B1">
        <w:rPr>
          <w:rFonts w:ascii="Arial" w:hAnsi="Arial" w:cs="Arial"/>
          <w:sz w:val="22"/>
          <w:szCs w:val="22"/>
        </w:rPr>
        <w:t>for companies</w:t>
      </w:r>
      <w:r w:rsidR="00BA0C7C" w:rsidRPr="008E76B1">
        <w:rPr>
          <w:rFonts w:ascii="Arial" w:hAnsi="Arial" w:cs="Arial"/>
          <w:sz w:val="22"/>
          <w:szCs w:val="22"/>
        </w:rPr>
        <w:t xml:space="preserve"> when taking a large financial risk </w:t>
      </w:r>
      <w:r w:rsidR="00A92023" w:rsidRPr="008E76B1">
        <w:rPr>
          <w:rFonts w:ascii="Arial" w:hAnsi="Arial" w:cs="Arial"/>
          <w:sz w:val="22"/>
          <w:szCs w:val="22"/>
        </w:rPr>
        <w:t>to</w:t>
      </w:r>
      <w:r w:rsidR="00BA0C7C" w:rsidRPr="008E76B1">
        <w:rPr>
          <w:rFonts w:ascii="Arial" w:hAnsi="Arial" w:cs="Arial"/>
          <w:sz w:val="22"/>
          <w:szCs w:val="22"/>
        </w:rPr>
        <w:t xml:space="preserve"> complet</w:t>
      </w:r>
      <w:r w:rsidR="00A92023" w:rsidRPr="008E76B1">
        <w:rPr>
          <w:rFonts w:ascii="Arial" w:hAnsi="Arial" w:cs="Arial"/>
          <w:sz w:val="22"/>
          <w:szCs w:val="22"/>
        </w:rPr>
        <w:t xml:space="preserve">e </w:t>
      </w:r>
      <w:r w:rsidR="00BA0C7C" w:rsidRPr="008E76B1">
        <w:rPr>
          <w:rFonts w:ascii="Arial" w:hAnsi="Arial" w:cs="Arial"/>
          <w:sz w:val="22"/>
          <w:szCs w:val="22"/>
        </w:rPr>
        <w:t xml:space="preserve">the invention </w:t>
      </w:r>
      <w:r w:rsidR="00A92023" w:rsidRPr="008E76B1">
        <w:rPr>
          <w:rFonts w:ascii="Arial" w:hAnsi="Arial" w:cs="Arial"/>
          <w:sz w:val="22"/>
          <w:szCs w:val="22"/>
        </w:rPr>
        <w:t>to make</w:t>
      </w:r>
      <w:r w:rsidR="00BA0C7C" w:rsidRPr="008E76B1">
        <w:rPr>
          <w:rFonts w:ascii="Arial" w:hAnsi="Arial" w:cs="Arial"/>
          <w:sz w:val="22"/>
          <w:szCs w:val="22"/>
        </w:rPr>
        <w:t xml:space="preserve"> it suitable for market</w:t>
      </w:r>
      <w:sdt>
        <w:sdtPr>
          <w:rPr>
            <w:rFonts w:ascii="Arial" w:hAnsi="Arial" w:cs="Arial"/>
            <w:sz w:val="22"/>
            <w:szCs w:val="22"/>
            <w:vertAlign w:val="superscript"/>
          </w:rPr>
          <w:id w:val="-74358840"/>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Dan17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[13]</w:t>
          </w:r>
          <w:r w:rsidR="00B8287E" w:rsidRPr="0090415C">
            <w:rPr>
              <w:rFonts w:ascii="Arial" w:hAnsi="Arial" w:cs="Arial"/>
              <w:sz w:val="22"/>
              <w:szCs w:val="22"/>
              <w:vertAlign w:val="superscript"/>
            </w:rPr>
            <w:fldChar w:fldCharType="end"/>
          </w:r>
        </w:sdtContent>
      </w:sdt>
      <w:r w:rsidR="00DB4458">
        <w:rPr>
          <w:rFonts w:ascii="Arial" w:hAnsi="Arial" w:cs="Arial"/>
          <w:sz w:val="22"/>
          <w:szCs w:val="22"/>
        </w:rPr>
        <w:t>, or can serve act as</w:t>
      </w:r>
      <w:r w:rsidR="00DB4458" w:rsidRPr="008E76B1">
        <w:rPr>
          <w:rFonts w:ascii="Arial" w:hAnsi="Arial" w:cs="Arial"/>
          <w:sz w:val="22"/>
          <w:szCs w:val="22"/>
        </w:rPr>
        <w:t xml:space="preserve"> bargaining tools</w:t>
      </w:r>
      <w:r w:rsidR="00DB4458">
        <w:rPr>
          <w:rFonts w:ascii="Arial" w:hAnsi="Arial" w:cs="Arial"/>
          <w:sz w:val="22"/>
          <w:szCs w:val="22"/>
        </w:rPr>
        <w:t xml:space="preserve"> in negotiations, and can serve as a proxy measure of corporate innovation to investors.  P</w:t>
      </w:r>
      <w:r w:rsidR="00144770">
        <w:rPr>
          <w:rFonts w:ascii="Arial" w:hAnsi="Arial" w:cs="Arial"/>
          <w:sz w:val="22"/>
          <w:szCs w:val="22"/>
        </w:rPr>
        <w:t xml:space="preserve">atenting </w:t>
      </w:r>
      <w:r w:rsidR="00DB4458">
        <w:rPr>
          <w:rFonts w:ascii="Arial" w:hAnsi="Arial" w:cs="Arial"/>
          <w:sz w:val="22"/>
          <w:szCs w:val="22"/>
        </w:rPr>
        <w:t xml:space="preserve">also </w:t>
      </w:r>
      <w:r w:rsidR="00144770">
        <w:rPr>
          <w:rFonts w:ascii="Arial" w:hAnsi="Arial" w:cs="Arial"/>
          <w:sz w:val="22"/>
          <w:szCs w:val="22"/>
        </w:rPr>
        <w:t>correlate</w:t>
      </w:r>
      <w:r w:rsidR="00DB4458">
        <w:rPr>
          <w:rFonts w:ascii="Arial" w:hAnsi="Arial" w:cs="Arial"/>
          <w:sz w:val="22"/>
          <w:szCs w:val="22"/>
        </w:rPr>
        <w:t>s</w:t>
      </w:r>
      <w:r w:rsidR="00144770">
        <w:rPr>
          <w:rFonts w:ascii="Arial" w:hAnsi="Arial" w:cs="Arial"/>
          <w:sz w:val="22"/>
          <w:szCs w:val="22"/>
        </w:rPr>
        <w:t xml:space="preserve"> with company growth; </w:t>
      </w:r>
      <w:r w:rsidR="00A92023" w:rsidRPr="008E76B1">
        <w:rPr>
          <w:rFonts w:ascii="Arial" w:hAnsi="Arial" w:cs="Arial"/>
          <w:sz w:val="22"/>
          <w:szCs w:val="22"/>
        </w:rPr>
        <w:t>small and medium sized enterprises (</w:t>
      </w:r>
      <w:r w:rsidR="00BA0C7C" w:rsidRPr="008E76B1">
        <w:rPr>
          <w:rFonts w:ascii="Arial" w:hAnsi="Arial" w:cs="Arial"/>
          <w:sz w:val="22"/>
          <w:szCs w:val="22"/>
        </w:rPr>
        <w:t>SMEs</w:t>
      </w:r>
      <w:r w:rsidR="00A92023" w:rsidRPr="008E76B1">
        <w:rPr>
          <w:rFonts w:ascii="Arial" w:hAnsi="Arial" w:cs="Arial"/>
          <w:sz w:val="22"/>
          <w:szCs w:val="22"/>
        </w:rPr>
        <w:t>)</w:t>
      </w:r>
      <w:r w:rsidR="00BA0C7C" w:rsidRPr="008E76B1">
        <w:rPr>
          <w:rFonts w:ascii="Arial" w:hAnsi="Arial" w:cs="Arial"/>
          <w:sz w:val="22"/>
          <w:szCs w:val="22"/>
        </w:rPr>
        <w:t xml:space="preserve"> that </w:t>
      </w:r>
      <w:r w:rsidR="005B5EE9">
        <w:rPr>
          <w:rFonts w:ascii="Arial" w:hAnsi="Arial" w:cs="Arial"/>
          <w:sz w:val="22"/>
          <w:szCs w:val="22"/>
        </w:rPr>
        <w:t>ob</w:t>
      </w:r>
      <w:r w:rsidR="00BA0C7C" w:rsidRPr="008E76B1">
        <w:rPr>
          <w:rFonts w:ascii="Arial" w:hAnsi="Arial" w:cs="Arial"/>
          <w:sz w:val="22"/>
          <w:szCs w:val="22"/>
        </w:rPr>
        <w:t>tain patents are more likely to grow into larger companies; SMEs with patents are also four times more likely to export their product</w:t>
      </w:r>
      <w:r w:rsidR="00B8287E">
        <w:rPr>
          <w:rFonts w:ascii="Arial" w:hAnsi="Arial" w:cs="Arial"/>
          <w:sz w:val="22"/>
          <w:szCs w:val="22"/>
        </w:rPr>
        <w:t>.</w:t>
      </w:r>
      <w:sdt>
        <w:sdtPr>
          <w:rPr>
            <w:rFonts w:ascii="Arial" w:hAnsi="Arial" w:cs="Arial"/>
            <w:sz w:val="22"/>
            <w:szCs w:val="22"/>
            <w:vertAlign w:val="superscript"/>
          </w:rPr>
          <w:id w:val="-715129567"/>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Dan17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[13]</w:t>
          </w:r>
          <w:r w:rsidR="00B8287E" w:rsidRPr="0090415C">
            <w:rPr>
              <w:rFonts w:ascii="Arial" w:hAnsi="Arial" w:cs="Arial"/>
              <w:sz w:val="22"/>
              <w:szCs w:val="22"/>
              <w:vertAlign w:val="superscript"/>
            </w:rPr>
            <w:fldChar w:fldCharType="end"/>
          </w:r>
        </w:sdtContent>
      </w:sdt>
    </w:p>
    <w:p w14:paraId="0CC55D4F" w14:textId="77777777" w:rsidR="00F70963" w:rsidRPr="008E76B1" w:rsidRDefault="00F70963" w:rsidP="006F389D">
      <w:pPr>
        <w:jc w:val="both"/>
        <w:textAlignment w:val="center"/>
        <w:rPr>
          <w:rFonts w:ascii="Arial" w:hAnsi="Arial" w:cs="Arial"/>
          <w:b/>
          <w:bCs/>
          <w:sz w:val="22"/>
          <w:szCs w:val="22"/>
        </w:rPr>
      </w:pPr>
    </w:p>
    <w:p w14:paraId="7AB69862" w14:textId="77777777" w:rsidR="005515FB" w:rsidRDefault="00963473" w:rsidP="006F389D">
      <w:pPr>
        <w:jc w:val="both"/>
        <w:rPr>
          <w:rFonts w:ascii="Arial" w:hAnsi="Arial" w:cs="Arial"/>
          <w:sz w:val="22"/>
          <w:szCs w:val="22"/>
        </w:rPr>
      </w:pPr>
      <w:r>
        <w:rPr>
          <w:rFonts w:ascii="Arial" w:hAnsi="Arial" w:cs="Arial"/>
          <w:b/>
          <w:bCs/>
          <w:sz w:val="22"/>
          <w:szCs w:val="22"/>
        </w:rPr>
        <w:t>3.4</w:t>
      </w:r>
      <w:r>
        <w:rPr>
          <w:rFonts w:ascii="Arial" w:hAnsi="Arial" w:cs="Arial"/>
          <w:b/>
          <w:bCs/>
          <w:sz w:val="22"/>
          <w:szCs w:val="22"/>
        </w:rPr>
        <w:tab/>
      </w:r>
      <w:r w:rsidR="00A233DF" w:rsidRPr="008E76B1">
        <w:rPr>
          <w:rFonts w:ascii="Arial" w:hAnsi="Arial" w:cs="Arial"/>
          <w:b/>
          <w:bCs/>
          <w:sz w:val="22"/>
          <w:szCs w:val="22"/>
        </w:rPr>
        <w:t>Patents are easy to file</w:t>
      </w:r>
      <w:r w:rsidR="002B1750" w:rsidRPr="008E76B1">
        <w:rPr>
          <w:rFonts w:ascii="Arial" w:hAnsi="Arial" w:cs="Arial"/>
          <w:b/>
          <w:bCs/>
          <w:sz w:val="22"/>
          <w:szCs w:val="22"/>
        </w:rPr>
        <w:t>.</w:t>
      </w:r>
      <w:r w:rsidR="002B1750" w:rsidRPr="008E76B1">
        <w:rPr>
          <w:rFonts w:ascii="Arial" w:hAnsi="Arial" w:cs="Arial"/>
          <w:sz w:val="22"/>
          <w:szCs w:val="22"/>
        </w:rPr>
        <w:t xml:space="preserve">  </w:t>
      </w:r>
    </w:p>
    <w:p w14:paraId="0A995042" w14:textId="1049CFD3" w:rsidR="00C11090" w:rsidRDefault="000404A3" w:rsidP="006F389D">
      <w:pPr>
        <w:jc w:val="both"/>
        <w:rPr>
          <w:rFonts w:ascii="Arial" w:hAnsi="Arial" w:cs="Arial"/>
          <w:sz w:val="22"/>
          <w:szCs w:val="22"/>
        </w:rPr>
      </w:pPr>
      <w:r>
        <w:rPr>
          <w:rFonts w:ascii="Arial" w:hAnsi="Arial" w:cs="Arial"/>
          <w:sz w:val="22"/>
          <w:szCs w:val="22"/>
        </w:rPr>
        <w:t>A</w:t>
      </w:r>
      <w:r w:rsidR="00290699" w:rsidRPr="008E76B1">
        <w:rPr>
          <w:rFonts w:ascii="Arial" w:hAnsi="Arial" w:cs="Arial"/>
          <w:sz w:val="22"/>
          <w:szCs w:val="22"/>
        </w:rPr>
        <w:t xml:space="preserve">cademics </w:t>
      </w:r>
      <w:r w:rsidR="002B1750" w:rsidRPr="008E76B1">
        <w:rPr>
          <w:rFonts w:ascii="Arial" w:hAnsi="Arial" w:cs="Arial"/>
          <w:sz w:val="22"/>
          <w:szCs w:val="22"/>
        </w:rPr>
        <w:t>who have been through the patent process</w:t>
      </w:r>
      <w:r>
        <w:rPr>
          <w:rFonts w:ascii="Arial" w:hAnsi="Arial" w:cs="Arial"/>
          <w:sz w:val="22"/>
          <w:szCs w:val="22"/>
        </w:rPr>
        <w:t xml:space="preserve"> almost universally agree that</w:t>
      </w:r>
      <w:r w:rsidR="002B1750" w:rsidRPr="008E76B1">
        <w:rPr>
          <w:rFonts w:ascii="Arial" w:hAnsi="Arial" w:cs="Arial"/>
          <w:sz w:val="22"/>
          <w:szCs w:val="22"/>
        </w:rPr>
        <w:t xml:space="preserve"> </w:t>
      </w:r>
      <w:r>
        <w:rPr>
          <w:rFonts w:ascii="Arial" w:hAnsi="Arial" w:cs="Arial"/>
          <w:sz w:val="22"/>
          <w:szCs w:val="22"/>
        </w:rPr>
        <w:t xml:space="preserve">it was more time-consuming than imagined, especially </w:t>
      </w:r>
      <w:r w:rsidR="00C11090">
        <w:rPr>
          <w:rFonts w:ascii="Arial" w:hAnsi="Arial" w:cs="Arial"/>
          <w:sz w:val="22"/>
          <w:szCs w:val="22"/>
        </w:rPr>
        <w:t xml:space="preserve">if the invention resulted from a collaboration. </w:t>
      </w:r>
      <w:r>
        <w:rPr>
          <w:rFonts w:ascii="Arial" w:hAnsi="Arial" w:cs="Arial"/>
          <w:sz w:val="22"/>
          <w:szCs w:val="22"/>
        </w:rPr>
        <w:t xml:space="preserve">In some cases, </w:t>
      </w:r>
      <w:r w:rsidR="00C11090">
        <w:rPr>
          <w:rFonts w:ascii="Arial" w:hAnsi="Arial" w:cs="Arial"/>
          <w:sz w:val="22"/>
          <w:szCs w:val="22"/>
        </w:rPr>
        <w:t>decisions about inventorship can</w:t>
      </w:r>
      <w:r w:rsidR="002B1750" w:rsidRPr="008E76B1">
        <w:rPr>
          <w:rFonts w:ascii="Arial" w:hAnsi="Arial" w:cs="Arial"/>
          <w:sz w:val="22"/>
          <w:szCs w:val="22"/>
        </w:rPr>
        <w:t xml:space="preserve"> </w:t>
      </w:r>
      <w:r w:rsidR="00C11090">
        <w:rPr>
          <w:rFonts w:ascii="Arial" w:hAnsi="Arial" w:cs="Arial"/>
          <w:sz w:val="22"/>
          <w:szCs w:val="22"/>
        </w:rPr>
        <w:t>cause distress</w:t>
      </w:r>
      <w:r w:rsidR="002B1750" w:rsidRPr="008E76B1">
        <w:rPr>
          <w:rFonts w:ascii="Arial" w:hAnsi="Arial" w:cs="Arial"/>
          <w:sz w:val="22"/>
          <w:szCs w:val="22"/>
        </w:rPr>
        <w:t xml:space="preserve">. </w:t>
      </w:r>
      <w:r w:rsidR="00290699" w:rsidRPr="008E76B1">
        <w:rPr>
          <w:rFonts w:ascii="Arial" w:hAnsi="Arial" w:cs="Arial"/>
          <w:sz w:val="22"/>
          <w:szCs w:val="22"/>
        </w:rPr>
        <w:t>Furthermore, p</w:t>
      </w:r>
      <w:r w:rsidR="002B1750" w:rsidRPr="008E76B1">
        <w:rPr>
          <w:rFonts w:ascii="Arial" w:hAnsi="Arial" w:cs="Arial"/>
          <w:sz w:val="22"/>
          <w:szCs w:val="22"/>
        </w:rPr>
        <w:t xml:space="preserve">atents need to be filed in multiple jurisdictions and filing, maintenance </w:t>
      </w:r>
      <w:r w:rsidR="00290699" w:rsidRPr="008E76B1">
        <w:rPr>
          <w:rFonts w:ascii="Arial" w:hAnsi="Arial" w:cs="Arial"/>
          <w:sz w:val="22"/>
          <w:szCs w:val="22"/>
        </w:rPr>
        <w:t>a</w:t>
      </w:r>
      <w:r w:rsidR="002B1750" w:rsidRPr="008E76B1">
        <w:rPr>
          <w:rFonts w:ascii="Arial" w:hAnsi="Arial" w:cs="Arial"/>
          <w:sz w:val="22"/>
          <w:szCs w:val="22"/>
        </w:rPr>
        <w:t xml:space="preserve">nd litigation fees can quickly add up. </w:t>
      </w:r>
      <w:r w:rsidR="007C68C5">
        <w:rPr>
          <w:rFonts w:ascii="Arial" w:hAnsi="Arial" w:cs="Arial"/>
          <w:sz w:val="22"/>
          <w:szCs w:val="22"/>
        </w:rPr>
        <w:t>Initial p</w:t>
      </w:r>
      <w:r w:rsidR="00683B5E" w:rsidRPr="008E76B1">
        <w:rPr>
          <w:rFonts w:ascii="Arial" w:hAnsi="Arial" w:cs="Arial"/>
          <w:sz w:val="22"/>
          <w:szCs w:val="22"/>
        </w:rPr>
        <w:t>atent applications can cost from $5,000 – $15,000 in Canada, in addition to similar costs incurred to file in the US and Europe</w:t>
      </w:r>
      <w:sdt>
        <w:sdtPr>
          <w:rPr>
            <w:rFonts w:ascii="Arial" w:hAnsi="Arial" w:cs="Arial"/>
            <w:sz w:val="22"/>
            <w:szCs w:val="22"/>
            <w:vertAlign w:val="superscript"/>
          </w:rPr>
          <w:id w:val="1075089474"/>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Ant19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[14]</w:t>
          </w:r>
          <w:r w:rsidR="00B8287E" w:rsidRPr="0090415C">
            <w:rPr>
              <w:rFonts w:ascii="Arial" w:hAnsi="Arial" w:cs="Arial"/>
              <w:sz w:val="22"/>
              <w:szCs w:val="22"/>
              <w:vertAlign w:val="superscript"/>
            </w:rPr>
            <w:fldChar w:fldCharType="end"/>
          </w:r>
        </w:sdtContent>
      </w:sdt>
      <w:r w:rsidR="00683B5E" w:rsidRPr="008E76B1">
        <w:rPr>
          <w:rFonts w:ascii="Arial" w:hAnsi="Arial" w:cs="Arial"/>
          <w:sz w:val="22"/>
          <w:szCs w:val="22"/>
        </w:rPr>
        <w:t xml:space="preserve"> </w:t>
      </w:r>
      <w:r w:rsidR="00C11090">
        <w:rPr>
          <w:rFonts w:ascii="Arial" w:hAnsi="Arial" w:cs="Arial"/>
          <w:sz w:val="22"/>
          <w:szCs w:val="22"/>
        </w:rPr>
        <w:t>- a</w:t>
      </w:r>
      <w:r w:rsidR="00683B5E" w:rsidRPr="008E76B1">
        <w:rPr>
          <w:rFonts w:ascii="Arial" w:hAnsi="Arial" w:cs="Arial"/>
          <w:sz w:val="22"/>
          <w:szCs w:val="22"/>
        </w:rPr>
        <w:t>nd this does not include maintenance fees, and patent litigation.</w:t>
      </w:r>
      <w:sdt>
        <w:sdtPr>
          <w:rPr>
            <w:rFonts w:ascii="Arial" w:hAnsi="Arial" w:cs="Arial"/>
            <w:sz w:val="22"/>
            <w:szCs w:val="22"/>
            <w:vertAlign w:val="superscript"/>
          </w:rPr>
          <w:id w:val="1542552098"/>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Ant19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[14]</w:t>
          </w:r>
          <w:r w:rsidR="00B8287E" w:rsidRPr="0090415C">
            <w:rPr>
              <w:rFonts w:ascii="Arial" w:hAnsi="Arial" w:cs="Arial"/>
              <w:sz w:val="22"/>
              <w:szCs w:val="22"/>
              <w:vertAlign w:val="superscript"/>
            </w:rPr>
            <w:fldChar w:fldCharType="end"/>
          </w:r>
        </w:sdtContent>
      </w:sdt>
      <w:r w:rsidR="00683B5E" w:rsidRPr="008E76B1">
        <w:rPr>
          <w:rFonts w:ascii="Arial" w:hAnsi="Arial" w:cs="Arial"/>
          <w:sz w:val="22"/>
          <w:szCs w:val="22"/>
        </w:rPr>
        <w:t xml:space="preserve"> </w:t>
      </w:r>
      <w:r w:rsidR="00C11090">
        <w:rPr>
          <w:rFonts w:ascii="Arial" w:hAnsi="Arial" w:cs="Arial"/>
          <w:sz w:val="22"/>
          <w:szCs w:val="22"/>
        </w:rPr>
        <w:t xml:space="preserve"> </w:t>
      </w:r>
    </w:p>
    <w:p w14:paraId="36A89C10" w14:textId="77777777" w:rsidR="00C11090" w:rsidRDefault="00C11090" w:rsidP="006F389D">
      <w:pPr>
        <w:jc w:val="both"/>
        <w:rPr>
          <w:rFonts w:ascii="Arial" w:hAnsi="Arial" w:cs="Arial"/>
          <w:sz w:val="22"/>
          <w:szCs w:val="22"/>
        </w:rPr>
      </w:pPr>
    </w:p>
    <w:p w14:paraId="7D77F277" w14:textId="2049A056" w:rsidR="00462C29" w:rsidRDefault="00C11090" w:rsidP="006F389D">
      <w:pPr>
        <w:jc w:val="both"/>
        <w:rPr>
          <w:rFonts w:ascii="Arial" w:hAnsi="Arial" w:cs="Arial"/>
          <w:sz w:val="22"/>
          <w:szCs w:val="22"/>
        </w:rPr>
      </w:pPr>
      <w:r>
        <w:rPr>
          <w:rFonts w:ascii="Arial" w:hAnsi="Arial" w:cs="Arial"/>
          <w:sz w:val="22"/>
          <w:szCs w:val="22"/>
        </w:rPr>
        <w:lastRenderedPageBreak/>
        <w:t xml:space="preserve">And what about the returns? </w:t>
      </w:r>
      <w:r w:rsidR="00EB40DA">
        <w:rPr>
          <w:rFonts w:ascii="Arial" w:hAnsi="Arial" w:cs="Arial"/>
          <w:sz w:val="22"/>
          <w:szCs w:val="22"/>
        </w:rPr>
        <w:t>Ninety seven percent (</w:t>
      </w:r>
      <w:r w:rsidR="00683B5E" w:rsidRPr="008E76B1">
        <w:rPr>
          <w:rFonts w:ascii="Arial" w:hAnsi="Arial" w:cs="Arial"/>
          <w:sz w:val="22"/>
          <w:szCs w:val="22"/>
        </w:rPr>
        <w:t>97%</w:t>
      </w:r>
      <w:r w:rsidR="00EB40DA">
        <w:rPr>
          <w:rFonts w:ascii="Arial" w:hAnsi="Arial" w:cs="Arial"/>
          <w:sz w:val="22"/>
          <w:szCs w:val="22"/>
        </w:rPr>
        <w:t>)</w:t>
      </w:r>
      <w:r w:rsidR="00683B5E" w:rsidRPr="008E76B1">
        <w:rPr>
          <w:rFonts w:ascii="Arial" w:hAnsi="Arial" w:cs="Arial"/>
          <w:sz w:val="22"/>
          <w:szCs w:val="22"/>
        </w:rPr>
        <w:t xml:space="preserve"> of patents do not recoup the cost of filing them</w:t>
      </w:r>
      <w:r>
        <w:rPr>
          <w:rFonts w:ascii="Arial" w:hAnsi="Arial" w:cs="Arial"/>
          <w:sz w:val="22"/>
          <w:szCs w:val="22"/>
        </w:rPr>
        <w:t>,</w:t>
      </w:r>
      <w:sdt>
        <w:sdtPr>
          <w:rPr>
            <w:rFonts w:ascii="Arial" w:hAnsi="Arial" w:cs="Arial"/>
            <w:sz w:val="22"/>
            <w:szCs w:val="22"/>
            <w:vertAlign w:val="superscript"/>
          </w:rPr>
          <w:id w:val="2022736856"/>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Ste17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[15]</w:t>
          </w:r>
          <w:r w:rsidR="00B8287E" w:rsidRPr="0090415C">
            <w:rPr>
              <w:rFonts w:ascii="Arial" w:hAnsi="Arial" w:cs="Arial"/>
              <w:sz w:val="22"/>
              <w:szCs w:val="22"/>
              <w:vertAlign w:val="superscript"/>
            </w:rPr>
            <w:fldChar w:fldCharType="end"/>
          </w:r>
        </w:sdtContent>
      </w:sdt>
      <w:r w:rsidR="00683B5E" w:rsidRPr="008E76B1">
        <w:rPr>
          <w:rFonts w:ascii="Arial" w:hAnsi="Arial" w:cs="Arial"/>
          <w:sz w:val="22"/>
          <w:szCs w:val="22"/>
        </w:rPr>
        <w:t xml:space="preserve"> </w:t>
      </w:r>
      <w:r>
        <w:rPr>
          <w:rFonts w:ascii="Arial" w:hAnsi="Arial" w:cs="Arial"/>
          <w:sz w:val="22"/>
          <w:szCs w:val="22"/>
        </w:rPr>
        <w:t>and in terms of</w:t>
      </w:r>
      <w:r w:rsidR="00AF5705">
        <w:rPr>
          <w:rFonts w:ascii="Arial" w:hAnsi="Arial" w:cs="Arial"/>
          <w:sz w:val="22"/>
          <w:szCs w:val="22"/>
        </w:rPr>
        <w:t xml:space="preserve"> university </w:t>
      </w:r>
      <w:r>
        <w:rPr>
          <w:rFonts w:ascii="Arial" w:hAnsi="Arial" w:cs="Arial"/>
          <w:sz w:val="22"/>
          <w:szCs w:val="22"/>
        </w:rPr>
        <w:t>patenting</w:t>
      </w:r>
      <w:r w:rsidR="00AF5705">
        <w:rPr>
          <w:rFonts w:ascii="Arial" w:hAnsi="Arial" w:cs="Arial"/>
          <w:sz w:val="22"/>
          <w:szCs w:val="22"/>
        </w:rPr>
        <w:t>, nearly all technology transfer offices lose money for the university.</w:t>
      </w:r>
      <w:r w:rsidR="002B7F16">
        <w:rPr>
          <w:rFonts w:ascii="Arial" w:hAnsi="Arial" w:cs="Arial"/>
          <w:sz w:val="22"/>
          <w:szCs w:val="22"/>
        </w:rPr>
        <w:t xml:space="preserve">  </w:t>
      </w:r>
      <w:r>
        <w:rPr>
          <w:rFonts w:ascii="Arial" w:hAnsi="Arial" w:cs="Arial"/>
          <w:sz w:val="22"/>
          <w:szCs w:val="22"/>
        </w:rPr>
        <w:t>To be fair, this economic analysis does not account for the economic impact of the start-up companies that</w:t>
      </w:r>
      <w:r w:rsidR="00897CBB">
        <w:rPr>
          <w:rFonts w:ascii="Arial" w:hAnsi="Arial" w:cs="Arial"/>
          <w:sz w:val="22"/>
          <w:szCs w:val="22"/>
        </w:rPr>
        <w:t xml:space="preserve"> were based on university patents</w:t>
      </w:r>
      <w:r>
        <w:rPr>
          <w:rFonts w:ascii="Arial" w:hAnsi="Arial" w:cs="Arial"/>
          <w:sz w:val="22"/>
          <w:szCs w:val="22"/>
        </w:rPr>
        <w:t xml:space="preserve">, </w:t>
      </w:r>
      <w:r w:rsidR="00462C29">
        <w:rPr>
          <w:rFonts w:ascii="Arial" w:hAnsi="Arial" w:cs="Arial"/>
          <w:sz w:val="22"/>
          <w:szCs w:val="22"/>
        </w:rPr>
        <w:t>but it also does not factor in the hidden costs associated with</w:t>
      </w:r>
      <w:r>
        <w:rPr>
          <w:rFonts w:ascii="Arial" w:hAnsi="Arial" w:cs="Arial"/>
          <w:sz w:val="22"/>
          <w:szCs w:val="22"/>
        </w:rPr>
        <w:t xml:space="preserve"> </w:t>
      </w:r>
      <w:r w:rsidR="00462C29">
        <w:rPr>
          <w:rFonts w:ascii="Arial" w:hAnsi="Arial" w:cs="Arial"/>
          <w:sz w:val="22"/>
          <w:szCs w:val="22"/>
        </w:rPr>
        <w:t xml:space="preserve">the </w:t>
      </w:r>
      <w:r w:rsidR="0090479B">
        <w:rPr>
          <w:rFonts w:ascii="Arial" w:hAnsi="Arial" w:cs="Arial"/>
          <w:sz w:val="22"/>
          <w:szCs w:val="22"/>
        </w:rPr>
        <w:t xml:space="preserve">intention to patent, </w:t>
      </w:r>
      <w:r w:rsidR="00462C29">
        <w:rPr>
          <w:rFonts w:ascii="Arial" w:hAnsi="Arial" w:cs="Arial"/>
          <w:sz w:val="22"/>
          <w:szCs w:val="22"/>
        </w:rPr>
        <w:t>such as</w:t>
      </w:r>
      <w:r w:rsidR="0090479B">
        <w:rPr>
          <w:rFonts w:ascii="Arial" w:hAnsi="Arial" w:cs="Arial"/>
          <w:sz w:val="22"/>
          <w:szCs w:val="22"/>
        </w:rPr>
        <w:t xml:space="preserve"> the requirement for ancillary legal contracts, such as</w:t>
      </w:r>
      <w:r w:rsidR="002B1750" w:rsidRPr="008E76B1">
        <w:rPr>
          <w:rFonts w:ascii="Arial" w:hAnsi="Arial" w:cs="Arial"/>
          <w:sz w:val="22"/>
          <w:szCs w:val="22"/>
        </w:rPr>
        <w:t xml:space="preserve"> material transfer agreements</w:t>
      </w:r>
      <w:r w:rsidR="00683B5E" w:rsidRPr="008E76B1">
        <w:rPr>
          <w:rFonts w:ascii="Arial" w:hAnsi="Arial" w:cs="Arial"/>
          <w:sz w:val="22"/>
          <w:szCs w:val="22"/>
        </w:rPr>
        <w:t xml:space="preserve"> (MTAs)</w:t>
      </w:r>
      <w:r w:rsidR="0090479B">
        <w:rPr>
          <w:rFonts w:ascii="Arial" w:hAnsi="Arial" w:cs="Arial"/>
          <w:sz w:val="22"/>
          <w:szCs w:val="22"/>
        </w:rPr>
        <w:t xml:space="preserve">.  </w:t>
      </w:r>
    </w:p>
    <w:p w14:paraId="7D9DCB91" w14:textId="77777777" w:rsidR="00462C29" w:rsidRDefault="00462C29" w:rsidP="006F389D">
      <w:pPr>
        <w:jc w:val="both"/>
        <w:rPr>
          <w:rFonts w:ascii="Arial" w:hAnsi="Arial" w:cs="Arial"/>
          <w:sz w:val="22"/>
          <w:szCs w:val="22"/>
        </w:rPr>
      </w:pPr>
    </w:p>
    <w:p w14:paraId="2997821F" w14:textId="77777777" w:rsidR="00A233DF" w:rsidRPr="008E76B1" w:rsidRDefault="00C425F0" w:rsidP="006F389D">
      <w:pPr>
        <w:jc w:val="both"/>
        <w:rPr>
          <w:rFonts w:ascii="Arial" w:hAnsi="Arial" w:cs="Arial"/>
          <w:sz w:val="22"/>
          <w:szCs w:val="22"/>
        </w:rPr>
      </w:pPr>
      <w:r>
        <w:rPr>
          <w:rFonts w:ascii="Arial" w:hAnsi="Arial" w:cs="Arial"/>
          <w:sz w:val="22"/>
          <w:szCs w:val="22"/>
        </w:rPr>
        <w:t xml:space="preserve">MTAs are contracts that provide legal provenance over materials transferred between legally distinct institutions.  Canadian universities and hospitals execute over 5,000 MTA’s each year. On average, they </w:t>
      </w:r>
      <w:r w:rsidRPr="008E76B1">
        <w:rPr>
          <w:rFonts w:ascii="Arial" w:hAnsi="Arial" w:cs="Arial"/>
          <w:sz w:val="22"/>
          <w:szCs w:val="22"/>
        </w:rPr>
        <w:t>can take months</w:t>
      </w:r>
      <w:r>
        <w:rPr>
          <w:rFonts w:ascii="Arial" w:hAnsi="Arial" w:cs="Arial"/>
          <w:sz w:val="22"/>
          <w:szCs w:val="22"/>
        </w:rPr>
        <w:t xml:space="preserve"> </w:t>
      </w:r>
      <w:r w:rsidRPr="008E76B1">
        <w:rPr>
          <w:rFonts w:ascii="Arial" w:hAnsi="Arial" w:cs="Arial"/>
          <w:sz w:val="22"/>
          <w:szCs w:val="22"/>
        </w:rPr>
        <w:t>to complete</w:t>
      </w:r>
      <w:r>
        <w:rPr>
          <w:rFonts w:ascii="Arial" w:hAnsi="Arial" w:cs="Arial"/>
          <w:sz w:val="22"/>
          <w:szCs w:val="22"/>
        </w:rPr>
        <w:t xml:space="preserve">.  The economic cost to the research system in time and lost opportunity is not inconsequential.  </w:t>
      </w:r>
      <w:r w:rsidR="008C2B10">
        <w:rPr>
          <w:rFonts w:ascii="Arial" w:hAnsi="Arial" w:cs="Arial"/>
          <w:sz w:val="22"/>
          <w:szCs w:val="22"/>
        </w:rPr>
        <w:t>Five</w:t>
      </w:r>
      <w:r w:rsidR="00792C37">
        <w:rPr>
          <w:rFonts w:ascii="Arial" w:hAnsi="Arial" w:cs="Arial"/>
          <w:sz w:val="22"/>
          <w:szCs w:val="22"/>
        </w:rPr>
        <w:t xml:space="preserve"> weeks for each of 5,000</w:t>
      </w:r>
      <w:r>
        <w:rPr>
          <w:rFonts w:ascii="Arial" w:hAnsi="Arial" w:cs="Arial"/>
          <w:sz w:val="22"/>
          <w:szCs w:val="22"/>
        </w:rPr>
        <w:t xml:space="preserve"> MTAs</w:t>
      </w:r>
      <w:r w:rsidR="00792C37">
        <w:rPr>
          <w:rFonts w:ascii="Arial" w:hAnsi="Arial" w:cs="Arial"/>
          <w:sz w:val="22"/>
          <w:szCs w:val="22"/>
        </w:rPr>
        <w:t xml:space="preserve"> </w:t>
      </w:r>
      <w:r w:rsidR="00155C95">
        <w:rPr>
          <w:rFonts w:ascii="Arial" w:hAnsi="Arial" w:cs="Arial"/>
          <w:sz w:val="22"/>
          <w:szCs w:val="22"/>
        </w:rPr>
        <w:t>inserts</w:t>
      </w:r>
      <w:r>
        <w:rPr>
          <w:rFonts w:ascii="Arial" w:hAnsi="Arial" w:cs="Arial"/>
          <w:sz w:val="22"/>
          <w:szCs w:val="22"/>
        </w:rPr>
        <w:t xml:space="preserve"> ~500 </w:t>
      </w:r>
      <w:r w:rsidR="00155C95">
        <w:rPr>
          <w:rFonts w:ascii="Arial" w:hAnsi="Arial" w:cs="Arial"/>
          <w:sz w:val="22"/>
          <w:szCs w:val="22"/>
        </w:rPr>
        <w:t>person-years of delay to</w:t>
      </w:r>
      <w:r w:rsidR="00792C37">
        <w:rPr>
          <w:rFonts w:ascii="Arial" w:hAnsi="Arial" w:cs="Arial"/>
          <w:sz w:val="22"/>
          <w:szCs w:val="22"/>
        </w:rPr>
        <w:t xml:space="preserve"> </w:t>
      </w:r>
      <w:r>
        <w:rPr>
          <w:rFonts w:ascii="Arial" w:hAnsi="Arial" w:cs="Arial"/>
          <w:sz w:val="22"/>
          <w:szCs w:val="22"/>
        </w:rPr>
        <w:t xml:space="preserve">research and translation.      </w:t>
      </w:r>
    </w:p>
    <w:p w14:paraId="3467B043" w14:textId="77777777" w:rsidR="00713304" w:rsidRPr="008E76B1" w:rsidRDefault="00713304" w:rsidP="006F389D">
      <w:pPr>
        <w:jc w:val="both"/>
        <w:rPr>
          <w:rFonts w:ascii="Arial" w:hAnsi="Arial" w:cs="Arial"/>
          <w:sz w:val="22"/>
          <w:szCs w:val="22"/>
        </w:rPr>
      </w:pPr>
    </w:p>
    <w:p w14:paraId="08E1BB62" w14:textId="77777777" w:rsidR="00FB778E" w:rsidRDefault="00963473" w:rsidP="006F389D">
      <w:pPr>
        <w:jc w:val="both"/>
        <w:rPr>
          <w:rFonts w:ascii="Arial" w:hAnsi="Arial" w:cs="Arial"/>
          <w:sz w:val="22"/>
          <w:szCs w:val="22"/>
        </w:rPr>
      </w:pPr>
      <w:r>
        <w:rPr>
          <w:rFonts w:ascii="Arial" w:hAnsi="Arial" w:cs="Arial"/>
          <w:b/>
          <w:bCs/>
          <w:sz w:val="22"/>
          <w:szCs w:val="22"/>
        </w:rPr>
        <w:t>3.5</w:t>
      </w:r>
      <w:r>
        <w:rPr>
          <w:rFonts w:ascii="Arial" w:hAnsi="Arial" w:cs="Arial"/>
          <w:b/>
          <w:bCs/>
          <w:sz w:val="22"/>
          <w:szCs w:val="22"/>
        </w:rPr>
        <w:tab/>
      </w:r>
      <w:r w:rsidR="00B77FDB">
        <w:rPr>
          <w:rFonts w:ascii="Arial" w:hAnsi="Arial" w:cs="Arial"/>
          <w:b/>
          <w:bCs/>
          <w:sz w:val="22"/>
          <w:szCs w:val="22"/>
        </w:rPr>
        <w:t xml:space="preserve">Open science will not benefit Canadians </w:t>
      </w:r>
      <w:r w:rsidR="00485645" w:rsidRPr="008E76B1">
        <w:rPr>
          <w:rFonts w:ascii="Arial" w:hAnsi="Arial" w:cs="Arial"/>
          <w:sz w:val="22"/>
          <w:szCs w:val="22"/>
        </w:rPr>
        <w:t xml:space="preserve"> </w:t>
      </w:r>
      <w:r w:rsidR="00CB7E80">
        <w:rPr>
          <w:rFonts w:ascii="Arial" w:hAnsi="Arial" w:cs="Arial"/>
          <w:sz w:val="22"/>
          <w:szCs w:val="22"/>
        </w:rPr>
        <w:t xml:space="preserve"> </w:t>
      </w:r>
    </w:p>
    <w:p w14:paraId="2811312F" w14:textId="0C016F1A" w:rsidR="008B3026" w:rsidRPr="008E76B1" w:rsidRDefault="00D65A34" w:rsidP="006F389D">
      <w:pPr>
        <w:jc w:val="both"/>
        <w:rPr>
          <w:rFonts w:ascii="Arial" w:hAnsi="Arial" w:cs="Arial"/>
          <w:sz w:val="22"/>
          <w:szCs w:val="22"/>
        </w:rPr>
      </w:pPr>
      <w:r>
        <w:rPr>
          <w:rFonts w:ascii="Arial" w:hAnsi="Arial" w:cs="Arial"/>
          <w:sz w:val="22"/>
          <w:szCs w:val="22"/>
        </w:rPr>
        <w:t>Government invest</w:t>
      </w:r>
      <w:r w:rsidR="00155C95">
        <w:rPr>
          <w:rFonts w:ascii="Arial" w:hAnsi="Arial" w:cs="Arial"/>
          <w:sz w:val="22"/>
          <w:szCs w:val="22"/>
        </w:rPr>
        <w:t>ments</w:t>
      </w:r>
      <w:r>
        <w:rPr>
          <w:rFonts w:ascii="Arial" w:hAnsi="Arial" w:cs="Arial"/>
          <w:sz w:val="22"/>
          <w:szCs w:val="22"/>
        </w:rPr>
        <w:t xml:space="preserve"> in universit</w:t>
      </w:r>
      <w:r w:rsidR="00FB778E">
        <w:rPr>
          <w:rFonts w:ascii="Arial" w:hAnsi="Arial" w:cs="Arial"/>
          <w:sz w:val="22"/>
          <w:szCs w:val="22"/>
        </w:rPr>
        <w:t xml:space="preserve">y research </w:t>
      </w:r>
      <w:r w:rsidR="00155C95">
        <w:rPr>
          <w:rFonts w:ascii="Arial" w:hAnsi="Arial" w:cs="Arial"/>
          <w:sz w:val="22"/>
          <w:szCs w:val="22"/>
        </w:rPr>
        <w:t>are correlated</w:t>
      </w:r>
      <w:r w:rsidR="00FB778E">
        <w:rPr>
          <w:rFonts w:ascii="Arial" w:hAnsi="Arial" w:cs="Arial"/>
          <w:sz w:val="22"/>
          <w:szCs w:val="22"/>
        </w:rPr>
        <w:t xml:space="preserve"> </w:t>
      </w:r>
      <w:r w:rsidR="00155C95">
        <w:rPr>
          <w:rFonts w:ascii="Arial" w:hAnsi="Arial" w:cs="Arial"/>
          <w:sz w:val="22"/>
          <w:szCs w:val="22"/>
        </w:rPr>
        <w:t>with growth</w:t>
      </w:r>
      <w:r w:rsidR="00F80920">
        <w:rPr>
          <w:rFonts w:ascii="Arial" w:hAnsi="Arial" w:cs="Arial"/>
          <w:sz w:val="22"/>
          <w:szCs w:val="22"/>
        </w:rPr>
        <w:t xml:space="preserve"> in the knowledge industries</w:t>
      </w:r>
      <w:r w:rsidR="00B77FDB">
        <w:rPr>
          <w:rFonts w:ascii="Arial" w:hAnsi="Arial" w:cs="Arial"/>
          <w:sz w:val="22"/>
          <w:szCs w:val="22"/>
        </w:rPr>
        <w:t>, and there is an idea that by not protecting the university’s intellectual property, the benefits would flow to other</w:t>
      </w:r>
      <w:r w:rsidR="00C3252B">
        <w:rPr>
          <w:rFonts w:ascii="Arial" w:hAnsi="Arial" w:cs="Arial"/>
          <w:sz w:val="22"/>
          <w:szCs w:val="22"/>
        </w:rPr>
        <w:t xml:space="preserve"> countrie</w:t>
      </w:r>
      <w:r w:rsidR="00B77FDB">
        <w:rPr>
          <w:rFonts w:ascii="Arial" w:hAnsi="Arial" w:cs="Arial"/>
          <w:sz w:val="22"/>
          <w:szCs w:val="22"/>
        </w:rPr>
        <w:t>s. Let us set aside the argument</w:t>
      </w:r>
      <w:r w:rsidR="00946C3E">
        <w:rPr>
          <w:rFonts w:ascii="Arial" w:hAnsi="Arial" w:cs="Arial"/>
          <w:sz w:val="22"/>
          <w:szCs w:val="22"/>
        </w:rPr>
        <w:t>s</w:t>
      </w:r>
      <w:r w:rsidR="00B77FDB">
        <w:rPr>
          <w:rFonts w:ascii="Arial" w:hAnsi="Arial" w:cs="Arial"/>
          <w:sz w:val="22"/>
          <w:szCs w:val="22"/>
        </w:rPr>
        <w:t xml:space="preserve"> that in fact the role of the university is to benefit others, </w:t>
      </w:r>
      <w:r w:rsidR="00C3252B">
        <w:rPr>
          <w:rFonts w:ascii="Arial" w:hAnsi="Arial" w:cs="Arial"/>
          <w:sz w:val="22"/>
          <w:szCs w:val="22"/>
        </w:rPr>
        <w:t xml:space="preserve">and </w:t>
      </w:r>
      <w:r w:rsidR="00946C3E">
        <w:rPr>
          <w:rFonts w:ascii="Arial" w:hAnsi="Arial" w:cs="Arial"/>
          <w:sz w:val="22"/>
          <w:szCs w:val="22"/>
        </w:rPr>
        <w:t xml:space="preserve">that </w:t>
      </w:r>
      <w:r w:rsidR="00C3252B">
        <w:rPr>
          <w:rFonts w:ascii="Arial" w:hAnsi="Arial" w:cs="Arial"/>
          <w:sz w:val="22"/>
          <w:szCs w:val="22"/>
        </w:rPr>
        <w:t xml:space="preserve">our responsibility as one of the wealthiest nations on earth to be generous with our knowledge, </w:t>
      </w:r>
      <w:r w:rsidR="00B77FDB">
        <w:rPr>
          <w:rFonts w:ascii="Arial" w:hAnsi="Arial" w:cs="Arial"/>
          <w:sz w:val="22"/>
          <w:szCs w:val="22"/>
        </w:rPr>
        <w:t xml:space="preserve">and focus on the economic case.  It is in fact </w:t>
      </w:r>
      <w:r w:rsidR="00155C95">
        <w:rPr>
          <w:rFonts w:ascii="Arial" w:hAnsi="Arial" w:cs="Arial"/>
          <w:sz w:val="22"/>
          <w:szCs w:val="22"/>
        </w:rPr>
        <w:t xml:space="preserve">difficult to track how much </w:t>
      </w:r>
      <w:r w:rsidR="00B77FDB">
        <w:rPr>
          <w:rFonts w:ascii="Arial" w:hAnsi="Arial" w:cs="Arial"/>
          <w:sz w:val="22"/>
          <w:szCs w:val="22"/>
        </w:rPr>
        <w:t>local</w:t>
      </w:r>
      <w:r w:rsidR="00155C95">
        <w:rPr>
          <w:rFonts w:ascii="Arial" w:hAnsi="Arial" w:cs="Arial"/>
          <w:sz w:val="22"/>
          <w:szCs w:val="22"/>
        </w:rPr>
        <w:t xml:space="preserve"> economic benefit results from licensing activity, as compared to </w:t>
      </w:r>
      <w:r w:rsidR="00B77FDB">
        <w:rPr>
          <w:rFonts w:ascii="Arial" w:hAnsi="Arial" w:cs="Arial"/>
          <w:sz w:val="22"/>
          <w:szCs w:val="22"/>
        </w:rPr>
        <w:t xml:space="preserve">benefiting from </w:t>
      </w:r>
      <w:r w:rsidR="00155C95">
        <w:rPr>
          <w:rFonts w:ascii="Arial" w:hAnsi="Arial" w:cs="Arial"/>
          <w:sz w:val="22"/>
          <w:szCs w:val="22"/>
        </w:rPr>
        <w:t xml:space="preserve">general flow of </w:t>
      </w:r>
      <w:r w:rsidR="00F80920">
        <w:rPr>
          <w:rFonts w:ascii="Arial" w:hAnsi="Arial" w:cs="Arial"/>
          <w:sz w:val="22"/>
          <w:szCs w:val="22"/>
        </w:rPr>
        <w:t>people and knowledge from the university to the local environment</w:t>
      </w:r>
      <w:r w:rsidR="00B77FDB">
        <w:rPr>
          <w:rFonts w:ascii="Arial" w:hAnsi="Arial" w:cs="Arial"/>
          <w:sz w:val="22"/>
          <w:szCs w:val="22"/>
        </w:rPr>
        <w:t xml:space="preserve">. There are indeed counter-argument that by creating an open science cluster with industry, there will be more economic spin-offs.  What is certain is that </w:t>
      </w:r>
      <w:r w:rsidR="00BA0C7C" w:rsidRPr="008E76B1">
        <w:rPr>
          <w:rFonts w:ascii="Arial" w:hAnsi="Arial" w:cs="Arial"/>
          <w:sz w:val="22"/>
          <w:szCs w:val="22"/>
        </w:rPr>
        <w:t xml:space="preserve">patenting </w:t>
      </w:r>
      <w:r w:rsidR="00F80920">
        <w:rPr>
          <w:rFonts w:ascii="Arial" w:hAnsi="Arial" w:cs="Arial"/>
          <w:sz w:val="22"/>
          <w:szCs w:val="22"/>
        </w:rPr>
        <w:t>and</w:t>
      </w:r>
      <w:r w:rsidR="00F80920" w:rsidRPr="008E76B1">
        <w:rPr>
          <w:rFonts w:ascii="Arial" w:hAnsi="Arial" w:cs="Arial"/>
          <w:sz w:val="22"/>
          <w:szCs w:val="22"/>
        </w:rPr>
        <w:t xml:space="preserve"> </w:t>
      </w:r>
      <w:r w:rsidR="00BA0C7C" w:rsidRPr="008E76B1">
        <w:rPr>
          <w:rFonts w:ascii="Arial" w:hAnsi="Arial" w:cs="Arial"/>
          <w:sz w:val="22"/>
          <w:szCs w:val="22"/>
        </w:rPr>
        <w:t xml:space="preserve">licensing a technology </w:t>
      </w:r>
      <w:r w:rsidR="00F80920">
        <w:rPr>
          <w:rFonts w:ascii="Arial" w:hAnsi="Arial" w:cs="Arial"/>
          <w:sz w:val="22"/>
          <w:szCs w:val="22"/>
        </w:rPr>
        <w:t xml:space="preserve">to a local start-up </w:t>
      </w:r>
      <w:r w:rsidR="00BA0C7C" w:rsidRPr="008E76B1">
        <w:rPr>
          <w:rFonts w:ascii="Arial" w:hAnsi="Arial" w:cs="Arial"/>
          <w:sz w:val="22"/>
          <w:szCs w:val="22"/>
        </w:rPr>
        <w:t xml:space="preserve">does not </w:t>
      </w:r>
      <w:r w:rsidR="00683B5E" w:rsidRPr="008E76B1">
        <w:rPr>
          <w:rFonts w:ascii="Arial" w:hAnsi="Arial" w:cs="Arial"/>
          <w:sz w:val="22"/>
          <w:szCs w:val="22"/>
        </w:rPr>
        <w:t xml:space="preserve">in any way </w:t>
      </w:r>
      <w:r w:rsidR="00BA0C7C" w:rsidRPr="008E76B1">
        <w:rPr>
          <w:rFonts w:ascii="Arial" w:hAnsi="Arial" w:cs="Arial"/>
          <w:sz w:val="22"/>
          <w:szCs w:val="22"/>
        </w:rPr>
        <w:t xml:space="preserve">guarantee that </w:t>
      </w:r>
      <w:r w:rsidR="00F80920">
        <w:rPr>
          <w:rFonts w:ascii="Arial" w:hAnsi="Arial" w:cs="Arial"/>
          <w:sz w:val="22"/>
          <w:szCs w:val="22"/>
        </w:rPr>
        <w:t>the technology</w:t>
      </w:r>
      <w:r w:rsidR="00F80920" w:rsidRPr="008E76B1">
        <w:rPr>
          <w:rFonts w:ascii="Arial" w:hAnsi="Arial" w:cs="Arial"/>
          <w:sz w:val="22"/>
          <w:szCs w:val="22"/>
        </w:rPr>
        <w:t xml:space="preserve"> </w:t>
      </w:r>
      <w:r w:rsidR="00BA0C7C" w:rsidRPr="008E76B1">
        <w:rPr>
          <w:rFonts w:ascii="Arial" w:hAnsi="Arial" w:cs="Arial"/>
          <w:sz w:val="22"/>
          <w:szCs w:val="22"/>
        </w:rPr>
        <w:t>will develo</w:t>
      </w:r>
      <w:r w:rsidR="0057506C">
        <w:rPr>
          <w:rFonts w:ascii="Arial" w:hAnsi="Arial" w:cs="Arial"/>
          <w:sz w:val="22"/>
          <w:szCs w:val="22"/>
        </w:rPr>
        <w:t>p</w:t>
      </w:r>
      <w:r w:rsidR="00BA0C7C" w:rsidRPr="008E76B1">
        <w:rPr>
          <w:rFonts w:ascii="Arial" w:hAnsi="Arial" w:cs="Arial"/>
          <w:sz w:val="22"/>
          <w:szCs w:val="22"/>
        </w:rPr>
        <w:t>ed</w:t>
      </w:r>
      <w:r w:rsidR="009754D2">
        <w:rPr>
          <w:rFonts w:ascii="Arial" w:hAnsi="Arial" w:cs="Arial"/>
          <w:sz w:val="22"/>
          <w:szCs w:val="22"/>
        </w:rPr>
        <w:t>,</w:t>
      </w:r>
      <w:r w:rsidR="00A36A88" w:rsidRPr="008E76B1">
        <w:rPr>
          <w:rFonts w:ascii="Arial" w:hAnsi="Arial" w:cs="Arial"/>
          <w:sz w:val="22"/>
          <w:szCs w:val="22"/>
        </w:rPr>
        <w:t xml:space="preserve"> </w:t>
      </w:r>
      <w:r w:rsidR="00F80920">
        <w:rPr>
          <w:rFonts w:ascii="Arial" w:hAnsi="Arial" w:cs="Arial"/>
          <w:sz w:val="22"/>
          <w:szCs w:val="22"/>
        </w:rPr>
        <w:t>and create high-quality jobs and tax revenue,</w:t>
      </w:r>
      <w:r w:rsidR="00F80920" w:rsidRPr="008E76B1">
        <w:rPr>
          <w:rFonts w:ascii="Arial" w:hAnsi="Arial" w:cs="Arial"/>
          <w:sz w:val="22"/>
          <w:szCs w:val="22"/>
        </w:rPr>
        <w:t xml:space="preserve"> </w:t>
      </w:r>
      <w:r w:rsidR="00F80920">
        <w:rPr>
          <w:rFonts w:ascii="Arial" w:hAnsi="Arial" w:cs="Arial"/>
          <w:sz w:val="22"/>
          <w:szCs w:val="22"/>
        </w:rPr>
        <w:t>in</w:t>
      </w:r>
      <w:r w:rsidR="00F80920" w:rsidRPr="008E76B1">
        <w:rPr>
          <w:rFonts w:ascii="Arial" w:hAnsi="Arial" w:cs="Arial"/>
          <w:sz w:val="22"/>
          <w:szCs w:val="22"/>
        </w:rPr>
        <w:t xml:space="preserve"> </w:t>
      </w:r>
      <w:r w:rsidR="00BA0C7C" w:rsidRPr="008E76B1">
        <w:rPr>
          <w:rFonts w:ascii="Arial" w:hAnsi="Arial" w:cs="Arial"/>
          <w:sz w:val="22"/>
          <w:szCs w:val="22"/>
        </w:rPr>
        <w:t>Canada</w:t>
      </w:r>
      <w:sdt>
        <w:sdtPr>
          <w:rPr>
            <w:rFonts w:ascii="Arial" w:hAnsi="Arial" w:cs="Arial"/>
            <w:sz w:val="22"/>
            <w:szCs w:val="22"/>
          </w:rPr>
          <w:id w:val="-1084220899"/>
          <w:citation/>
        </w:sdtPr>
        <w:sdtEndPr/>
        <w:sdtContent>
          <w:r w:rsidR="00594373">
            <w:rPr>
              <w:rFonts w:ascii="Arial" w:hAnsi="Arial" w:cs="Arial"/>
              <w:sz w:val="22"/>
              <w:szCs w:val="22"/>
            </w:rPr>
            <w:fldChar w:fldCharType="begin"/>
          </w:r>
          <w:r w:rsidR="00594373">
            <w:rPr>
              <w:rFonts w:ascii="Arial" w:hAnsi="Arial" w:cs="Arial"/>
              <w:sz w:val="22"/>
              <w:szCs w:val="22"/>
            </w:rPr>
            <w:instrText xml:space="preserve"> CITATION Gal19 \l 4105 </w:instrText>
          </w:r>
          <w:r w:rsidR="00594373">
            <w:rPr>
              <w:rFonts w:ascii="Arial" w:hAnsi="Arial" w:cs="Arial"/>
              <w:sz w:val="22"/>
              <w:szCs w:val="22"/>
            </w:rPr>
            <w:fldChar w:fldCharType="separate"/>
          </w:r>
          <w:r w:rsidR="001B67EA">
            <w:rPr>
              <w:rFonts w:ascii="Arial" w:hAnsi="Arial" w:cs="Arial"/>
              <w:noProof/>
              <w:sz w:val="22"/>
              <w:szCs w:val="22"/>
            </w:rPr>
            <w:t xml:space="preserve"> </w:t>
          </w:r>
          <w:r w:rsidR="001B67EA" w:rsidRPr="001B67EA">
            <w:rPr>
              <w:rFonts w:ascii="Arial" w:hAnsi="Arial" w:cs="Arial"/>
              <w:noProof/>
              <w:sz w:val="22"/>
              <w:szCs w:val="22"/>
            </w:rPr>
            <w:t>[4]</w:t>
          </w:r>
          <w:r w:rsidR="00594373">
            <w:rPr>
              <w:rFonts w:ascii="Arial" w:hAnsi="Arial" w:cs="Arial"/>
              <w:sz w:val="22"/>
              <w:szCs w:val="22"/>
            </w:rPr>
            <w:fldChar w:fldCharType="end"/>
          </w:r>
        </w:sdtContent>
      </w:sdt>
      <w:r w:rsidR="00BA0C7C" w:rsidRPr="008E76B1">
        <w:rPr>
          <w:rFonts w:ascii="Arial" w:hAnsi="Arial" w:cs="Arial"/>
          <w:sz w:val="22"/>
          <w:szCs w:val="22"/>
        </w:rPr>
        <w:t>.</w:t>
      </w:r>
      <w:r w:rsidR="00F80920">
        <w:rPr>
          <w:rFonts w:ascii="Arial" w:hAnsi="Arial" w:cs="Arial"/>
          <w:sz w:val="22"/>
          <w:szCs w:val="22"/>
        </w:rPr>
        <w:t xml:space="preserve">  </w:t>
      </w:r>
      <w:r w:rsidR="00BA0C7C" w:rsidRPr="008E76B1">
        <w:rPr>
          <w:rFonts w:ascii="Arial" w:hAnsi="Arial" w:cs="Arial"/>
          <w:sz w:val="22"/>
          <w:szCs w:val="22"/>
        </w:rPr>
        <w:t xml:space="preserve"> </w:t>
      </w:r>
      <w:r w:rsidR="0005409D">
        <w:rPr>
          <w:rFonts w:ascii="Arial" w:hAnsi="Arial" w:cs="Arial"/>
          <w:sz w:val="22"/>
          <w:szCs w:val="22"/>
        </w:rPr>
        <w:t xml:space="preserve"> </w:t>
      </w:r>
    </w:p>
    <w:p w14:paraId="36989D62" w14:textId="77777777" w:rsidR="00B61DB2" w:rsidRPr="008E76B1" w:rsidRDefault="00B61DB2" w:rsidP="006F389D">
      <w:pPr>
        <w:jc w:val="both"/>
        <w:rPr>
          <w:rFonts w:ascii="Arial" w:hAnsi="Arial" w:cs="Arial"/>
          <w:sz w:val="22"/>
          <w:szCs w:val="22"/>
        </w:rPr>
      </w:pPr>
    </w:p>
    <w:p w14:paraId="17DA931E" w14:textId="77777777" w:rsidR="00534AB2" w:rsidRPr="008E76B1" w:rsidRDefault="00534AB2" w:rsidP="006F389D">
      <w:pPr>
        <w:jc w:val="both"/>
        <w:rPr>
          <w:rFonts w:ascii="Arial" w:hAnsi="Arial" w:cs="Arial"/>
          <w:sz w:val="22"/>
          <w:szCs w:val="22"/>
        </w:rPr>
      </w:pPr>
    </w:p>
    <w:p w14:paraId="374AA98F" w14:textId="77777777" w:rsidR="00296D9D" w:rsidRPr="008E76B1" w:rsidRDefault="008B3026" w:rsidP="006F389D">
      <w:pPr>
        <w:jc w:val="both"/>
        <w:rPr>
          <w:rFonts w:ascii="Arial" w:hAnsi="Arial" w:cs="Arial"/>
          <w:sz w:val="22"/>
          <w:szCs w:val="22"/>
          <w:lang w:val="en-US"/>
        </w:rPr>
      </w:pPr>
      <w:r w:rsidRPr="008E76B1">
        <w:rPr>
          <w:rFonts w:ascii="Arial" w:hAnsi="Arial" w:cs="Arial"/>
          <w:b/>
          <w:bCs/>
          <w:sz w:val="22"/>
          <w:szCs w:val="22"/>
          <w:lang w:val="en-US"/>
        </w:rPr>
        <w:t>4.0</w:t>
      </w:r>
      <w:r w:rsidRPr="008E76B1">
        <w:rPr>
          <w:rFonts w:ascii="Arial" w:hAnsi="Arial" w:cs="Arial"/>
          <w:b/>
          <w:bCs/>
          <w:sz w:val="22"/>
          <w:szCs w:val="22"/>
          <w:lang w:val="en-US"/>
        </w:rPr>
        <w:tab/>
      </w:r>
      <w:r w:rsidR="005028A0" w:rsidRPr="008E76B1">
        <w:rPr>
          <w:rFonts w:ascii="Arial" w:hAnsi="Arial" w:cs="Arial"/>
          <w:b/>
          <w:bCs/>
          <w:sz w:val="22"/>
          <w:szCs w:val="22"/>
          <w:lang w:val="en-US"/>
        </w:rPr>
        <w:t>EXCEPTIONS PROVE THE RULE: OPEN SCIENCE ATTRACTS INDUSTRY PARTNERS</w:t>
      </w:r>
    </w:p>
    <w:p w14:paraId="4657AD9D" w14:textId="77777777" w:rsidR="00FE6D23" w:rsidRDefault="00802D3D" w:rsidP="006F389D">
      <w:pPr>
        <w:pStyle w:val="NormalWeb"/>
        <w:contextualSpacing/>
        <w:jc w:val="both"/>
        <w:rPr>
          <w:rFonts w:ascii="Arial" w:hAnsi="Arial" w:cs="Arial"/>
          <w:sz w:val="22"/>
          <w:szCs w:val="22"/>
        </w:rPr>
      </w:pPr>
      <w:r>
        <w:rPr>
          <w:rFonts w:ascii="Arial" w:hAnsi="Arial" w:cs="Arial"/>
          <w:sz w:val="22"/>
          <w:szCs w:val="22"/>
        </w:rPr>
        <w:t>We imagine</w:t>
      </w:r>
      <w:r w:rsidR="000C2575">
        <w:rPr>
          <w:rFonts w:ascii="Arial" w:hAnsi="Arial" w:cs="Arial"/>
          <w:sz w:val="22"/>
          <w:szCs w:val="22"/>
        </w:rPr>
        <w:t xml:space="preserve"> working collaboratively with industry partners to tackle important problems, and to structure these collaborations according to open science principles </w:t>
      </w:r>
      <w:r w:rsidR="000166BD">
        <w:rPr>
          <w:rFonts w:ascii="Arial" w:hAnsi="Arial" w:cs="Arial"/>
          <w:sz w:val="22"/>
          <w:szCs w:val="22"/>
        </w:rPr>
        <w:t xml:space="preserve">in which all the output will be placed into the public domain, without restriction one use and without patents.  And while this might seem unusual, there are many Canadian projects that are implementing this strategy. </w:t>
      </w:r>
    </w:p>
    <w:p w14:paraId="2CAC31A2" w14:textId="77777777" w:rsidR="000166BD" w:rsidRDefault="000166BD" w:rsidP="006F389D">
      <w:pPr>
        <w:pStyle w:val="NormalWeb"/>
        <w:contextualSpacing/>
        <w:jc w:val="both"/>
        <w:rPr>
          <w:rFonts w:ascii="Arial" w:hAnsi="Arial" w:cs="Arial"/>
          <w:sz w:val="22"/>
          <w:szCs w:val="22"/>
        </w:rPr>
      </w:pPr>
    </w:p>
    <w:p w14:paraId="64F8E645" w14:textId="69920139" w:rsidR="008E0381" w:rsidRPr="008E76B1" w:rsidRDefault="008E0381" w:rsidP="006F389D">
      <w:pPr>
        <w:pStyle w:val="NormalWeb"/>
        <w:contextualSpacing/>
        <w:jc w:val="both"/>
        <w:rPr>
          <w:rFonts w:ascii="Arial" w:hAnsi="Arial" w:cs="Arial"/>
          <w:sz w:val="22"/>
          <w:szCs w:val="22"/>
          <w:lang w:val="en-US"/>
        </w:rPr>
      </w:pPr>
      <w:r w:rsidRPr="008E76B1">
        <w:rPr>
          <w:rFonts w:ascii="Arial" w:hAnsi="Arial" w:cs="Arial"/>
          <w:sz w:val="22"/>
          <w:szCs w:val="22"/>
        </w:rPr>
        <w:t xml:space="preserve">The </w:t>
      </w:r>
      <w:r w:rsidR="00FB5A95" w:rsidRPr="008E76B1">
        <w:rPr>
          <w:rFonts w:ascii="Arial" w:hAnsi="Arial" w:cs="Arial"/>
          <w:sz w:val="22"/>
          <w:szCs w:val="22"/>
        </w:rPr>
        <w:t>Structural Genomics Consortium (SGC), the Montreal Neurological Institute (MNI), and Meds 4 Kids (M4K</w:t>
      </w:r>
      <w:r w:rsidR="00BA43FA">
        <w:rPr>
          <w:rFonts w:ascii="Arial" w:hAnsi="Arial" w:cs="Arial"/>
          <w:sz w:val="22"/>
          <w:szCs w:val="22"/>
        </w:rPr>
        <w:t xml:space="preserve"> Pharma</w:t>
      </w:r>
      <w:r w:rsidR="00FB5A95" w:rsidRPr="008E76B1">
        <w:rPr>
          <w:rFonts w:ascii="Arial" w:hAnsi="Arial" w:cs="Arial"/>
          <w:sz w:val="22"/>
          <w:szCs w:val="22"/>
        </w:rPr>
        <w:t>)</w:t>
      </w:r>
      <w:r w:rsidR="00C810D0">
        <w:rPr>
          <w:rFonts w:ascii="Arial" w:hAnsi="Arial" w:cs="Arial"/>
          <w:sz w:val="22"/>
          <w:szCs w:val="22"/>
        </w:rPr>
        <w:t xml:space="preserve">, all with strong ties to </w:t>
      </w:r>
      <w:r w:rsidR="00FE7C6C">
        <w:rPr>
          <w:rFonts w:ascii="Arial" w:hAnsi="Arial" w:cs="Arial"/>
          <w:sz w:val="22"/>
          <w:szCs w:val="22"/>
        </w:rPr>
        <w:t>the pharmaceutical sector</w:t>
      </w:r>
      <w:r w:rsidR="00C810D0">
        <w:rPr>
          <w:rFonts w:ascii="Arial" w:hAnsi="Arial" w:cs="Arial"/>
          <w:sz w:val="22"/>
          <w:szCs w:val="22"/>
        </w:rPr>
        <w:t>,</w:t>
      </w:r>
      <w:r w:rsidR="00750D6B" w:rsidRPr="008E76B1">
        <w:rPr>
          <w:rFonts w:ascii="Arial" w:hAnsi="Arial" w:cs="Arial"/>
          <w:sz w:val="22"/>
          <w:szCs w:val="22"/>
        </w:rPr>
        <w:t xml:space="preserve"> </w:t>
      </w:r>
      <w:r w:rsidRPr="008E76B1">
        <w:rPr>
          <w:rFonts w:ascii="Arial" w:hAnsi="Arial" w:cs="Arial"/>
          <w:sz w:val="22"/>
          <w:szCs w:val="22"/>
        </w:rPr>
        <w:t xml:space="preserve">have </w:t>
      </w:r>
      <w:r w:rsidRPr="008E76B1">
        <w:rPr>
          <w:rFonts w:ascii="Arial" w:hAnsi="Arial" w:cs="Arial"/>
          <w:sz w:val="22"/>
          <w:szCs w:val="22"/>
          <w:u w:val="single"/>
        </w:rPr>
        <w:t xml:space="preserve">explicitly embraced </w:t>
      </w:r>
      <w:r w:rsidR="00750D6B" w:rsidRPr="008E76B1">
        <w:rPr>
          <w:rFonts w:ascii="Arial" w:hAnsi="Arial" w:cs="Arial"/>
          <w:sz w:val="22"/>
          <w:szCs w:val="22"/>
          <w:u w:val="single"/>
        </w:rPr>
        <w:t>open science</w:t>
      </w:r>
      <w:r w:rsidR="00750D6B" w:rsidRPr="008E76B1">
        <w:rPr>
          <w:rFonts w:ascii="Arial" w:hAnsi="Arial" w:cs="Arial"/>
          <w:sz w:val="22"/>
          <w:szCs w:val="22"/>
        </w:rPr>
        <w:t xml:space="preserve"> </w:t>
      </w:r>
      <w:r w:rsidRPr="008E76B1">
        <w:rPr>
          <w:rFonts w:ascii="Arial" w:hAnsi="Arial" w:cs="Arial"/>
          <w:sz w:val="22"/>
          <w:szCs w:val="22"/>
        </w:rPr>
        <w:t>with a mission to accelerate</w:t>
      </w:r>
      <w:r w:rsidR="001B71ED" w:rsidRPr="008E76B1">
        <w:rPr>
          <w:rFonts w:ascii="Arial" w:hAnsi="Arial" w:cs="Arial"/>
          <w:sz w:val="22"/>
          <w:szCs w:val="22"/>
          <w:lang w:val="en-US"/>
        </w:rPr>
        <w:t xml:space="preserve"> medical discovery</w:t>
      </w:r>
      <w:r w:rsidRPr="008E76B1">
        <w:rPr>
          <w:rFonts w:ascii="Arial" w:hAnsi="Arial" w:cs="Arial"/>
          <w:sz w:val="22"/>
          <w:szCs w:val="22"/>
          <w:lang w:val="en-US"/>
        </w:rPr>
        <w:t xml:space="preserve"> </w:t>
      </w:r>
      <w:r w:rsidR="00D97710">
        <w:rPr>
          <w:rFonts w:ascii="Arial" w:hAnsi="Arial" w:cs="Arial"/>
          <w:sz w:val="22"/>
          <w:szCs w:val="22"/>
          <w:lang w:val="en-US"/>
        </w:rPr>
        <w:t>or</w:t>
      </w:r>
      <w:r w:rsidR="00D97710" w:rsidRPr="008E76B1">
        <w:rPr>
          <w:rFonts w:ascii="Arial" w:hAnsi="Arial" w:cs="Arial"/>
          <w:sz w:val="22"/>
          <w:szCs w:val="22"/>
          <w:lang w:val="en-US"/>
        </w:rPr>
        <w:t xml:space="preserve"> </w:t>
      </w:r>
      <w:r w:rsidRPr="008E76B1">
        <w:rPr>
          <w:rFonts w:ascii="Arial" w:hAnsi="Arial" w:cs="Arial"/>
          <w:sz w:val="22"/>
          <w:szCs w:val="22"/>
          <w:lang w:val="en-US"/>
        </w:rPr>
        <w:t xml:space="preserve">to </w:t>
      </w:r>
      <w:r w:rsidR="00D97710">
        <w:rPr>
          <w:rFonts w:ascii="Arial" w:hAnsi="Arial" w:cs="Arial"/>
          <w:sz w:val="22"/>
          <w:szCs w:val="22"/>
          <w:lang w:val="en-US"/>
        </w:rPr>
        <w:t>price</w:t>
      </w:r>
      <w:r w:rsidR="00D97710" w:rsidRPr="008E76B1">
        <w:rPr>
          <w:rFonts w:ascii="Arial" w:hAnsi="Arial" w:cs="Arial"/>
          <w:sz w:val="22"/>
          <w:szCs w:val="22"/>
          <w:lang w:val="en-US"/>
        </w:rPr>
        <w:t xml:space="preserve"> </w:t>
      </w:r>
      <w:r w:rsidRPr="008E76B1">
        <w:rPr>
          <w:rFonts w:ascii="Arial" w:hAnsi="Arial" w:cs="Arial"/>
          <w:sz w:val="22"/>
          <w:szCs w:val="22"/>
          <w:lang w:val="en-US"/>
        </w:rPr>
        <w:t xml:space="preserve">medicines more </w:t>
      </w:r>
      <w:r w:rsidR="00D97710">
        <w:rPr>
          <w:rFonts w:ascii="Arial" w:hAnsi="Arial" w:cs="Arial"/>
          <w:sz w:val="22"/>
          <w:szCs w:val="22"/>
          <w:lang w:val="en-US"/>
        </w:rPr>
        <w:t>affordably</w:t>
      </w:r>
      <w:r w:rsidR="008C0EB0">
        <w:rPr>
          <w:rFonts w:ascii="Arial" w:hAnsi="Arial" w:cs="Arial"/>
          <w:sz w:val="22"/>
          <w:szCs w:val="22"/>
          <w:lang w:val="en-US"/>
        </w:rPr>
        <w:t xml:space="preserve">, and with a commitment </w:t>
      </w:r>
      <w:r w:rsidR="008C0EB0" w:rsidRPr="008E76B1">
        <w:rPr>
          <w:rFonts w:ascii="Arial" w:hAnsi="Arial" w:cs="Arial"/>
          <w:sz w:val="22"/>
          <w:szCs w:val="22"/>
          <w:lang w:val="en-US"/>
        </w:rPr>
        <w:t xml:space="preserve">not </w:t>
      </w:r>
      <w:r w:rsidR="008C0EB0">
        <w:rPr>
          <w:rFonts w:ascii="Arial" w:hAnsi="Arial" w:cs="Arial"/>
          <w:sz w:val="22"/>
          <w:szCs w:val="22"/>
          <w:lang w:val="en-US"/>
        </w:rPr>
        <w:t>to patent</w:t>
      </w:r>
      <w:r w:rsidR="008C0EB0" w:rsidRPr="008E76B1">
        <w:rPr>
          <w:rFonts w:ascii="Arial" w:hAnsi="Arial" w:cs="Arial"/>
          <w:sz w:val="22"/>
          <w:szCs w:val="22"/>
          <w:lang w:val="en-US"/>
        </w:rPr>
        <w:t xml:space="preserve"> any of their </w:t>
      </w:r>
      <w:r w:rsidR="008C0EB0" w:rsidRPr="004E2D61">
        <w:rPr>
          <w:rFonts w:ascii="Arial" w:hAnsi="Arial" w:cs="Arial"/>
          <w:sz w:val="22"/>
          <w:szCs w:val="22"/>
          <w:lang w:val="en-US"/>
        </w:rPr>
        <w:t>research</w:t>
      </w:r>
      <w:r w:rsidR="009F271E" w:rsidRPr="004E2D61">
        <w:rPr>
          <w:rFonts w:ascii="Arial" w:hAnsi="Arial" w:cs="Arial"/>
          <w:sz w:val="22"/>
          <w:szCs w:val="22"/>
          <w:lang w:val="en-US"/>
        </w:rPr>
        <w:t>.</w:t>
      </w:r>
      <w:r w:rsidR="009F271E" w:rsidRPr="005515FB">
        <w:rPr>
          <w:rFonts w:ascii="Arial" w:hAnsi="Arial" w:cs="Arial"/>
          <w:noProof/>
          <w:sz w:val="22"/>
          <w:szCs w:val="22"/>
        </w:rPr>
        <w:t>[2, 17-18]</w:t>
      </w:r>
      <w:r w:rsidR="009F271E" w:rsidRPr="0090415C">
        <w:rPr>
          <w:rFonts w:ascii="Arial" w:hAnsi="Arial" w:cs="Arial"/>
          <w:sz w:val="22"/>
          <w:szCs w:val="22"/>
          <w:vertAlign w:val="superscript"/>
        </w:rPr>
        <w:t xml:space="preserve"> </w:t>
      </w:r>
      <w:r w:rsidRPr="0090415C">
        <w:rPr>
          <w:rFonts w:ascii="Arial" w:hAnsi="Arial" w:cs="Arial"/>
          <w:sz w:val="22"/>
          <w:szCs w:val="22"/>
          <w:vertAlign w:val="superscript"/>
        </w:rPr>
        <w:t xml:space="preserve"> </w:t>
      </w:r>
      <w:r w:rsidR="00006DB1" w:rsidRPr="004E2D61">
        <w:rPr>
          <w:rFonts w:ascii="Arial" w:hAnsi="Arial" w:cs="Arial"/>
          <w:sz w:val="22"/>
          <w:szCs w:val="22"/>
          <w:lang w:val="en-US"/>
        </w:rPr>
        <w:t>SGC</w:t>
      </w:r>
      <w:r w:rsidR="00006DB1" w:rsidRPr="008E76B1">
        <w:rPr>
          <w:rFonts w:ascii="Arial" w:hAnsi="Arial" w:cs="Arial"/>
          <w:sz w:val="22"/>
          <w:szCs w:val="22"/>
          <w:lang w:val="en-US"/>
        </w:rPr>
        <w:t xml:space="preserve"> and the MNI primarily focus on</w:t>
      </w:r>
      <w:r w:rsidR="009F271E">
        <w:rPr>
          <w:rFonts w:ascii="Arial" w:hAnsi="Arial" w:cs="Arial"/>
          <w:sz w:val="22"/>
          <w:szCs w:val="22"/>
          <w:lang w:val="en-US"/>
        </w:rPr>
        <w:t xml:space="preserve"> the</w:t>
      </w:r>
      <w:r w:rsidR="00006DB1" w:rsidRPr="008E76B1">
        <w:rPr>
          <w:rFonts w:ascii="Arial" w:hAnsi="Arial" w:cs="Arial"/>
          <w:sz w:val="22"/>
          <w:szCs w:val="22"/>
          <w:lang w:val="en-US"/>
        </w:rPr>
        <w:t xml:space="preserve"> </w:t>
      </w:r>
      <w:r w:rsidR="008C0EB0">
        <w:rPr>
          <w:rFonts w:ascii="Arial" w:hAnsi="Arial" w:cs="Arial"/>
          <w:sz w:val="22"/>
          <w:szCs w:val="22"/>
          <w:lang w:val="en-US"/>
        </w:rPr>
        <w:t>discovery</w:t>
      </w:r>
      <w:r w:rsidR="00006DB1" w:rsidRPr="008E76B1">
        <w:rPr>
          <w:rFonts w:ascii="Arial" w:hAnsi="Arial" w:cs="Arial"/>
          <w:sz w:val="22"/>
          <w:szCs w:val="22"/>
          <w:lang w:val="en-US"/>
        </w:rPr>
        <w:t xml:space="preserve"> </w:t>
      </w:r>
      <w:r w:rsidR="009F271E">
        <w:rPr>
          <w:rFonts w:ascii="Arial" w:hAnsi="Arial" w:cs="Arial"/>
          <w:sz w:val="22"/>
          <w:szCs w:val="22"/>
          <w:lang w:val="en-US"/>
        </w:rPr>
        <w:t xml:space="preserve">process of </w:t>
      </w:r>
      <w:r w:rsidR="00006DB1" w:rsidRPr="008E76B1">
        <w:rPr>
          <w:rFonts w:ascii="Arial" w:hAnsi="Arial" w:cs="Arial"/>
          <w:sz w:val="22"/>
          <w:szCs w:val="22"/>
          <w:lang w:val="en-US"/>
        </w:rPr>
        <w:t>medical research, while M4K aims to complete the entire research and development process – from early drug discovery to a final commercial product.</w:t>
      </w:r>
      <w:sdt>
        <w:sdtPr>
          <w:rPr>
            <w:rFonts w:ascii="Arial" w:hAnsi="Arial" w:cs="Arial"/>
            <w:sz w:val="22"/>
            <w:szCs w:val="22"/>
            <w:vertAlign w:val="superscript"/>
            <w:lang w:val="en-US"/>
          </w:rPr>
          <w:id w:val="-532423720"/>
          <w:citation/>
        </w:sdtPr>
        <w:sdtEndPr/>
        <w:sdtContent>
          <w:r w:rsidR="009F271E" w:rsidRPr="0090415C">
            <w:rPr>
              <w:rFonts w:ascii="Arial" w:hAnsi="Arial" w:cs="Arial"/>
              <w:sz w:val="22"/>
              <w:szCs w:val="22"/>
              <w:vertAlign w:val="superscript"/>
              <w:lang w:val="en-US"/>
            </w:rPr>
            <w:fldChar w:fldCharType="begin"/>
          </w:r>
          <w:r w:rsidR="009F271E" w:rsidRPr="0090415C">
            <w:rPr>
              <w:rFonts w:ascii="Arial" w:hAnsi="Arial" w:cs="Arial"/>
              <w:sz w:val="22"/>
              <w:szCs w:val="22"/>
              <w:vertAlign w:val="superscript"/>
            </w:rPr>
            <w:instrText xml:space="preserve"> CITATION Mor18 \l 4105 </w:instrText>
          </w:r>
          <w:r w:rsidR="009F271E" w:rsidRPr="0090415C">
            <w:rPr>
              <w:rFonts w:ascii="Arial" w:hAnsi="Arial" w:cs="Arial"/>
              <w:sz w:val="22"/>
              <w:szCs w:val="22"/>
              <w:vertAlign w:val="superscript"/>
              <w:lang w:val="en-US"/>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[16]</w:t>
          </w:r>
          <w:r w:rsidR="009F271E" w:rsidRPr="0090415C">
            <w:rPr>
              <w:rFonts w:ascii="Arial" w:hAnsi="Arial" w:cs="Arial"/>
              <w:sz w:val="22"/>
              <w:szCs w:val="22"/>
              <w:vertAlign w:val="superscript"/>
              <w:lang w:val="en-US"/>
            </w:rPr>
            <w:fldChar w:fldCharType="end"/>
          </w:r>
        </w:sdtContent>
      </w:sdt>
      <w:r w:rsidR="004E2D61">
        <w:rPr>
          <w:rFonts w:ascii="Arial" w:hAnsi="Arial" w:cs="Arial"/>
          <w:sz w:val="22"/>
          <w:szCs w:val="22"/>
        </w:rPr>
        <w:t xml:space="preserve"> </w:t>
      </w:r>
      <w:r w:rsidR="00534AB2" w:rsidRPr="008E76B1">
        <w:rPr>
          <w:rFonts w:ascii="Arial" w:hAnsi="Arial" w:cs="Arial"/>
          <w:sz w:val="22"/>
          <w:szCs w:val="22"/>
        </w:rPr>
        <w:t>These initiatives</w:t>
      </w:r>
      <w:r w:rsidR="00FE7C6C">
        <w:rPr>
          <w:rFonts w:ascii="Arial" w:hAnsi="Arial" w:cs="Arial"/>
          <w:sz w:val="22"/>
          <w:szCs w:val="22"/>
        </w:rPr>
        <w:t>, which practice open science in perhaps the discipline most concerned about IP</w:t>
      </w:r>
      <w:r w:rsidR="008C0EB0">
        <w:rPr>
          <w:rFonts w:ascii="Arial" w:hAnsi="Arial" w:cs="Arial"/>
          <w:sz w:val="22"/>
          <w:szCs w:val="22"/>
        </w:rPr>
        <w:t>,</w:t>
      </w:r>
      <w:r w:rsidR="00534AB2" w:rsidRPr="008E76B1">
        <w:rPr>
          <w:rFonts w:ascii="Arial" w:hAnsi="Arial" w:cs="Arial"/>
          <w:sz w:val="22"/>
          <w:szCs w:val="22"/>
        </w:rPr>
        <w:t xml:space="preserve"> are </w:t>
      </w:r>
      <w:r w:rsidR="001B71ED" w:rsidRPr="008E76B1">
        <w:rPr>
          <w:rFonts w:ascii="Arial" w:hAnsi="Arial" w:cs="Arial"/>
          <w:sz w:val="22"/>
          <w:szCs w:val="22"/>
        </w:rPr>
        <w:t>a model for other disciplines</w:t>
      </w:r>
      <w:r w:rsidR="001B71ED" w:rsidRPr="008E76B1">
        <w:rPr>
          <w:rFonts w:ascii="Arial" w:hAnsi="Arial" w:cs="Arial"/>
          <w:sz w:val="22"/>
          <w:szCs w:val="22"/>
          <w:lang w:val="en-US"/>
        </w:rPr>
        <w:t xml:space="preserve">. </w:t>
      </w:r>
      <w:r w:rsidR="008C0EB0">
        <w:rPr>
          <w:rFonts w:ascii="Arial" w:hAnsi="Arial" w:cs="Arial"/>
          <w:sz w:val="22"/>
          <w:szCs w:val="22"/>
          <w:lang w:val="en-US"/>
        </w:rPr>
        <w:t>Their effort</w:t>
      </w:r>
      <w:r w:rsidR="004E2D61">
        <w:rPr>
          <w:rFonts w:ascii="Arial" w:hAnsi="Arial" w:cs="Arial"/>
          <w:sz w:val="22"/>
          <w:szCs w:val="22"/>
          <w:lang w:val="en-US"/>
        </w:rPr>
        <w:t>s</w:t>
      </w:r>
      <w:r w:rsidR="008C0EB0">
        <w:rPr>
          <w:rFonts w:ascii="Arial" w:hAnsi="Arial" w:cs="Arial"/>
          <w:sz w:val="22"/>
          <w:szCs w:val="22"/>
          <w:lang w:val="en-US"/>
        </w:rPr>
        <w:t xml:space="preserve"> include other open science innovations, including</w:t>
      </w:r>
      <w:r w:rsidR="001B71ED" w:rsidRPr="008E76B1">
        <w:rPr>
          <w:rFonts w:ascii="Arial" w:hAnsi="Arial" w:cs="Arial"/>
          <w:sz w:val="22"/>
          <w:szCs w:val="22"/>
          <w:lang w:val="en-US"/>
        </w:rPr>
        <w:t xml:space="preserve"> </w:t>
      </w:r>
      <w:r w:rsidR="00FB5A95" w:rsidRPr="008E76B1">
        <w:rPr>
          <w:rFonts w:ascii="Arial" w:hAnsi="Arial" w:cs="Arial"/>
          <w:sz w:val="22"/>
          <w:szCs w:val="22"/>
          <w:lang w:val="en-US"/>
        </w:rPr>
        <w:t xml:space="preserve">open lab notebooks and </w:t>
      </w:r>
      <w:r w:rsidR="008C0EB0">
        <w:rPr>
          <w:rFonts w:ascii="Arial" w:hAnsi="Arial" w:cs="Arial"/>
          <w:sz w:val="22"/>
          <w:szCs w:val="22"/>
          <w:lang w:val="en-US"/>
        </w:rPr>
        <w:t xml:space="preserve">bespoke </w:t>
      </w:r>
      <w:r w:rsidR="00FB5A95" w:rsidRPr="008E76B1">
        <w:rPr>
          <w:rFonts w:ascii="Arial" w:hAnsi="Arial" w:cs="Arial"/>
          <w:sz w:val="22"/>
          <w:szCs w:val="22"/>
          <w:lang w:val="en-US"/>
        </w:rPr>
        <w:t xml:space="preserve">collaboration agreements </w:t>
      </w:r>
      <w:r w:rsidR="008C0EB0">
        <w:rPr>
          <w:rFonts w:ascii="Arial" w:hAnsi="Arial" w:cs="Arial"/>
          <w:sz w:val="22"/>
          <w:szCs w:val="22"/>
          <w:lang w:val="en-US"/>
        </w:rPr>
        <w:t>that</w:t>
      </w:r>
      <w:r w:rsidR="008C0EB0" w:rsidRPr="008E76B1">
        <w:rPr>
          <w:rFonts w:ascii="Arial" w:hAnsi="Arial" w:cs="Arial"/>
          <w:sz w:val="22"/>
          <w:szCs w:val="22"/>
          <w:lang w:val="en-US"/>
        </w:rPr>
        <w:t xml:space="preserve"> </w:t>
      </w:r>
      <w:r w:rsidR="00FB5A95" w:rsidRPr="008E76B1">
        <w:rPr>
          <w:rFonts w:ascii="Arial" w:hAnsi="Arial" w:cs="Arial"/>
          <w:sz w:val="22"/>
          <w:szCs w:val="22"/>
          <w:lang w:val="en-US"/>
        </w:rPr>
        <w:t>facilitate data sharing</w:t>
      </w:r>
      <w:r w:rsidR="004E2D61" w:rsidRPr="005515FB">
        <w:rPr>
          <w:rFonts w:ascii="Arial" w:hAnsi="Arial" w:cs="Arial"/>
          <w:sz w:val="22"/>
          <w:szCs w:val="22"/>
          <w:lang w:val="en-US"/>
        </w:rPr>
        <w:t>.</w:t>
      </w:r>
      <w:r w:rsidR="004E2D61" w:rsidRPr="005515FB">
        <w:rPr>
          <w:rFonts w:ascii="Arial" w:hAnsi="Arial" w:cs="Arial"/>
          <w:noProof/>
          <w:sz w:val="22"/>
          <w:szCs w:val="22"/>
        </w:rPr>
        <w:t>[2, 17-18]</w:t>
      </w:r>
      <w:r w:rsidR="00D13F51" w:rsidRPr="008E76B1">
        <w:rPr>
          <w:rFonts w:ascii="Arial" w:hAnsi="Arial" w:cs="Arial"/>
          <w:sz w:val="22"/>
          <w:szCs w:val="22"/>
          <w:lang w:val="en-US"/>
        </w:rPr>
        <w:t xml:space="preserve"> </w:t>
      </w:r>
      <w:r w:rsidR="00FB5A95" w:rsidRPr="008E76B1">
        <w:rPr>
          <w:rFonts w:ascii="Arial" w:hAnsi="Arial" w:cs="Arial"/>
          <w:sz w:val="22"/>
          <w:szCs w:val="22"/>
          <w:lang w:val="en-US"/>
        </w:rPr>
        <w:t>Notably, despite an aggressive commitment to open science, a large fraction of the research funding for these projects derives from the private sector</w:t>
      </w:r>
      <w:r w:rsidR="00F05A55">
        <w:rPr>
          <w:rFonts w:ascii="Arial" w:hAnsi="Arial" w:cs="Arial"/>
          <w:sz w:val="22"/>
          <w:szCs w:val="22"/>
          <w:lang w:val="en-US"/>
        </w:rPr>
        <w:t xml:space="preserve">, including SME’s, who participate to </w:t>
      </w:r>
      <w:r w:rsidR="00E56FE1" w:rsidRPr="008E76B1">
        <w:rPr>
          <w:rFonts w:ascii="Arial" w:hAnsi="Arial" w:cs="Arial"/>
          <w:sz w:val="22"/>
          <w:szCs w:val="22"/>
        </w:rPr>
        <w:t>openly showcase capabilities to clients</w:t>
      </w:r>
      <w:r w:rsidR="00F05A55">
        <w:rPr>
          <w:rFonts w:ascii="Arial" w:hAnsi="Arial" w:cs="Arial"/>
          <w:sz w:val="22"/>
          <w:szCs w:val="22"/>
        </w:rPr>
        <w:t xml:space="preserve"> and</w:t>
      </w:r>
      <w:r w:rsidR="00E56FE1" w:rsidRPr="008E76B1">
        <w:rPr>
          <w:rFonts w:ascii="Arial" w:hAnsi="Arial" w:cs="Arial"/>
          <w:sz w:val="22"/>
          <w:szCs w:val="22"/>
        </w:rPr>
        <w:t xml:space="preserve"> provide training opportunities.</w:t>
      </w:r>
      <w:sdt>
        <w:sdtPr>
          <w:rPr>
            <w:rFonts w:ascii="Arial" w:hAnsi="Arial" w:cs="Arial"/>
            <w:sz w:val="22"/>
            <w:szCs w:val="22"/>
            <w:vertAlign w:val="superscript"/>
          </w:rPr>
          <w:id w:val="1453363052"/>
          <w:citation/>
        </w:sdtPr>
        <w:sdtEndPr/>
        <w:sdtContent>
          <w:r w:rsidR="004E2D61" w:rsidRPr="0090415C">
            <w:rPr>
              <w:rFonts w:ascii="Arial" w:hAnsi="Arial" w:cs="Arial"/>
              <w:sz w:val="22"/>
              <w:szCs w:val="22"/>
              <w:vertAlign w:val="superscript"/>
            </w:rPr>
            <w:fldChar w:fldCharType="begin"/>
          </w:r>
          <w:r w:rsidR="004E2D61" w:rsidRPr="0090415C">
            <w:rPr>
              <w:rFonts w:ascii="Arial" w:hAnsi="Arial" w:cs="Arial"/>
              <w:sz w:val="22"/>
              <w:szCs w:val="22"/>
              <w:vertAlign w:val="superscript"/>
            </w:rPr>
            <w:instrText xml:space="preserve"> CITATION SGC \l 4105 </w:instrText>
          </w:r>
          <w:r w:rsidR="004E2D61"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[17]</w:t>
          </w:r>
          <w:r w:rsidR="004E2D61" w:rsidRPr="0090415C">
            <w:rPr>
              <w:rFonts w:ascii="Arial" w:hAnsi="Arial" w:cs="Arial"/>
              <w:sz w:val="22"/>
              <w:szCs w:val="22"/>
              <w:vertAlign w:val="superscript"/>
            </w:rPr>
            <w:fldChar w:fldCharType="end"/>
          </w:r>
        </w:sdtContent>
      </w:sdt>
      <w:r w:rsidR="00E56FE1" w:rsidRPr="008E76B1">
        <w:rPr>
          <w:rFonts w:ascii="Arial" w:hAnsi="Arial" w:cs="Arial"/>
          <w:sz w:val="22"/>
          <w:szCs w:val="22"/>
        </w:rPr>
        <w:t xml:space="preserve"> </w:t>
      </w:r>
    </w:p>
    <w:p w14:paraId="3BA6DDC7" w14:textId="38A3454B" w:rsidR="00933C76" w:rsidRDefault="007D6C10" w:rsidP="006F389D">
      <w:pPr>
        <w:jc w:val="both"/>
        <w:rPr>
          <w:rFonts w:ascii="Arial" w:hAnsi="Arial" w:cs="Arial"/>
          <w:sz w:val="22"/>
          <w:szCs w:val="22"/>
          <w:lang w:val="en-US"/>
        </w:rPr>
      </w:pPr>
      <w:r>
        <w:rPr>
          <w:rFonts w:ascii="Arial" w:hAnsi="Arial" w:cs="Arial"/>
          <w:sz w:val="22"/>
          <w:szCs w:val="22"/>
          <w:lang w:val="en-US"/>
        </w:rPr>
        <w:lastRenderedPageBreak/>
        <w:t>These</w:t>
      </w:r>
      <w:r w:rsidR="005C1B70">
        <w:rPr>
          <w:rFonts w:ascii="Arial" w:hAnsi="Arial" w:cs="Arial"/>
          <w:sz w:val="22"/>
          <w:szCs w:val="22"/>
          <w:lang w:val="en-US"/>
        </w:rPr>
        <w:t xml:space="preserve"> new</w:t>
      </w:r>
      <w:r>
        <w:rPr>
          <w:rFonts w:ascii="Arial" w:hAnsi="Arial" w:cs="Arial"/>
          <w:sz w:val="22"/>
          <w:szCs w:val="22"/>
          <w:lang w:val="en-US"/>
        </w:rPr>
        <w:t xml:space="preserve"> </w:t>
      </w:r>
      <w:r w:rsidR="005C1B70">
        <w:rPr>
          <w:rFonts w:ascii="Arial" w:hAnsi="Arial" w:cs="Arial"/>
          <w:sz w:val="22"/>
          <w:szCs w:val="22"/>
          <w:lang w:val="en-US"/>
        </w:rPr>
        <w:t xml:space="preserve">industry partnerships </w:t>
      </w:r>
      <w:r>
        <w:rPr>
          <w:rFonts w:ascii="Arial" w:hAnsi="Arial" w:cs="Arial"/>
          <w:sz w:val="22"/>
          <w:szCs w:val="22"/>
          <w:lang w:val="en-US"/>
        </w:rPr>
        <w:t xml:space="preserve">explicitly </w:t>
      </w:r>
      <w:r w:rsidR="005C1B70">
        <w:rPr>
          <w:rFonts w:ascii="Arial" w:hAnsi="Arial" w:cs="Arial"/>
          <w:sz w:val="22"/>
          <w:szCs w:val="22"/>
          <w:lang w:val="en-US"/>
        </w:rPr>
        <w:t>adhere to</w:t>
      </w:r>
      <w:r w:rsidR="009F5A55">
        <w:rPr>
          <w:rFonts w:ascii="Arial" w:hAnsi="Arial" w:cs="Arial"/>
          <w:sz w:val="22"/>
          <w:szCs w:val="22"/>
          <w:lang w:val="en-US"/>
        </w:rPr>
        <w:t xml:space="preserve"> and promote</w:t>
      </w:r>
      <w:r w:rsidR="005C1B70">
        <w:rPr>
          <w:rFonts w:ascii="Arial" w:hAnsi="Arial" w:cs="Arial"/>
          <w:sz w:val="22"/>
          <w:szCs w:val="22"/>
          <w:lang w:val="en-US"/>
        </w:rPr>
        <w:t xml:space="preserve"> </w:t>
      </w:r>
      <w:r>
        <w:rPr>
          <w:rFonts w:ascii="Arial" w:hAnsi="Arial" w:cs="Arial"/>
          <w:sz w:val="22"/>
          <w:szCs w:val="22"/>
          <w:lang w:val="en-US"/>
        </w:rPr>
        <w:t>open science</w:t>
      </w:r>
      <w:r w:rsidR="005C1B70">
        <w:rPr>
          <w:rFonts w:ascii="Arial" w:hAnsi="Arial" w:cs="Arial"/>
          <w:sz w:val="22"/>
          <w:szCs w:val="22"/>
          <w:lang w:val="en-US"/>
        </w:rPr>
        <w:t>, but there are also</w:t>
      </w:r>
      <w:r w:rsidR="008E0381" w:rsidRPr="008E76B1">
        <w:rPr>
          <w:rFonts w:ascii="Arial" w:hAnsi="Arial" w:cs="Arial"/>
          <w:sz w:val="22"/>
          <w:szCs w:val="22"/>
          <w:lang w:val="en-US"/>
        </w:rPr>
        <w:t xml:space="preserve"> </w:t>
      </w:r>
      <w:r w:rsidR="00D13F51" w:rsidRPr="008E76B1">
        <w:rPr>
          <w:rFonts w:ascii="Arial" w:hAnsi="Arial" w:cs="Arial"/>
          <w:sz w:val="22"/>
          <w:szCs w:val="22"/>
          <w:lang w:val="en-US"/>
        </w:rPr>
        <w:t xml:space="preserve">long-standing </w:t>
      </w:r>
      <w:r w:rsidR="008E0381" w:rsidRPr="008E76B1">
        <w:rPr>
          <w:rFonts w:ascii="Arial" w:hAnsi="Arial" w:cs="Arial"/>
          <w:sz w:val="22"/>
          <w:szCs w:val="22"/>
          <w:lang w:val="en-US"/>
        </w:rPr>
        <w:t>academic</w:t>
      </w:r>
      <w:r w:rsidR="002622EC" w:rsidRPr="008E76B1">
        <w:rPr>
          <w:rFonts w:ascii="Arial" w:hAnsi="Arial" w:cs="Arial"/>
          <w:sz w:val="22"/>
          <w:szCs w:val="22"/>
          <w:lang w:val="en-US"/>
        </w:rPr>
        <w:t xml:space="preserve">-industry </w:t>
      </w:r>
      <w:r w:rsidR="008E0381" w:rsidRPr="008E76B1">
        <w:rPr>
          <w:rFonts w:ascii="Arial" w:hAnsi="Arial" w:cs="Arial"/>
          <w:sz w:val="22"/>
          <w:szCs w:val="22"/>
          <w:lang w:val="en-US"/>
        </w:rPr>
        <w:t>research partnership</w:t>
      </w:r>
      <w:r w:rsidR="004E2D61">
        <w:rPr>
          <w:rFonts w:ascii="Arial" w:hAnsi="Arial" w:cs="Arial"/>
          <w:sz w:val="22"/>
          <w:szCs w:val="22"/>
          <w:lang w:val="en-US"/>
        </w:rPr>
        <w:t>s</w:t>
      </w:r>
      <w:r w:rsidR="008E0381" w:rsidRPr="008E76B1">
        <w:rPr>
          <w:rFonts w:ascii="Arial" w:hAnsi="Arial" w:cs="Arial"/>
          <w:sz w:val="22"/>
          <w:szCs w:val="22"/>
          <w:lang w:val="en-US"/>
        </w:rPr>
        <w:t xml:space="preserve"> </w:t>
      </w:r>
      <w:r w:rsidR="004E3CEF">
        <w:rPr>
          <w:rFonts w:ascii="Arial" w:hAnsi="Arial" w:cs="Arial"/>
          <w:sz w:val="22"/>
          <w:szCs w:val="22"/>
          <w:lang w:val="en-US"/>
        </w:rPr>
        <w:t xml:space="preserve">in engineering </w:t>
      </w:r>
      <w:r w:rsidR="00534AB2" w:rsidRPr="008E76B1">
        <w:rPr>
          <w:rFonts w:ascii="Arial" w:hAnsi="Arial" w:cs="Arial"/>
          <w:sz w:val="22"/>
          <w:szCs w:val="22"/>
          <w:lang w:val="en-US"/>
        </w:rPr>
        <w:t xml:space="preserve">that </w:t>
      </w:r>
      <w:r w:rsidR="005C1B70">
        <w:rPr>
          <w:rFonts w:ascii="Arial" w:hAnsi="Arial" w:cs="Arial"/>
          <w:sz w:val="22"/>
          <w:szCs w:val="22"/>
          <w:lang w:val="en-US"/>
        </w:rPr>
        <w:t xml:space="preserve">have </w:t>
      </w:r>
      <w:r w:rsidR="00534AB2" w:rsidRPr="008E76B1">
        <w:rPr>
          <w:rFonts w:ascii="Arial" w:hAnsi="Arial" w:cs="Arial"/>
          <w:sz w:val="22"/>
          <w:szCs w:val="22"/>
          <w:lang w:val="en-US"/>
        </w:rPr>
        <w:t>follow</w:t>
      </w:r>
      <w:r w:rsidR="005C1B70">
        <w:rPr>
          <w:rFonts w:ascii="Arial" w:hAnsi="Arial" w:cs="Arial"/>
          <w:sz w:val="22"/>
          <w:szCs w:val="22"/>
          <w:lang w:val="en-US"/>
        </w:rPr>
        <w:t>ed</w:t>
      </w:r>
      <w:r w:rsidR="00D13F51" w:rsidRPr="008E76B1">
        <w:rPr>
          <w:rFonts w:ascii="Arial" w:hAnsi="Arial" w:cs="Arial"/>
          <w:sz w:val="22"/>
          <w:szCs w:val="22"/>
          <w:lang w:val="en-US"/>
        </w:rPr>
        <w:t xml:space="preserve"> open science principles </w:t>
      </w:r>
      <w:r w:rsidR="00E56FE1" w:rsidRPr="008E76B1">
        <w:rPr>
          <w:rFonts w:ascii="Arial" w:hAnsi="Arial" w:cs="Arial"/>
          <w:sz w:val="22"/>
          <w:szCs w:val="22"/>
          <w:lang w:val="en-US"/>
        </w:rPr>
        <w:t>without</w:t>
      </w:r>
      <w:r w:rsidR="00D13F51" w:rsidRPr="008E76B1">
        <w:rPr>
          <w:rFonts w:ascii="Arial" w:hAnsi="Arial" w:cs="Arial"/>
          <w:sz w:val="22"/>
          <w:szCs w:val="22"/>
          <w:lang w:val="en-US"/>
        </w:rPr>
        <w:t xml:space="preserve"> </w:t>
      </w:r>
      <w:r w:rsidR="008E0381" w:rsidRPr="008E76B1">
        <w:rPr>
          <w:rFonts w:ascii="Arial" w:hAnsi="Arial" w:cs="Arial"/>
          <w:sz w:val="22"/>
          <w:szCs w:val="22"/>
          <w:lang w:val="en-US"/>
        </w:rPr>
        <w:t>explicit</w:t>
      </w:r>
      <w:r w:rsidR="002622EC" w:rsidRPr="008E76B1">
        <w:rPr>
          <w:rFonts w:ascii="Arial" w:hAnsi="Arial" w:cs="Arial"/>
          <w:sz w:val="22"/>
          <w:szCs w:val="22"/>
          <w:lang w:val="en-US"/>
        </w:rPr>
        <w:t>ly stat</w:t>
      </w:r>
      <w:r w:rsidR="00E56FE1" w:rsidRPr="008E76B1">
        <w:rPr>
          <w:rFonts w:ascii="Arial" w:hAnsi="Arial" w:cs="Arial"/>
          <w:sz w:val="22"/>
          <w:szCs w:val="22"/>
          <w:lang w:val="en-US"/>
        </w:rPr>
        <w:t>ing so</w:t>
      </w:r>
      <w:r w:rsidR="008E0381" w:rsidRPr="008E76B1">
        <w:rPr>
          <w:rFonts w:ascii="Arial" w:hAnsi="Arial" w:cs="Arial"/>
          <w:sz w:val="22"/>
          <w:szCs w:val="22"/>
          <w:lang w:val="en-US"/>
        </w:rPr>
        <w:t xml:space="preserve"> in their </w:t>
      </w:r>
      <w:r w:rsidR="00534AB2" w:rsidRPr="008E76B1">
        <w:rPr>
          <w:rFonts w:ascii="Arial" w:hAnsi="Arial" w:cs="Arial"/>
          <w:sz w:val="22"/>
          <w:szCs w:val="22"/>
          <w:lang w:val="en-US"/>
        </w:rPr>
        <w:t xml:space="preserve">vision or </w:t>
      </w:r>
      <w:r w:rsidR="008E0381" w:rsidRPr="008E76B1">
        <w:rPr>
          <w:rFonts w:ascii="Arial" w:hAnsi="Arial" w:cs="Arial"/>
          <w:sz w:val="22"/>
          <w:szCs w:val="22"/>
          <w:lang w:val="en-US"/>
        </w:rPr>
        <w:t>mission</w:t>
      </w:r>
      <w:r w:rsidR="00D13F51" w:rsidRPr="008E76B1">
        <w:rPr>
          <w:rFonts w:ascii="Arial" w:hAnsi="Arial" w:cs="Arial"/>
          <w:sz w:val="22"/>
          <w:szCs w:val="22"/>
          <w:lang w:val="en-US"/>
        </w:rPr>
        <w:t xml:space="preserve">. The </w:t>
      </w:r>
      <w:r w:rsidR="00534AB2" w:rsidRPr="008E76B1">
        <w:rPr>
          <w:rFonts w:ascii="Arial" w:hAnsi="Arial" w:cs="Arial"/>
          <w:sz w:val="22"/>
          <w:szCs w:val="22"/>
          <w:lang w:val="en-US"/>
        </w:rPr>
        <w:t>P</w:t>
      </w:r>
      <w:r w:rsidR="00D13F51" w:rsidRPr="008E76B1">
        <w:rPr>
          <w:rFonts w:ascii="Arial" w:hAnsi="Arial" w:cs="Arial"/>
          <w:sz w:val="22"/>
          <w:szCs w:val="22"/>
          <w:lang w:val="en-US"/>
        </w:rPr>
        <w:t xml:space="preserve">ulp and </w:t>
      </w:r>
      <w:r w:rsidR="00534AB2" w:rsidRPr="008E76B1">
        <w:rPr>
          <w:rFonts w:ascii="Arial" w:hAnsi="Arial" w:cs="Arial"/>
          <w:sz w:val="22"/>
          <w:szCs w:val="22"/>
          <w:lang w:val="en-US"/>
        </w:rPr>
        <w:t>P</w:t>
      </w:r>
      <w:r w:rsidR="00D13F51" w:rsidRPr="008E76B1">
        <w:rPr>
          <w:rFonts w:ascii="Arial" w:hAnsi="Arial" w:cs="Arial"/>
          <w:sz w:val="22"/>
          <w:szCs w:val="22"/>
          <w:lang w:val="en-US"/>
        </w:rPr>
        <w:t xml:space="preserve">aper </w:t>
      </w:r>
      <w:r w:rsidR="00534AB2" w:rsidRPr="008E76B1">
        <w:rPr>
          <w:rFonts w:ascii="Arial" w:hAnsi="Arial" w:cs="Arial"/>
          <w:sz w:val="22"/>
          <w:szCs w:val="22"/>
          <w:lang w:val="en-US"/>
        </w:rPr>
        <w:t>C</w:t>
      </w:r>
      <w:r w:rsidR="00D13F51" w:rsidRPr="008E76B1">
        <w:rPr>
          <w:rFonts w:ascii="Arial" w:hAnsi="Arial" w:cs="Arial"/>
          <w:sz w:val="22"/>
          <w:szCs w:val="22"/>
          <w:lang w:val="en-US"/>
        </w:rPr>
        <w:t>entre</w:t>
      </w:r>
      <w:r w:rsidR="002622EC" w:rsidRPr="008E76B1">
        <w:rPr>
          <w:rFonts w:ascii="Arial" w:hAnsi="Arial" w:cs="Arial"/>
          <w:sz w:val="22"/>
          <w:szCs w:val="22"/>
          <w:lang w:val="en-US"/>
        </w:rPr>
        <w:t xml:space="preserve"> (PPC)</w:t>
      </w:r>
      <w:r w:rsidR="00D13F51" w:rsidRPr="008E76B1">
        <w:rPr>
          <w:rFonts w:ascii="Arial" w:hAnsi="Arial" w:cs="Arial"/>
          <w:sz w:val="22"/>
          <w:szCs w:val="22"/>
          <w:lang w:val="en-US"/>
        </w:rPr>
        <w:t xml:space="preserve"> at the University of Toronto is a prime example</w:t>
      </w:r>
      <w:r w:rsidR="00534AB2" w:rsidRPr="008E76B1">
        <w:rPr>
          <w:rFonts w:ascii="Arial" w:hAnsi="Arial" w:cs="Arial"/>
          <w:sz w:val="22"/>
          <w:szCs w:val="22"/>
          <w:lang w:val="en-US"/>
        </w:rPr>
        <w:t>.</w:t>
      </w:r>
      <w:sdt>
        <w:sdtPr>
          <w:rPr>
            <w:rFonts w:ascii="Arial" w:hAnsi="Arial" w:cs="Arial"/>
            <w:sz w:val="22"/>
            <w:szCs w:val="22"/>
            <w:vertAlign w:val="superscript"/>
            <w:lang w:val="en-US"/>
          </w:rPr>
          <w:id w:val="-1420094864"/>
          <w:citation/>
        </w:sdtPr>
        <w:sdtEndPr/>
        <w:sdtContent>
          <w:r w:rsidR="004E2D61" w:rsidRPr="0090415C">
            <w:rPr>
              <w:rFonts w:ascii="Arial" w:hAnsi="Arial" w:cs="Arial"/>
              <w:sz w:val="22"/>
              <w:szCs w:val="22"/>
              <w:vertAlign w:val="superscript"/>
              <w:lang w:val="en-US"/>
            </w:rPr>
            <w:fldChar w:fldCharType="begin"/>
          </w:r>
          <w:r w:rsidR="004E2D61" w:rsidRPr="0090415C">
            <w:rPr>
              <w:rFonts w:ascii="Arial" w:hAnsi="Arial" w:cs="Arial"/>
              <w:sz w:val="22"/>
              <w:szCs w:val="22"/>
              <w:vertAlign w:val="superscript"/>
            </w:rPr>
            <w:instrText xml:space="preserve"> CITATION Pul20 \l 4105 </w:instrText>
          </w:r>
          <w:r w:rsidR="004E2D61" w:rsidRPr="0090415C">
            <w:rPr>
              <w:rFonts w:ascii="Arial" w:hAnsi="Arial" w:cs="Arial"/>
              <w:sz w:val="22"/>
              <w:szCs w:val="22"/>
              <w:vertAlign w:val="superscript"/>
              <w:lang w:val="en-US"/>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[18]</w:t>
          </w:r>
          <w:r w:rsidR="004E2D61" w:rsidRPr="0090415C">
            <w:rPr>
              <w:rFonts w:ascii="Arial" w:hAnsi="Arial" w:cs="Arial"/>
              <w:sz w:val="22"/>
              <w:szCs w:val="22"/>
              <w:vertAlign w:val="superscript"/>
              <w:lang w:val="en-US"/>
            </w:rPr>
            <w:fldChar w:fldCharType="end"/>
          </w:r>
        </w:sdtContent>
      </w:sdt>
      <w:r w:rsidR="00534AB2" w:rsidRPr="008E76B1">
        <w:rPr>
          <w:rFonts w:ascii="Arial" w:hAnsi="Arial" w:cs="Arial"/>
          <w:sz w:val="22"/>
          <w:szCs w:val="22"/>
          <w:lang w:val="en-US"/>
        </w:rPr>
        <w:t xml:space="preserve"> </w:t>
      </w:r>
      <w:r w:rsidR="00B246BD">
        <w:rPr>
          <w:rFonts w:ascii="Arial" w:hAnsi="Arial" w:cs="Arial"/>
          <w:sz w:val="22"/>
          <w:szCs w:val="22"/>
          <w:lang w:val="en-US"/>
        </w:rPr>
        <w:t>The PPC</w:t>
      </w:r>
      <w:r w:rsidR="004E3CEF">
        <w:rPr>
          <w:rFonts w:ascii="Arial" w:hAnsi="Arial" w:cs="Arial"/>
          <w:sz w:val="22"/>
          <w:szCs w:val="22"/>
          <w:lang w:val="en-US"/>
        </w:rPr>
        <w:t xml:space="preserve"> has not filed for a patent in 20 years, but</w:t>
      </w:r>
      <w:r w:rsidR="00B246BD">
        <w:rPr>
          <w:rFonts w:ascii="Arial" w:hAnsi="Arial" w:cs="Arial"/>
          <w:sz w:val="22"/>
          <w:szCs w:val="22"/>
          <w:lang w:val="en-US"/>
        </w:rPr>
        <w:t xml:space="preserve"> </w:t>
      </w:r>
      <w:r w:rsidR="004E3CEF">
        <w:rPr>
          <w:rFonts w:ascii="Arial" w:hAnsi="Arial" w:cs="Arial"/>
          <w:sz w:val="22"/>
          <w:szCs w:val="22"/>
          <w:lang w:val="en-US"/>
        </w:rPr>
        <w:t>ha</w:t>
      </w:r>
      <w:r w:rsidR="00B246BD">
        <w:rPr>
          <w:rFonts w:ascii="Arial" w:hAnsi="Arial" w:cs="Arial"/>
          <w:sz w:val="22"/>
          <w:szCs w:val="22"/>
          <w:lang w:val="en-US"/>
        </w:rPr>
        <w:t>s</w:t>
      </w:r>
      <w:r w:rsidR="004E3CEF">
        <w:rPr>
          <w:rFonts w:ascii="Arial" w:hAnsi="Arial" w:cs="Arial"/>
          <w:sz w:val="22"/>
          <w:szCs w:val="22"/>
          <w:lang w:val="en-US"/>
        </w:rPr>
        <w:t xml:space="preserve"> been</w:t>
      </w:r>
      <w:r w:rsidR="00B246BD">
        <w:rPr>
          <w:rFonts w:ascii="Arial" w:hAnsi="Arial" w:cs="Arial"/>
          <w:sz w:val="22"/>
          <w:szCs w:val="22"/>
          <w:lang w:val="en-US"/>
        </w:rPr>
        <w:t xml:space="preserve"> funded continuously by over </w:t>
      </w:r>
      <w:r w:rsidR="002D598F">
        <w:rPr>
          <w:rFonts w:ascii="Arial" w:hAnsi="Arial" w:cs="Arial"/>
          <w:sz w:val="22"/>
          <w:szCs w:val="22"/>
          <w:lang w:val="en-US"/>
        </w:rPr>
        <w:t>twenty</w:t>
      </w:r>
      <w:r w:rsidR="00B246BD">
        <w:rPr>
          <w:rFonts w:ascii="Arial" w:hAnsi="Arial" w:cs="Arial"/>
          <w:sz w:val="22"/>
          <w:szCs w:val="22"/>
          <w:lang w:val="en-US"/>
        </w:rPr>
        <w:t xml:space="preserve"> companies in that sector. </w:t>
      </w:r>
      <w:r w:rsidR="004E3CEF">
        <w:rPr>
          <w:rFonts w:ascii="Arial" w:hAnsi="Arial" w:cs="Arial"/>
          <w:sz w:val="22"/>
          <w:szCs w:val="22"/>
          <w:lang w:val="en-US"/>
        </w:rPr>
        <w:t xml:space="preserve"> </w:t>
      </w:r>
    </w:p>
    <w:p w14:paraId="0B96E6AD" w14:textId="77777777" w:rsidR="00933C76" w:rsidRDefault="00933C76" w:rsidP="006F389D">
      <w:pPr>
        <w:jc w:val="both"/>
        <w:rPr>
          <w:rFonts w:ascii="Arial" w:hAnsi="Arial" w:cs="Arial"/>
          <w:sz w:val="22"/>
          <w:szCs w:val="22"/>
          <w:lang w:val="en-US"/>
        </w:rPr>
      </w:pPr>
    </w:p>
    <w:p w14:paraId="26201E22" w14:textId="46630302" w:rsidR="00B71BDF" w:rsidRPr="009F1B05" w:rsidRDefault="00B246BD" w:rsidP="006F389D">
      <w:pPr>
        <w:jc w:val="both"/>
        <w:rPr>
          <w:rFonts w:ascii="Arial" w:hAnsi="Arial" w:cs="Arial"/>
          <w:sz w:val="22"/>
          <w:szCs w:val="22"/>
        </w:rPr>
      </w:pPr>
      <w:r w:rsidRPr="000570E0">
        <w:rPr>
          <w:rFonts w:ascii="Arial" w:hAnsi="Arial" w:cs="Arial"/>
          <w:sz w:val="22"/>
          <w:szCs w:val="22"/>
          <w:lang w:val="en-US"/>
        </w:rPr>
        <w:t xml:space="preserve">Why do the companies </w:t>
      </w:r>
      <w:r w:rsidR="00D97710">
        <w:rPr>
          <w:rFonts w:ascii="Arial" w:hAnsi="Arial" w:cs="Arial"/>
          <w:sz w:val="22"/>
          <w:szCs w:val="22"/>
          <w:lang w:val="en-US"/>
        </w:rPr>
        <w:t>continue to support the PPC</w:t>
      </w:r>
      <w:r w:rsidRPr="000570E0">
        <w:rPr>
          <w:rFonts w:ascii="Arial" w:hAnsi="Arial" w:cs="Arial"/>
          <w:sz w:val="22"/>
          <w:szCs w:val="22"/>
          <w:lang w:val="en-US"/>
        </w:rPr>
        <w:t xml:space="preserve">?  </w:t>
      </w:r>
      <w:r w:rsidR="004E3CEF" w:rsidRPr="000570E0">
        <w:rPr>
          <w:rFonts w:ascii="Arial" w:hAnsi="Arial" w:cs="Arial"/>
          <w:sz w:val="22"/>
          <w:szCs w:val="22"/>
          <w:lang w:val="en-US"/>
        </w:rPr>
        <w:t xml:space="preserve">The </w:t>
      </w:r>
      <w:r w:rsidRPr="000570E0">
        <w:rPr>
          <w:rFonts w:ascii="Arial" w:hAnsi="Arial" w:cs="Arial"/>
          <w:sz w:val="22"/>
          <w:szCs w:val="22"/>
          <w:lang w:val="en-US"/>
        </w:rPr>
        <w:t xml:space="preserve"> PPC attracts industry because together</w:t>
      </w:r>
      <w:r w:rsidR="002622EC" w:rsidRPr="000570E0">
        <w:rPr>
          <w:rFonts w:ascii="Arial" w:hAnsi="Arial" w:cs="Arial"/>
          <w:sz w:val="22"/>
          <w:szCs w:val="22"/>
          <w:lang w:val="en-US"/>
        </w:rPr>
        <w:t xml:space="preserve"> they work on important problems that</w:t>
      </w:r>
      <w:r w:rsidR="00534AB2" w:rsidRPr="000570E0">
        <w:rPr>
          <w:rFonts w:ascii="Arial" w:hAnsi="Arial" w:cs="Arial"/>
          <w:sz w:val="22"/>
          <w:szCs w:val="22"/>
          <w:lang w:val="en-US"/>
        </w:rPr>
        <w:t xml:space="preserve"> </w:t>
      </w:r>
      <w:r w:rsidR="00E56FE1" w:rsidRPr="000570E0">
        <w:rPr>
          <w:rFonts w:ascii="Arial" w:hAnsi="Arial" w:cs="Arial"/>
          <w:sz w:val="22"/>
          <w:szCs w:val="22"/>
          <w:lang w:val="en-US"/>
        </w:rPr>
        <w:t xml:space="preserve">encompass fundamental principles, and are </w:t>
      </w:r>
      <w:r w:rsidR="002622EC" w:rsidRPr="000570E0">
        <w:rPr>
          <w:rFonts w:ascii="Arial" w:hAnsi="Arial" w:cs="Arial"/>
          <w:sz w:val="22"/>
          <w:szCs w:val="22"/>
          <w:lang w:val="en-US"/>
        </w:rPr>
        <w:t xml:space="preserve">relevant and </w:t>
      </w:r>
      <w:r w:rsidR="002622EC" w:rsidRPr="00806F42">
        <w:rPr>
          <w:rFonts w:ascii="Arial" w:hAnsi="Arial" w:cs="Arial"/>
          <w:sz w:val="22"/>
          <w:szCs w:val="22"/>
          <w:lang w:val="en-US"/>
        </w:rPr>
        <w:t xml:space="preserve">common to </w:t>
      </w:r>
      <w:r w:rsidRPr="00F06A0A">
        <w:rPr>
          <w:rFonts w:ascii="Arial" w:hAnsi="Arial" w:cs="Arial"/>
          <w:sz w:val="22"/>
          <w:szCs w:val="22"/>
          <w:lang w:val="en-US"/>
        </w:rPr>
        <w:t>all companies</w:t>
      </w:r>
      <w:r w:rsidR="004E2D61" w:rsidRPr="00F30F21">
        <w:rPr>
          <w:rFonts w:ascii="Arial" w:hAnsi="Arial" w:cs="Arial"/>
          <w:sz w:val="22"/>
          <w:szCs w:val="22"/>
          <w:lang w:val="en-US"/>
        </w:rPr>
        <w:t>.</w:t>
      </w:r>
      <w:sdt>
        <w:sdtPr>
          <w:rPr>
            <w:rFonts w:ascii="Arial" w:hAnsi="Arial" w:cs="Arial"/>
            <w:sz w:val="22"/>
            <w:szCs w:val="22"/>
            <w:vertAlign w:val="superscript"/>
            <w:lang w:val="en-US"/>
          </w:rPr>
          <w:id w:val="1443579548"/>
          <w:citation/>
        </w:sdtPr>
        <w:sdtEndPr/>
        <w:sdtContent>
          <w:r w:rsidR="004E2D61" w:rsidRPr="009F1B05">
            <w:rPr>
              <w:rFonts w:ascii="Arial" w:hAnsi="Arial" w:cs="Arial"/>
              <w:sz w:val="22"/>
              <w:szCs w:val="22"/>
              <w:vertAlign w:val="superscript"/>
              <w:lang w:val="en-US"/>
            </w:rPr>
            <w:fldChar w:fldCharType="begin"/>
          </w:r>
          <w:r w:rsidR="004E2D61" w:rsidRPr="00806F42">
            <w:rPr>
              <w:rFonts w:ascii="Arial" w:hAnsi="Arial" w:cs="Arial"/>
              <w:sz w:val="22"/>
              <w:szCs w:val="22"/>
              <w:vertAlign w:val="superscript"/>
            </w:rPr>
            <w:instrText xml:space="preserve"> CITATION Hon20 \l 4105 </w:instrText>
          </w:r>
          <w:r w:rsidR="004E2D61" w:rsidRPr="009F1B05">
            <w:rPr>
              <w:rFonts w:ascii="Arial" w:hAnsi="Arial" w:cs="Arial"/>
              <w:sz w:val="22"/>
              <w:szCs w:val="22"/>
              <w:vertAlign w:val="superscript"/>
              <w:lang w:val="en-US"/>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[19]</w:t>
          </w:r>
          <w:r w:rsidR="004E2D61" w:rsidRPr="009F1B05">
            <w:rPr>
              <w:rFonts w:ascii="Arial" w:hAnsi="Arial" w:cs="Arial"/>
              <w:sz w:val="22"/>
              <w:szCs w:val="22"/>
              <w:vertAlign w:val="superscript"/>
              <w:lang w:val="en-US"/>
            </w:rPr>
            <w:fldChar w:fldCharType="end"/>
          </w:r>
        </w:sdtContent>
      </w:sdt>
      <w:r w:rsidR="004E2D61" w:rsidRPr="00806F42">
        <w:rPr>
          <w:rFonts w:ascii="Arial" w:hAnsi="Arial" w:cs="Arial"/>
          <w:sz w:val="22"/>
          <w:szCs w:val="22"/>
          <w:lang w:val="en-US"/>
        </w:rPr>
        <w:t xml:space="preserve"> </w:t>
      </w:r>
      <w:r w:rsidR="004A3C3F" w:rsidRPr="00806F42">
        <w:rPr>
          <w:rFonts w:ascii="Arial" w:hAnsi="Arial" w:cs="Arial"/>
          <w:sz w:val="22"/>
          <w:szCs w:val="22"/>
          <w:lang w:val="en-US"/>
        </w:rPr>
        <w:t xml:space="preserve">The PPC </w:t>
      </w:r>
      <w:r w:rsidR="00E56FE1" w:rsidRPr="00806F42">
        <w:rPr>
          <w:rFonts w:ascii="Arial" w:hAnsi="Arial" w:cs="Arial"/>
          <w:sz w:val="22"/>
          <w:szCs w:val="22"/>
          <w:lang w:val="en-US"/>
        </w:rPr>
        <w:t xml:space="preserve">engages </w:t>
      </w:r>
      <w:r w:rsidR="00B0209D" w:rsidRPr="00806F42">
        <w:rPr>
          <w:rFonts w:ascii="Arial" w:hAnsi="Arial" w:cs="Arial"/>
          <w:sz w:val="22"/>
          <w:szCs w:val="22"/>
          <w:lang w:val="en-US"/>
        </w:rPr>
        <w:t xml:space="preserve">the industry </w:t>
      </w:r>
      <w:r w:rsidR="00E56FE1" w:rsidRPr="00806F42">
        <w:rPr>
          <w:rFonts w:ascii="Arial" w:hAnsi="Arial" w:cs="Arial"/>
          <w:sz w:val="22"/>
          <w:szCs w:val="22"/>
          <w:lang w:val="en-US"/>
        </w:rPr>
        <w:t>partners at every step, working side-by-side, providing transparency and thus ensuring that the research is accurate</w:t>
      </w:r>
      <w:r w:rsidR="004A3C3F" w:rsidRPr="00806F42">
        <w:rPr>
          <w:rFonts w:ascii="Arial" w:hAnsi="Arial" w:cs="Arial"/>
          <w:sz w:val="22"/>
          <w:szCs w:val="22"/>
          <w:lang w:val="en-US"/>
        </w:rPr>
        <w:t xml:space="preserve"> and </w:t>
      </w:r>
      <w:r w:rsidR="00713AEF" w:rsidRPr="00806F42">
        <w:rPr>
          <w:rFonts w:ascii="Arial" w:hAnsi="Arial" w:cs="Arial"/>
          <w:sz w:val="22"/>
          <w:szCs w:val="22"/>
          <w:lang w:val="en-US"/>
        </w:rPr>
        <w:t>trustworthy</w:t>
      </w:r>
      <w:r w:rsidR="004A3C3F" w:rsidRPr="00806F42">
        <w:rPr>
          <w:rFonts w:ascii="Arial" w:hAnsi="Arial" w:cs="Arial"/>
          <w:sz w:val="22"/>
          <w:szCs w:val="22"/>
          <w:lang w:val="en-US"/>
        </w:rPr>
        <w:t xml:space="preserve">. </w:t>
      </w:r>
      <w:r w:rsidR="00124C89" w:rsidRPr="00806F42">
        <w:rPr>
          <w:rFonts w:ascii="Arial" w:hAnsi="Arial" w:cs="Arial"/>
          <w:sz w:val="22"/>
          <w:szCs w:val="22"/>
          <w:lang w:val="en-US"/>
        </w:rPr>
        <w:t xml:space="preserve">Each year 30-50 students are closely engaged with their partners in industry, including frequent mill visits, culminating in an annual 3-day November meeting attracting consistently more than 20 companies for decades, irrespective of economic downturns. </w:t>
      </w:r>
      <w:r w:rsidR="0090124D" w:rsidRPr="00806F42">
        <w:rPr>
          <w:rFonts w:ascii="Arial" w:hAnsi="Arial" w:cs="Arial"/>
          <w:color w:val="000000"/>
          <w:sz w:val="22"/>
          <w:szCs w:val="22"/>
        </w:rPr>
        <w:t>The primary reasons the companies keep returning</w:t>
      </w:r>
      <w:r w:rsidR="000418E6" w:rsidRPr="00806F42">
        <w:rPr>
          <w:rFonts w:ascii="Arial" w:hAnsi="Arial" w:cs="Arial"/>
          <w:color w:val="000000"/>
          <w:sz w:val="22"/>
          <w:szCs w:val="22"/>
        </w:rPr>
        <w:t xml:space="preserve"> to the PPC</w:t>
      </w:r>
      <w:r w:rsidR="0090124D" w:rsidRPr="00806F42">
        <w:rPr>
          <w:rFonts w:ascii="Arial" w:hAnsi="Arial" w:cs="Arial"/>
          <w:color w:val="000000"/>
          <w:sz w:val="22"/>
          <w:szCs w:val="22"/>
        </w:rPr>
        <w:t xml:space="preserve"> </w:t>
      </w:r>
      <w:proofErr w:type="gramStart"/>
      <w:r w:rsidR="0090124D" w:rsidRPr="00806F42">
        <w:rPr>
          <w:rFonts w:ascii="Arial" w:hAnsi="Arial" w:cs="Arial"/>
          <w:color w:val="000000"/>
          <w:sz w:val="22"/>
          <w:szCs w:val="22"/>
        </w:rPr>
        <w:t>are</w:t>
      </w:r>
      <w:r w:rsidR="00806F42" w:rsidRPr="00806F42">
        <w:rPr>
          <w:rFonts w:ascii="Arial" w:hAnsi="Arial" w:cs="Arial"/>
          <w:color w:val="000000"/>
          <w:sz w:val="22"/>
          <w:szCs w:val="22"/>
        </w:rPr>
        <w:t>:</w:t>
      </w:r>
      <w:proofErr w:type="gramEnd"/>
      <w:r w:rsidR="00565847" w:rsidRPr="00806F42">
        <w:rPr>
          <w:rFonts w:ascii="Arial" w:hAnsi="Arial" w:cs="Arial"/>
          <w:color w:val="000000"/>
          <w:sz w:val="22"/>
          <w:szCs w:val="22"/>
        </w:rPr>
        <w:t xml:space="preserve"> </w:t>
      </w:r>
      <w:r w:rsidR="00806F42" w:rsidRPr="00806F42">
        <w:rPr>
          <w:rFonts w:ascii="Arial" w:hAnsi="Arial" w:cs="Arial"/>
          <w:sz w:val="22"/>
          <w:szCs w:val="22"/>
        </w:rPr>
        <w:t>t</w:t>
      </w:r>
      <w:r w:rsidR="0090124D" w:rsidRPr="00806F42">
        <w:rPr>
          <w:rFonts w:ascii="Arial" w:hAnsi="Arial" w:cs="Arial"/>
          <w:sz w:val="22"/>
          <w:szCs w:val="22"/>
        </w:rPr>
        <w:t>o get basic and fundamental understanding of operat</w:t>
      </w:r>
      <w:r w:rsidR="000418E6" w:rsidRPr="00806F42">
        <w:rPr>
          <w:rFonts w:ascii="Arial" w:hAnsi="Arial" w:cs="Arial"/>
          <w:sz w:val="22"/>
          <w:szCs w:val="22"/>
        </w:rPr>
        <w:t>ional and technical</w:t>
      </w:r>
      <w:r w:rsidR="0090124D" w:rsidRPr="00806F42">
        <w:rPr>
          <w:rFonts w:ascii="Arial" w:hAnsi="Arial" w:cs="Arial"/>
          <w:sz w:val="22"/>
          <w:szCs w:val="22"/>
        </w:rPr>
        <w:t xml:space="preserve"> problems they are facing</w:t>
      </w:r>
      <w:r w:rsidR="00806F42" w:rsidRPr="00806F42">
        <w:rPr>
          <w:rFonts w:ascii="Arial" w:hAnsi="Arial" w:cs="Arial"/>
          <w:sz w:val="22"/>
          <w:szCs w:val="22"/>
        </w:rPr>
        <w:t>;</w:t>
      </w:r>
      <w:r w:rsidR="0090124D" w:rsidRPr="00806F42">
        <w:rPr>
          <w:rFonts w:ascii="Arial" w:hAnsi="Arial" w:cs="Arial"/>
          <w:sz w:val="22"/>
          <w:szCs w:val="22"/>
        </w:rPr>
        <w:t xml:space="preserve"> </w:t>
      </w:r>
      <w:r w:rsidR="00806F42" w:rsidRPr="00806F42">
        <w:rPr>
          <w:rFonts w:ascii="Arial" w:hAnsi="Arial" w:cs="Arial"/>
          <w:sz w:val="22"/>
          <w:szCs w:val="22"/>
        </w:rPr>
        <w:t>t</w:t>
      </w:r>
      <w:r w:rsidR="000418E6" w:rsidRPr="00806F42">
        <w:rPr>
          <w:rFonts w:ascii="Arial" w:hAnsi="Arial" w:cs="Arial"/>
          <w:sz w:val="22"/>
          <w:szCs w:val="22"/>
        </w:rPr>
        <w:t xml:space="preserve">o distribute the cost of addressing </w:t>
      </w:r>
      <w:r w:rsidR="0090124D" w:rsidRPr="00806F42">
        <w:rPr>
          <w:rFonts w:ascii="Arial" w:hAnsi="Arial" w:cs="Arial"/>
          <w:sz w:val="22"/>
          <w:szCs w:val="22"/>
        </w:rPr>
        <w:t>problems together</w:t>
      </w:r>
      <w:r w:rsidR="000418E6" w:rsidRPr="00806F42">
        <w:rPr>
          <w:rFonts w:ascii="Arial" w:hAnsi="Arial" w:cs="Arial"/>
          <w:sz w:val="22"/>
          <w:szCs w:val="22"/>
        </w:rPr>
        <w:t>, through a consortium</w:t>
      </w:r>
      <w:r w:rsidR="00806F42" w:rsidRPr="00806F42">
        <w:rPr>
          <w:rFonts w:ascii="Arial" w:hAnsi="Arial" w:cs="Arial"/>
          <w:sz w:val="22"/>
          <w:szCs w:val="22"/>
        </w:rPr>
        <w:t>; t</w:t>
      </w:r>
      <w:r w:rsidR="0090124D" w:rsidRPr="00806F42">
        <w:rPr>
          <w:rFonts w:ascii="Arial" w:hAnsi="Arial" w:cs="Arial"/>
          <w:sz w:val="22"/>
          <w:szCs w:val="22"/>
        </w:rPr>
        <w:t xml:space="preserve">o share </w:t>
      </w:r>
      <w:r w:rsidR="000418E6" w:rsidRPr="00806F42">
        <w:rPr>
          <w:rFonts w:ascii="Arial" w:hAnsi="Arial" w:cs="Arial"/>
          <w:sz w:val="22"/>
          <w:szCs w:val="22"/>
        </w:rPr>
        <w:t>industrial</w:t>
      </w:r>
      <w:r w:rsidR="0090124D" w:rsidRPr="00806F42">
        <w:rPr>
          <w:rFonts w:ascii="Arial" w:hAnsi="Arial" w:cs="Arial"/>
          <w:sz w:val="22"/>
          <w:szCs w:val="22"/>
        </w:rPr>
        <w:t xml:space="preserve"> experience</w:t>
      </w:r>
      <w:r w:rsidR="000418E6" w:rsidRPr="00806F42">
        <w:rPr>
          <w:rFonts w:ascii="Arial" w:hAnsi="Arial" w:cs="Arial"/>
          <w:sz w:val="22"/>
          <w:szCs w:val="22"/>
        </w:rPr>
        <w:t>s</w:t>
      </w:r>
      <w:r w:rsidR="0090124D" w:rsidRPr="00806F42">
        <w:rPr>
          <w:rFonts w:ascii="Arial" w:hAnsi="Arial" w:cs="Arial"/>
          <w:sz w:val="22"/>
          <w:szCs w:val="22"/>
        </w:rPr>
        <w:t xml:space="preserve"> and to learn from one another</w:t>
      </w:r>
      <w:r w:rsidR="00806F42" w:rsidRPr="00806F42">
        <w:rPr>
          <w:rFonts w:ascii="Arial" w:hAnsi="Arial" w:cs="Arial"/>
          <w:sz w:val="22"/>
          <w:szCs w:val="22"/>
        </w:rPr>
        <w:t>; and to</w:t>
      </w:r>
      <w:r w:rsidR="00565847" w:rsidRPr="00806F42">
        <w:rPr>
          <w:rFonts w:ascii="Arial" w:hAnsi="Arial" w:cs="Arial"/>
          <w:sz w:val="22"/>
          <w:szCs w:val="22"/>
        </w:rPr>
        <w:t xml:space="preserve"> meet students</w:t>
      </w:r>
      <w:r w:rsidR="00806F42" w:rsidRPr="00806F42">
        <w:rPr>
          <w:rFonts w:ascii="Arial" w:hAnsi="Arial" w:cs="Arial"/>
          <w:sz w:val="22"/>
          <w:szCs w:val="22"/>
        </w:rPr>
        <w:t xml:space="preserve">. </w:t>
      </w:r>
      <w:r w:rsidR="00B71BDF" w:rsidRPr="009F1B05">
        <w:rPr>
          <w:rFonts w:ascii="Arial" w:hAnsi="Arial" w:cs="Arial"/>
          <w:sz w:val="22"/>
          <w:szCs w:val="22"/>
        </w:rPr>
        <w:t>Notably, intellectual property ownership through patents is not their priority.</w:t>
      </w:r>
    </w:p>
    <w:p w14:paraId="3930BF3D" w14:textId="77777777" w:rsidR="00124C89" w:rsidRPr="001F6F0B" w:rsidRDefault="00124C89" w:rsidP="006F389D">
      <w:pPr>
        <w:pStyle w:val="NormalWeb"/>
        <w:spacing w:before="0" w:beforeAutospacing="0" w:after="0" w:afterAutospacing="0"/>
        <w:contextualSpacing/>
        <w:jc w:val="both"/>
        <w:rPr>
          <w:rFonts w:ascii="Arial" w:hAnsi="Arial" w:cs="Arial"/>
          <w:iCs/>
          <w:sz w:val="22"/>
          <w:szCs w:val="22"/>
        </w:rPr>
      </w:pPr>
    </w:p>
    <w:p w14:paraId="1E256C8A" w14:textId="1EE9FA11" w:rsidR="00603560" w:rsidRPr="00124C89" w:rsidRDefault="00124C89" w:rsidP="006F389D">
      <w:pPr>
        <w:pStyle w:val="NormalWeb"/>
        <w:contextualSpacing/>
        <w:jc w:val="both"/>
        <w:rPr>
          <w:rFonts w:ascii="Arial" w:hAnsi="Arial" w:cs="Arial"/>
          <w:iCs/>
          <w:sz w:val="22"/>
          <w:szCs w:val="22"/>
          <w:lang w:val="en-US"/>
        </w:rPr>
      </w:pPr>
      <w:r w:rsidRPr="000570E0">
        <w:rPr>
          <w:rFonts w:ascii="Arial" w:hAnsi="Arial" w:cs="Arial"/>
          <w:iCs/>
          <w:sz w:val="22"/>
          <w:szCs w:val="22"/>
        </w:rPr>
        <w:t>BioZone</w:t>
      </w:r>
      <w:r w:rsidR="00F30F21">
        <w:rPr>
          <w:rFonts w:ascii="Arial" w:hAnsi="Arial" w:cs="Arial"/>
          <w:iCs/>
          <w:sz w:val="22"/>
          <w:szCs w:val="22"/>
        </w:rPr>
        <w:t xml:space="preserve">, which </w:t>
      </w:r>
      <w:r w:rsidR="00F30F21" w:rsidRPr="00194DD8">
        <w:rPr>
          <w:rFonts w:ascii="Arial" w:hAnsi="Arial" w:cs="Arial"/>
          <w:iCs/>
          <w:sz w:val="22"/>
          <w:szCs w:val="22"/>
        </w:rPr>
        <w:t>is a Bioscience and Bioengineering Research Centre within the Chemical Engineering</w:t>
      </w:r>
      <w:r w:rsidR="00F30F21">
        <w:rPr>
          <w:rFonts w:ascii="Arial" w:hAnsi="Arial" w:cs="Arial"/>
          <w:iCs/>
          <w:sz w:val="22"/>
          <w:szCs w:val="22"/>
        </w:rPr>
        <w:t xml:space="preserve"> Department at the University of Toronto,</w:t>
      </w:r>
      <w:sdt>
        <w:sdtPr>
          <w:rPr>
            <w:rFonts w:ascii="Arial" w:hAnsi="Arial" w:cs="Arial"/>
            <w:iCs/>
            <w:sz w:val="22"/>
            <w:szCs w:val="22"/>
            <w:vertAlign w:val="superscript"/>
          </w:rPr>
          <w:id w:val="231195948"/>
          <w:citation/>
        </w:sdtPr>
        <w:sdtEndPr/>
        <w:sdtContent>
          <w:r w:rsidR="00F30F21" w:rsidRPr="0090415C">
            <w:rPr>
              <w:rFonts w:ascii="Arial" w:hAnsi="Arial" w:cs="Arial"/>
              <w:iCs/>
              <w:sz w:val="22"/>
              <w:szCs w:val="22"/>
              <w:vertAlign w:val="superscript"/>
            </w:rPr>
            <w:fldChar w:fldCharType="begin"/>
          </w:r>
          <w:r w:rsidR="00F30F21" w:rsidRPr="0090415C">
            <w:rPr>
              <w:rFonts w:ascii="Arial" w:hAnsi="Arial" w:cs="Arial"/>
              <w:iCs/>
              <w:sz w:val="22"/>
              <w:szCs w:val="22"/>
              <w:vertAlign w:val="superscript"/>
            </w:rPr>
            <w:instrText xml:space="preserve"> CITATION Bio20 \l 4105 </w:instrText>
          </w:r>
          <w:r w:rsidR="00F30F21" w:rsidRPr="0090415C">
            <w:rPr>
              <w:rFonts w:ascii="Arial" w:hAnsi="Arial" w:cs="Arial"/>
              <w:iCs/>
              <w:sz w:val="22"/>
              <w:szCs w:val="22"/>
              <w:vertAlign w:val="superscript"/>
            </w:rPr>
            <w:fldChar w:fldCharType="separate"/>
          </w:r>
          <w:r w:rsidR="001B67EA">
            <w:rPr>
              <w:rFonts w:ascii="Arial" w:hAnsi="Arial" w:cs="Arial"/>
              <w:iCs/>
              <w:noProof/>
              <w:sz w:val="22"/>
              <w:szCs w:val="22"/>
              <w:vertAlign w:val="superscript"/>
            </w:rPr>
            <w:t xml:space="preserve"> </w:t>
          </w:r>
          <w:r w:rsidR="001B67EA" w:rsidRPr="001B67EA">
            <w:rPr>
              <w:rFonts w:ascii="Arial" w:hAnsi="Arial" w:cs="Arial"/>
              <w:noProof/>
              <w:sz w:val="22"/>
              <w:szCs w:val="22"/>
            </w:rPr>
            <w:t>[20]</w:t>
          </w:r>
          <w:r w:rsidR="00F30F21" w:rsidRPr="0090415C">
            <w:rPr>
              <w:rFonts w:ascii="Arial" w:hAnsi="Arial" w:cs="Arial"/>
              <w:iCs/>
              <w:sz w:val="22"/>
              <w:szCs w:val="22"/>
              <w:vertAlign w:val="superscript"/>
            </w:rPr>
            <w:fldChar w:fldCharType="end"/>
          </w:r>
        </w:sdtContent>
      </w:sdt>
      <w:r w:rsidRPr="000570E0">
        <w:rPr>
          <w:rFonts w:ascii="Arial" w:hAnsi="Arial" w:cs="Arial"/>
          <w:iCs/>
          <w:sz w:val="22"/>
          <w:szCs w:val="22"/>
        </w:rPr>
        <w:t xml:space="preserve"> </w:t>
      </w:r>
      <w:r w:rsidR="005515FB">
        <w:rPr>
          <w:rFonts w:ascii="Arial" w:hAnsi="Arial" w:cs="Arial"/>
          <w:iCs/>
          <w:sz w:val="22"/>
          <w:szCs w:val="22"/>
        </w:rPr>
        <w:t>provides</w:t>
      </w:r>
      <w:r w:rsidR="00F30F21" w:rsidRPr="000570E0">
        <w:rPr>
          <w:rFonts w:ascii="Arial" w:hAnsi="Arial" w:cs="Arial"/>
          <w:iCs/>
          <w:sz w:val="22"/>
          <w:szCs w:val="22"/>
        </w:rPr>
        <w:t xml:space="preserve"> </w:t>
      </w:r>
      <w:r w:rsidRPr="000570E0">
        <w:rPr>
          <w:rFonts w:ascii="Arial" w:hAnsi="Arial" w:cs="Arial"/>
          <w:iCs/>
          <w:sz w:val="22"/>
          <w:szCs w:val="22"/>
        </w:rPr>
        <w:t xml:space="preserve">another example </w:t>
      </w:r>
      <w:r w:rsidR="005515FB">
        <w:rPr>
          <w:rFonts w:ascii="Arial" w:hAnsi="Arial" w:cs="Arial"/>
          <w:iCs/>
          <w:sz w:val="22"/>
          <w:szCs w:val="22"/>
        </w:rPr>
        <w:t xml:space="preserve">where several </w:t>
      </w:r>
      <w:r w:rsidRPr="00194DD8">
        <w:rPr>
          <w:rFonts w:ascii="Arial" w:hAnsi="Arial" w:cs="Arial"/>
          <w:iCs/>
          <w:sz w:val="22"/>
          <w:szCs w:val="22"/>
        </w:rPr>
        <w:t>academic-industry partnerships</w:t>
      </w:r>
      <w:r w:rsidR="00194DD8">
        <w:rPr>
          <w:rFonts w:ascii="Arial" w:hAnsi="Arial" w:cs="Arial"/>
          <w:iCs/>
          <w:sz w:val="22"/>
          <w:szCs w:val="22"/>
        </w:rPr>
        <w:t xml:space="preserve"> </w:t>
      </w:r>
      <w:r w:rsidR="005515FB">
        <w:rPr>
          <w:rFonts w:ascii="Arial" w:hAnsi="Arial" w:cs="Arial"/>
          <w:iCs/>
          <w:sz w:val="22"/>
          <w:szCs w:val="22"/>
        </w:rPr>
        <w:t>have been consistent with</w:t>
      </w:r>
      <w:r w:rsidR="00194DD8">
        <w:rPr>
          <w:rFonts w:ascii="Arial" w:hAnsi="Arial" w:cs="Arial"/>
          <w:iCs/>
          <w:sz w:val="22"/>
          <w:szCs w:val="22"/>
        </w:rPr>
        <w:t xml:space="preserve"> open science principles</w:t>
      </w:r>
      <w:r w:rsidRPr="00194DD8">
        <w:rPr>
          <w:rFonts w:ascii="Arial" w:hAnsi="Arial" w:cs="Arial"/>
          <w:iCs/>
          <w:sz w:val="22"/>
          <w:szCs w:val="22"/>
        </w:rPr>
        <w:t xml:space="preserve">. </w:t>
      </w:r>
      <w:r w:rsidR="00D60AF3">
        <w:rPr>
          <w:rFonts w:ascii="Arial" w:hAnsi="Arial" w:cs="Arial"/>
          <w:iCs/>
          <w:sz w:val="22"/>
          <w:szCs w:val="22"/>
        </w:rPr>
        <w:t>BioZone comprises</w:t>
      </w:r>
      <w:r w:rsidR="005D7F9A" w:rsidRPr="008E76B1">
        <w:rPr>
          <w:rFonts w:ascii="Arial" w:hAnsi="Arial" w:cs="Arial"/>
          <w:iCs/>
          <w:sz w:val="22"/>
          <w:szCs w:val="22"/>
        </w:rPr>
        <w:t xml:space="preserve"> </w:t>
      </w:r>
      <w:r w:rsidR="00713AEF" w:rsidRPr="00F23729">
        <w:rPr>
          <w:rFonts w:ascii="Arial" w:hAnsi="Arial" w:cs="Arial"/>
          <w:iCs/>
          <w:sz w:val="22"/>
          <w:szCs w:val="22"/>
        </w:rPr>
        <w:t>~</w:t>
      </w:r>
      <w:r w:rsidR="005D7F9A" w:rsidRPr="00F23729">
        <w:rPr>
          <w:rFonts w:ascii="Arial" w:hAnsi="Arial" w:cs="Arial"/>
          <w:iCs/>
          <w:sz w:val="22"/>
          <w:szCs w:val="22"/>
        </w:rPr>
        <w:t xml:space="preserve">9 professors and </w:t>
      </w:r>
      <w:r w:rsidR="00D60AF3" w:rsidRPr="00F23729">
        <w:rPr>
          <w:rFonts w:ascii="Arial" w:hAnsi="Arial" w:cs="Arial"/>
          <w:sz w:val="22"/>
          <w:szCs w:val="22"/>
        </w:rPr>
        <w:t>over 100 students and research staff with a wide range of expertise</w:t>
      </w:r>
      <w:r w:rsidR="0099110E" w:rsidRPr="00F23729">
        <w:rPr>
          <w:rFonts w:ascii="Arial" w:hAnsi="Arial" w:cs="Arial"/>
          <w:sz w:val="22"/>
          <w:szCs w:val="22"/>
        </w:rPr>
        <w:t xml:space="preserve">, and who work in open shared space to encouraging wide ranging and interdisciplinary discussions. </w:t>
      </w:r>
      <w:r w:rsidR="00AB5457">
        <w:rPr>
          <w:rFonts w:ascii="Arial" w:hAnsi="Arial" w:cs="Arial"/>
          <w:iCs/>
          <w:sz w:val="22"/>
          <w:szCs w:val="22"/>
        </w:rPr>
        <w:t>Officially i</w:t>
      </w:r>
      <w:r w:rsidR="005D7F9A" w:rsidRPr="008E76B1">
        <w:rPr>
          <w:rFonts w:ascii="Arial" w:hAnsi="Arial" w:cs="Arial"/>
          <w:iCs/>
          <w:sz w:val="22"/>
          <w:szCs w:val="22"/>
        </w:rPr>
        <w:t xml:space="preserve">naugurated in 2011, the driving force behind BioZone was to find a way to effectively capitalize on the tremendous advances in genomics and associated technologies, </w:t>
      </w:r>
      <w:r w:rsidR="00AB5457" w:rsidRPr="009F638C">
        <w:rPr>
          <w:rFonts w:ascii="Arial" w:hAnsi="Arial" w:cs="Arial"/>
          <w:iCs/>
          <w:sz w:val="22"/>
          <w:szCs w:val="22"/>
          <w:u w:val="single"/>
        </w:rPr>
        <w:t>with application</w:t>
      </w:r>
      <w:r w:rsidR="00AB5457">
        <w:rPr>
          <w:rFonts w:ascii="Arial" w:hAnsi="Arial" w:cs="Arial"/>
          <w:iCs/>
          <w:sz w:val="22"/>
          <w:szCs w:val="22"/>
        </w:rPr>
        <w:t xml:space="preserve"> in the circular bioecono</w:t>
      </w:r>
      <w:r w:rsidR="003133AD">
        <w:rPr>
          <w:rFonts w:ascii="Arial" w:hAnsi="Arial" w:cs="Arial"/>
          <w:iCs/>
          <w:sz w:val="22"/>
          <w:szCs w:val="22"/>
        </w:rPr>
        <w:t>m</w:t>
      </w:r>
      <w:r w:rsidR="00AB5457">
        <w:rPr>
          <w:rFonts w:ascii="Arial" w:hAnsi="Arial" w:cs="Arial"/>
          <w:iCs/>
          <w:sz w:val="22"/>
          <w:szCs w:val="22"/>
        </w:rPr>
        <w:t>y</w:t>
      </w:r>
      <w:r w:rsidR="005D7F9A" w:rsidRPr="008E76B1">
        <w:rPr>
          <w:rFonts w:ascii="Arial" w:hAnsi="Arial" w:cs="Arial"/>
          <w:sz w:val="22"/>
          <w:szCs w:val="22"/>
        </w:rPr>
        <w:t>.</w:t>
      </w:r>
      <w:r w:rsidR="00603560">
        <w:rPr>
          <w:rFonts w:ascii="Arial" w:hAnsi="Arial" w:cs="Arial"/>
          <w:sz w:val="22"/>
          <w:szCs w:val="22"/>
        </w:rPr>
        <w:t xml:space="preserve">  </w:t>
      </w:r>
    </w:p>
    <w:p w14:paraId="1CC1BAC2" w14:textId="77777777" w:rsidR="00603560" w:rsidRDefault="00603560" w:rsidP="006F389D">
      <w:pPr>
        <w:pStyle w:val="NormalWeb"/>
        <w:contextualSpacing/>
        <w:jc w:val="both"/>
        <w:rPr>
          <w:rFonts w:ascii="Arial" w:hAnsi="Arial" w:cs="Arial"/>
          <w:sz w:val="22"/>
          <w:szCs w:val="22"/>
        </w:rPr>
      </w:pPr>
    </w:p>
    <w:p w14:paraId="4F266909" w14:textId="112B1D91" w:rsidR="00411A5F" w:rsidRPr="0090415C" w:rsidRDefault="00603560" w:rsidP="006F389D">
      <w:pPr>
        <w:pStyle w:val="NormalWeb"/>
        <w:contextualSpacing/>
        <w:jc w:val="both"/>
        <w:rPr>
          <w:rFonts w:ascii="Arial" w:hAnsi="Arial" w:cs="Arial"/>
          <w:sz w:val="22"/>
          <w:szCs w:val="22"/>
        </w:rPr>
      </w:pPr>
      <w:r>
        <w:rPr>
          <w:rFonts w:ascii="Arial" w:hAnsi="Arial" w:cs="Arial"/>
          <w:sz w:val="22"/>
          <w:szCs w:val="22"/>
        </w:rPr>
        <w:t xml:space="preserve">Like </w:t>
      </w:r>
      <w:r w:rsidR="00F23729">
        <w:rPr>
          <w:rFonts w:ascii="Arial" w:hAnsi="Arial" w:cs="Arial"/>
          <w:sz w:val="22"/>
          <w:szCs w:val="22"/>
        </w:rPr>
        <w:t>many</w:t>
      </w:r>
      <w:r>
        <w:rPr>
          <w:rFonts w:ascii="Arial" w:hAnsi="Arial" w:cs="Arial"/>
          <w:sz w:val="22"/>
          <w:szCs w:val="22"/>
        </w:rPr>
        <w:t xml:space="preserve"> engineering groups, BioZone works closely with industry. Indeed, over the past decade, more than </w:t>
      </w:r>
      <w:r w:rsidR="005F0F23">
        <w:rPr>
          <w:rFonts w:ascii="Arial" w:hAnsi="Arial" w:cs="Arial"/>
          <w:sz w:val="22"/>
          <w:szCs w:val="22"/>
        </w:rPr>
        <w:t>30</w:t>
      </w:r>
      <w:r>
        <w:rPr>
          <w:rFonts w:ascii="Arial" w:hAnsi="Arial" w:cs="Arial"/>
          <w:sz w:val="22"/>
          <w:szCs w:val="22"/>
        </w:rPr>
        <w:t xml:space="preserve"> industry partners have contributed </w:t>
      </w:r>
      <w:r w:rsidR="00963473">
        <w:rPr>
          <w:rFonts w:ascii="Arial" w:hAnsi="Arial" w:cs="Arial"/>
          <w:sz w:val="22"/>
          <w:szCs w:val="22"/>
        </w:rPr>
        <w:t>$</w:t>
      </w:r>
      <w:r w:rsidR="005F0F23">
        <w:rPr>
          <w:rFonts w:ascii="Arial" w:hAnsi="Arial" w:cs="Arial"/>
          <w:sz w:val="22"/>
          <w:szCs w:val="22"/>
        </w:rPr>
        <w:t>2.5</w:t>
      </w:r>
      <w:r>
        <w:rPr>
          <w:rFonts w:ascii="Arial" w:hAnsi="Arial" w:cs="Arial"/>
          <w:sz w:val="22"/>
          <w:szCs w:val="22"/>
        </w:rPr>
        <w:t xml:space="preserve"> million in funding to support collaborative projects. </w:t>
      </w:r>
      <w:r w:rsidR="00C0465D">
        <w:rPr>
          <w:rFonts w:ascii="Arial" w:hAnsi="Arial" w:cs="Arial"/>
          <w:sz w:val="22"/>
          <w:szCs w:val="22"/>
        </w:rPr>
        <w:t>The</w:t>
      </w:r>
      <w:r w:rsidR="00194DD8">
        <w:rPr>
          <w:rFonts w:ascii="Arial" w:hAnsi="Arial" w:cs="Arial"/>
          <w:sz w:val="22"/>
          <w:szCs w:val="22"/>
        </w:rPr>
        <w:t xml:space="preserve"> vast majority of the research has been </w:t>
      </w:r>
      <w:r w:rsidR="00C0465D">
        <w:rPr>
          <w:rFonts w:ascii="Arial" w:hAnsi="Arial" w:cs="Arial"/>
          <w:sz w:val="22"/>
          <w:szCs w:val="22"/>
        </w:rPr>
        <w:t xml:space="preserve">simply </w:t>
      </w:r>
      <w:r w:rsidR="00194DD8">
        <w:rPr>
          <w:rFonts w:ascii="Arial" w:hAnsi="Arial" w:cs="Arial"/>
          <w:sz w:val="22"/>
          <w:szCs w:val="22"/>
        </w:rPr>
        <w:t>published and</w:t>
      </w:r>
      <w:r w:rsidR="005A313A">
        <w:rPr>
          <w:rFonts w:ascii="Arial" w:hAnsi="Arial" w:cs="Arial"/>
          <w:sz w:val="22"/>
          <w:szCs w:val="22"/>
        </w:rPr>
        <w:t xml:space="preserve"> disseminated through presentations at project meetings, and</w:t>
      </w:r>
      <w:r w:rsidR="00194DD8">
        <w:rPr>
          <w:rFonts w:ascii="Arial" w:hAnsi="Arial" w:cs="Arial"/>
          <w:sz w:val="22"/>
          <w:szCs w:val="22"/>
        </w:rPr>
        <w:t xml:space="preserve"> </w:t>
      </w:r>
      <w:r w:rsidR="004F686A" w:rsidRPr="0090415C">
        <w:rPr>
          <w:rFonts w:ascii="Arial" w:hAnsi="Arial" w:cs="Arial"/>
          <w:sz w:val="22"/>
          <w:szCs w:val="22"/>
        </w:rPr>
        <w:t xml:space="preserve">relatively few patent applications </w:t>
      </w:r>
      <w:r w:rsidR="005A313A">
        <w:rPr>
          <w:rFonts w:ascii="Arial" w:hAnsi="Arial" w:cs="Arial"/>
          <w:sz w:val="22"/>
          <w:szCs w:val="22"/>
        </w:rPr>
        <w:t xml:space="preserve">have been </w:t>
      </w:r>
      <w:r w:rsidR="00194DD8">
        <w:rPr>
          <w:rFonts w:ascii="Arial" w:hAnsi="Arial" w:cs="Arial"/>
          <w:sz w:val="22"/>
          <w:szCs w:val="22"/>
        </w:rPr>
        <w:t>pursued</w:t>
      </w:r>
      <w:r w:rsidR="004F686A" w:rsidRPr="0090415C">
        <w:rPr>
          <w:rFonts w:ascii="Arial" w:hAnsi="Arial" w:cs="Arial"/>
          <w:sz w:val="22"/>
          <w:szCs w:val="22"/>
        </w:rPr>
        <w:t xml:space="preserve">. </w:t>
      </w:r>
      <w:r w:rsidR="00C0465D">
        <w:rPr>
          <w:rFonts w:ascii="Arial" w:hAnsi="Arial" w:cs="Arial"/>
          <w:sz w:val="22"/>
          <w:szCs w:val="22"/>
        </w:rPr>
        <w:t>But we’d like to do better.</w:t>
      </w:r>
      <w:r w:rsidR="005A313A">
        <w:rPr>
          <w:rFonts w:ascii="Arial" w:hAnsi="Arial" w:cs="Arial"/>
          <w:sz w:val="22"/>
          <w:szCs w:val="22"/>
        </w:rPr>
        <w:t xml:space="preserve"> </w:t>
      </w:r>
      <w:r w:rsidR="00C0465D">
        <w:rPr>
          <w:rFonts w:ascii="Arial" w:hAnsi="Arial" w:cs="Arial"/>
          <w:iCs/>
          <w:sz w:val="22"/>
          <w:szCs w:val="22"/>
        </w:rPr>
        <w:t>This thinking has</w:t>
      </w:r>
      <w:r w:rsidR="00746FF4">
        <w:rPr>
          <w:rFonts w:ascii="Arial" w:hAnsi="Arial" w:cs="Arial"/>
          <w:iCs/>
          <w:sz w:val="22"/>
          <w:szCs w:val="22"/>
        </w:rPr>
        <w:t xml:space="preserve"> prompted us to </w:t>
      </w:r>
      <w:r w:rsidR="00392AB4">
        <w:rPr>
          <w:rFonts w:ascii="Arial" w:hAnsi="Arial" w:cs="Arial"/>
          <w:iCs/>
          <w:sz w:val="22"/>
          <w:szCs w:val="22"/>
        </w:rPr>
        <w:t xml:space="preserve">embark on a program to </w:t>
      </w:r>
      <w:r w:rsidR="004F686A">
        <w:rPr>
          <w:rFonts w:ascii="Arial" w:hAnsi="Arial" w:cs="Arial"/>
          <w:iCs/>
          <w:sz w:val="22"/>
          <w:szCs w:val="22"/>
        </w:rPr>
        <w:t>explore</w:t>
      </w:r>
      <w:r w:rsidR="00392AB4">
        <w:rPr>
          <w:rFonts w:ascii="Arial" w:hAnsi="Arial" w:cs="Arial"/>
          <w:iCs/>
          <w:sz w:val="22"/>
          <w:szCs w:val="22"/>
        </w:rPr>
        <w:t xml:space="preserve"> </w:t>
      </w:r>
      <w:r w:rsidR="00565847">
        <w:rPr>
          <w:rFonts w:ascii="Arial" w:hAnsi="Arial" w:cs="Arial"/>
          <w:iCs/>
          <w:sz w:val="22"/>
          <w:szCs w:val="22"/>
        </w:rPr>
        <w:t xml:space="preserve">the various levels of </w:t>
      </w:r>
      <w:r w:rsidR="00392AB4">
        <w:rPr>
          <w:rFonts w:ascii="Arial" w:hAnsi="Arial" w:cs="Arial"/>
          <w:iCs/>
          <w:sz w:val="22"/>
          <w:szCs w:val="22"/>
        </w:rPr>
        <w:t xml:space="preserve">open science principles in </w:t>
      </w:r>
      <w:r w:rsidR="00392AB4" w:rsidRPr="008E76B1">
        <w:rPr>
          <w:rFonts w:ascii="Arial" w:hAnsi="Arial" w:cs="Arial"/>
          <w:iCs/>
          <w:sz w:val="22"/>
          <w:szCs w:val="22"/>
        </w:rPr>
        <w:t>BioZone</w:t>
      </w:r>
      <w:r w:rsidR="00392AB4">
        <w:rPr>
          <w:rFonts w:ascii="Arial" w:hAnsi="Arial" w:cs="Arial"/>
          <w:iCs/>
          <w:sz w:val="22"/>
          <w:szCs w:val="22"/>
        </w:rPr>
        <w:t xml:space="preserve">. </w:t>
      </w:r>
      <w:r w:rsidR="00746FF4">
        <w:rPr>
          <w:rFonts w:ascii="Arial" w:hAnsi="Arial" w:cs="Arial"/>
          <w:iCs/>
          <w:sz w:val="22"/>
          <w:szCs w:val="22"/>
        </w:rPr>
        <w:t xml:space="preserve">Our </w:t>
      </w:r>
      <w:r w:rsidR="00F23729">
        <w:rPr>
          <w:rFonts w:ascii="Arial" w:hAnsi="Arial" w:cs="Arial"/>
          <w:iCs/>
          <w:sz w:val="22"/>
          <w:szCs w:val="22"/>
        </w:rPr>
        <w:t>vision</w:t>
      </w:r>
      <w:r w:rsidR="00746FF4">
        <w:rPr>
          <w:rFonts w:ascii="Arial" w:hAnsi="Arial" w:cs="Arial"/>
          <w:iCs/>
          <w:sz w:val="22"/>
          <w:szCs w:val="22"/>
        </w:rPr>
        <w:t xml:space="preserve"> is to create an environment conducive to working with industry on “global” problems and our idea is that by committing to open science principles we </w:t>
      </w:r>
      <w:r w:rsidR="004F686A">
        <w:rPr>
          <w:rFonts w:ascii="Arial" w:hAnsi="Arial" w:cs="Arial"/>
          <w:iCs/>
          <w:sz w:val="22"/>
          <w:szCs w:val="22"/>
        </w:rPr>
        <w:t>might</w:t>
      </w:r>
      <w:r w:rsidR="00746FF4">
        <w:rPr>
          <w:rFonts w:ascii="Arial" w:hAnsi="Arial" w:cs="Arial"/>
          <w:iCs/>
          <w:sz w:val="22"/>
          <w:szCs w:val="22"/>
        </w:rPr>
        <w:t xml:space="preserve"> </w:t>
      </w:r>
      <w:r w:rsidR="00482497">
        <w:rPr>
          <w:rFonts w:ascii="Arial" w:hAnsi="Arial" w:cs="Arial"/>
          <w:iCs/>
          <w:sz w:val="22"/>
          <w:szCs w:val="22"/>
        </w:rPr>
        <w:t xml:space="preserve">both more easily collaborate with leading industry scientists, and also </w:t>
      </w:r>
      <w:r w:rsidR="003133AD">
        <w:rPr>
          <w:rFonts w:ascii="Arial" w:hAnsi="Arial" w:cs="Arial"/>
          <w:sz w:val="22"/>
          <w:szCs w:val="22"/>
          <w:lang w:val="en-US"/>
        </w:rPr>
        <w:t>more effectively</w:t>
      </w:r>
      <w:r w:rsidR="00713AEF" w:rsidRPr="008E76B1">
        <w:rPr>
          <w:rFonts w:ascii="Arial" w:hAnsi="Arial" w:cs="Arial"/>
          <w:sz w:val="22"/>
          <w:szCs w:val="22"/>
          <w:lang w:val="en-US"/>
        </w:rPr>
        <w:t xml:space="preserve"> </w:t>
      </w:r>
      <w:r w:rsidR="006D4E3F" w:rsidRPr="008E76B1">
        <w:rPr>
          <w:rFonts w:ascii="Arial" w:hAnsi="Arial" w:cs="Arial"/>
          <w:sz w:val="22"/>
          <w:szCs w:val="22"/>
          <w:lang w:val="en-US"/>
        </w:rPr>
        <w:t>translate research into practice</w:t>
      </w:r>
      <w:r w:rsidR="00713AEF" w:rsidRPr="008E76B1">
        <w:rPr>
          <w:rFonts w:ascii="Arial" w:hAnsi="Arial" w:cs="Arial"/>
          <w:sz w:val="22"/>
          <w:szCs w:val="22"/>
          <w:lang w:val="en-US"/>
        </w:rPr>
        <w:t xml:space="preserve">. </w:t>
      </w:r>
      <w:r w:rsidR="00746FF4">
        <w:rPr>
          <w:rFonts w:ascii="Arial" w:hAnsi="Arial" w:cs="Arial"/>
          <w:sz w:val="22"/>
          <w:szCs w:val="22"/>
          <w:lang w:val="en-US"/>
        </w:rPr>
        <w:t>The first step in this process is being supported by a</w:t>
      </w:r>
      <w:r w:rsidR="00713AEF" w:rsidRPr="008E76B1">
        <w:rPr>
          <w:rFonts w:ascii="Arial" w:hAnsi="Arial" w:cs="Arial"/>
          <w:sz w:val="22"/>
          <w:szCs w:val="22"/>
        </w:rPr>
        <w:t xml:space="preserve"> </w:t>
      </w:r>
      <w:r w:rsidR="00AB5457">
        <w:rPr>
          <w:rFonts w:ascii="Arial" w:hAnsi="Arial" w:cs="Arial"/>
          <w:sz w:val="22"/>
          <w:szCs w:val="22"/>
        </w:rPr>
        <w:t xml:space="preserve">new </w:t>
      </w:r>
      <w:r w:rsidR="005D7F9A" w:rsidRPr="008E76B1">
        <w:rPr>
          <w:rFonts w:ascii="Arial" w:hAnsi="Arial" w:cs="Arial"/>
          <w:sz w:val="22"/>
          <w:szCs w:val="22"/>
        </w:rPr>
        <w:t xml:space="preserve">CREATE </w:t>
      </w:r>
      <w:r w:rsidR="00746FF4">
        <w:rPr>
          <w:rFonts w:ascii="Arial" w:hAnsi="Arial" w:cs="Arial"/>
          <w:sz w:val="22"/>
          <w:szCs w:val="22"/>
        </w:rPr>
        <w:t>training grant from NSERC. Using this funding, we will</w:t>
      </w:r>
      <w:r w:rsidR="00AB5457">
        <w:rPr>
          <w:rFonts w:ascii="Arial" w:hAnsi="Arial" w:cs="Arial"/>
          <w:sz w:val="22"/>
          <w:szCs w:val="22"/>
        </w:rPr>
        <w:t xml:space="preserve"> </w:t>
      </w:r>
      <w:r w:rsidR="002226D4">
        <w:rPr>
          <w:rFonts w:ascii="Arial" w:hAnsi="Arial" w:cs="Arial"/>
          <w:sz w:val="22"/>
          <w:szCs w:val="22"/>
        </w:rPr>
        <w:t>develop</w:t>
      </w:r>
      <w:r w:rsidR="003133AD">
        <w:rPr>
          <w:rFonts w:ascii="Arial" w:hAnsi="Arial" w:cs="Arial"/>
          <w:sz w:val="22"/>
          <w:szCs w:val="22"/>
        </w:rPr>
        <w:t xml:space="preserve"> data fluency, entrepreneurship, communication and leadership</w:t>
      </w:r>
      <w:r w:rsidR="002226D4">
        <w:rPr>
          <w:rFonts w:ascii="Arial" w:hAnsi="Arial" w:cs="Arial"/>
          <w:sz w:val="22"/>
          <w:szCs w:val="22"/>
        </w:rPr>
        <w:t xml:space="preserve"> skills through the lens of</w:t>
      </w:r>
      <w:r w:rsidR="00AB5457">
        <w:rPr>
          <w:rFonts w:ascii="Arial" w:hAnsi="Arial" w:cs="Arial"/>
          <w:sz w:val="22"/>
          <w:szCs w:val="22"/>
        </w:rPr>
        <w:t xml:space="preserve"> </w:t>
      </w:r>
      <w:r w:rsidR="003133AD">
        <w:rPr>
          <w:rFonts w:ascii="Arial" w:hAnsi="Arial" w:cs="Arial"/>
          <w:sz w:val="22"/>
          <w:szCs w:val="22"/>
        </w:rPr>
        <w:t>o</w:t>
      </w:r>
      <w:r w:rsidR="00AB5457">
        <w:rPr>
          <w:rFonts w:ascii="Arial" w:hAnsi="Arial" w:cs="Arial"/>
          <w:sz w:val="22"/>
          <w:szCs w:val="22"/>
        </w:rPr>
        <w:t xml:space="preserve">pen </w:t>
      </w:r>
      <w:r w:rsidR="003133AD">
        <w:rPr>
          <w:rFonts w:ascii="Arial" w:hAnsi="Arial" w:cs="Arial"/>
          <w:sz w:val="22"/>
          <w:szCs w:val="22"/>
        </w:rPr>
        <w:t>s</w:t>
      </w:r>
      <w:r w:rsidR="00AB5457">
        <w:rPr>
          <w:rFonts w:ascii="Arial" w:hAnsi="Arial" w:cs="Arial"/>
          <w:sz w:val="22"/>
          <w:szCs w:val="22"/>
        </w:rPr>
        <w:t>cience</w:t>
      </w:r>
      <w:r w:rsidR="002226D4">
        <w:rPr>
          <w:rFonts w:ascii="Arial" w:hAnsi="Arial" w:cs="Arial"/>
          <w:sz w:val="22"/>
          <w:szCs w:val="22"/>
        </w:rPr>
        <w:t>. Together with</w:t>
      </w:r>
      <w:r w:rsidR="003133AD">
        <w:rPr>
          <w:rFonts w:ascii="Arial" w:hAnsi="Arial" w:cs="Arial"/>
          <w:sz w:val="22"/>
          <w:szCs w:val="22"/>
        </w:rPr>
        <w:t xml:space="preserve"> our students</w:t>
      </w:r>
      <w:r w:rsidR="002226D4">
        <w:rPr>
          <w:rFonts w:ascii="Arial" w:hAnsi="Arial" w:cs="Arial"/>
          <w:sz w:val="22"/>
          <w:szCs w:val="22"/>
        </w:rPr>
        <w:t xml:space="preserve"> and colleagues in </w:t>
      </w:r>
      <w:r w:rsidR="00460A39">
        <w:rPr>
          <w:rFonts w:ascii="Arial" w:hAnsi="Arial" w:cs="Arial"/>
          <w:sz w:val="22"/>
          <w:szCs w:val="22"/>
        </w:rPr>
        <w:t>l</w:t>
      </w:r>
      <w:r w:rsidR="002226D4">
        <w:rPr>
          <w:rFonts w:ascii="Arial" w:hAnsi="Arial" w:cs="Arial"/>
          <w:sz w:val="22"/>
          <w:szCs w:val="22"/>
        </w:rPr>
        <w:t>aw,</w:t>
      </w:r>
      <w:r w:rsidR="00AB5457">
        <w:rPr>
          <w:rFonts w:ascii="Arial" w:hAnsi="Arial" w:cs="Arial"/>
          <w:sz w:val="22"/>
          <w:szCs w:val="22"/>
        </w:rPr>
        <w:t xml:space="preserve"> </w:t>
      </w:r>
      <w:r w:rsidR="002226D4">
        <w:rPr>
          <w:rFonts w:ascii="Arial" w:hAnsi="Arial" w:cs="Arial"/>
          <w:sz w:val="22"/>
          <w:szCs w:val="22"/>
        </w:rPr>
        <w:t>we will</w:t>
      </w:r>
      <w:r w:rsidR="00AB5457">
        <w:rPr>
          <w:rFonts w:ascii="Arial" w:hAnsi="Arial" w:cs="Arial"/>
          <w:sz w:val="22"/>
          <w:szCs w:val="22"/>
        </w:rPr>
        <w:t xml:space="preserve"> attempt to define metrics for evaluating </w:t>
      </w:r>
      <w:r w:rsidR="003133AD">
        <w:rPr>
          <w:rFonts w:ascii="Arial" w:hAnsi="Arial" w:cs="Arial"/>
          <w:sz w:val="22"/>
          <w:szCs w:val="22"/>
        </w:rPr>
        <w:t xml:space="preserve">true </w:t>
      </w:r>
      <w:r w:rsidR="00AB5457">
        <w:rPr>
          <w:rFonts w:ascii="Arial" w:hAnsi="Arial" w:cs="Arial"/>
          <w:sz w:val="22"/>
          <w:szCs w:val="22"/>
        </w:rPr>
        <w:t>impact</w:t>
      </w:r>
      <w:r w:rsidR="00A32308">
        <w:rPr>
          <w:rFonts w:ascii="Arial" w:hAnsi="Arial" w:cs="Arial"/>
          <w:sz w:val="22"/>
          <w:szCs w:val="22"/>
        </w:rPr>
        <w:t xml:space="preserve"> in engineering</w:t>
      </w:r>
      <w:r w:rsidR="00AB5457">
        <w:rPr>
          <w:rFonts w:ascii="Arial" w:hAnsi="Arial" w:cs="Arial"/>
          <w:sz w:val="22"/>
          <w:szCs w:val="22"/>
        </w:rPr>
        <w:t xml:space="preserve">. </w:t>
      </w:r>
      <w:r w:rsidR="003133AD">
        <w:rPr>
          <w:rFonts w:ascii="Arial" w:hAnsi="Arial" w:cs="Arial"/>
          <w:sz w:val="22"/>
          <w:szCs w:val="22"/>
        </w:rPr>
        <w:t xml:space="preserve">We held </w:t>
      </w:r>
      <w:r w:rsidR="00EA301F">
        <w:rPr>
          <w:rFonts w:ascii="Arial" w:hAnsi="Arial" w:cs="Arial"/>
          <w:sz w:val="22"/>
          <w:szCs w:val="22"/>
        </w:rPr>
        <w:t xml:space="preserve">our </w:t>
      </w:r>
      <w:r w:rsidR="003133AD">
        <w:rPr>
          <w:rFonts w:ascii="Arial" w:hAnsi="Arial" w:cs="Arial"/>
          <w:sz w:val="22"/>
          <w:szCs w:val="22"/>
        </w:rPr>
        <w:t>first workshop on Open Access and Publishing in January 2020</w:t>
      </w:r>
      <w:r w:rsidR="00223178">
        <w:rPr>
          <w:rFonts w:ascii="Arial" w:hAnsi="Arial" w:cs="Arial"/>
          <w:sz w:val="22"/>
          <w:szCs w:val="22"/>
        </w:rPr>
        <w:t xml:space="preserve"> </w:t>
      </w:r>
      <w:r w:rsidR="003133AD">
        <w:rPr>
          <w:rFonts w:ascii="Arial" w:hAnsi="Arial" w:cs="Arial"/>
          <w:sz w:val="22"/>
          <w:szCs w:val="22"/>
        </w:rPr>
        <w:t>(</w:t>
      </w:r>
      <w:r w:rsidR="00223178" w:rsidRPr="00223178">
        <w:rPr>
          <w:rFonts w:ascii="Arial" w:hAnsi="Arial" w:cs="Arial"/>
          <w:sz w:val="22"/>
          <w:szCs w:val="22"/>
        </w:rPr>
        <w:t>https://www.biozone.utoronto.ca/news/nserc-create-open-science-workshop-on-open-publishing-and-data-sharing/</w:t>
      </w:r>
      <w:r w:rsidR="003133AD">
        <w:rPr>
          <w:rFonts w:ascii="Arial" w:hAnsi="Arial" w:cs="Arial"/>
          <w:sz w:val="22"/>
          <w:szCs w:val="22"/>
        </w:rPr>
        <w:t xml:space="preserve">) and </w:t>
      </w:r>
      <w:r w:rsidR="00BC1B42">
        <w:rPr>
          <w:rFonts w:ascii="Arial" w:hAnsi="Arial" w:cs="Arial"/>
          <w:sz w:val="22"/>
          <w:szCs w:val="22"/>
        </w:rPr>
        <w:t>plan</w:t>
      </w:r>
      <w:r w:rsidR="003133AD">
        <w:rPr>
          <w:rFonts w:ascii="Arial" w:hAnsi="Arial" w:cs="Arial"/>
          <w:sz w:val="22"/>
          <w:szCs w:val="22"/>
        </w:rPr>
        <w:t xml:space="preserve"> a second workshop on Open Science and Innovation </w:t>
      </w:r>
      <w:r w:rsidR="002A0C83">
        <w:rPr>
          <w:rFonts w:ascii="Arial" w:hAnsi="Arial" w:cs="Arial"/>
          <w:sz w:val="22"/>
          <w:szCs w:val="22"/>
        </w:rPr>
        <w:t>that was temporarily</w:t>
      </w:r>
      <w:r w:rsidR="003133AD">
        <w:rPr>
          <w:rFonts w:ascii="Arial" w:hAnsi="Arial" w:cs="Arial"/>
          <w:sz w:val="22"/>
          <w:szCs w:val="22"/>
        </w:rPr>
        <w:t xml:space="preserve"> postponed due to COVID</w:t>
      </w:r>
      <w:r w:rsidR="000B480F">
        <w:rPr>
          <w:rFonts w:ascii="Arial" w:hAnsi="Arial" w:cs="Arial"/>
          <w:sz w:val="22"/>
          <w:szCs w:val="22"/>
        </w:rPr>
        <w:t>-19</w:t>
      </w:r>
      <w:r w:rsidR="003133AD">
        <w:rPr>
          <w:rFonts w:ascii="Arial" w:hAnsi="Arial" w:cs="Arial"/>
          <w:sz w:val="22"/>
          <w:szCs w:val="22"/>
        </w:rPr>
        <w:t xml:space="preserve">. </w:t>
      </w:r>
      <w:r w:rsidR="00AB5457">
        <w:rPr>
          <w:rFonts w:ascii="Arial" w:hAnsi="Arial" w:cs="Arial"/>
          <w:sz w:val="22"/>
          <w:szCs w:val="22"/>
        </w:rPr>
        <w:t xml:space="preserve"> </w:t>
      </w:r>
    </w:p>
    <w:p w14:paraId="0F985FD4" w14:textId="42B3648C" w:rsidR="003D313C" w:rsidRPr="00411A5F" w:rsidRDefault="002226D4" w:rsidP="006F389D">
      <w:pPr>
        <w:jc w:val="both"/>
        <w:rPr>
          <w:rFonts w:ascii="Arial" w:hAnsi="Arial" w:cs="Arial"/>
          <w:sz w:val="22"/>
          <w:szCs w:val="22"/>
          <w:lang w:val="en-US"/>
        </w:rPr>
      </w:pPr>
      <w:r>
        <w:rPr>
          <w:rFonts w:ascii="Arial" w:hAnsi="Arial" w:cs="Arial"/>
          <w:sz w:val="22"/>
          <w:szCs w:val="22"/>
        </w:rPr>
        <w:t xml:space="preserve">Over the 2020 summer, </w:t>
      </w:r>
      <w:r w:rsidR="003133AD">
        <w:rPr>
          <w:rFonts w:ascii="Arial" w:hAnsi="Arial" w:cs="Arial"/>
          <w:sz w:val="22"/>
          <w:szCs w:val="22"/>
        </w:rPr>
        <w:t>three law students worked together with students from Chemical Engineering to explore perceptions of open science within BioZone.</w:t>
      </w:r>
      <w:r w:rsidR="00AB5457">
        <w:rPr>
          <w:rFonts w:ascii="Arial" w:hAnsi="Arial" w:cs="Arial"/>
          <w:sz w:val="22"/>
          <w:szCs w:val="22"/>
        </w:rPr>
        <w:t xml:space="preserve"> </w:t>
      </w:r>
      <w:r w:rsidR="006F4501">
        <w:rPr>
          <w:rFonts w:ascii="Arial" w:hAnsi="Arial" w:cs="Arial"/>
          <w:sz w:val="22"/>
          <w:szCs w:val="22"/>
          <w:lang w:val="en-US"/>
        </w:rPr>
        <w:t>The</w:t>
      </w:r>
      <w:r w:rsidR="00EC6B5C">
        <w:rPr>
          <w:rFonts w:ascii="Arial" w:hAnsi="Arial" w:cs="Arial"/>
          <w:sz w:val="22"/>
          <w:szCs w:val="22"/>
          <w:lang w:val="en-US"/>
        </w:rPr>
        <w:t>y</w:t>
      </w:r>
      <w:r w:rsidR="006F4501">
        <w:rPr>
          <w:rFonts w:ascii="Arial" w:hAnsi="Arial" w:cs="Arial"/>
          <w:sz w:val="22"/>
          <w:szCs w:val="22"/>
          <w:lang w:val="en-US"/>
        </w:rPr>
        <w:t xml:space="preserve"> conducted a</w:t>
      </w:r>
      <w:r w:rsidR="003D313C" w:rsidRPr="008E76B1">
        <w:rPr>
          <w:rFonts w:ascii="Arial" w:hAnsi="Arial" w:cs="Arial"/>
          <w:sz w:val="22"/>
          <w:szCs w:val="22"/>
        </w:rPr>
        <w:t xml:space="preserve"> survey </w:t>
      </w:r>
      <w:r>
        <w:rPr>
          <w:rFonts w:ascii="Arial" w:hAnsi="Arial" w:cs="Arial"/>
          <w:sz w:val="22"/>
          <w:szCs w:val="22"/>
        </w:rPr>
        <w:t>to</w:t>
      </w:r>
      <w:r w:rsidR="003D313C" w:rsidRPr="008E76B1">
        <w:rPr>
          <w:rFonts w:ascii="Arial" w:hAnsi="Arial" w:cs="Arial"/>
          <w:sz w:val="22"/>
          <w:szCs w:val="22"/>
        </w:rPr>
        <w:t xml:space="preserve"> evaluate </w:t>
      </w:r>
      <w:r>
        <w:rPr>
          <w:rFonts w:ascii="Arial" w:hAnsi="Arial" w:cs="Arial"/>
          <w:sz w:val="22"/>
          <w:szCs w:val="22"/>
        </w:rPr>
        <w:t>and try to</w:t>
      </w:r>
      <w:r w:rsidR="00021E7E" w:rsidRPr="008E76B1">
        <w:rPr>
          <w:rFonts w:ascii="Arial" w:hAnsi="Arial" w:cs="Arial"/>
          <w:sz w:val="22"/>
          <w:szCs w:val="22"/>
        </w:rPr>
        <w:t xml:space="preserve"> understand perceptions of open science </w:t>
      </w:r>
      <w:r w:rsidR="00411A5F">
        <w:rPr>
          <w:rFonts w:ascii="Arial" w:hAnsi="Arial" w:cs="Arial"/>
          <w:sz w:val="22"/>
          <w:szCs w:val="22"/>
        </w:rPr>
        <w:t>among</w:t>
      </w:r>
      <w:r w:rsidR="00021E7E" w:rsidRPr="008E76B1">
        <w:rPr>
          <w:rFonts w:ascii="Arial" w:hAnsi="Arial" w:cs="Arial"/>
          <w:sz w:val="22"/>
          <w:szCs w:val="22"/>
        </w:rPr>
        <w:t xml:space="preserve"> members of BioZone</w:t>
      </w:r>
      <w:r>
        <w:rPr>
          <w:rFonts w:ascii="Arial" w:hAnsi="Arial" w:cs="Arial"/>
          <w:sz w:val="22"/>
          <w:szCs w:val="22"/>
        </w:rPr>
        <w:t>.</w:t>
      </w:r>
      <w:r w:rsidR="00021E7E" w:rsidRPr="008E76B1">
        <w:rPr>
          <w:rFonts w:ascii="Arial" w:hAnsi="Arial" w:cs="Arial"/>
          <w:sz w:val="22"/>
          <w:szCs w:val="22"/>
        </w:rPr>
        <w:t xml:space="preserve"> </w:t>
      </w:r>
      <w:r w:rsidR="00021E7E" w:rsidRPr="008E76B1">
        <w:rPr>
          <w:rFonts w:ascii="Arial" w:hAnsi="Arial" w:cs="Arial"/>
          <w:sz w:val="22"/>
          <w:szCs w:val="22"/>
        </w:rPr>
        <w:lastRenderedPageBreak/>
        <w:t xml:space="preserve">The survey </w:t>
      </w:r>
      <w:r>
        <w:rPr>
          <w:rFonts w:ascii="Arial" w:hAnsi="Arial" w:cs="Arial"/>
          <w:sz w:val="22"/>
          <w:szCs w:val="22"/>
        </w:rPr>
        <w:t xml:space="preserve">obtained </w:t>
      </w:r>
      <w:r w:rsidR="00021E7E" w:rsidRPr="008E76B1">
        <w:rPr>
          <w:rFonts w:ascii="Arial" w:hAnsi="Arial" w:cs="Arial"/>
          <w:sz w:val="22"/>
          <w:szCs w:val="22"/>
        </w:rPr>
        <w:t xml:space="preserve">67 responses from 10 Principal Investigators, 27 Staff members, and 30 Students. </w:t>
      </w:r>
      <w:r w:rsidR="003D313C" w:rsidRPr="008E76B1">
        <w:rPr>
          <w:rFonts w:ascii="Arial" w:hAnsi="Arial" w:cs="Arial"/>
          <w:sz w:val="22"/>
          <w:szCs w:val="22"/>
        </w:rPr>
        <w:t xml:space="preserve">Open science </w:t>
      </w:r>
      <w:r w:rsidR="00021E7E" w:rsidRPr="008E76B1">
        <w:rPr>
          <w:rFonts w:ascii="Arial" w:hAnsi="Arial" w:cs="Arial"/>
          <w:sz w:val="22"/>
          <w:szCs w:val="22"/>
        </w:rPr>
        <w:t>w</w:t>
      </w:r>
      <w:r w:rsidR="003D313C" w:rsidRPr="008E76B1">
        <w:rPr>
          <w:rFonts w:ascii="Arial" w:hAnsi="Arial" w:cs="Arial"/>
          <w:sz w:val="22"/>
          <w:szCs w:val="22"/>
        </w:rPr>
        <w:t xml:space="preserve">as perceived very positively among </w:t>
      </w:r>
      <w:r>
        <w:rPr>
          <w:rFonts w:ascii="Arial" w:hAnsi="Arial" w:cs="Arial"/>
          <w:sz w:val="22"/>
          <w:szCs w:val="22"/>
        </w:rPr>
        <w:t>all who took the survey</w:t>
      </w:r>
      <w:r w:rsidR="003D313C" w:rsidRPr="008E76B1">
        <w:rPr>
          <w:rFonts w:ascii="Arial" w:hAnsi="Arial" w:cs="Arial"/>
          <w:sz w:val="22"/>
          <w:szCs w:val="22"/>
        </w:rPr>
        <w:t xml:space="preserve">. </w:t>
      </w:r>
    </w:p>
    <w:p w14:paraId="63A10E85" w14:textId="402E009C" w:rsidR="003D313C" w:rsidRPr="008E76B1" w:rsidRDefault="009F46EF" w:rsidP="006F389D">
      <w:pPr>
        <w:jc w:val="both"/>
        <w:rPr>
          <w:rFonts w:ascii="Arial" w:hAnsi="Arial" w:cs="Arial"/>
          <w:sz w:val="22"/>
          <w:szCs w:val="22"/>
        </w:rPr>
      </w:pPr>
      <w:r w:rsidRPr="008E76B1">
        <w:rPr>
          <w:rFonts w:ascii="Arial" w:hAnsi="Arial" w:cs="Arial"/>
          <w:noProof/>
          <w:sz w:val="22"/>
          <w:szCs w:val="22"/>
        </w:rPr>
        <w:drawing>
          <wp:inline distT="0" distB="0" distL="0" distR="0" wp14:anchorId="3FDA28D4" wp14:editId="2F5D23C9">
            <wp:extent cx="5000624" cy="3069355"/>
            <wp:effectExtent l="0" t="0" r="3810" b="444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8473684_670568103549738_3452212680854675401_n.png"/>
                    <pic:cNvPicPr/>
                  </pic:nvPicPr>
                  <pic:blipFill>
                    <a:blip r:embed="rId13">
                      <a:extLst>
                        <a:ext uri="{28A0092B-C50C-407E-A947-70E740481C1C}">
                          <a14:useLocalDpi xmlns:a14="http://schemas.microsoft.com/office/drawing/2010/main" val="0"/>
                        </a:ext>
                      </a:extLst>
                    </a:blip>
                    <a:stretch>
                      <a:fillRect/>
                    </a:stretch>
                  </pic:blipFill>
                  <pic:spPr>
                    <a:xfrm>
                      <a:off x="0" y="0"/>
                      <a:ext cx="5041858" cy="3094664"/>
                    </a:xfrm>
                    <a:prstGeom prst="rect">
                      <a:avLst/>
                    </a:prstGeom>
                  </pic:spPr>
                </pic:pic>
              </a:graphicData>
            </a:graphic>
          </wp:inline>
        </w:drawing>
      </w:r>
    </w:p>
    <w:p w14:paraId="34B70199" w14:textId="77777777" w:rsidR="00411A5F" w:rsidRPr="008E76B1" w:rsidRDefault="003D313C" w:rsidP="006F389D">
      <w:pPr>
        <w:jc w:val="both"/>
        <w:rPr>
          <w:rFonts w:ascii="Arial" w:hAnsi="Arial" w:cs="Arial"/>
          <w:sz w:val="22"/>
          <w:szCs w:val="22"/>
        </w:rPr>
      </w:pPr>
      <w:r w:rsidRPr="0017736B">
        <w:rPr>
          <w:rFonts w:ascii="Arial" w:hAnsi="Arial" w:cs="Arial"/>
          <w:b/>
          <w:bCs/>
          <w:sz w:val="22"/>
          <w:szCs w:val="22"/>
          <w:u w:val="single"/>
        </w:rPr>
        <w:t>Figure 2</w:t>
      </w:r>
      <w:r w:rsidRPr="0017736B">
        <w:rPr>
          <w:rFonts w:ascii="Arial" w:hAnsi="Arial" w:cs="Arial"/>
          <w:b/>
          <w:bCs/>
          <w:sz w:val="22"/>
          <w:szCs w:val="22"/>
        </w:rPr>
        <w:t>:</w:t>
      </w:r>
      <w:r w:rsidRPr="008E76B1">
        <w:rPr>
          <w:rFonts w:ascii="Arial" w:hAnsi="Arial" w:cs="Arial"/>
          <w:sz w:val="22"/>
          <w:szCs w:val="22"/>
        </w:rPr>
        <w:t xml:space="preserve"> </w:t>
      </w:r>
      <w:proofErr w:type="spellStart"/>
      <w:r w:rsidRPr="008E76B1">
        <w:rPr>
          <w:rFonts w:ascii="Arial" w:hAnsi="Arial" w:cs="Arial"/>
          <w:sz w:val="22"/>
          <w:szCs w:val="22"/>
        </w:rPr>
        <w:t>BioZone’s</w:t>
      </w:r>
      <w:proofErr w:type="spellEnd"/>
      <w:r w:rsidRPr="008E76B1">
        <w:rPr>
          <w:rFonts w:ascii="Arial" w:hAnsi="Arial" w:cs="Arial"/>
          <w:sz w:val="22"/>
          <w:szCs w:val="22"/>
        </w:rPr>
        <w:t xml:space="preserve"> motivations to adopting open science practices</w:t>
      </w:r>
      <w:r w:rsidR="00ED0513" w:rsidRPr="008E76B1">
        <w:rPr>
          <w:rFonts w:ascii="Arial" w:hAnsi="Arial" w:cs="Arial"/>
          <w:sz w:val="22"/>
          <w:szCs w:val="22"/>
        </w:rPr>
        <w:t>.</w:t>
      </w:r>
      <w:r w:rsidR="00411A5F">
        <w:rPr>
          <w:rFonts w:ascii="Arial" w:hAnsi="Arial" w:cs="Arial"/>
          <w:sz w:val="22"/>
          <w:szCs w:val="22"/>
        </w:rPr>
        <w:t xml:space="preserve"> </w:t>
      </w:r>
      <w:r w:rsidR="00411A5F" w:rsidRPr="008E76B1">
        <w:rPr>
          <w:rFonts w:ascii="Arial" w:hAnsi="Arial" w:cs="Arial"/>
          <w:sz w:val="22"/>
          <w:szCs w:val="22"/>
        </w:rPr>
        <w:t>The y-axis displays the proportion of responders with</w:t>
      </w:r>
      <w:r w:rsidR="00411A5F">
        <w:rPr>
          <w:rFonts w:ascii="Arial" w:hAnsi="Arial" w:cs="Arial"/>
          <w:sz w:val="22"/>
          <w:szCs w:val="22"/>
        </w:rPr>
        <w:t>in</w:t>
      </w:r>
      <w:r w:rsidR="00411A5F" w:rsidRPr="008E76B1">
        <w:rPr>
          <w:rFonts w:ascii="Arial" w:hAnsi="Arial" w:cs="Arial"/>
          <w:sz w:val="22"/>
          <w:szCs w:val="22"/>
        </w:rPr>
        <w:t xml:space="preserve"> </w:t>
      </w:r>
      <w:r w:rsidR="00411A5F">
        <w:rPr>
          <w:rFonts w:ascii="Arial" w:hAnsi="Arial" w:cs="Arial"/>
          <w:sz w:val="22"/>
          <w:szCs w:val="22"/>
        </w:rPr>
        <w:t>respective</w:t>
      </w:r>
      <w:r w:rsidR="00411A5F" w:rsidRPr="008E76B1">
        <w:rPr>
          <w:rFonts w:ascii="Arial" w:hAnsi="Arial" w:cs="Arial"/>
          <w:sz w:val="22"/>
          <w:szCs w:val="22"/>
        </w:rPr>
        <w:t xml:space="preserve"> groups</w:t>
      </w:r>
      <w:r w:rsidR="00411A5F">
        <w:rPr>
          <w:rFonts w:ascii="Arial" w:hAnsi="Arial" w:cs="Arial"/>
          <w:sz w:val="22"/>
          <w:szCs w:val="22"/>
        </w:rPr>
        <w:t xml:space="preserve">: </w:t>
      </w:r>
      <w:r w:rsidR="00411A5F" w:rsidRPr="008E76B1">
        <w:rPr>
          <w:rFonts w:ascii="Arial" w:hAnsi="Arial" w:cs="Arial"/>
          <w:sz w:val="22"/>
          <w:szCs w:val="22"/>
        </w:rPr>
        <w:t xml:space="preserve">dark blue for </w:t>
      </w:r>
      <w:r w:rsidR="00411A5F" w:rsidRPr="008E76B1">
        <w:rPr>
          <w:rFonts w:ascii="Arial" w:hAnsi="Arial" w:cs="Arial"/>
          <w:i/>
          <w:iCs/>
          <w:sz w:val="22"/>
          <w:szCs w:val="22"/>
        </w:rPr>
        <w:t>Principal Investigators</w:t>
      </w:r>
      <w:r w:rsidR="00411A5F">
        <w:rPr>
          <w:rFonts w:ascii="Arial" w:hAnsi="Arial" w:cs="Arial"/>
          <w:sz w:val="22"/>
          <w:szCs w:val="22"/>
        </w:rPr>
        <w:t>;</w:t>
      </w:r>
      <w:r w:rsidR="00411A5F" w:rsidRPr="008E76B1">
        <w:rPr>
          <w:rFonts w:ascii="Arial" w:hAnsi="Arial" w:cs="Arial"/>
          <w:sz w:val="22"/>
          <w:szCs w:val="22"/>
        </w:rPr>
        <w:t xml:space="preserve"> light blue for </w:t>
      </w:r>
      <w:r w:rsidR="00411A5F" w:rsidRPr="008E76B1">
        <w:rPr>
          <w:rFonts w:ascii="Arial" w:hAnsi="Arial" w:cs="Arial"/>
          <w:i/>
          <w:iCs/>
          <w:sz w:val="22"/>
          <w:szCs w:val="22"/>
        </w:rPr>
        <w:t>Staff</w:t>
      </w:r>
      <w:r w:rsidR="00411A5F">
        <w:rPr>
          <w:rFonts w:ascii="Arial" w:hAnsi="Arial" w:cs="Arial"/>
          <w:sz w:val="22"/>
          <w:szCs w:val="22"/>
        </w:rPr>
        <w:t>;</w:t>
      </w:r>
      <w:r w:rsidR="00411A5F" w:rsidRPr="008E76B1">
        <w:rPr>
          <w:rFonts w:ascii="Arial" w:hAnsi="Arial" w:cs="Arial"/>
          <w:sz w:val="22"/>
          <w:szCs w:val="22"/>
        </w:rPr>
        <w:t xml:space="preserve"> and green for </w:t>
      </w:r>
      <w:r w:rsidR="00411A5F" w:rsidRPr="008E76B1">
        <w:rPr>
          <w:rFonts w:ascii="Arial" w:hAnsi="Arial" w:cs="Arial"/>
          <w:i/>
          <w:iCs/>
          <w:sz w:val="22"/>
          <w:szCs w:val="22"/>
        </w:rPr>
        <w:t>Students</w:t>
      </w:r>
      <w:r w:rsidR="00411A5F" w:rsidRPr="008E76B1">
        <w:rPr>
          <w:rFonts w:ascii="Arial" w:hAnsi="Arial" w:cs="Arial"/>
          <w:sz w:val="22"/>
          <w:szCs w:val="22"/>
        </w:rPr>
        <w:t xml:space="preserve">. </w:t>
      </w:r>
    </w:p>
    <w:p w14:paraId="035E2891" w14:textId="59AF53AB" w:rsidR="00411A5F" w:rsidRDefault="00411A5F" w:rsidP="006F389D">
      <w:pPr>
        <w:jc w:val="both"/>
        <w:rPr>
          <w:rFonts w:ascii="Arial" w:hAnsi="Arial" w:cs="Arial"/>
          <w:sz w:val="22"/>
          <w:szCs w:val="22"/>
        </w:rPr>
      </w:pPr>
    </w:p>
    <w:p w14:paraId="3629B6B1" w14:textId="77777777" w:rsidR="009F46EF" w:rsidRDefault="009F46EF" w:rsidP="006F389D">
      <w:pPr>
        <w:jc w:val="both"/>
        <w:rPr>
          <w:rFonts w:ascii="Arial" w:hAnsi="Arial" w:cs="Arial"/>
          <w:sz w:val="22"/>
          <w:szCs w:val="22"/>
        </w:rPr>
      </w:pPr>
    </w:p>
    <w:p w14:paraId="4E470270" w14:textId="40E3707F" w:rsidR="00411A5F" w:rsidRDefault="005515FB" w:rsidP="006F389D">
      <w:pPr>
        <w:jc w:val="both"/>
        <w:rPr>
          <w:rFonts w:ascii="Arial" w:hAnsi="Arial" w:cs="Arial"/>
          <w:sz w:val="22"/>
          <w:szCs w:val="22"/>
        </w:rPr>
      </w:pPr>
      <w:r>
        <w:rPr>
          <w:rFonts w:ascii="Arial" w:hAnsi="Arial" w:cs="Arial"/>
          <w:sz w:val="22"/>
          <w:szCs w:val="22"/>
        </w:rPr>
        <w:t>“</w:t>
      </w:r>
      <w:r w:rsidR="002226D4" w:rsidRPr="005515FB">
        <w:rPr>
          <w:rFonts w:ascii="Arial" w:hAnsi="Arial" w:cs="Arial"/>
          <w:sz w:val="22"/>
          <w:szCs w:val="22"/>
        </w:rPr>
        <w:t>Research Efficiency</w:t>
      </w:r>
      <w:r>
        <w:rPr>
          <w:rFonts w:ascii="Arial" w:hAnsi="Arial" w:cs="Arial"/>
          <w:sz w:val="22"/>
          <w:szCs w:val="22"/>
        </w:rPr>
        <w:t>”</w:t>
      </w:r>
      <w:r w:rsidR="002226D4" w:rsidRPr="008E76B1">
        <w:rPr>
          <w:rFonts w:ascii="Arial" w:hAnsi="Arial" w:cs="Arial"/>
          <w:i/>
          <w:iCs/>
          <w:sz w:val="22"/>
          <w:szCs w:val="22"/>
        </w:rPr>
        <w:t xml:space="preserve"> </w:t>
      </w:r>
      <w:r w:rsidR="002226D4" w:rsidRPr="008E76B1">
        <w:rPr>
          <w:rFonts w:ascii="Arial" w:hAnsi="Arial" w:cs="Arial"/>
          <w:sz w:val="22"/>
          <w:szCs w:val="22"/>
        </w:rPr>
        <w:t xml:space="preserve">and </w:t>
      </w:r>
      <w:r>
        <w:rPr>
          <w:rFonts w:ascii="Arial" w:hAnsi="Arial" w:cs="Arial"/>
          <w:sz w:val="22"/>
          <w:szCs w:val="22"/>
        </w:rPr>
        <w:t>“</w:t>
      </w:r>
      <w:r w:rsidR="002226D4" w:rsidRPr="005515FB">
        <w:rPr>
          <w:rFonts w:ascii="Arial" w:hAnsi="Arial" w:cs="Arial"/>
          <w:sz w:val="22"/>
          <w:szCs w:val="22"/>
        </w:rPr>
        <w:t>Increased Transparency</w:t>
      </w:r>
      <w:r w:rsidRPr="005515FB">
        <w:rPr>
          <w:rFonts w:ascii="Arial" w:hAnsi="Arial" w:cs="Arial"/>
          <w:sz w:val="22"/>
          <w:szCs w:val="22"/>
        </w:rPr>
        <w:t>”</w:t>
      </w:r>
      <w:r w:rsidR="002226D4" w:rsidRPr="005515FB">
        <w:rPr>
          <w:rFonts w:ascii="Arial" w:hAnsi="Arial" w:cs="Arial"/>
          <w:sz w:val="22"/>
          <w:szCs w:val="22"/>
        </w:rPr>
        <w:t xml:space="preserve"> were the most frequently selected reasons for </w:t>
      </w:r>
      <w:r w:rsidR="00411A5F">
        <w:rPr>
          <w:rFonts w:ascii="Arial" w:hAnsi="Arial" w:cs="Arial"/>
          <w:sz w:val="22"/>
          <w:szCs w:val="22"/>
        </w:rPr>
        <w:t xml:space="preserve">adopting open science principles </w:t>
      </w:r>
      <w:r w:rsidR="00411A5F" w:rsidRPr="0017736B">
        <w:rPr>
          <w:rFonts w:ascii="Arial" w:hAnsi="Arial" w:cs="Arial"/>
          <w:sz w:val="22"/>
          <w:szCs w:val="22"/>
        </w:rPr>
        <w:t>(Figure 2).</w:t>
      </w:r>
      <w:r w:rsidR="00411A5F">
        <w:rPr>
          <w:rFonts w:ascii="Arial" w:hAnsi="Arial" w:cs="Arial"/>
          <w:sz w:val="22"/>
          <w:szCs w:val="22"/>
        </w:rPr>
        <w:t xml:space="preserve"> </w:t>
      </w:r>
      <w:r w:rsidR="00021E7E" w:rsidRPr="008E76B1">
        <w:rPr>
          <w:rFonts w:ascii="Arial" w:hAnsi="Arial" w:cs="Arial"/>
          <w:sz w:val="22"/>
          <w:szCs w:val="22"/>
        </w:rPr>
        <w:t xml:space="preserve">In this case, both received over 80% of all survey responders’ votes, with </w:t>
      </w:r>
      <w:r>
        <w:rPr>
          <w:rFonts w:ascii="Arial" w:hAnsi="Arial" w:cs="Arial"/>
          <w:sz w:val="22"/>
          <w:szCs w:val="22"/>
        </w:rPr>
        <w:t>“</w:t>
      </w:r>
      <w:r w:rsidR="00021E7E" w:rsidRPr="005515FB">
        <w:rPr>
          <w:rFonts w:ascii="Arial" w:hAnsi="Arial" w:cs="Arial"/>
          <w:sz w:val="22"/>
          <w:szCs w:val="22"/>
        </w:rPr>
        <w:t>Broader Adoption of inventions</w:t>
      </w:r>
      <w:r w:rsidRPr="005515FB">
        <w:rPr>
          <w:rFonts w:ascii="Arial" w:hAnsi="Arial" w:cs="Arial"/>
          <w:sz w:val="22"/>
          <w:szCs w:val="22"/>
        </w:rPr>
        <w:t>”</w:t>
      </w:r>
      <w:r w:rsidR="00021E7E" w:rsidRPr="008E76B1">
        <w:rPr>
          <w:rFonts w:ascii="Arial" w:hAnsi="Arial" w:cs="Arial"/>
          <w:sz w:val="22"/>
          <w:szCs w:val="22"/>
        </w:rPr>
        <w:t xml:space="preserve"> coming in as a close </w:t>
      </w:r>
      <w:r>
        <w:rPr>
          <w:rFonts w:ascii="Arial" w:hAnsi="Arial" w:cs="Arial"/>
          <w:sz w:val="22"/>
          <w:szCs w:val="22"/>
        </w:rPr>
        <w:t>third</w:t>
      </w:r>
      <w:r w:rsidR="00021E7E" w:rsidRPr="008E76B1">
        <w:rPr>
          <w:rFonts w:ascii="Arial" w:hAnsi="Arial" w:cs="Arial"/>
          <w:sz w:val="22"/>
          <w:szCs w:val="22"/>
        </w:rPr>
        <w:t xml:space="preserve">. </w:t>
      </w:r>
    </w:p>
    <w:p w14:paraId="153572A2" w14:textId="77777777" w:rsidR="00CE1932" w:rsidRDefault="00CE1932" w:rsidP="006F389D">
      <w:pPr>
        <w:jc w:val="both"/>
        <w:rPr>
          <w:rFonts w:ascii="Arial" w:hAnsi="Arial" w:cs="Arial"/>
          <w:sz w:val="22"/>
          <w:szCs w:val="22"/>
        </w:rPr>
      </w:pPr>
    </w:p>
    <w:p w14:paraId="3E7B7290" w14:textId="774A9DE3" w:rsidR="00CE1932" w:rsidRPr="008E76B1" w:rsidRDefault="00CE1932" w:rsidP="006F389D">
      <w:pPr>
        <w:jc w:val="both"/>
        <w:rPr>
          <w:rFonts w:ascii="Arial" w:hAnsi="Arial" w:cs="Arial"/>
          <w:sz w:val="22"/>
          <w:szCs w:val="22"/>
        </w:rPr>
      </w:pPr>
      <w:r w:rsidRPr="00CE1932">
        <w:rPr>
          <w:rFonts w:ascii="Arial" w:hAnsi="Arial" w:cs="Arial"/>
          <w:sz w:val="22"/>
          <w:szCs w:val="22"/>
        </w:rPr>
        <w:t>Our BioZone survey</w:t>
      </w:r>
      <w:r w:rsidR="00F23729">
        <w:rPr>
          <w:rFonts w:ascii="Arial" w:hAnsi="Arial" w:cs="Arial"/>
          <w:sz w:val="22"/>
          <w:szCs w:val="22"/>
        </w:rPr>
        <w:t xml:space="preserve"> also</w:t>
      </w:r>
      <w:r>
        <w:rPr>
          <w:rFonts w:ascii="Arial" w:hAnsi="Arial" w:cs="Arial"/>
          <w:sz w:val="22"/>
          <w:szCs w:val="22"/>
        </w:rPr>
        <w:t xml:space="preserve"> </w:t>
      </w:r>
      <w:r w:rsidRPr="00CE1932">
        <w:rPr>
          <w:rFonts w:ascii="Arial" w:hAnsi="Arial" w:cs="Arial"/>
          <w:sz w:val="22"/>
          <w:szCs w:val="22"/>
        </w:rPr>
        <w:t>reveal</w:t>
      </w:r>
      <w:r>
        <w:rPr>
          <w:rFonts w:ascii="Arial" w:hAnsi="Arial" w:cs="Arial"/>
          <w:sz w:val="22"/>
          <w:szCs w:val="22"/>
        </w:rPr>
        <w:t>ed</w:t>
      </w:r>
      <w:r w:rsidRPr="00CE1932">
        <w:rPr>
          <w:rFonts w:ascii="Arial" w:hAnsi="Arial" w:cs="Arial"/>
          <w:sz w:val="22"/>
          <w:szCs w:val="22"/>
        </w:rPr>
        <w:t xml:space="preserve"> that </w:t>
      </w:r>
      <w:r>
        <w:rPr>
          <w:rFonts w:ascii="Arial" w:hAnsi="Arial" w:cs="Arial"/>
          <w:sz w:val="22"/>
          <w:szCs w:val="22"/>
        </w:rPr>
        <w:t>some</w:t>
      </w:r>
      <w:r w:rsidRPr="00CE1932">
        <w:rPr>
          <w:rFonts w:ascii="Arial" w:hAnsi="Arial" w:cs="Arial"/>
          <w:sz w:val="22"/>
          <w:szCs w:val="22"/>
        </w:rPr>
        <w:t xml:space="preserve"> researchers </w:t>
      </w:r>
      <w:r>
        <w:rPr>
          <w:rFonts w:ascii="Arial" w:hAnsi="Arial" w:cs="Arial"/>
          <w:sz w:val="22"/>
          <w:szCs w:val="22"/>
        </w:rPr>
        <w:t>are</w:t>
      </w:r>
      <w:r w:rsidRPr="008E76B1">
        <w:rPr>
          <w:rFonts w:ascii="Arial" w:hAnsi="Arial" w:cs="Arial"/>
          <w:sz w:val="22"/>
          <w:szCs w:val="22"/>
        </w:rPr>
        <w:t xml:space="preserve"> afraid of being scooped</w:t>
      </w:r>
      <w:r w:rsidR="006B6D83">
        <w:rPr>
          <w:rFonts w:ascii="Arial" w:hAnsi="Arial" w:cs="Arial"/>
          <w:sz w:val="22"/>
          <w:szCs w:val="22"/>
        </w:rPr>
        <w:t xml:space="preserve">, particularly </w:t>
      </w:r>
      <w:r>
        <w:rPr>
          <w:rFonts w:ascii="Arial" w:hAnsi="Arial" w:cs="Arial"/>
          <w:sz w:val="22"/>
          <w:szCs w:val="22"/>
        </w:rPr>
        <w:t>if they practice open science. Th</w:t>
      </w:r>
      <w:r w:rsidR="006B6D83">
        <w:rPr>
          <w:rFonts w:ascii="Arial" w:hAnsi="Arial" w:cs="Arial"/>
          <w:sz w:val="22"/>
          <w:szCs w:val="22"/>
        </w:rPr>
        <w:t xml:space="preserve">is </w:t>
      </w:r>
      <w:r>
        <w:rPr>
          <w:rFonts w:ascii="Arial" w:hAnsi="Arial" w:cs="Arial"/>
          <w:sz w:val="22"/>
          <w:szCs w:val="22"/>
        </w:rPr>
        <w:t xml:space="preserve">fear is </w:t>
      </w:r>
      <w:r w:rsidR="00F23729">
        <w:rPr>
          <w:rFonts w:ascii="Arial" w:hAnsi="Arial" w:cs="Arial"/>
          <w:sz w:val="22"/>
          <w:szCs w:val="22"/>
        </w:rPr>
        <w:t xml:space="preserve">generally </w:t>
      </w:r>
      <w:r>
        <w:rPr>
          <w:rFonts w:ascii="Arial" w:hAnsi="Arial" w:cs="Arial"/>
          <w:sz w:val="22"/>
          <w:szCs w:val="22"/>
        </w:rPr>
        <w:t>pervasive</w:t>
      </w:r>
      <w:r w:rsidR="006B6D83">
        <w:rPr>
          <w:rFonts w:ascii="Arial" w:hAnsi="Arial" w:cs="Arial"/>
          <w:sz w:val="22"/>
          <w:szCs w:val="22"/>
        </w:rPr>
        <w:t xml:space="preserve"> </w:t>
      </w:r>
      <w:r w:rsidR="00F23729">
        <w:rPr>
          <w:rFonts w:ascii="Arial" w:hAnsi="Arial" w:cs="Arial"/>
          <w:sz w:val="22"/>
          <w:szCs w:val="22"/>
        </w:rPr>
        <w:t>among academic</w:t>
      </w:r>
      <w:r w:rsidR="006B6D83">
        <w:rPr>
          <w:rFonts w:ascii="Arial" w:hAnsi="Arial" w:cs="Arial"/>
          <w:sz w:val="22"/>
          <w:szCs w:val="22"/>
        </w:rPr>
        <w:t xml:space="preserve"> research</w:t>
      </w:r>
      <w:r w:rsidR="00F23729">
        <w:rPr>
          <w:rFonts w:ascii="Arial" w:hAnsi="Arial" w:cs="Arial"/>
          <w:sz w:val="22"/>
          <w:szCs w:val="22"/>
        </w:rPr>
        <w:t>ers</w:t>
      </w:r>
      <w:r w:rsidR="006B6D83">
        <w:rPr>
          <w:rFonts w:ascii="Arial" w:hAnsi="Arial" w:cs="Arial"/>
          <w:sz w:val="22"/>
          <w:szCs w:val="22"/>
        </w:rPr>
        <w:t>, and is in large part</w:t>
      </w:r>
      <w:r>
        <w:rPr>
          <w:rFonts w:ascii="Arial" w:hAnsi="Arial" w:cs="Arial"/>
          <w:sz w:val="22"/>
          <w:szCs w:val="22"/>
        </w:rPr>
        <w:t xml:space="preserve"> </w:t>
      </w:r>
      <w:r w:rsidRPr="008E76B1">
        <w:rPr>
          <w:rFonts w:ascii="Arial" w:hAnsi="Arial" w:cs="Arial"/>
          <w:sz w:val="22"/>
          <w:szCs w:val="22"/>
        </w:rPr>
        <w:t xml:space="preserve">a consequence of </w:t>
      </w:r>
      <w:r w:rsidR="00F23729">
        <w:rPr>
          <w:rFonts w:ascii="Arial" w:hAnsi="Arial" w:cs="Arial"/>
          <w:sz w:val="22"/>
          <w:szCs w:val="22"/>
        </w:rPr>
        <w:t xml:space="preserve">the same misplaced </w:t>
      </w:r>
      <w:r w:rsidRPr="008E76B1">
        <w:rPr>
          <w:rFonts w:ascii="Arial" w:hAnsi="Arial" w:cs="Arial"/>
          <w:sz w:val="22"/>
          <w:szCs w:val="22"/>
        </w:rPr>
        <w:t>incentive structures rewarding first report of a discovery in a high impact factor journal</w:t>
      </w:r>
      <w:r w:rsidR="00C0465D">
        <w:rPr>
          <w:rFonts w:ascii="Arial" w:hAnsi="Arial" w:cs="Arial"/>
          <w:sz w:val="22"/>
          <w:szCs w:val="22"/>
        </w:rPr>
        <w:t xml:space="preserve"> and devaluing high quality and confirmatory results</w:t>
      </w:r>
      <w:r w:rsidRPr="008E76B1">
        <w:rPr>
          <w:rFonts w:ascii="Arial" w:hAnsi="Arial" w:cs="Arial"/>
          <w:sz w:val="22"/>
          <w:szCs w:val="22"/>
        </w:rPr>
        <w:t xml:space="preserve">. But consider </w:t>
      </w:r>
      <w:r w:rsidR="00F23729">
        <w:rPr>
          <w:rFonts w:ascii="Arial" w:hAnsi="Arial" w:cs="Arial"/>
          <w:sz w:val="22"/>
          <w:szCs w:val="22"/>
        </w:rPr>
        <w:t xml:space="preserve">for a moment </w:t>
      </w:r>
      <w:r w:rsidRPr="008E76B1">
        <w:rPr>
          <w:rFonts w:ascii="Arial" w:hAnsi="Arial" w:cs="Arial"/>
          <w:sz w:val="22"/>
          <w:szCs w:val="22"/>
        </w:rPr>
        <w:t xml:space="preserve">if research were </w:t>
      </w:r>
      <w:r w:rsidR="006B6D83">
        <w:rPr>
          <w:rFonts w:ascii="Arial" w:hAnsi="Arial" w:cs="Arial"/>
          <w:sz w:val="22"/>
          <w:szCs w:val="22"/>
        </w:rPr>
        <w:t xml:space="preserve">truly </w:t>
      </w:r>
      <w:r w:rsidRPr="008E76B1">
        <w:rPr>
          <w:rFonts w:ascii="Arial" w:hAnsi="Arial" w:cs="Arial"/>
          <w:sz w:val="22"/>
          <w:szCs w:val="22"/>
        </w:rPr>
        <w:t>open? We would then know what others are doing and thus less likely to be in a position to get scooped and more likely to collaborate</w:t>
      </w:r>
      <w:r w:rsidR="00C0465D">
        <w:rPr>
          <w:rFonts w:ascii="Arial" w:hAnsi="Arial" w:cs="Arial"/>
          <w:sz w:val="22"/>
          <w:szCs w:val="22"/>
        </w:rPr>
        <w:t xml:space="preserve"> effectively</w:t>
      </w:r>
      <w:r w:rsidRPr="008E76B1">
        <w:rPr>
          <w:rFonts w:ascii="Arial" w:hAnsi="Arial" w:cs="Arial"/>
          <w:sz w:val="22"/>
          <w:szCs w:val="22"/>
        </w:rPr>
        <w:t xml:space="preserve">. </w:t>
      </w:r>
      <w:r w:rsidR="006B6D83">
        <w:rPr>
          <w:rFonts w:ascii="Arial" w:hAnsi="Arial" w:cs="Arial"/>
          <w:sz w:val="22"/>
          <w:szCs w:val="22"/>
        </w:rPr>
        <w:t xml:space="preserve">Open science </w:t>
      </w:r>
      <w:r w:rsidR="00C0465D">
        <w:rPr>
          <w:rFonts w:ascii="Arial" w:hAnsi="Arial" w:cs="Arial"/>
          <w:sz w:val="22"/>
          <w:szCs w:val="22"/>
        </w:rPr>
        <w:t>may actually reduce</w:t>
      </w:r>
      <w:r w:rsidR="006B6D83">
        <w:rPr>
          <w:rFonts w:ascii="Arial" w:hAnsi="Arial" w:cs="Arial"/>
          <w:sz w:val="22"/>
          <w:szCs w:val="22"/>
        </w:rPr>
        <w:t xml:space="preserve"> rather than exacerbate this </w:t>
      </w:r>
      <w:r w:rsidR="00482497">
        <w:rPr>
          <w:rFonts w:ascii="Arial" w:hAnsi="Arial" w:cs="Arial"/>
          <w:sz w:val="22"/>
          <w:szCs w:val="22"/>
        </w:rPr>
        <w:t>concern</w:t>
      </w:r>
      <w:r w:rsidR="006B6D83">
        <w:rPr>
          <w:rFonts w:ascii="Arial" w:hAnsi="Arial" w:cs="Arial"/>
          <w:sz w:val="22"/>
          <w:szCs w:val="22"/>
        </w:rPr>
        <w:t>.</w:t>
      </w:r>
    </w:p>
    <w:p w14:paraId="54B6EE0D" w14:textId="705F9A11" w:rsidR="00411A5F" w:rsidRDefault="00411A5F" w:rsidP="006F389D">
      <w:pPr>
        <w:ind w:firstLine="720"/>
        <w:jc w:val="both"/>
        <w:rPr>
          <w:rFonts w:ascii="Arial" w:hAnsi="Arial" w:cs="Arial"/>
          <w:sz w:val="22"/>
          <w:szCs w:val="22"/>
        </w:rPr>
      </w:pPr>
    </w:p>
    <w:p w14:paraId="1F5BFB20" w14:textId="77777777" w:rsidR="005515FB" w:rsidRPr="008E76B1" w:rsidRDefault="005515FB" w:rsidP="006F389D">
      <w:pPr>
        <w:ind w:firstLine="720"/>
        <w:jc w:val="both"/>
        <w:rPr>
          <w:rFonts w:ascii="Arial" w:hAnsi="Arial" w:cs="Arial"/>
          <w:sz w:val="22"/>
          <w:szCs w:val="22"/>
        </w:rPr>
      </w:pPr>
    </w:p>
    <w:p w14:paraId="08D757C5" w14:textId="77777777" w:rsidR="00967422" w:rsidRDefault="005028A0" w:rsidP="006F389D">
      <w:pPr>
        <w:jc w:val="both"/>
        <w:rPr>
          <w:rFonts w:ascii="Arial" w:hAnsi="Arial" w:cs="Arial"/>
          <w:b/>
          <w:bCs/>
          <w:sz w:val="22"/>
          <w:szCs w:val="22"/>
        </w:rPr>
      </w:pPr>
      <w:r>
        <w:rPr>
          <w:rFonts w:ascii="Arial" w:hAnsi="Arial" w:cs="Arial"/>
          <w:b/>
          <w:bCs/>
          <w:sz w:val="22"/>
          <w:szCs w:val="22"/>
        </w:rPr>
        <w:t>5.0</w:t>
      </w:r>
      <w:r>
        <w:rPr>
          <w:rFonts w:ascii="Arial" w:hAnsi="Arial" w:cs="Arial"/>
          <w:b/>
          <w:bCs/>
          <w:sz w:val="22"/>
          <w:szCs w:val="22"/>
        </w:rPr>
        <w:tab/>
      </w:r>
      <w:r w:rsidRPr="00C43D1F">
        <w:rPr>
          <w:rFonts w:ascii="Arial" w:hAnsi="Arial" w:cs="Arial"/>
          <w:b/>
          <w:bCs/>
          <w:sz w:val="22"/>
          <w:szCs w:val="22"/>
        </w:rPr>
        <w:t>FINAL COMMENTS</w:t>
      </w:r>
    </w:p>
    <w:p w14:paraId="484EDB63" w14:textId="77777777" w:rsidR="00A03584" w:rsidRPr="00C43D1F" w:rsidRDefault="00A03584" w:rsidP="006F389D">
      <w:pPr>
        <w:jc w:val="both"/>
        <w:rPr>
          <w:rFonts w:ascii="Arial" w:hAnsi="Arial" w:cs="Arial"/>
          <w:b/>
          <w:bCs/>
          <w:sz w:val="22"/>
          <w:szCs w:val="22"/>
        </w:rPr>
      </w:pPr>
    </w:p>
    <w:p w14:paraId="14432EFF" w14:textId="77777777" w:rsidR="00C43D1F" w:rsidRDefault="00C43D1F" w:rsidP="006F389D">
      <w:pPr>
        <w:jc w:val="both"/>
        <w:rPr>
          <w:rFonts w:ascii="Arial" w:hAnsi="Arial" w:cs="Arial"/>
          <w:sz w:val="22"/>
          <w:szCs w:val="22"/>
        </w:rPr>
      </w:pPr>
      <w:r>
        <w:rPr>
          <w:rFonts w:ascii="Arial" w:hAnsi="Arial" w:cs="Arial"/>
          <w:sz w:val="22"/>
          <w:szCs w:val="22"/>
        </w:rPr>
        <w:t>Reflecting on collective years of research at the University of Toronto, we have come to the following observations:</w:t>
      </w:r>
    </w:p>
    <w:p w14:paraId="706EB1CB" w14:textId="77777777" w:rsidR="00C43D1F" w:rsidRPr="00C43D1F" w:rsidRDefault="00C43D1F" w:rsidP="006F389D">
      <w:pPr>
        <w:jc w:val="both"/>
        <w:rPr>
          <w:rFonts w:ascii="Arial" w:hAnsi="Arial" w:cs="Arial"/>
          <w:sz w:val="22"/>
          <w:szCs w:val="22"/>
        </w:rPr>
      </w:pPr>
    </w:p>
    <w:p w14:paraId="61A7ABAF" w14:textId="454CFADC" w:rsidR="00C43D1F" w:rsidRPr="009F1B05" w:rsidRDefault="00AB5457" w:rsidP="006F389D">
      <w:pPr>
        <w:pStyle w:val="ListParagraph"/>
        <w:numPr>
          <w:ilvl w:val="0"/>
          <w:numId w:val="15"/>
        </w:numPr>
        <w:jc w:val="both"/>
        <w:rPr>
          <w:rFonts w:ascii="Arial" w:hAnsi="Arial" w:cs="Arial"/>
          <w:sz w:val="22"/>
          <w:szCs w:val="22"/>
        </w:rPr>
      </w:pPr>
      <w:r w:rsidRPr="00C43D1F">
        <w:rPr>
          <w:rFonts w:ascii="Arial" w:hAnsi="Arial" w:cs="Arial"/>
          <w:sz w:val="22"/>
          <w:szCs w:val="22"/>
          <w:lang w:val="en-US"/>
        </w:rPr>
        <w:t xml:space="preserve">Research is difficult; to get reproducible, defensible, interpretable data takes a long time and a lot of money.  And it is a collaborative </w:t>
      </w:r>
      <w:proofErr w:type="spellStart"/>
      <w:r w:rsidRPr="00C43D1F">
        <w:rPr>
          <w:rFonts w:ascii="Arial" w:hAnsi="Arial" w:cs="Arial"/>
          <w:sz w:val="22"/>
          <w:szCs w:val="22"/>
          <w:lang w:val="en-US"/>
        </w:rPr>
        <w:t>endeavour</w:t>
      </w:r>
      <w:proofErr w:type="spellEnd"/>
      <w:r w:rsidRPr="00C43D1F">
        <w:rPr>
          <w:rFonts w:ascii="Arial" w:hAnsi="Arial" w:cs="Arial"/>
          <w:sz w:val="22"/>
          <w:szCs w:val="22"/>
          <w:lang w:val="en-US"/>
        </w:rPr>
        <w:t xml:space="preserve"> – we all build on what has been done before</w:t>
      </w:r>
      <w:r w:rsidR="00C43D1F">
        <w:rPr>
          <w:rFonts w:ascii="Arial" w:hAnsi="Arial" w:cs="Arial"/>
          <w:sz w:val="22"/>
          <w:szCs w:val="22"/>
          <w:lang w:val="en-US"/>
        </w:rPr>
        <w:t>.</w:t>
      </w:r>
    </w:p>
    <w:p w14:paraId="35409620" w14:textId="47181F31" w:rsidR="001B67EA" w:rsidRPr="00C43D1F" w:rsidRDefault="001B67EA" w:rsidP="006F389D">
      <w:pPr>
        <w:pStyle w:val="ListParagraph"/>
        <w:numPr>
          <w:ilvl w:val="0"/>
          <w:numId w:val="15"/>
        </w:numPr>
        <w:jc w:val="both"/>
        <w:rPr>
          <w:rFonts w:ascii="Arial" w:hAnsi="Arial" w:cs="Arial"/>
          <w:sz w:val="22"/>
          <w:szCs w:val="22"/>
        </w:rPr>
      </w:pPr>
      <w:r>
        <w:rPr>
          <w:rFonts w:ascii="Arial" w:hAnsi="Arial" w:cs="Arial"/>
          <w:sz w:val="22"/>
          <w:szCs w:val="22"/>
          <w:lang w:val="en-US"/>
        </w:rPr>
        <w:lastRenderedPageBreak/>
        <w:t xml:space="preserve">Our industry partners recognize that research is difficult; they want to learn too, </w:t>
      </w:r>
      <w:r w:rsidR="009F1B05">
        <w:rPr>
          <w:rFonts w:ascii="Arial" w:hAnsi="Arial" w:cs="Arial"/>
          <w:sz w:val="22"/>
          <w:szCs w:val="22"/>
          <w:lang w:val="en-US"/>
        </w:rPr>
        <w:t xml:space="preserve">just like us, </w:t>
      </w:r>
      <w:r>
        <w:rPr>
          <w:rFonts w:ascii="Arial" w:hAnsi="Arial" w:cs="Arial"/>
          <w:sz w:val="22"/>
          <w:szCs w:val="22"/>
          <w:lang w:val="en-US"/>
        </w:rPr>
        <w:t xml:space="preserve">and </w:t>
      </w:r>
      <w:r w:rsidR="009F1B05">
        <w:rPr>
          <w:rFonts w:ascii="Arial" w:hAnsi="Arial" w:cs="Arial"/>
          <w:sz w:val="22"/>
          <w:szCs w:val="22"/>
          <w:lang w:val="en-US"/>
        </w:rPr>
        <w:t>wish for</w:t>
      </w:r>
      <w:r>
        <w:rPr>
          <w:rFonts w:ascii="Arial" w:hAnsi="Arial" w:cs="Arial"/>
          <w:sz w:val="22"/>
          <w:szCs w:val="22"/>
          <w:lang w:val="en-US"/>
        </w:rPr>
        <w:t xml:space="preserve"> </w:t>
      </w:r>
      <w:r w:rsidR="009F1B05">
        <w:rPr>
          <w:rFonts w:ascii="Arial" w:hAnsi="Arial" w:cs="Arial"/>
          <w:sz w:val="22"/>
          <w:szCs w:val="22"/>
          <w:lang w:val="en-US"/>
        </w:rPr>
        <w:t xml:space="preserve">clear results and </w:t>
      </w:r>
      <w:r>
        <w:rPr>
          <w:rFonts w:ascii="Arial" w:hAnsi="Arial" w:cs="Arial"/>
          <w:sz w:val="22"/>
          <w:szCs w:val="22"/>
          <w:lang w:val="en-US"/>
        </w:rPr>
        <w:t>freedom to operate</w:t>
      </w:r>
    </w:p>
    <w:p w14:paraId="78724AFD" w14:textId="77777777" w:rsidR="00C43D1F" w:rsidRPr="00C43D1F" w:rsidRDefault="00C43D1F" w:rsidP="006F389D">
      <w:pPr>
        <w:pStyle w:val="ListParagraph"/>
        <w:numPr>
          <w:ilvl w:val="0"/>
          <w:numId w:val="15"/>
        </w:numPr>
        <w:jc w:val="both"/>
        <w:rPr>
          <w:rFonts w:ascii="Arial" w:hAnsi="Arial" w:cs="Arial"/>
          <w:sz w:val="22"/>
          <w:szCs w:val="22"/>
        </w:rPr>
      </w:pPr>
      <w:r>
        <w:rPr>
          <w:rFonts w:ascii="Arial" w:hAnsi="Arial" w:cs="Arial"/>
          <w:sz w:val="22"/>
          <w:szCs w:val="22"/>
          <w:lang w:val="en-US"/>
        </w:rPr>
        <w:t>Often it is d</w:t>
      </w:r>
      <w:r w:rsidR="00AB5457" w:rsidRPr="00C43D1F">
        <w:rPr>
          <w:rFonts w:ascii="Arial" w:hAnsi="Arial" w:cs="Arial"/>
          <w:sz w:val="22"/>
          <w:szCs w:val="22"/>
          <w:lang w:val="en-US"/>
        </w:rPr>
        <w:t xml:space="preserve">ifficult to reproduce results from published data or paper is missing </w:t>
      </w:r>
      <w:r>
        <w:rPr>
          <w:rFonts w:ascii="Arial" w:hAnsi="Arial" w:cs="Arial"/>
          <w:sz w:val="22"/>
          <w:szCs w:val="22"/>
          <w:lang w:val="en-US"/>
        </w:rPr>
        <w:t xml:space="preserve">critical </w:t>
      </w:r>
      <w:r w:rsidR="00AB5457" w:rsidRPr="00C43D1F">
        <w:rPr>
          <w:rFonts w:ascii="Arial" w:hAnsi="Arial" w:cs="Arial"/>
          <w:sz w:val="22"/>
          <w:szCs w:val="22"/>
          <w:lang w:val="en-US"/>
        </w:rPr>
        <w:t>information</w:t>
      </w:r>
      <w:r>
        <w:rPr>
          <w:rFonts w:ascii="Arial" w:hAnsi="Arial" w:cs="Arial"/>
          <w:sz w:val="22"/>
          <w:szCs w:val="22"/>
          <w:lang w:val="en-US"/>
        </w:rPr>
        <w:t>… What do you do</w:t>
      </w:r>
      <w:r w:rsidR="00546DDE">
        <w:rPr>
          <w:rFonts w:ascii="Arial" w:hAnsi="Arial" w:cs="Arial"/>
          <w:sz w:val="22"/>
          <w:szCs w:val="22"/>
          <w:lang w:val="en-US"/>
        </w:rPr>
        <w:t xml:space="preserve"> then</w:t>
      </w:r>
      <w:r>
        <w:rPr>
          <w:rFonts w:ascii="Arial" w:hAnsi="Arial" w:cs="Arial"/>
          <w:sz w:val="22"/>
          <w:szCs w:val="22"/>
          <w:lang w:val="en-US"/>
        </w:rPr>
        <w:t>?</w:t>
      </w:r>
    </w:p>
    <w:p w14:paraId="53B3B3C3" w14:textId="77777777" w:rsidR="00C43D1F" w:rsidRPr="00546DDE" w:rsidRDefault="00C43D1F" w:rsidP="006F389D">
      <w:pPr>
        <w:pStyle w:val="ListParagraph"/>
        <w:numPr>
          <w:ilvl w:val="0"/>
          <w:numId w:val="15"/>
        </w:numPr>
        <w:jc w:val="both"/>
        <w:rPr>
          <w:rFonts w:ascii="Arial" w:hAnsi="Arial" w:cs="Arial"/>
          <w:sz w:val="22"/>
          <w:szCs w:val="22"/>
        </w:rPr>
      </w:pPr>
      <w:r>
        <w:rPr>
          <w:rFonts w:ascii="Arial" w:hAnsi="Arial" w:cs="Arial"/>
          <w:sz w:val="22"/>
          <w:szCs w:val="22"/>
          <w:lang w:val="en-US"/>
        </w:rPr>
        <w:t>It is d</w:t>
      </w:r>
      <w:r w:rsidR="00AB5457" w:rsidRPr="00C43D1F">
        <w:rPr>
          <w:rFonts w:ascii="Arial" w:hAnsi="Arial" w:cs="Arial"/>
          <w:sz w:val="22"/>
          <w:szCs w:val="22"/>
          <w:lang w:val="en-US"/>
        </w:rPr>
        <w:t xml:space="preserve">ifficult to publish negative </w:t>
      </w:r>
      <w:r>
        <w:rPr>
          <w:rFonts w:ascii="Arial" w:hAnsi="Arial" w:cs="Arial"/>
          <w:sz w:val="22"/>
          <w:szCs w:val="22"/>
          <w:lang w:val="en-US"/>
        </w:rPr>
        <w:t xml:space="preserve">or contradictory </w:t>
      </w:r>
      <w:r w:rsidR="00AB5457" w:rsidRPr="00C43D1F">
        <w:rPr>
          <w:rFonts w:ascii="Arial" w:hAnsi="Arial" w:cs="Arial"/>
          <w:sz w:val="22"/>
          <w:szCs w:val="22"/>
          <w:lang w:val="en-US"/>
        </w:rPr>
        <w:t>results</w:t>
      </w:r>
      <w:r w:rsidR="00546DDE">
        <w:rPr>
          <w:rFonts w:ascii="Arial" w:hAnsi="Arial" w:cs="Arial"/>
          <w:sz w:val="22"/>
          <w:szCs w:val="22"/>
          <w:lang w:val="en-US"/>
        </w:rPr>
        <w:t xml:space="preserve">. </w:t>
      </w:r>
      <w:r w:rsidR="00AB5457" w:rsidRPr="00546DDE">
        <w:rPr>
          <w:rFonts w:ascii="Arial" w:hAnsi="Arial" w:cs="Arial"/>
          <w:sz w:val="22"/>
          <w:szCs w:val="22"/>
          <w:lang w:val="en-US"/>
        </w:rPr>
        <w:t>But if you don’t publish what didn’t work, it will get repeated….</w:t>
      </w:r>
    </w:p>
    <w:p w14:paraId="30041064" w14:textId="77777777" w:rsidR="00C43D1F" w:rsidRPr="00C43D1F" w:rsidRDefault="00C43D1F" w:rsidP="006F389D">
      <w:pPr>
        <w:pStyle w:val="ListParagraph"/>
        <w:numPr>
          <w:ilvl w:val="0"/>
          <w:numId w:val="15"/>
        </w:numPr>
        <w:jc w:val="both"/>
        <w:rPr>
          <w:rFonts w:ascii="Arial" w:hAnsi="Arial" w:cs="Arial"/>
          <w:sz w:val="22"/>
          <w:szCs w:val="22"/>
        </w:rPr>
      </w:pPr>
      <w:r>
        <w:rPr>
          <w:rFonts w:ascii="Arial" w:hAnsi="Arial" w:cs="Arial"/>
          <w:sz w:val="22"/>
          <w:szCs w:val="22"/>
        </w:rPr>
        <w:t xml:space="preserve">The </w:t>
      </w:r>
      <w:r w:rsidR="00EC6B5C" w:rsidRPr="00C43D1F">
        <w:rPr>
          <w:rFonts w:ascii="Arial" w:hAnsi="Arial" w:cs="Arial"/>
          <w:sz w:val="22"/>
          <w:szCs w:val="22"/>
          <w:lang w:val="en-US"/>
        </w:rPr>
        <w:t>pressure</w:t>
      </w:r>
      <w:r w:rsidR="00AB5457" w:rsidRPr="00C43D1F">
        <w:rPr>
          <w:rFonts w:ascii="Arial" w:hAnsi="Arial" w:cs="Arial"/>
          <w:sz w:val="22"/>
          <w:szCs w:val="22"/>
          <w:lang w:val="en-US"/>
        </w:rPr>
        <w:t xml:space="preserve"> to publish “trendy” work in “widely read” journals</w:t>
      </w:r>
      <w:r>
        <w:rPr>
          <w:rFonts w:ascii="Arial" w:hAnsi="Arial" w:cs="Arial"/>
          <w:sz w:val="22"/>
          <w:szCs w:val="22"/>
          <w:lang w:val="en-US"/>
        </w:rPr>
        <w:t xml:space="preserve"> are real, although we know that p</w:t>
      </w:r>
      <w:r w:rsidRPr="00C43D1F">
        <w:rPr>
          <w:rFonts w:ascii="Arial" w:hAnsi="Arial" w:cs="Arial"/>
          <w:sz w:val="22"/>
          <w:szCs w:val="22"/>
          <w:lang w:val="en-US"/>
        </w:rPr>
        <w:t>eer review is not a “truth serum</w:t>
      </w:r>
      <w:r w:rsidR="00EC6B5C">
        <w:rPr>
          <w:rFonts w:ascii="Arial" w:hAnsi="Arial" w:cs="Arial"/>
          <w:sz w:val="22"/>
          <w:szCs w:val="22"/>
          <w:lang w:val="en-US"/>
        </w:rPr>
        <w:t>.</w:t>
      </w:r>
      <w:r w:rsidRPr="00C43D1F">
        <w:rPr>
          <w:rFonts w:ascii="Arial" w:hAnsi="Arial" w:cs="Arial"/>
          <w:sz w:val="22"/>
          <w:szCs w:val="22"/>
          <w:lang w:val="en-US"/>
        </w:rPr>
        <w:t>”</w:t>
      </w:r>
    </w:p>
    <w:p w14:paraId="26F589EC" w14:textId="77777777" w:rsidR="00C43D1F" w:rsidRPr="00C43D1F" w:rsidRDefault="00C43D1F" w:rsidP="006F389D">
      <w:pPr>
        <w:pStyle w:val="ListParagraph"/>
        <w:numPr>
          <w:ilvl w:val="0"/>
          <w:numId w:val="15"/>
        </w:numPr>
        <w:jc w:val="both"/>
        <w:rPr>
          <w:rFonts w:ascii="Arial" w:hAnsi="Arial" w:cs="Arial"/>
          <w:sz w:val="22"/>
          <w:szCs w:val="22"/>
        </w:rPr>
      </w:pPr>
      <w:r>
        <w:rPr>
          <w:rFonts w:ascii="Arial" w:hAnsi="Arial" w:cs="Arial"/>
          <w:sz w:val="22"/>
          <w:szCs w:val="22"/>
          <w:lang w:val="en-US"/>
        </w:rPr>
        <w:t>There is l</w:t>
      </w:r>
      <w:r w:rsidR="00AB5457" w:rsidRPr="00C43D1F">
        <w:rPr>
          <w:rFonts w:ascii="Arial" w:hAnsi="Arial" w:cs="Arial"/>
          <w:sz w:val="22"/>
          <w:szCs w:val="22"/>
          <w:lang w:val="en-US"/>
        </w:rPr>
        <w:t xml:space="preserve">ittle recognition for publishing datasets or </w:t>
      </w:r>
      <w:r>
        <w:rPr>
          <w:rFonts w:ascii="Arial" w:hAnsi="Arial" w:cs="Arial"/>
          <w:sz w:val="22"/>
          <w:szCs w:val="22"/>
          <w:lang w:val="en-US"/>
        </w:rPr>
        <w:t xml:space="preserve">detailed </w:t>
      </w:r>
      <w:r w:rsidR="00AB5457" w:rsidRPr="00C43D1F">
        <w:rPr>
          <w:rFonts w:ascii="Arial" w:hAnsi="Arial" w:cs="Arial"/>
          <w:sz w:val="22"/>
          <w:szCs w:val="22"/>
          <w:lang w:val="en-US"/>
        </w:rPr>
        <w:t>protocols, or for making reagents available, or publishing negative results (</w:t>
      </w:r>
      <w:r>
        <w:rPr>
          <w:rFonts w:ascii="Arial" w:hAnsi="Arial" w:cs="Arial"/>
          <w:sz w:val="22"/>
          <w:szCs w:val="22"/>
          <w:lang w:val="en-US"/>
        </w:rPr>
        <w:t>except perhaps in</w:t>
      </w:r>
      <w:r w:rsidR="00AB5457" w:rsidRPr="00C43D1F">
        <w:rPr>
          <w:rFonts w:ascii="Arial" w:hAnsi="Arial" w:cs="Arial"/>
          <w:sz w:val="22"/>
          <w:szCs w:val="22"/>
          <w:lang w:val="en-US"/>
        </w:rPr>
        <w:t xml:space="preserve"> PhD theses)</w:t>
      </w:r>
      <w:r w:rsidR="00EC6B5C">
        <w:rPr>
          <w:rFonts w:ascii="Arial" w:hAnsi="Arial" w:cs="Arial"/>
          <w:sz w:val="22"/>
          <w:szCs w:val="22"/>
          <w:lang w:val="en-US"/>
        </w:rPr>
        <w:t>.</w:t>
      </w:r>
    </w:p>
    <w:p w14:paraId="34B8E20D" w14:textId="77777777" w:rsidR="002036FB" w:rsidRPr="008E76B1" w:rsidRDefault="002036FB" w:rsidP="006F389D">
      <w:pPr>
        <w:jc w:val="both"/>
        <w:rPr>
          <w:rFonts w:ascii="Arial" w:hAnsi="Arial" w:cs="Arial"/>
          <w:b/>
          <w:bCs/>
          <w:sz w:val="22"/>
          <w:szCs w:val="22"/>
        </w:rPr>
      </w:pPr>
    </w:p>
    <w:p w14:paraId="33C4D2DB" w14:textId="707D9DAC" w:rsidR="00E07DA9" w:rsidRPr="00C43D1F" w:rsidRDefault="00411A5F" w:rsidP="006F389D">
      <w:pPr>
        <w:jc w:val="both"/>
        <w:rPr>
          <w:rFonts w:ascii="Arial" w:hAnsi="Arial" w:cs="Arial"/>
          <w:sz w:val="22"/>
          <w:szCs w:val="22"/>
        </w:rPr>
      </w:pPr>
      <w:r w:rsidRPr="00C43D1F">
        <w:rPr>
          <w:rFonts w:ascii="Arial" w:hAnsi="Arial" w:cs="Arial"/>
          <w:sz w:val="22"/>
          <w:szCs w:val="22"/>
        </w:rPr>
        <w:t>We</w:t>
      </w:r>
      <w:r w:rsidR="00546DDE">
        <w:rPr>
          <w:rFonts w:ascii="Arial" w:hAnsi="Arial" w:cs="Arial"/>
          <w:sz w:val="22"/>
          <w:szCs w:val="22"/>
        </w:rPr>
        <w:t xml:space="preserve"> at BioZone</w:t>
      </w:r>
      <w:r w:rsidRPr="00C43D1F">
        <w:rPr>
          <w:rFonts w:ascii="Arial" w:hAnsi="Arial" w:cs="Arial"/>
          <w:sz w:val="22"/>
          <w:szCs w:val="22"/>
        </w:rPr>
        <w:t xml:space="preserve"> are looking to</w:t>
      </w:r>
      <w:r w:rsidR="00C43D1F" w:rsidRPr="00C43D1F">
        <w:rPr>
          <w:rFonts w:ascii="Arial" w:hAnsi="Arial" w:cs="Arial"/>
          <w:sz w:val="22"/>
          <w:szCs w:val="22"/>
        </w:rPr>
        <w:t xml:space="preserve"> try to do things a little differently by adopting open science principles, particularly with respect to publications, data deposition and not filing for patents. </w:t>
      </w:r>
      <w:r w:rsidR="00021292" w:rsidRPr="008E76B1">
        <w:rPr>
          <w:rFonts w:ascii="Arial" w:hAnsi="Arial" w:cs="Arial"/>
          <w:sz w:val="22"/>
          <w:szCs w:val="22"/>
        </w:rPr>
        <w:t xml:space="preserve">The sudden and urgent need to share research </w:t>
      </w:r>
      <w:r w:rsidR="00021292">
        <w:rPr>
          <w:rFonts w:ascii="Arial" w:hAnsi="Arial" w:cs="Arial"/>
          <w:sz w:val="22"/>
          <w:szCs w:val="22"/>
        </w:rPr>
        <w:t>brought to light with the</w:t>
      </w:r>
      <w:r w:rsidR="00021292" w:rsidRPr="008E76B1">
        <w:rPr>
          <w:rFonts w:ascii="Arial" w:hAnsi="Arial" w:cs="Arial"/>
          <w:sz w:val="22"/>
          <w:szCs w:val="22"/>
        </w:rPr>
        <w:t xml:space="preserve"> COVID-19 </w:t>
      </w:r>
      <w:r w:rsidR="00021292">
        <w:rPr>
          <w:rFonts w:ascii="Arial" w:hAnsi="Arial" w:cs="Arial"/>
          <w:sz w:val="22"/>
          <w:szCs w:val="22"/>
        </w:rPr>
        <w:t xml:space="preserve">pandemic </w:t>
      </w:r>
      <w:r w:rsidR="00021292" w:rsidRPr="008E76B1">
        <w:rPr>
          <w:rFonts w:ascii="Arial" w:hAnsi="Arial" w:cs="Arial"/>
          <w:sz w:val="22"/>
          <w:szCs w:val="22"/>
        </w:rPr>
        <w:t xml:space="preserve">might be just the push that </w:t>
      </w:r>
      <w:r w:rsidR="00021292">
        <w:rPr>
          <w:rFonts w:ascii="Arial" w:hAnsi="Arial" w:cs="Arial"/>
          <w:sz w:val="22"/>
          <w:szCs w:val="22"/>
        </w:rPr>
        <w:t>we need to</w:t>
      </w:r>
      <w:r w:rsidR="00021292" w:rsidRPr="008E76B1">
        <w:rPr>
          <w:rFonts w:ascii="Arial" w:hAnsi="Arial" w:cs="Arial"/>
          <w:sz w:val="22"/>
          <w:szCs w:val="22"/>
        </w:rPr>
        <w:t xml:space="preserve"> realize that open science is actually the best approach </w:t>
      </w:r>
      <w:r w:rsidR="00021292">
        <w:rPr>
          <w:rFonts w:ascii="Arial" w:hAnsi="Arial" w:cs="Arial"/>
          <w:i/>
          <w:iCs/>
          <w:sz w:val="22"/>
          <w:szCs w:val="22"/>
        </w:rPr>
        <w:t xml:space="preserve">to solve major urgent challenges we are facing, </w:t>
      </w:r>
      <w:r w:rsidR="00021292">
        <w:rPr>
          <w:rFonts w:ascii="Arial" w:hAnsi="Arial" w:cs="Arial"/>
          <w:sz w:val="22"/>
          <w:szCs w:val="22"/>
        </w:rPr>
        <w:t>including</w:t>
      </w:r>
      <w:r w:rsidR="00021292" w:rsidRPr="008E76B1">
        <w:rPr>
          <w:rFonts w:ascii="Arial" w:hAnsi="Arial" w:cs="Arial"/>
          <w:sz w:val="22"/>
          <w:szCs w:val="22"/>
        </w:rPr>
        <w:t xml:space="preserve"> climate change and sustainability</w:t>
      </w:r>
      <w:r w:rsidR="00021292">
        <w:rPr>
          <w:rFonts w:ascii="Arial" w:hAnsi="Arial" w:cs="Arial"/>
          <w:sz w:val="22"/>
          <w:szCs w:val="22"/>
        </w:rPr>
        <w:t>.</w:t>
      </w:r>
      <w:r w:rsidR="00C43D1F" w:rsidRPr="00C43D1F">
        <w:rPr>
          <w:rFonts w:ascii="Arial" w:hAnsi="Arial" w:cs="Arial"/>
          <w:sz w:val="22"/>
          <w:szCs w:val="22"/>
        </w:rPr>
        <w:t xml:space="preserve"> </w:t>
      </w:r>
      <w:r w:rsidR="00472DE6">
        <w:rPr>
          <w:rFonts w:ascii="Arial" w:hAnsi="Arial" w:cs="Arial"/>
          <w:sz w:val="22"/>
          <w:szCs w:val="22"/>
        </w:rPr>
        <w:t>A first consortium is being considered around a community of practice in Anaerobic Digestion</w:t>
      </w:r>
      <w:r w:rsidR="009F5A55">
        <w:rPr>
          <w:rFonts w:ascii="Arial" w:hAnsi="Arial" w:cs="Arial"/>
          <w:sz w:val="22"/>
          <w:szCs w:val="22"/>
        </w:rPr>
        <w:t xml:space="preserve"> (AD)</w:t>
      </w:r>
      <w:r w:rsidR="001B67EA">
        <w:rPr>
          <w:rFonts w:ascii="Arial" w:hAnsi="Arial" w:cs="Arial"/>
          <w:sz w:val="22"/>
          <w:szCs w:val="22"/>
        </w:rPr>
        <w:t>, bringing industrial, municipal, government and academic partners together</w:t>
      </w:r>
      <w:r w:rsidR="009F5A55">
        <w:rPr>
          <w:rFonts w:ascii="Arial" w:hAnsi="Arial" w:cs="Arial"/>
          <w:sz w:val="22"/>
          <w:szCs w:val="22"/>
        </w:rPr>
        <w:t xml:space="preserve"> to bridge fundamental knowledge of the AD microbiome with </w:t>
      </w:r>
      <w:r w:rsidR="001B67EA">
        <w:rPr>
          <w:rFonts w:ascii="Arial" w:hAnsi="Arial" w:cs="Arial"/>
          <w:sz w:val="22"/>
          <w:szCs w:val="22"/>
        </w:rPr>
        <w:t>process</w:t>
      </w:r>
      <w:r w:rsidR="009F5A55">
        <w:rPr>
          <w:rFonts w:ascii="Arial" w:hAnsi="Arial" w:cs="Arial"/>
          <w:sz w:val="22"/>
          <w:szCs w:val="22"/>
        </w:rPr>
        <w:t xml:space="preserve"> performance</w:t>
      </w:r>
      <w:r w:rsidR="005515FB">
        <w:rPr>
          <w:rFonts w:ascii="Arial" w:hAnsi="Arial" w:cs="Arial"/>
          <w:sz w:val="22"/>
          <w:szCs w:val="22"/>
        </w:rPr>
        <w:t>,</w:t>
      </w:r>
      <w:r w:rsidR="001B67EA">
        <w:rPr>
          <w:rFonts w:ascii="Arial" w:hAnsi="Arial" w:cs="Arial"/>
          <w:sz w:val="22"/>
          <w:szCs w:val="22"/>
        </w:rPr>
        <w:t xml:space="preserve"> and to expand the applications of the technology</w:t>
      </w:r>
      <w:r w:rsidR="005515FB">
        <w:rPr>
          <w:rFonts w:ascii="Arial" w:hAnsi="Arial" w:cs="Arial"/>
          <w:sz w:val="22"/>
          <w:szCs w:val="22"/>
        </w:rPr>
        <w:t xml:space="preserve"> for Canada</w:t>
      </w:r>
      <w:r w:rsidR="001B67EA">
        <w:rPr>
          <w:rFonts w:ascii="Arial" w:hAnsi="Arial" w:cs="Arial"/>
          <w:sz w:val="22"/>
          <w:szCs w:val="22"/>
        </w:rPr>
        <w:t>. Other consortia are also being considered around CO</w:t>
      </w:r>
      <w:r w:rsidR="001B67EA" w:rsidRPr="009F1B05">
        <w:rPr>
          <w:rFonts w:ascii="Arial" w:hAnsi="Arial" w:cs="Arial"/>
          <w:sz w:val="22"/>
          <w:szCs w:val="22"/>
          <w:vertAlign w:val="subscript"/>
        </w:rPr>
        <w:t>2</w:t>
      </w:r>
      <w:r w:rsidR="001B67EA">
        <w:rPr>
          <w:rFonts w:ascii="Arial" w:hAnsi="Arial" w:cs="Arial"/>
          <w:sz w:val="22"/>
          <w:szCs w:val="22"/>
        </w:rPr>
        <w:t xml:space="preserve"> fixation and the circular bioeconomy. </w:t>
      </w:r>
      <w:r w:rsidR="00C43D1F" w:rsidRPr="00C43D1F">
        <w:rPr>
          <w:rFonts w:ascii="Arial" w:hAnsi="Arial" w:cs="Arial"/>
          <w:sz w:val="22"/>
          <w:szCs w:val="22"/>
        </w:rPr>
        <w:t xml:space="preserve">We would love to hear from other groups who </w:t>
      </w:r>
      <w:r w:rsidR="00C43D1F">
        <w:rPr>
          <w:rFonts w:ascii="Arial" w:hAnsi="Arial" w:cs="Arial"/>
          <w:sz w:val="22"/>
          <w:szCs w:val="22"/>
        </w:rPr>
        <w:t>are interested in</w:t>
      </w:r>
      <w:r w:rsidR="00C43D1F" w:rsidRPr="00C43D1F">
        <w:rPr>
          <w:rFonts w:ascii="Arial" w:hAnsi="Arial" w:cs="Arial"/>
          <w:sz w:val="22"/>
          <w:szCs w:val="22"/>
        </w:rPr>
        <w:t xml:space="preserve"> sign</w:t>
      </w:r>
      <w:r w:rsidR="00C43D1F">
        <w:rPr>
          <w:rFonts w:ascii="Arial" w:hAnsi="Arial" w:cs="Arial"/>
          <w:sz w:val="22"/>
          <w:szCs w:val="22"/>
        </w:rPr>
        <w:t>ing</w:t>
      </w:r>
      <w:r w:rsidR="00C43D1F" w:rsidRPr="00C43D1F">
        <w:rPr>
          <w:rFonts w:ascii="Arial" w:hAnsi="Arial" w:cs="Arial"/>
          <w:sz w:val="22"/>
          <w:szCs w:val="22"/>
        </w:rPr>
        <w:t xml:space="preserve"> up</w:t>
      </w:r>
      <w:r w:rsidR="00472DE6">
        <w:rPr>
          <w:rFonts w:ascii="Arial" w:hAnsi="Arial" w:cs="Arial"/>
          <w:sz w:val="22"/>
          <w:szCs w:val="22"/>
        </w:rPr>
        <w:t xml:space="preserve"> to open science</w:t>
      </w:r>
      <w:r w:rsidR="00C43D1F" w:rsidRPr="00C43D1F">
        <w:rPr>
          <w:rFonts w:ascii="Arial" w:hAnsi="Arial" w:cs="Arial"/>
          <w:sz w:val="22"/>
          <w:szCs w:val="22"/>
        </w:rPr>
        <w:t xml:space="preserve"> as well, </w:t>
      </w:r>
      <w:r w:rsidR="00021292">
        <w:rPr>
          <w:rFonts w:ascii="Arial" w:hAnsi="Arial" w:cs="Arial"/>
          <w:sz w:val="22"/>
          <w:szCs w:val="22"/>
        </w:rPr>
        <w:t>so that perhaps</w:t>
      </w:r>
      <w:r w:rsidR="00C43D1F" w:rsidRPr="00C43D1F">
        <w:rPr>
          <w:rFonts w:ascii="Arial" w:hAnsi="Arial" w:cs="Arial"/>
          <w:sz w:val="22"/>
          <w:szCs w:val="22"/>
        </w:rPr>
        <w:t xml:space="preserve"> together we can develop</w:t>
      </w:r>
      <w:r w:rsidR="00472DE6">
        <w:rPr>
          <w:rFonts w:ascii="Arial" w:hAnsi="Arial" w:cs="Arial"/>
          <w:sz w:val="22"/>
          <w:szCs w:val="22"/>
        </w:rPr>
        <w:t xml:space="preserve"> and share</w:t>
      </w:r>
      <w:r w:rsidR="00C43D1F" w:rsidRPr="00C43D1F">
        <w:rPr>
          <w:rFonts w:ascii="Arial" w:hAnsi="Arial" w:cs="Arial"/>
          <w:sz w:val="22"/>
          <w:szCs w:val="22"/>
        </w:rPr>
        <w:t xml:space="preserve"> best practices </w:t>
      </w:r>
      <w:r w:rsidR="00021292">
        <w:rPr>
          <w:rFonts w:ascii="Arial" w:hAnsi="Arial" w:cs="Arial"/>
          <w:sz w:val="22"/>
          <w:szCs w:val="22"/>
        </w:rPr>
        <w:t>for</w:t>
      </w:r>
      <w:r w:rsidR="00C43D1F" w:rsidRPr="00C43D1F">
        <w:rPr>
          <w:rFonts w:ascii="Arial" w:hAnsi="Arial" w:cs="Arial"/>
          <w:sz w:val="22"/>
          <w:szCs w:val="22"/>
        </w:rPr>
        <w:t xml:space="preserve"> </w:t>
      </w:r>
      <w:r w:rsidR="00D86393">
        <w:rPr>
          <w:rFonts w:ascii="Arial" w:hAnsi="Arial" w:cs="Arial"/>
          <w:sz w:val="22"/>
          <w:szCs w:val="22"/>
        </w:rPr>
        <w:t xml:space="preserve">effectively </w:t>
      </w:r>
      <w:r w:rsidR="00472DE6">
        <w:rPr>
          <w:rFonts w:ascii="Arial" w:hAnsi="Arial" w:cs="Arial"/>
          <w:sz w:val="22"/>
          <w:szCs w:val="22"/>
        </w:rPr>
        <w:t>translating</w:t>
      </w:r>
      <w:r w:rsidR="00021292">
        <w:rPr>
          <w:rFonts w:ascii="Arial" w:hAnsi="Arial" w:cs="Arial"/>
          <w:sz w:val="22"/>
          <w:szCs w:val="22"/>
        </w:rPr>
        <w:t xml:space="preserve"> academic research</w:t>
      </w:r>
      <w:r w:rsidR="00D86393">
        <w:rPr>
          <w:rFonts w:ascii="Arial" w:hAnsi="Arial" w:cs="Arial"/>
          <w:sz w:val="22"/>
          <w:szCs w:val="22"/>
        </w:rPr>
        <w:t xml:space="preserve"> to solve big problems</w:t>
      </w:r>
      <w:r w:rsidR="00C43D1F" w:rsidRPr="00C43D1F">
        <w:rPr>
          <w:rFonts w:ascii="Arial" w:hAnsi="Arial" w:cs="Arial"/>
          <w:sz w:val="22"/>
          <w:szCs w:val="22"/>
        </w:rPr>
        <w:t>.  We we</w:t>
      </w:r>
      <w:r w:rsidR="00C43D1F">
        <w:rPr>
          <w:rFonts w:ascii="Arial" w:hAnsi="Arial" w:cs="Arial"/>
          <w:sz w:val="22"/>
          <w:szCs w:val="22"/>
        </w:rPr>
        <w:t>l</w:t>
      </w:r>
      <w:r w:rsidR="00C43D1F" w:rsidRPr="00C43D1F">
        <w:rPr>
          <w:rFonts w:ascii="Arial" w:hAnsi="Arial" w:cs="Arial"/>
          <w:sz w:val="22"/>
          <w:szCs w:val="22"/>
        </w:rPr>
        <w:t>come your participation</w:t>
      </w:r>
      <w:r w:rsidR="00E07DA9" w:rsidRPr="00C43D1F">
        <w:rPr>
          <w:rFonts w:ascii="Arial" w:hAnsi="Arial" w:cs="Arial"/>
          <w:sz w:val="22"/>
          <w:szCs w:val="22"/>
        </w:rPr>
        <w:t>.</w:t>
      </w:r>
    </w:p>
    <w:p w14:paraId="20D9F600" w14:textId="77777777" w:rsidR="00E07DA9" w:rsidRPr="008E76B1" w:rsidRDefault="00E07DA9" w:rsidP="006F389D">
      <w:pPr>
        <w:jc w:val="both"/>
        <w:rPr>
          <w:rFonts w:ascii="Arial" w:hAnsi="Arial" w:cs="Arial"/>
          <w:b/>
          <w:bCs/>
          <w:sz w:val="22"/>
          <w:szCs w:val="22"/>
        </w:rPr>
      </w:pPr>
    </w:p>
    <w:p w14:paraId="64BF1AB1" w14:textId="16F7E904" w:rsidR="00EC6B5C" w:rsidRDefault="00EC6B5C" w:rsidP="006F389D">
      <w:pPr>
        <w:jc w:val="both"/>
        <w:rPr>
          <w:rFonts w:ascii="Arial" w:hAnsi="Arial" w:cs="Arial"/>
          <w:b/>
          <w:bCs/>
          <w:sz w:val="22"/>
          <w:szCs w:val="22"/>
        </w:rPr>
      </w:pPr>
    </w:p>
    <w:p w14:paraId="3FB2F1EE" w14:textId="4EF80922" w:rsidR="0017736B" w:rsidRDefault="0017736B" w:rsidP="006F389D">
      <w:pPr>
        <w:jc w:val="both"/>
        <w:rPr>
          <w:rFonts w:ascii="Arial" w:hAnsi="Arial" w:cs="Arial"/>
          <w:b/>
          <w:bCs/>
          <w:sz w:val="22"/>
          <w:szCs w:val="22"/>
        </w:rPr>
      </w:pPr>
    </w:p>
    <w:p w14:paraId="1C8336BE" w14:textId="77777777" w:rsidR="0017736B" w:rsidRPr="006F389D" w:rsidRDefault="0017736B" w:rsidP="006F389D">
      <w:pPr>
        <w:jc w:val="both"/>
        <w:rPr>
          <w:rFonts w:ascii="Arial" w:hAnsi="Arial" w:cs="Arial"/>
          <w:b/>
          <w:bCs/>
          <w:sz w:val="22"/>
          <w:szCs w:val="22"/>
        </w:rPr>
      </w:pPr>
    </w:p>
    <w:sdt>
      <w:sdtPr>
        <w:rPr>
          <w:rFonts w:ascii="Arial" w:eastAsia="Times New Roman" w:hAnsi="Arial" w:cs="Arial"/>
          <w:color w:val="auto"/>
          <w:sz w:val="22"/>
          <w:szCs w:val="22"/>
        </w:rPr>
        <w:id w:val="-1595628791"/>
        <w:docPartObj>
          <w:docPartGallery w:val="Bibliographies"/>
          <w:docPartUnique/>
        </w:docPartObj>
      </w:sdtPr>
      <w:sdtEndPr>
        <w:rPr>
          <w:b/>
          <w:bCs/>
        </w:rPr>
      </w:sdtEndPr>
      <w:sdtContent>
        <w:p w14:paraId="126FD717" w14:textId="77777777" w:rsidR="00EC6B5C" w:rsidRPr="006F389D" w:rsidRDefault="00EC6B5C" w:rsidP="006F389D">
          <w:pPr>
            <w:pStyle w:val="Heading1"/>
            <w:rPr>
              <w:rFonts w:ascii="Arial" w:hAnsi="Arial" w:cs="Arial"/>
              <w:b/>
              <w:bCs/>
              <w:color w:val="000000" w:themeColor="text1"/>
              <w:sz w:val="22"/>
              <w:szCs w:val="22"/>
            </w:rPr>
          </w:pPr>
          <w:r w:rsidRPr="006F389D">
            <w:rPr>
              <w:rFonts w:ascii="Arial" w:hAnsi="Arial" w:cs="Arial"/>
              <w:b/>
              <w:bCs/>
              <w:color w:val="000000" w:themeColor="text1"/>
              <w:sz w:val="22"/>
              <w:szCs w:val="22"/>
            </w:rPr>
            <w:t>Works Cited</w:t>
          </w:r>
        </w:p>
        <w:p w14:paraId="0D2217BC" w14:textId="77777777" w:rsidR="001B67EA" w:rsidRPr="006F389D" w:rsidRDefault="00EC6B5C" w:rsidP="006F389D">
          <w:pPr>
            <w:rPr>
              <w:rFonts w:ascii="Arial" w:eastAsiaTheme="minorHAnsi" w:hAnsi="Arial" w:cs="Arial"/>
              <w:noProof/>
              <w:sz w:val="22"/>
              <w:szCs w:val="22"/>
            </w:rPr>
          </w:pPr>
          <w:r w:rsidRPr="006F389D">
            <w:rPr>
              <w:rFonts w:ascii="Arial" w:hAnsi="Arial" w:cs="Arial"/>
              <w:sz w:val="22"/>
              <w:szCs w:val="22"/>
            </w:rPr>
            <w:fldChar w:fldCharType="begin"/>
          </w:r>
          <w:r w:rsidRPr="006F389D">
            <w:rPr>
              <w:rFonts w:ascii="Arial" w:hAnsi="Arial" w:cs="Arial"/>
              <w:sz w:val="22"/>
              <w:szCs w:val="22"/>
            </w:rPr>
            <w:instrText xml:space="preserve"> BIBLIOGRAPHY </w:instrText>
          </w:r>
          <w:r w:rsidRPr="006F389D">
            <w:rPr>
              <w:rFonts w:ascii="Arial" w:hAnsi="Arial" w:cs="Arial"/>
              <w:sz w:val="22"/>
              <w:szCs w:val="22"/>
            </w:rP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80"/>
            <w:gridCol w:w="8272"/>
          </w:tblGrid>
          <w:tr w:rsidR="001B67EA" w:rsidRPr="006F389D" w14:paraId="46A69BF0" w14:textId="77777777" w:rsidTr="009F1B05">
            <w:trPr>
              <w:divId w:val="136536663"/>
              <w:tblCellSpacing w:w="15" w:type="dxa"/>
            </w:trPr>
            <w:tc>
              <w:tcPr>
                <w:tcW w:w="355" w:type="pct"/>
                <w:hideMark/>
              </w:tcPr>
              <w:p w14:paraId="53047F34" w14:textId="248493AD"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 </w:t>
                </w:r>
              </w:p>
            </w:tc>
            <w:tc>
              <w:tcPr>
                <w:tcW w:w="4597" w:type="pct"/>
                <w:hideMark/>
              </w:tcPr>
              <w:p w14:paraId="6E90DE2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M. V. Levine, "The False Promise of the Entrepreneurial University," </w:t>
                </w:r>
                <w:r w:rsidRPr="006F389D">
                  <w:rPr>
                    <w:rFonts w:ascii="Arial" w:hAnsi="Arial" w:cs="Arial"/>
                    <w:i/>
                    <w:iCs/>
                    <w:noProof/>
                    <w:sz w:val="22"/>
                    <w:szCs w:val="22"/>
                  </w:rPr>
                  <w:t xml:space="preserve">Center for Economic Development Publications, </w:t>
                </w:r>
                <w:r w:rsidRPr="006F389D">
                  <w:rPr>
                    <w:rFonts w:ascii="Arial" w:hAnsi="Arial" w:cs="Arial"/>
                    <w:noProof/>
                    <w:sz w:val="22"/>
                    <w:szCs w:val="22"/>
                  </w:rPr>
                  <w:t xml:space="preserve">vol. 26, p. 1, 2009. </w:t>
                </w:r>
              </w:p>
            </w:tc>
          </w:tr>
          <w:tr w:rsidR="001B67EA" w:rsidRPr="006F389D" w14:paraId="2DE59097" w14:textId="77777777" w:rsidTr="009F1B05">
            <w:trPr>
              <w:divId w:val="136536663"/>
              <w:tblCellSpacing w:w="15" w:type="dxa"/>
            </w:trPr>
            <w:tc>
              <w:tcPr>
                <w:tcW w:w="355" w:type="pct"/>
                <w:hideMark/>
              </w:tcPr>
              <w:p w14:paraId="00B91B1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 </w:t>
                </w:r>
              </w:p>
            </w:tc>
            <w:tc>
              <w:tcPr>
                <w:tcW w:w="4597" w:type="pct"/>
                <w:hideMark/>
              </w:tcPr>
              <w:p w14:paraId="5850C6C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V. Poupon, A. Seyller and . G. A. Rouleau, "The Tanenbaum Open Science Institute: Leading a Paradigm Shift at the Montreal Neurological Institute," </w:t>
                </w:r>
                <w:r w:rsidRPr="006F389D">
                  <w:rPr>
                    <w:rFonts w:ascii="Arial" w:hAnsi="Arial" w:cs="Arial"/>
                    <w:i/>
                    <w:iCs/>
                    <w:noProof/>
                    <w:sz w:val="22"/>
                    <w:szCs w:val="22"/>
                  </w:rPr>
                  <w:t xml:space="preserve">Neuron, </w:t>
                </w:r>
                <w:r w:rsidRPr="006F389D">
                  <w:rPr>
                    <w:rFonts w:ascii="Arial" w:hAnsi="Arial" w:cs="Arial"/>
                    <w:noProof/>
                    <w:sz w:val="22"/>
                    <w:szCs w:val="22"/>
                  </w:rPr>
                  <w:t xml:space="preserve">vol. 95, p. 1002, 2017. </w:t>
                </w:r>
              </w:p>
            </w:tc>
          </w:tr>
          <w:tr w:rsidR="001B67EA" w:rsidRPr="006F389D" w14:paraId="45BDC8EE" w14:textId="77777777" w:rsidTr="009F1B05">
            <w:trPr>
              <w:divId w:val="136536663"/>
              <w:tblCellSpacing w:w="15" w:type="dxa"/>
            </w:trPr>
            <w:tc>
              <w:tcPr>
                <w:tcW w:w="355" w:type="pct"/>
                <w:hideMark/>
              </w:tcPr>
              <w:p w14:paraId="5AE8B1D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 </w:t>
                </w:r>
              </w:p>
            </w:tc>
            <w:tc>
              <w:tcPr>
                <w:tcW w:w="4597" w:type="pct"/>
                <w:hideMark/>
              </w:tcPr>
              <w:p w14:paraId="2BFA8B4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European Research Council, "ERC Scientific Council calls for open access plans to respect researchers’ needs," 20 07 2020. [Online]. Available: https://erc.europa.eu/news/erc-scientific-council-calls-open-access-plans-respect-researchers-needs. [Accessed 17 09 2020].</w:t>
                </w:r>
              </w:p>
            </w:tc>
          </w:tr>
          <w:tr w:rsidR="001B67EA" w:rsidRPr="006F389D" w14:paraId="0E178EDC" w14:textId="77777777" w:rsidTr="009F1B05">
            <w:trPr>
              <w:divId w:val="136536663"/>
              <w:tblCellSpacing w:w="15" w:type="dxa"/>
            </w:trPr>
            <w:tc>
              <w:tcPr>
                <w:tcW w:w="355" w:type="pct"/>
                <w:hideMark/>
              </w:tcPr>
              <w:p w14:paraId="1CD23DC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 </w:t>
                </w:r>
              </w:p>
            </w:tc>
            <w:tc>
              <w:tcPr>
                <w:tcW w:w="4597" w:type="pct"/>
                <w:hideMark/>
              </w:tcPr>
              <w:p w14:paraId="4898198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N. Gallini and A. Hollis, "To Sell or Scale Up: Canada’s Patent Strategy in a Knowledge Economy," IRPP Study 72. Montreal: Institute for Research on Public Policy, 2019.</w:t>
                </w:r>
              </w:p>
            </w:tc>
          </w:tr>
          <w:tr w:rsidR="001B67EA" w:rsidRPr="006F389D" w14:paraId="72E0697D" w14:textId="77777777" w:rsidTr="009F1B05">
            <w:trPr>
              <w:divId w:val="136536663"/>
              <w:tblCellSpacing w:w="15" w:type="dxa"/>
            </w:trPr>
            <w:tc>
              <w:tcPr>
                <w:tcW w:w="355" w:type="pct"/>
                <w:hideMark/>
              </w:tcPr>
              <w:p w14:paraId="38D0405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[5] </w:t>
                </w:r>
              </w:p>
            </w:tc>
            <w:tc>
              <w:tcPr>
                <w:tcW w:w="4597" w:type="pct"/>
                <w:hideMark/>
              </w:tcPr>
              <w:p w14:paraId="2841798A"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J. Wilsdon, J. Bar-Illan, R. Frodeman, E. Lex, I. Peters and P. Wouters, "Next-generation metrics: Responsible metrics and evaluation for open science," European Union, Luxembourg, 2017.</w:t>
                </w:r>
              </w:p>
            </w:tc>
          </w:tr>
          <w:tr w:rsidR="001B67EA" w:rsidRPr="006F389D" w14:paraId="49F17F7C" w14:textId="77777777" w:rsidTr="009F1B05">
            <w:trPr>
              <w:divId w:val="136536663"/>
              <w:tblCellSpacing w:w="15" w:type="dxa"/>
            </w:trPr>
            <w:tc>
              <w:tcPr>
                <w:tcW w:w="355" w:type="pct"/>
                <w:hideMark/>
              </w:tcPr>
              <w:p w14:paraId="263BCFC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[6] </w:t>
                </w:r>
              </w:p>
            </w:tc>
            <w:tc>
              <w:tcPr>
                <w:tcW w:w="4597" w:type="pct"/>
                <w:hideMark/>
              </w:tcPr>
              <w:p w14:paraId="5F9DF5F4"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lang w:val="fr-CA"/>
                  </w:rPr>
                  <w:t xml:space="preserve">"DORA Signers," [Online]. Available: https://sfdora.org/signers/. </w:t>
                </w:r>
                <w:r w:rsidRPr="006F389D">
                  <w:rPr>
                    <w:rFonts w:ascii="Arial" w:hAnsi="Arial" w:cs="Arial"/>
                    <w:noProof/>
                    <w:sz w:val="22"/>
                    <w:szCs w:val="22"/>
                  </w:rPr>
                  <w:t>[Accessed September 2020].</w:t>
                </w:r>
              </w:p>
            </w:tc>
          </w:tr>
          <w:tr w:rsidR="001B67EA" w:rsidRPr="006F389D" w14:paraId="2ED51324" w14:textId="77777777" w:rsidTr="009F1B05">
            <w:trPr>
              <w:divId w:val="136536663"/>
              <w:tblCellSpacing w:w="15" w:type="dxa"/>
            </w:trPr>
            <w:tc>
              <w:tcPr>
                <w:tcW w:w="355" w:type="pct"/>
                <w:hideMark/>
              </w:tcPr>
              <w:p w14:paraId="50B49CD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lastRenderedPageBreak/>
                  <w:t xml:space="preserve">[7] </w:t>
                </w:r>
              </w:p>
            </w:tc>
            <w:tc>
              <w:tcPr>
                <w:tcW w:w="4597" w:type="pct"/>
                <w:hideMark/>
              </w:tcPr>
              <w:p w14:paraId="3BF1304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"Canadian research funding organizations sign San Francisco Declaration on Research Assessment (DORA)," [Online]. </w:t>
                </w:r>
                <w:r w:rsidRPr="006F389D">
                  <w:rPr>
                    <w:rFonts w:ascii="Arial" w:hAnsi="Arial" w:cs="Arial"/>
                    <w:noProof/>
                    <w:sz w:val="22"/>
                    <w:szCs w:val="22"/>
                    <w:lang w:val="fr-CA"/>
                  </w:rPr>
                  <w:t xml:space="preserve">Available: https://www.nserc-crsng.gc.ca/Media-Media/NewsDetail-DetailNouvelles_eng.asp?ID=1103. </w:t>
                </w:r>
                <w:r w:rsidRPr="006F389D">
                  <w:rPr>
                    <w:rFonts w:ascii="Arial" w:hAnsi="Arial" w:cs="Arial"/>
                    <w:noProof/>
                    <w:sz w:val="22"/>
                    <w:szCs w:val="22"/>
                  </w:rPr>
                  <w:t>[Accessed September 2020].</w:t>
                </w:r>
              </w:p>
            </w:tc>
          </w:tr>
          <w:tr w:rsidR="001B67EA" w:rsidRPr="006F389D" w14:paraId="4545E07F" w14:textId="77777777" w:rsidTr="009F1B05">
            <w:trPr>
              <w:divId w:val="136536663"/>
              <w:tblCellSpacing w:w="15" w:type="dxa"/>
            </w:trPr>
            <w:tc>
              <w:tcPr>
                <w:tcW w:w="355" w:type="pct"/>
                <w:hideMark/>
              </w:tcPr>
              <w:p w14:paraId="3F4C2AA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[8] </w:t>
                </w:r>
              </w:p>
            </w:tc>
            <w:tc>
              <w:tcPr>
                <w:tcW w:w="4597" w:type="pct"/>
                <w:hideMark/>
              </w:tcPr>
              <w:p w14:paraId="680C91E5"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Office of the Chief Science Advisor of Canada, "Roadmap for Open Science," February 2020. [Online]. Available: http://science.gc.ca/eic/site/063.nsf/vwapj/Roadmap-for-Open-Science.pdf/$file/Roadmap-for-Open-Science.pdf.</w:t>
                </w:r>
              </w:p>
            </w:tc>
          </w:tr>
          <w:tr w:rsidR="001B67EA" w:rsidRPr="00993220" w14:paraId="24981AAC" w14:textId="77777777" w:rsidTr="009F1B05">
            <w:trPr>
              <w:divId w:val="136536663"/>
              <w:tblCellSpacing w:w="15" w:type="dxa"/>
            </w:trPr>
            <w:tc>
              <w:tcPr>
                <w:tcW w:w="355" w:type="pct"/>
                <w:hideMark/>
              </w:tcPr>
              <w:p w14:paraId="24C24DF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[9] </w:t>
                </w:r>
              </w:p>
            </w:tc>
            <w:tc>
              <w:tcPr>
                <w:tcW w:w="4597" w:type="pct"/>
                <w:hideMark/>
              </w:tcPr>
              <w:p w14:paraId="4D35D0CD" w14:textId="77777777" w:rsidR="001B67EA" w:rsidRPr="006F389D" w:rsidRDefault="001B67EA" w:rsidP="006F389D">
                <w:pPr>
                  <w:pStyle w:val="Bibliography"/>
                  <w:rPr>
                    <w:rFonts w:ascii="Arial" w:hAnsi="Arial" w:cs="Arial"/>
                    <w:noProof/>
                    <w:sz w:val="22"/>
                    <w:szCs w:val="22"/>
                    <w:lang w:val="fr-CA"/>
                  </w:rPr>
                </w:pPr>
                <w:r w:rsidRPr="006F389D">
                  <w:rPr>
                    <w:rFonts w:ascii="Arial" w:hAnsi="Arial" w:cs="Arial"/>
                    <w:noProof/>
                    <w:sz w:val="22"/>
                    <w:szCs w:val="22"/>
                  </w:rPr>
                  <w:t xml:space="preserve">R. Gold, "Should Universities Get Out of the Patent Business? After 40 years, it's time to reimagine the patent process," [Online]. </w:t>
                </w:r>
                <w:r w:rsidRPr="006F389D">
                  <w:rPr>
                    <w:rFonts w:ascii="Arial" w:hAnsi="Arial" w:cs="Arial"/>
                    <w:noProof/>
                    <w:sz w:val="22"/>
                    <w:szCs w:val="22"/>
                    <w:lang w:val="fr-CA"/>
                  </w:rPr>
                  <w:t>Available: https://www.cigionline.org/articles/should-universities-get-out-patent-business.</w:t>
                </w:r>
              </w:p>
            </w:tc>
          </w:tr>
          <w:tr w:rsidR="001B67EA" w:rsidRPr="006F389D" w14:paraId="1F7C728F" w14:textId="77777777" w:rsidTr="009F1B05">
            <w:trPr>
              <w:divId w:val="136536663"/>
              <w:tblCellSpacing w:w="15" w:type="dxa"/>
            </w:trPr>
            <w:tc>
              <w:tcPr>
                <w:tcW w:w="355" w:type="pct"/>
                <w:hideMark/>
              </w:tcPr>
              <w:p w14:paraId="7A43F5E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[10] </w:t>
                </w:r>
              </w:p>
            </w:tc>
            <w:tc>
              <w:tcPr>
                <w:tcW w:w="4597" w:type="pct"/>
                <w:hideMark/>
              </w:tcPr>
              <w:p w14:paraId="1C3E5CD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I. Feller, C. P. Ailes and J. D. Roessner, "Impacts of research universities on technological innovation in industry: evidence from engineering research centers," </w:t>
                </w:r>
                <w:r w:rsidRPr="006F389D">
                  <w:rPr>
                    <w:rFonts w:ascii="Arial" w:hAnsi="Arial" w:cs="Arial"/>
                    <w:i/>
                    <w:iCs/>
                    <w:noProof/>
                    <w:sz w:val="22"/>
                    <w:szCs w:val="22"/>
                  </w:rPr>
                  <w:t xml:space="preserve">Research Policy, </w:t>
                </w:r>
                <w:r w:rsidRPr="006F389D">
                  <w:rPr>
                    <w:rFonts w:ascii="Arial" w:hAnsi="Arial" w:cs="Arial"/>
                    <w:noProof/>
                    <w:sz w:val="22"/>
                    <w:szCs w:val="22"/>
                  </w:rPr>
                  <w:t xml:space="preserve">vol. 31, p. 457, 2002. </w:t>
                </w:r>
              </w:p>
            </w:tc>
          </w:tr>
          <w:tr w:rsidR="001B67EA" w:rsidRPr="006F389D" w14:paraId="67272281" w14:textId="77777777" w:rsidTr="009F1B05">
            <w:trPr>
              <w:divId w:val="136536663"/>
              <w:tblCellSpacing w:w="15" w:type="dxa"/>
            </w:trPr>
            <w:tc>
              <w:tcPr>
                <w:tcW w:w="355" w:type="pct"/>
                <w:hideMark/>
              </w:tcPr>
              <w:p w14:paraId="0443923F"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[11] </w:t>
                </w:r>
              </w:p>
            </w:tc>
            <w:tc>
              <w:tcPr>
                <w:tcW w:w="4597" w:type="pct"/>
                <w:hideMark/>
              </w:tcPr>
              <w:p w14:paraId="2F4E3A8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Innovations and Partnerships Office, "Inventor’s Guide to Technology Transfer," 2018. [Online]. Available: https://research.utoronto.ca/inventions-commercialization-entrepreneurship/commercialize-invention.</w:t>
                </w:r>
              </w:p>
            </w:tc>
          </w:tr>
          <w:tr w:rsidR="001B67EA" w:rsidRPr="006F389D" w14:paraId="17B7DD67" w14:textId="77777777" w:rsidTr="009F1B05">
            <w:trPr>
              <w:divId w:val="136536663"/>
              <w:tblCellSpacing w:w="15" w:type="dxa"/>
            </w:trPr>
            <w:tc>
              <w:tcPr>
                <w:tcW w:w="355" w:type="pct"/>
                <w:hideMark/>
              </w:tcPr>
              <w:p w14:paraId="63639F2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[12] </w:t>
                </w:r>
              </w:p>
            </w:tc>
            <w:tc>
              <w:tcPr>
                <w:tcW w:w="4597" w:type="pct"/>
                <w:hideMark/>
              </w:tcPr>
              <w:p w14:paraId="7FDE8C4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R. Fini, N. Lacetera and S. Shane, "Inside or outside the IP system? Business creation in academia," </w:t>
                </w:r>
                <w:r w:rsidRPr="006F389D">
                  <w:rPr>
                    <w:rFonts w:ascii="Arial" w:hAnsi="Arial" w:cs="Arial"/>
                    <w:i/>
                    <w:iCs/>
                    <w:noProof/>
                    <w:sz w:val="22"/>
                    <w:szCs w:val="22"/>
                  </w:rPr>
                  <w:t xml:space="preserve">Research Policy, </w:t>
                </w:r>
                <w:r w:rsidRPr="006F389D">
                  <w:rPr>
                    <w:rFonts w:ascii="Arial" w:hAnsi="Arial" w:cs="Arial"/>
                    <w:noProof/>
                    <w:sz w:val="22"/>
                    <w:szCs w:val="22"/>
                  </w:rPr>
                  <w:t xml:space="preserve">vol. 39, p. 1060, 2010. </w:t>
                </w:r>
              </w:p>
            </w:tc>
          </w:tr>
          <w:tr w:rsidR="001B67EA" w:rsidRPr="006F389D" w14:paraId="5D5A8577" w14:textId="77777777" w:rsidTr="009F1B05">
            <w:trPr>
              <w:divId w:val="136536663"/>
              <w:tblCellSpacing w:w="15" w:type="dxa"/>
            </w:trPr>
            <w:tc>
              <w:tcPr>
                <w:tcW w:w="355" w:type="pct"/>
                <w:hideMark/>
              </w:tcPr>
              <w:p w14:paraId="03B5840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[13] </w:t>
                </w:r>
              </w:p>
            </w:tc>
            <w:tc>
              <w:tcPr>
                <w:tcW w:w="4597" w:type="pct"/>
                <w:hideMark/>
              </w:tcPr>
              <w:p w14:paraId="65969838"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D. Ruimy, "Intellectual Property and Technology Transfer: Promoting Best Practices," House of Commons, Ottawa, 2017.</w:t>
                </w:r>
              </w:p>
            </w:tc>
          </w:tr>
          <w:tr w:rsidR="001B67EA" w:rsidRPr="006F389D" w14:paraId="12D32BF6" w14:textId="77777777" w:rsidTr="009F1B05">
            <w:trPr>
              <w:divId w:val="136536663"/>
              <w:tblCellSpacing w:w="15" w:type="dxa"/>
            </w:trPr>
            <w:tc>
              <w:tcPr>
                <w:tcW w:w="355" w:type="pct"/>
                <w:hideMark/>
              </w:tcPr>
              <w:p w14:paraId="74BF205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[14] </w:t>
                </w:r>
              </w:p>
            </w:tc>
            <w:tc>
              <w:tcPr>
                <w:tcW w:w="4597" w:type="pct"/>
                <w:hideMark/>
              </w:tcPr>
              <w:p w14:paraId="63496C78"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A. Dearden, "How Much Does a Canadian Patent Cost?," 24 October 2019. [Online]. Available: https://gowlingwlg.com/en/insights-resources/articles/2019/how-much-does-a-canadian-patent-cost/.</w:t>
                </w:r>
              </w:p>
            </w:tc>
          </w:tr>
          <w:tr w:rsidR="001B67EA" w:rsidRPr="006F389D" w14:paraId="3BEF328C" w14:textId="77777777" w:rsidTr="009F1B05">
            <w:trPr>
              <w:divId w:val="136536663"/>
              <w:tblCellSpacing w:w="15" w:type="dxa"/>
            </w:trPr>
            <w:tc>
              <w:tcPr>
                <w:tcW w:w="355" w:type="pct"/>
                <w:hideMark/>
              </w:tcPr>
              <w:p w14:paraId="4A4A333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[15] </w:t>
                </w:r>
              </w:p>
            </w:tc>
            <w:tc>
              <w:tcPr>
                <w:tcW w:w="4597" w:type="pct"/>
                <w:hideMark/>
              </w:tcPr>
              <w:p w14:paraId="1B9B9D5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S. Key, "In Today's Market, Do Patents Even Matter?," 13 November 2017. [Online]. Available: https://www.forbes.com/sites/stephenkey/2017/11/13/in-todays-market-do-patents-even-matter/#6af0e77b56f3.</w:t>
                </w:r>
              </w:p>
            </w:tc>
          </w:tr>
          <w:tr w:rsidR="001B67EA" w:rsidRPr="006F389D" w14:paraId="35F6A2C4" w14:textId="77777777" w:rsidTr="009F1B05">
            <w:trPr>
              <w:divId w:val="136536663"/>
              <w:tblCellSpacing w:w="15" w:type="dxa"/>
            </w:trPr>
            <w:tc>
              <w:tcPr>
                <w:tcW w:w="355" w:type="pct"/>
                <w:hideMark/>
              </w:tcPr>
              <w:p w14:paraId="627303F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[16] </w:t>
                </w:r>
              </w:p>
            </w:tc>
            <w:tc>
              <w:tcPr>
                <w:tcW w:w="4597" w:type="pct"/>
                <w:hideMark/>
              </w:tcPr>
              <w:p w14:paraId="716B21A5"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M. R. Morgan, O. G. Roberts and A. M. Edwards, " Ideation and implementation of an open science drug discovery business model – M4K Pharma," </w:t>
                </w:r>
                <w:r w:rsidRPr="006F389D">
                  <w:rPr>
                    <w:rFonts w:ascii="Arial" w:hAnsi="Arial" w:cs="Arial"/>
                    <w:i/>
                    <w:iCs/>
                    <w:noProof/>
                    <w:sz w:val="22"/>
                    <w:szCs w:val="22"/>
                  </w:rPr>
                  <w:t xml:space="preserve">Wellcome Open Research , </w:t>
                </w:r>
                <w:r w:rsidRPr="006F389D">
                  <w:rPr>
                    <w:rFonts w:ascii="Arial" w:hAnsi="Arial" w:cs="Arial"/>
                    <w:noProof/>
                    <w:sz w:val="22"/>
                    <w:szCs w:val="22"/>
                  </w:rPr>
                  <w:t xml:space="preserve">p. 154, 2018. </w:t>
                </w:r>
              </w:p>
            </w:tc>
          </w:tr>
          <w:tr w:rsidR="001B67EA" w:rsidRPr="00993220" w14:paraId="3FC3EA10" w14:textId="77777777" w:rsidTr="009F1B05">
            <w:trPr>
              <w:divId w:val="136536663"/>
              <w:tblCellSpacing w:w="15" w:type="dxa"/>
            </w:trPr>
            <w:tc>
              <w:tcPr>
                <w:tcW w:w="355" w:type="pct"/>
                <w:hideMark/>
              </w:tcPr>
              <w:p w14:paraId="51CEFB5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[17] </w:t>
                </w:r>
              </w:p>
            </w:tc>
            <w:tc>
              <w:tcPr>
                <w:tcW w:w="4597" w:type="pct"/>
                <w:hideMark/>
              </w:tcPr>
              <w:p w14:paraId="0C8E078A" w14:textId="77777777" w:rsidR="001B67EA" w:rsidRPr="006F389D" w:rsidRDefault="001B67EA" w:rsidP="006F389D">
                <w:pPr>
                  <w:pStyle w:val="Bibliography"/>
                  <w:rPr>
                    <w:rFonts w:ascii="Arial" w:hAnsi="Arial" w:cs="Arial"/>
                    <w:noProof/>
                    <w:sz w:val="22"/>
                    <w:szCs w:val="22"/>
                    <w:lang w:val="fr-CA"/>
                  </w:rPr>
                </w:pPr>
                <w:r w:rsidRPr="006F389D">
                  <w:rPr>
                    <w:rFonts w:ascii="Arial" w:hAnsi="Arial" w:cs="Arial"/>
                    <w:noProof/>
                    <w:sz w:val="22"/>
                    <w:szCs w:val="22"/>
                  </w:rPr>
                  <w:t xml:space="preserve">SGC, "Pioneering Science to Inspire Pioneering Medicines," [Online]. </w:t>
                </w:r>
                <w:r w:rsidRPr="006F389D">
                  <w:rPr>
                    <w:rFonts w:ascii="Arial" w:hAnsi="Arial" w:cs="Arial"/>
                    <w:noProof/>
                    <w:sz w:val="22"/>
                    <w:szCs w:val="22"/>
                    <w:lang w:val="fr-CA"/>
                  </w:rPr>
                  <w:t>Available: https://www.thesgc.org/about/what_is_the_sgc.</w:t>
                </w:r>
              </w:p>
            </w:tc>
          </w:tr>
          <w:tr w:rsidR="001B67EA" w:rsidRPr="006F389D" w14:paraId="0A4C13C2" w14:textId="77777777" w:rsidTr="009F1B05">
            <w:trPr>
              <w:divId w:val="136536663"/>
              <w:tblCellSpacing w:w="15" w:type="dxa"/>
            </w:trPr>
            <w:tc>
              <w:tcPr>
                <w:tcW w:w="355" w:type="pct"/>
                <w:hideMark/>
              </w:tcPr>
              <w:p w14:paraId="59F732B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[18] </w:t>
                </w:r>
              </w:p>
            </w:tc>
            <w:tc>
              <w:tcPr>
                <w:tcW w:w="4597" w:type="pct"/>
                <w:hideMark/>
              </w:tcPr>
              <w:p w14:paraId="7B626F1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"Pulp and Paper University of Toronto," [Online]. Available: http://www.pulpandpaper.utoronto.ca. [Accessed September 2020].</w:t>
                </w:r>
              </w:p>
            </w:tc>
          </w:tr>
          <w:tr w:rsidR="001B67EA" w:rsidRPr="006F389D" w14:paraId="570B3202" w14:textId="77777777" w:rsidTr="009F1B05">
            <w:trPr>
              <w:divId w:val="136536663"/>
              <w:tblCellSpacing w:w="15" w:type="dxa"/>
            </w:trPr>
            <w:tc>
              <w:tcPr>
                <w:tcW w:w="355" w:type="pct"/>
                <w:hideMark/>
              </w:tcPr>
              <w:p w14:paraId="239EA3AA"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[19] </w:t>
                </w:r>
              </w:p>
            </w:tc>
            <w:tc>
              <w:tcPr>
                <w:tcW w:w="4597" w:type="pct"/>
                <w:hideMark/>
              </w:tcPr>
              <w:p w14:paraId="17F96E5A"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lang w:val="fr-CA"/>
                  </w:rPr>
                  <w:t xml:space="preserve">"Honghi Tran, Ph.D.," [Online]. Available: https://www.tappi.org/members/member-spotlight/member-spotlight-honghi-tran-ph.d/. </w:t>
                </w:r>
                <w:r w:rsidRPr="006F389D">
                  <w:rPr>
                    <w:rFonts w:ascii="Arial" w:hAnsi="Arial" w:cs="Arial"/>
                    <w:noProof/>
                    <w:sz w:val="22"/>
                    <w:szCs w:val="22"/>
                  </w:rPr>
                  <w:t>[Accessed September 2020].</w:t>
                </w:r>
              </w:p>
            </w:tc>
          </w:tr>
          <w:tr w:rsidR="001B67EA" w:rsidRPr="006F389D" w14:paraId="4E94DA7F" w14:textId="77777777" w:rsidTr="009F1B05">
            <w:trPr>
              <w:divId w:val="136536663"/>
              <w:tblCellSpacing w:w="15" w:type="dxa"/>
            </w:trPr>
            <w:tc>
              <w:tcPr>
                <w:tcW w:w="355" w:type="pct"/>
                <w:hideMark/>
              </w:tcPr>
              <w:p w14:paraId="638A633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[20] </w:t>
                </w:r>
              </w:p>
            </w:tc>
            <w:tc>
              <w:tcPr>
                <w:tcW w:w="4597" w:type="pct"/>
                <w:hideMark/>
              </w:tcPr>
              <w:p w14:paraId="4F0D5C25"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"BioZone," [Online]. Available: www.biozone.utoronto.ca. [Accessed August 2020].</w:t>
                </w:r>
              </w:p>
            </w:tc>
          </w:tr>
          <w:tr w:rsidR="001B67EA" w:rsidRPr="006F389D" w14:paraId="16981AF3" w14:textId="77777777" w:rsidTr="009F1B05">
            <w:trPr>
              <w:divId w:val="136536663"/>
              <w:tblCellSpacing w:w="15" w:type="dxa"/>
            </w:trPr>
            <w:tc>
              <w:tcPr>
                <w:tcW w:w="355" w:type="pct"/>
                <w:hideMark/>
              </w:tcPr>
              <w:p w14:paraId="3F8F18E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[21] </w:t>
                </w:r>
              </w:p>
            </w:tc>
            <w:tc>
              <w:tcPr>
                <w:tcW w:w="4597" w:type="pct"/>
                <w:hideMark/>
              </w:tcPr>
              <w:p w14:paraId="6FBBE6F4"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M. Thomas and J. Iyandemye, "Low income countries have the highest percentages of open access publication: A systematic computational analysis of the biomedical literature," </w:t>
                </w:r>
                <w:r w:rsidRPr="006F389D">
                  <w:rPr>
                    <w:rFonts w:ascii="Arial" w:hAnsi="Arial" w:cs="Arial"/>
                    <w:i/>
                    <w:iCs/>
                    <w:noProof/>
                    <w:sz w:val="22"/>
                    <w:szCs w:val="22"/>
                  </w:rPr>
                  <w:t xml:space="preserve">PLOS ONE , </w:t>
                </w:r>
                <w:r w:rsidRPr="006F389D">
                  <w:rPr>
                    <w:rFonts w:ascii="Arial" w:hAnsi="Arial" w:cs="Arial"/>
                    <w:noProof/>
                    <w:sz w:val="22"/>
                    <w:szCs w:val="22"/>
                  </w:rPr>
                  <w:t xml:space="preserve">2019. </w:t>
                </w:r>
              </w:p>
            </w:tc>
          </w:tr>
          <w:tr w:rsidR="001B67EA" w:rsidRPr="006F389D" w14:paraId="6E0CB52A" w14:textId="77777777" w:rsidTr="009F1B05">
            <w:trPr>
              <w:divId w:val="136536663"/>
              <w:tblCellSpacing w:w="15" w:type="dxa"/>
            </w:trPr>
            <w:tc>
              <w:tcPr>
                <w:tcW w:w="355" w:type="pct"/>
                <w:hideMark/>
              </w:tcPr>
              <w:p w14:paraId="644E9CF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[22] </w:t>
                </w:r>
              </w:p>
            </w:tc>
            <w:tc>
              <w:tcPr>
                <w:tcW w:w="4597" w:type="pct"/>
                <w:hideMark/>
              </w:tcPr>
              <w:p w14:paraId="36E79A0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M. Schapira and R. Harding, "Open laboratory notebooks: good for science, good for society, good for scientists," </w:t>
                </w:r>
                <w:r w:rsidRPr="006F389D">
                  <w:rPr>
                    <w:rFonts w:ascii="Arial" w:hAnsi="Arial" w:cs="Arial"/>
                    <w:i/>
                    <w:iCs/>
                    <w:noProof/>
                    <w:sz w:val="22"/>
                    <w:szCs w:val="22"/>
                  </w:rPr>
                  <w:t xml:space="preserve">F1000Research, </w:t>
                </w:r>
                <w:r w:rsidRPr="006F389D">
                  <w:rPr>
                    <w:rFonts w:ascii="Arial" w:hAnsi="Arial" w:cs="Arial"/>
                    <w:noProof/>
                    <w:sz w:val="22"/>
                    <w:szCs w:val="22"/>
                  </w:rPr>
                  <w:t xml:space="preserve">2019. </w:t>
                </w:r>
              </w:p>
            </w:tc>
          </w:tr>
          <w:tr w:rsidR="001B67EA" w:rsidRPr="006F389D" w14:paraId="6824C649" w14:textId="77777777" w:rsidTr="009F1B05">
            <w:trPr>
              <w:divId w:val="136536663"/>
              <w:tblCellSpacing w:w="15" w:type="dxa"/>
            </w:trPr>
            <w:tc>
              <w:tcPr>
                <w:tcW w:w="355" w:type="pct"/>
                <w:hideMark/>
              </w:tcPr>
              <w:p w14:paraId="788EF60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[23] </w:t>
                </w:r>
              </w:p>
            </w:tc>
            <w:tc>
              <w:tcPr>
                <w:tcW w:w="4597" w:type="pct"/>
                <w:hideMark/>
              </w:tcPr>
              <w:p w14:paraId="1F82633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D. Kuack, "Could open source agriculture revolutionize the industry?," 15 November 2019. [Online]. Available: https://urbanagnews.com/blog/exclusives/food-for-thought-could-open-source-agriculture-revolutionize-the-industry/.</w:t>
                </w:r>
              </w:p>
            </w:tc>
          </w:tr>
          <w:tr w:rsidR="001B67EA" w:rsidRPr="006F389D" w14:paraId="6901516C" w14:textId="77777777" w:rsidTr="009F1B05">
            <w:trPr>
              <w:divId w:val="136536663"/>
              <w:tblCellSpacing w:w="15" w:type="dxa"/>
            </w:trPr>
            <w:tc>
              <w:tcPr>
                <w:tcW w:w="355" w:type="pct"/>
                <w:hideMark/>
              </w:tcPr>
              <w:p w14:paraId="65D7DD25"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lastRenderedPageBreak/>
                  <w:t xml:space="preserve">[24] </w:t>
                </w:r>
              </w:p>
            </w:tc>
            <w:tc>
              <w:tcPr>
                <w:tcW w:w="4597" w:type="pct"/>
                <w:hideMark/>
              </w:tcPr>
              <w:p w14:paraId="254BD39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S. Dallmeier-Tiessen and T. Šimko, "Open science: A vision for collaborative, reproducible and reusable research," 11 March 2019. [Online]. Available: https://cerncourier.com/a/open-science-a-vision-for-collaborative-reproducible-and-reusable-research/.</w:t>
                </w:r>
              </w:p>
            </w:tc>
          </w:tr>
          <w:tr w:rsidR="001B67EA" w:rsidRPr="006F389D" w14:paraId="181F8564" w14:textId="77777777" w:rsidTr="009F1B05">
            <w:trPr>
              <w:divId w:val="136536663"/>
              <w:tblCellSpacing w:w="15" w:type="dxa"/>
            </w:trPr>
            <w:tc>
              <w:tcPr>
                <w:tcW w:w="355" w:type="pct"/>
                <w:hideMark/>
              </w:tcPr>
              <w:p w14:paraId="729D88F4"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[25] </w:t>
                </w:r>
              </w:p>
            </w:tc>
            <w:tc>
              <w:tcPr>
                <w:tcW w:w="4597" w:type="pct"/>
                <w:hideMark/>
              </w:tcPr>
              <w:p w14:paraId="209BE7FC" w14:textId="3DD14430"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L. Burtscher, "Astronomy as an example for an open science," 13 November 2017. [Online]. Available: http://ileo.de/2017/11/13/astronomy-as-an-example-for-an-open-science/.</w:t>
                </w:r>
              </w:p>
            </w:tc>
          </w:tr>
          <w:tr w:rsidR="001B67EA" w:rsidRPr="006F389D" w14:paraId="7B04B56B" w14:textId="77777777" w:rsidTr="009F1B05">
            <w:trPr>
              <w:divId w:val="136536663"/>
              <w:tblCellSpacing w:w="15" w:type="dxa"/>
            </w:trPr>
            <w:tc>
              <w:tcPr>
                <w:tcW w:w="355" w:type="pct"/>
                <w:hideMark/>
              </w:tcPr>
              <w:p w14:paraId="0C4D14D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[26] </w:t>
                </w:r>
              </w:p>
            </w:tc>
            <w:tc>
              <w:tcPr>
                <w:tcW w:w="4597" w:type="pct"/>
                <w:hideMark/>
              </w:tcPr>
              <w:p w14:paraId="04242DFB"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Y. Zhu, "Who support open access publishing? Gender, discipline, seniority and other factors associated with academics’ OA practice," </w:t>
                </w:r>
                <w:r w:rsidRPr="006F389D">
                  <w:rPr>
                    <w:rFonts w:ascii="Arial" w:hAnsi="Arial" w:cs="Arial"/>
                    <w:i/>
                    <w:iCs/>
                    <w:noProof/>
                    <w:sz w:val="22"/>
                    <w:szCs w:val="22"/>
                  </w:rPr>
                  <w:t xml:space="preserve">Scientometrics , </w:t>
                </w:r>
                <w:r w:rsidRPr="006F389D">
                  <w:rPr>
                    <w:rFonts w:ascii="Arial" w:hAnsi="Arial" w:cs="Arial"/>
                    <w:noProof/>
                    <w:sz w:val="22"/>
                    <w:szCs w:val="22"/>
                  </w:rPr>
                  <w:t xml:space="preserve">p. 557–579, 2017. </w:t>
                </w:r>
              </w:p>
            </w:tc>
          </w:tr>
          <w:tr w:rsidR="001B67EA" w:rsidRPr="006F389D" w14:paraId="29EBA3AF" w14:textId="77777777" w:rsidTr="009F1B05">
            <w:trPr>
              <w:divId w:val="136536663"/>
              <w:tblCellSpacing w:w="15" w:type="dxa"/>
            </w:trPr>
            <w:tc>
              <w:tcPr>
                <w:tcW w:w="355" w:type="pct"/>
                <w:hideMark/>
              </w:tcPr>
              <w:p w14:paraId="7EB0D5C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[27] </w:t>
                </w:r>
              </w:p>
            </w:tc>
            <w:tc>
              <w:tcPr>
                <w:tcW w:w="4597" w:type="pct"/>
                <w:hideMark/>
              </w:tcPr>
              <w:p w14:paraId="6105787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A. Williams, "ESCAPE into Open Science," 20 November 2018. [Online]. Available: https://www.eso.org/public/announcements/ann18084/.</w:t>
                </w:r>
              </w:p>
            </w:tc>
          </w:tr>
          <w:tr w:rsidR="001B67EA" w:rsidRPr="006F389D" w14:paraId="4F94E992" w14:textId="77777777" w:rsidTr="009F1B05">
            <w:trPr>
              <w:divId w:val="136536663"/>
              <w:tblCellSpacing w:w="15" w:type="dxa"/>
            </w:trPr>
            <w:tc>
              <w:tcPr>
                <w:tcW w:w="355" w:type="pct"/>
                <w:hideMark/>
              </w:tcPr>
              <w:p w14:paraId="4FF32F5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[28] </w:t>
                </w:r>
              </w:p>
            </w:tc>
            <w:tc>
              <w:tcPr>
                <w:tcW w:w="4597" w:type="pct"/>
                <w:hideMark/>
              </w:tcPr>
              <w:p w14:paraId="3F6CE4D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S. Bezjak, P. Conzett, P. L. Fernandes, E. Görögh, K. Helbig, B. Kramer, I. Labastida, K. Niemeyer and F. Psomopoulos, "Open Science Training Handbook," February 2018. [Online]. Available: https://open-science-training-handbook.gitbook.io/book/.</w:t>
                </w:r>
              </w:p>
            </w:tc>
          </w:tr>
          <w:tr w:rsidR="001B67EA" w:rsidRPr="00993220" w14:paraId="721557E9" w14:textId="77777777" w:rsidTr="009F1B05">
            <w:trPr>
              <w:divId w:val="136536663"/>
              <w:tblCellSpacing w:w="15" w:type="dxa"/>
            </w:trPr>
            <w:tc>
              <w:tcPr>
                <w:tcW w:w="355" w:type="pct"/>
                <w:hideMark/>
              </w:tcPr>
              <w:p w14:paraId="1ED1667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[29] </w:t>
                </w:r>
              </w:p>
            </w:tc>
            <w:tc>
              <w:tcPr>
                <w:tcW w:w="4597" w:type="pct"/>
                <w:hideMark/>
              </w:tcPr>
              <w:p w14:paraId="62550107" w14:textId="77777777" w:rsidR="001B67EA" w:rsidRPr="006F389D" w:rsidRDefault="001B67EA" w:rsidP="006F389D">
                <w:pPr>
                  <w:pStyle w:val="Bibliography"/>
                  <w:rPr>
                    <w:rFonts w:ascii="Arial" w:hAnsi="Arial" w:cs="Arial"/>
                    <w:noProof/>
                    <w:sz w:val="22"/>
                    <w:szCs w:val="22"/>
                    <w:lang w:val="fr-CA"/>
                  </w:rPr>
                </w:pPr>
                <w:r w:rsidRPr="006F389D">
                  <w:rPr>
                    <w:rFonts w:ascii="Arial" w:hAnsi="Arial" w:cs="Arial"/>
                    <w:noProof/>
                    <w:sz w:val="22"/>
                    <w:szCs w:val="22"/>
                  </w:rPr>
                  <w:t xml:space="preserve">K. Endres and C. Spiecker, "Open Access in engineering," [Online]. </w:t>
                </w:r>
                <w:r w:rsidRPr="006F389D">
                  <w:rPr>
                    <w:rFonts w:ascii="Arial" w:hAnsi="Arial" w:cs="Arial"/>
                    <w:noProof/>
                    <w:sz w:val="22"/>
                    <w:szCs w:val="22"/>
                    <w:lang w:val="fr-CA"/>
                  </w:rPr>
                  <w:t>Available: https://open-access.net/en/open-access-in-individual-disciplines/engineering.</w:t>
                </w:r>
              </w:p>
            </w:tc>
          </w:tr>
          <w:tr w:rsidR="001B67EA" w:rsidRPr="006F389D" w14:paraId="56AFF412" w14:textId="77777777" w:rsidTr="009F1B05">
            <w:trPr>
              <w:divId w:val="136536663"/>
              <w:tblCellSpacing w:w="15" w:type="dxa"/>
            </w:trPr>
            <w:tc>
              <w:tcPr>
                <w:tcW w:w="355" w:type="pct"/>
                <w:hideMark/>
              </w:tcPr>
              <w:p w14:paraId="37DA74D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[30] </w:t>
                </w:r>
              </w:p>
            </w:tc>
            <w:tc>
              <w:tcPr>
                <w:tcW w:w="4597" w:type="pct"/>
                <w:hideMark/>
              </w:tcPr>
              <w:p w14:paraId="52C124D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L. Chan, D. Cuplinskas, M. Eisen, F. Friend, Y. Genova, J.-C. Guédon, M. Hagemann and S. Harnad, "Budapest Open Access Initiative," 2002. [Online]. Available: https://www.budapestopenaccessinitiative.org/read.</w:t>
                </w:r>
              </w:p>
            </w:tc>
          </w:tr>
          <w:tr w:rsidR="001B67EA" w:rsidRPr="006F389D" w14:paraId="6CC5E722" w14:textId="77777777" w:rsidTr="009F1B05">
            <w:trPr>
              <w:divId w:val="136536663"/>
              <w:tblCellSpacing w:w="15" w:type="dxa"/>
            </w:trPr>
            <w:tc>
              <w:tcPr>
                <w:tcW w:w="355" w:type="pct"/>
                <w:hideMark/>
              </w:tcPr>
              <w:p w14:paraId="373342D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[31] </w:t>
                </w:r>
              </w:p>
            </w:tc>
            <w:tc>
              <w:tcPr>
                <w:tcW w:w="4597" w:type="pct"/>
                <w:hideMark/>
              </w:tcPr>
              <w:p w14:paraId="4496EB1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European Commision, "Fact Sheet: Open Access in Horizon 2020," 9 December 2013. [Online]. Available: https://ec.europa.eu/programmes/horizon2020/sites/horizon2020/files/FactSheet_Open_Access.pdf.</w:t>
                </w:r>
              </w:p>
            </w:tc>
          </w:tr>
          <w:tr w:rsidR="001B67EA" w:rsidRPr="006F389D" w14:paraId="247F059C" w14:textId="77777777" w:rsidTr="009F1B05">
            <w:trPr>
              <w:divId w:val="136536663"/>
              <w:tblCellSpacing w:w="15" w:type="dxa"/>
            </w:trPr>
            <w:tc>
              <w:tcPr>
                <w:tcW w:w="355" w:type="pct"/>
                <w:hideMark/>
              </w:tcPr>
              <w:p w14:paraId="7F41075F"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[32] </w:t>
                </w:r>
              </w:p>
            </w:tc>
            <w:tc>
              <w:tcPr>
                <w:tcW w:w="4597" w:type="pct"/>
                <w:hideMark/>
              </w:tcPr>
              <w:p w14:paraId="7CC4C9CF"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Canadian Intellectual Property Office, "A guide to patents," 2020. [Online]. Available: https://www.ic.gc.ca/eic/site/cipointernet-internetopic.nsf/eng/h_wr03652.html.</w:t>
                </w:r>
              </w:p>
            </w:tc>
          </w:tr>
          <w:tr w:rsidR="001B67EA" w:rsidRPr="006F389D" w14:paraId="4EE04486" w14:textId="77777777" w:rsidTr="009F1B05">
            <w:trPr>
              <w:divId w:val="136536663"/>
              <w:tblCellSpacing w:w="15" w:type="dxa"/>
            </w:trPr>
            <w:tc>
              <w:tcPr>
                <w:tcW w:w="355" w:type="pct"/>
                <w:hideMark/>
              </w:tcPr>
              <w:p w14:paraId="3806EB7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[33] </w:t>
                </w:r>
              </w:p>
            </w:tc>
            <w:tc>
              <w:tcPr>
                <w:tcW w:w="4597" w:type="pct"/>
                <w:hideMark/>
              </w:tcPr>
              <w:p w14:paraId="7C83299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European IPR Helpdesk, "Fact Sheet Intellectual property management in open innovation," October 2015. [Online]. Available: http://www.iprhelpdesk.eu/sites/default/files/newsdocuments/Fact-Sheet-IP-Management-in-Open-Innovation.pdf.</w:t>
                </w:r>
              </w:p>
            </w:tc>
          </w:tr>
          <w:tr w:rsidR="001B67EA" w:rsidRPr="006F389D" w14:paraId="61AE5F37" w14:textId="77777777" w:rsidTr="009F1B05">
            <w:trPr>
              <w:divId w:val="136536663"/>
              <w:tblCellSpacing w:w="15" w:type="dxa"/>
            </w:trPr>
            <w:tc>
              <w:tcPr>
                <w:tcW w:w="355" w:type="pct"/>
                <w:hideMark/>
              </w:tcPr>
              <w:p w14:paraId="0CB1B674"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[34] </w:t>
                </w:r>
              </w:p>
            </w:tc>
            <w:tc>
              <w:tcPr>
                <w:tcW w:w="4597" w:type="pct"/>
                <w:hideMark/>
              </w:tcPr>
              <w:p w14:paraId="18B1379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F. Miedema, K. Mayer, K. Holmberg and S. Leonelli, "Open Science: Altmetrics and Rewards," European Union, Brussels, 2018.</w:t>
                </w:r>
              </w:p>
            </w:tc>
          </w:tr>
          <w:tr w:rsidR="001B67EA" w:rsidRPr="006F389D" w14:paraId="06D09B53" w14:textId="77777777" w:rsidTr="009F1B05">
            <w:trPr>
              <w:divId w:val="136536663"/>
              <w:tblCellSpacing w:w="15" w:type="dxa"/>
            </w:trPr>
            <w:tc>
              <w:tcPr>
                <w:tcW w:w="355" w:type="pct"/>
                <w:hideMark/>
              </w:tcPr>
              <w:p w14:paraId="7987A62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[35] </w:t>
                </w:r>
              </w:p>
            </w:tc>
            <w:tc>
              <w:tcPr>
                <w:tcW w:w="4597" w:type="pct"/>
                <w:hideMark/>
              </w:tcPr>
              <w:p w14:paraId="63FD486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R. Gold, "Should Universities Get Out of the Patent Business?," 3 April 2019. [Online]. Available: https://www.cigionline.org/articles/should-universities-get-out-patent-business.</w:t>
                </w:r>
              </w:p>
            </w:tc>
          </w:tr>
          <w:tr w:rsidR="001B67EA" w:rsidRPr="006F389D" w14:paraId="39F2487F" w14:textId="77777777" w:rsidTr="009F1B05">
            <w:trPr>
              <w:divId w:val="136536663"/>
              <w:tblCellSpacing w:w="15" w:type="dxa"/>
            </w:trPr>
            <w:tc>
              <w:tcPr>
                <w:tcW w:w="355" w:type="pct"/>
                <w:hideMark/>
              </w:tcPr>
              <w:p w14:paraId="0BE3803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[36] </w:t>
                </w:r>
              </w:p>
            </w:tc>
            <w:tc>
              <w:tcPr>
                <w:tcW w:w="4597" w:type="pct"/>
                <w:hideMark/>
              </w:tcPr>
              <w:p w14:paraId="31B9A4C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K. A. Hoye, "University Intellectual Property Policies And University-Industry Technology Transfer In Canada," University of Waterloo, 2006.</w:t>
                </w:r>
              </w:p>
            </w:tc>
          </w:tr>
          <w:tr w:rsidR="001B67EA" w:rsidRPr="006F389D" w14:paraId="61D69E1F" w14:textId="77777777" w:rsidTr="009F1B05">
            <w:trPr>
              <w:divId w:val="136536663"/>
              <w:tblCellSpacing w:w="15" w:type="dxa"/>
            </w:trPr>
            <w:tc>
              <w:tcPr>
                <w:tcW w:w="355" w:type="pct"/>
                <w:hideMark/>
              </w:tcPr>
              <w:p w14:paraId="1ED3F57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[37] </w:t>
                </w:r>
              </w:p>
            </w:tc>
            <w:tc>
              <w:tcPr>
                <w:tcW w:w="4597" w:type="pct"/>
                <w:hideMark/>
              </w:tcPr>
              <w:p w14:paraId="447BF0E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S. Parthasarathy, "How to make sure we all benefit when nonprofits patent technologies like CRISPR," 19 July 2017. [Online]. Available: https://theconversation.com/how-to-make-sure-we-all-benefit-when-nonprofits-patent-technologies-like-crispr-76829.</w:t>
                </w:r>
              </w:p>
            </w:tc>
          </w:tr>
          <w:tr w:rsidR="001B67EA" w:rsidRPr="006F389D" w14:paraId="63752D16" w14:textId="77777777" w:rsidTr="009F1B05">
            <w:trPr>
              <w:divId w:val="136536663"/>
              <w:tblCellSpacing w:w="15" w:type="dxa"/>
            </w:trPr>
            <w:tc>
              <w:tcPr>
                <w:tcW w:w="355" w:type="pct"/>
                <w:hideMark/>
              </w:tcPr>
              <w:p w14:paraId="017CE5E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[38] </w:t>
                </w:r>
              </w:p>
            </w:tc>
            <w:tc>
              <w:tcPr>
                <w:tcW w:w="4597" w:type="pct"/>
                <w:hideMark/>
              </w:tcPr>
              <w:p w14:paraId="2F8D86B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J.-C. Guédon, "Open Access: Toward the Internet of the Mind," 23 February 2017. [Online]. Available: https://www.budapestopenaccessinitiative.org/open-access-toward-the-internet-of-the-mind.</w:t>
                </w:r>
              </w:p>
            </w:tc>
          </w:tr>
          <w:tr w:rsidR="001B67EA" w:rsidRPr="006F389D" w14:paraId="0385F434" w14:textId="77777777" w:rsidTr="009F1B05">
            <w:trPr>
              <w:divId w:val="136536663"/>
              <w:tblCellSpacing w:w="15" w:type="dxa"/>
            </w:trPr>
            <w:tc>
              <w:tcPr>
                <w:tcW w:w="355" w:type="pct"/>
                <w:hideMark/>
              </w:tcPr>
              <w:p w14:paraId="214F82D8"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lastRenderedPageBreak/>
                  <w:t xml:space="preserve">[39] </w:t>
                </w:r>
              </w:p>
            </w:tc>
            <w:tc>
              <w:tcPr>
                <w:tcW w:w="4597" w:type="pct"/>
                <w:hideMark/>
              </w:tcPr>
              <w:p w14:paraId="025B4C2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Open Government Partnership , "About Open Government Partnership," [Online]. Available: https://www.opengovpartnership.org/about/.</w:t>
                </w:r>
              </w:p>
            </w:tc>
          </w:tr>
          <w:tr w:rsidR="001B67EA" w:rsidRPr="006F389D" w14:paraId="07004FAA" w14:textId="77777777" w:rsidTr="009F1B05">
            <w:trPr>
              <w:divId w:val="136536663"/>
              <w:tblCellSpacing w:w="15" w:type="dxa"/>
            </w:trPr>
            <w:tc>
              <w:tcPr>
                <w:tcW w:w="355" w:type="pct"/>
                <w:hideMark/>
              </w:tcPr>
              <w:p w14:paraId="44F6158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[40] </w:t>
                </w:r>
              </w:p>
            </w:tc>
            <w:tc>
              <w:tcPr>
                <w:tcW w:w="4597" w:type="pct"/>
                <w:hideMark/>
              </w:tcPr>
              <w:p w14:paraId="2FA5CEE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Z. Arshad, J. Smith, M. Roberts, W. H. Lee, B. Davies and K. Bure, "Open Access Could Transform Drug Discovery: A Case Study of JQ1," </w:t>
                </w:r>
                <w:r w:rsidRPr="006F389D">
                  <w:rPr>
                    <w:rFonts w:ascii="Arial" w:hAnsi="Arial" w:cs="Arial"/>
                    <w:i/>
                    <w:iCs/>
                    <w:noProof/>
                    <w:sz w:val="22"/>
                    <w:szCs w:val="22"/>
                  </w:rPr>
                  <w:t xml:space="preserve">Expert Opinion on Drug Discovery, </w:t>
                </w:r>
                <w:r w:rsidRPr="006F389D">
                  <w:rPr>
                    <w:rFonts w:ascii="Arial" w:hAnsi="Arial" w:cs="Arial"/>
                    <w:noProof/>
                    <w:sz w:val="22"/>
                    <w:szCs w:val="22"/>
                  </w:rPr>
                  <w:t xml:space="preserve">pp. 321 - 332, 2016. </w:t>
                </w:r>
              </w:p>
            </w:tc>
          </w:tr>
          <w:tr w:rsidR="001B67EA" w:rsidRPr="006F389D" w14:paraId="74DDAA4F" w14:textId="77777777" w:rsidTr="009F1B05">
            <w:trPr>
              <w:divId w:val="136536663"/>
              <w:tblCellSpacing w:w="15" w:type="dxa"/>
            </w:trPr>
            <w:tc>
              <w:tcPr>
                <w:tcW w:w="355" w:type="pct"/>
                <w:hideMark/>
              </w:tcPr>
              <w:p w14:paraId="31FCE00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[41] </w:t>
                </w:r>
              </w:p>
            </w:tc>
            <w:tc>
              <w:tcPr>
                <w:tcW w:w="4597" w:type="pct"/>
                <w:hideMark/>
              </w:tcPr>
              <w:p w14:paraId="4D2A8FDB"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 Voinegescu, "Could the Montreal Neuro herald a paradigm shift in scientific research?," 24 June 2020. [Online]. Available: https://www.universityaffairs.ca/features/feature-article/could-the-montreal-neuro-herald-a-paradigm-shift-in-scientific-research/?utm_source=University+Affairs+e-newsletter&amp;utm_campaign=cadccfa9db-EMAIL_CAMPAIGN_2020_06_24&amp;utm_medium=email&amp;utm_term=0_314.</w:t>
                </w:r>
              </w:p>
            </w:tc>
          </w:tr>
          <w:tr w:rsidR="001B67EA" w:rsidRPr="006F389D" w14:paraId="24BBB3C8" w14:textId="77777777" w:rsidTr="009F1B05">
            <w:trPr>
              <w:divId w:val="136536663"/>
              <w:tblCellSpacing w:w="15" w:type="dxa"/>
            </w:trPr>
            <w:tc>
              <w:tcPr>
                <w:tcW w:w="355" w:type="pct"/>
                <w:hideMark/>
              </w:tcPr>
              <w:p w14:paraId="76DB8C2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[42] </w:t>
                </w:r>
              </w:p>
            </w:tc>
            <w:tc>
              <w:tcPr>
                <w:tcW w:w="4597" w:type="pct"/>
                <w:hideMark/>
              </w:tcPr>
              <w:p w14:paraId="5F9CFDA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Government of Canada, "Tri-Agency Open Access Policy on Publications," 21 December 2016. [Online]. Available: http://www.science.gc.ca/eic/site/063.nsf/eng/h_F6765465.html?OpenDocument.</w:t>
                </w:r>
              </w:p>
            </w:tc>
          </w:tr>
          <w:tr w:rsidR="001B67EA" w:rsidRPr="006F389D" w14:paraId="34F8E057" w14:textId="77777777" w:rsidTr="009F1B05">
            <w:trPr>
              <w:divId w:val="136536663"/>
              <w:tblCellSpacing w:w="15" w:type="dxa"/>
            </w:trPr>
            <w:tc>
              <w:tcPr>
                <w:tcW w:w="355" w:type="pct"/>
                <w:hideMark/>
              </w:tcPr>
              <w:p w14:paraId="4FECB76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[43] </w:t>
                </w:r>
              </w:p>
            </w:tc>
            <w:tc>
              <w:tcPr>
                <w:tcW w:w="4597" w:type="pct"/>
                <w:hideMark/>
              </w:tcPr>
              <w:p w14:paraId="4744C9A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E. R. Gold, "Accelerating Translational Research through Open Science: The Neuro Experiment," </w:t>
                </w:r>
                <w:r w:rsidRPr="006F389D">
                  <w:rPr>
                    <w:rFonts w:ascii="Arial" w:hAnsi="Arial" w:cs="Arial"/>
                    <w:i/>
                    <w:iCs/>
                    <w:noProof/>
                    <w:sz w:val="22"/>
                    <w:szCs w:val="22"/>
                  </w:rPr>
                  <w:t xml:space="preserve">PLOS Biology, </w:t>
                </w:r>
                <w:r w:rsidRPr="006F389D">
                  <w:rPr>
                    <w:rFonts w:ascii="Arial" w:hAnsi="Arial" w:cs="Arial"/>
                    <w:noProof/>
                    <w:sz w:val="22"/>
                    <w:szCs w:val="22"/>
                  </w:rPr>
                  <w:t xml:space="preserve">p. 12, 2016. </w:t>
                </w:r>
              </w:p>
            </w:tc>
          </w:tr>
          <w:tr w:rsidR="001B67EA" w:rsidRPr="006F389D" w14:paraId="30EBA926" w14:textId="77777777" w:rsidTr="009F1B05">
            <w:trPr>
              <w:divId w:val="136536663"/>
              <w:tblCellSpacing w:w="15" w:type="dxa"/>
            </w:trPr>
            <w:tc>
              <w:tcPr>
                <w:tcW w:w="355" w:type="pct"/>
                <w:hideMark/>
              </w:tcPr>
              <w:p w14:paraId="4AC326D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[44] </w:t>
                </w:r>
              </w:p>
            </w:tc>
            <w:tc>
              <w:tcPr>
                <w:tcW w:w="4597" w:type="pct"/>
                <w:hideMark/>
              </w:tcPr>
              <w:p w14:paraId="3BB52F7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Executive Board, "Consolidated Roadmap For a Possible UNESCO Reccommendation on Open Science," 7 August 2019. [Online]. Available: https://unesdoc.unesco.org/ark:/48223/pf0000369699.</w:t>
                </w:r>
              </w:p>
            </w:tc>
          </w:tr>
          <w:tr w:rsidR="001B67EA" w:rsidRPr="006F389D" w14:paraId="3A8D4749" w14:textId="77777777" w:rsidTr="009F1B05">
            <w:trPr>
              <w:divId w:val="136536663"/>
              <w:tblCellSpacing w:w="15" w:type="dxa"/>
            </w:trPr>
            <w:tc>
              <w:tcPr>
                <w:tcW w:w="355" w:type="pct"/>
                <w:hideMark/>
              </w:tcPr>
              <w:p w14:paraId="5BC4EF5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[45] </w:t>
                </w:r>
              </w:p>
            </w:tc>
            <w:tc>
              <w:tcPr>
                <w:tcW w:w="4597" w:type="pct"/>
                <w:hideMark/>
              </w:tcPr>
              <w:p w14:paraId="2D1FDDD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J. Wilsdon, E. Belfiore, L. Allen and R. Kain, "The Metric Tide Report of the Independent Review of the Role of Metrics in Research Assessment and Management," 2015.</w:t>
                </w:r>
              </w:p>
            </w:tc>
          </w:tr>
          <w:tr w:rsidR="001B67EA" w:rsidRPr="006F389D" w14:paraId="19C3785A" w14:textId="77777777" w:rsidTr="009F1B05">
            <w:trPr>
              <w:divId w:val="136536663"/>
              <w:tblCellSpacing w:w="15" w:type="dxa"/>
            </w:trPr>
            <w:tc>
              <w:tcPr>
                <w:tcW w:w="355" w:type="pct"/>
                <w:hideMark/>
              </w:tcPr>
              <w:p w14:paraId="58F4836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[46] </w:t>
                </w:r>
              </w:p>
            </w:tc>
            <w:tc>
              <w:tcPr>
                <w:tcW w:w="4597" w:type="pct"/>
                <w:hideMark/>
              </w:tcPr>
              <w:p w14:paraId="3760DB2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PubMed Central, "Public Health Emergency COVID-19 Initiative," 13 March 2020. [Online]. Available: https://www.ncbi.nlm.nih.gov/pmc/about/covid-19/.</w:t>
                </w:r>
              </w:p>
            </w:tc>
          </w:tr>
          <w:tr w:rsidR="001B67EA" w:rsidRPr="006F389D" w14:paraId="562311B4" w14:textId="77777777" w:rsidTr="009F1B05">
            <w:trPr>
              <w:divId w:val="136536663"/>
              <w:tblCellSpacing w:w="15" w:type="dxa"/>
            </w:trPr>
            <w:tc>
              <w:tcPr>
                <w:tcW w:w="355" w:type="pct"/>
                <w:hideMark/>
              </w:tcPr>
              <w:p w14:paraId="7AECD5BB"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[47] </w:t>
                </w:r>
              </w:p>
            </w:tc>
            <w:tc>
              <w:tcPr>
                <w:tcW w:w="4597" w:type="pct"/>
                <w:hideMark/>
              </w:tcPr>
              <w:p w14:paraId="6AD05A3F"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Open COVID Pledge, "Open COVID Pledge FAQ," 2020. [Online]. Available: https://opencovidpledge.org/faqs/.</w:t>
                </w:r>
              </w:p>
            </w:tc>
          </w:tr>
          <w:tr w:rsidR="001B67EA" w:rsidRPr="006F389D" w14:paraId="69599DE5" w14:textId="77777777" w:rsidTr="009F1B05">
            <w:trPr>
              <w:divId w:val="136536663"/>
              <w:tblCellSpacing w:w="15" w:type="dxa"/>
            </w:trPr>
            <w:tc>
              <w:tcPr>
                <w:tcW w:w="355" w:type="pct"/>
                <w:hideMark/>
              </w:tcPr>
              <w:p w14:paraId="1A6B191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[48] </w:t>
                </w:r>
              </w:p>
            </w:tc>
            <w:tc>
              <w:tcPr>
                <w:tcW w:w="4597" w:type="pct"/>
                <w:hideMark/>
              </w:tcPr>
              <w:p w14:paraId="19AEFE2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Intel Corp, "Intel – Touchless password for authentication of people," 11 August 2020. [Online]. Available: https://opencovidpledge.org/2020/08/11/intel-touchless-password-for-authentication-of-people/.</w:t>
                </w:r>
              </w:p>
            </w:tc>
          </w:tr>
          <w:tr w:rsidR="001B67EA" w:rsidRPr="006F389D" w14:paraId="6E4F4490" w14:textId="77777777" w:rsidTr="009F1B05">
            <w:trPr>
              <w:divId w:val="136536663"/>
              <w:tblCellSpacing w:w="15" w:type="dxa"/>
            </w:trPr>
            <w:tc>
              <w:tcPr>
                <w:tcW w:w="355" w:type="pct"/>
                <w:hideMark/>
              </w:tcPr>
              <w:p w14:paraId="2E0B581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[49] </w:t>
                </w:r>
              </w:p>
            </w:tc>
            <w:tc>
              <w:tcPr>
                <w:tcW w:w="4597" w:type="pct"/>
                <w:hideMark/>
              </w:tcPr>
              <w:p w14:paraId="043E8A6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"INSTITUTIONAL PURPOSE, STATEMENT OF [OCTOBER 15, 1992]," [Online]. </w:t>
                </w:r>
                <w:r w:rsidRPr="006F389D">
                  <w:rPr>
                    <w:rFonts w:ascii="Arial" w:hAnsi="Arial" w:cs="Arial"/>
                    <w:noProof/>
                    <w:sz w:val="22"/>
                    <w:szCs w:val="22"/>
                    <w:lang w:val="fr-CA"/>
                  </w:rPr>
                  <w:t xml:space="preserve">Available: https://governingcouncil.utoronto.ca/secretariat/policies/institutional-purpose-statement-october-15-1992. </w:t>
                </w:r>
                <w:r w:rsidRPr="006F389D">
                  <w:rPr>
                    <w:rFonts w:ascii="Arial" w:hAnsi="Arial" w:cs="Arial"/>
                    <w:noProof/>
                    <w:sz w:val="22"/>
                    <w:szCs w:val="22"/>
                  </w:rPr>
                  <w:t>[Accessed September 2020].</w:t>
                </w:r>
              </w:p>
            </w:tc>
          </w:tr>
          <w:tr w:rsidR="001B67EA" w:rsidRPr="006F389D" w14:paraId="2587965B" w14:textId="77777777" w:rsidTr="009F1B05">
            <w:trPr>
              <w:divId w:val="136536663"/>
              <w:tblCellSpacing w:w="15" w:type="dxa"/>
            </w:trPr>
            <w:tc>
              <w:tcPr>
                <w:tcW w:w="355" w:type="pct"/>
                <w:hideMark/>
              </w:tcPr>
              <w:p w14:paraId="7206314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[50] </w:t>
                </w:r>
              </w:p>
            </w:tc>
            <w:tc>
              <w:tcPr>
                <w:tcW w:w="4597" w:type="pct"/>
                <w:hideMark/>
              </w:tcPr>
              <w:p w14:paraId="729DA9CA"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"Plan S," [Online]. Available: https://www.coalition-s.org. [Accessed August 2020].</w:t>
                </w:r>
              </w:p>
            </w:tc>
          </w:tr>
        </w:tbl>
        <w:p w14:paraId="5D9FF128" w14:textId="77777777" w:rsidR="001B67EA" w:rsidRPr="006F389D" w:rsidRDefault="001B67EA" w:rsidP="006F389D">
          <w:pPr>
            <w:divId w:val="136536663"/>
            <w:rPr>
              <w:rFonts w:ascii="Arial" w:hAnsi="Arial" w:cs="Arial"/>
              <w:noProof/>
              <w:sz w:val="22"/>
              <w:szCs w:val="22"/>
            </w:rPr>
          </w:pPr>
        </w:p>
        <w:p w14:paraId="00B0807B" w14:textId="77777777" w:rsidR="004C30AB" w:rsidRPr="002A0C83" w:rsidRDefault="00EC6B5C" w:rsidP="006F389D">
          <w:r w:rsidRPr="006F389D">
            <w:rPr>
              <w:rFonts w:ascii="Arial" w:hAnsi="Arial" w:cs="Arial"/>
              <w:b/>
              <w:bCs/>
              <w:sz w:val="22"/>
              <w:szCs w:val="22"/>
            </w:rPr>
            <w:fldChar w:fldCharType="end"/>
          </w:r>
        </w:p>
      </w:sdtContent>
    </w:sdt>
    <w:sectPr w:rsidR="004C30AB" w:rsidRPr="002A0C83" w:rsidSect="00993220">
      <w:footerReference w:type="even" r:id="rId14"/>
      <w:footerReference w:type="default" r:id="rId15"/>
      <w:pgSz w:w="12240" w:h="15840"/>
      <w:pgMar w:top="1440" w:right="1644" w:bottom="1440"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49E99" w14:textId="77777777" w:rsidR="00295A00" w:rsidRDefault="00295A00" w:rsidP="00AE3CEF">
      <w:r>
        <w:separator/>
      </w:r>
    </w:p>
  </w:endnote>
  <w:endnote w:type="continuationSeparator" w:id="0">
    <w:p w14:paraId="547A8FA6" w14:textId="77777777" w:rsidR="00295A00" w:rsidRDefault="00295A00" w:rsidP="00AE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8600628"/>
      <w:docPartObj>
        <w:docPartGallery w:val="Page Numbers (Bottom of Page)"/>
        <w:docPartUnique/>
      </w:docPartObj>
    </w:sdtPr>
    <w:sdtEndPr>
      <w:rPr>
        <w:rStyle w:val="PageNumber"/>
      </w:rPr>
    </w:sdtEndPr>
    <w:sdtContent>
      <w:p w14:paraId="5F23AF6B" w14:textId="77777777" w:rsidR="00BF464A" w:rsidRDefault="00BF464A" w:rsidP="004368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0D8DE9" w14:textId="77777777" w:rsidR="00BF464A" w:rsidRDefault="00BF464A" w:rsidP="00224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0943204"/>
      <w:docPartObj>
        <w:docPartGallery w:val="Page Numbers (Bottom of Page)"/>
        <w:docPartUnique/>
      </w:docPartObj>
    </w:sdtPr>
    <w:sdtEndPr>
      <w:rPr>
        <w:rStyle w:val="PageNumber"/>
      </w:rPr>
    </w:sdtEndPr>
    <w:sdtContent>
      <w:p w14:paraId="42EEF188" w14:textId="77777777" w:rsidR="00BF464A" w:rsidRDefault="00BF464A" w:rsidP="004368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B4C984" w14:textId="77777777" w:rsidR="00BF464A" w:rsidRDefault="00BF464A" w:rsidP="002243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3165A" w14:textId="77777777" w:rsidR="00295A00" w:rsidRDefault="00295A00" w:rsidP="00AE3CEF">
      <w:r>
        <w:separator/>
      </w:r>
    </w:p>
  </w:footnote>
  <w:footnote w:type="continuationSeparator" w:id="0">
    <w:p w14:paraId="0E4C35D2" w14:textId="77777777" w:rsidR="00295A00" w:rsidRDefault="00295A00" w:rsidP="00AE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E7E"/>
    <w:multiLevelType w:val="hybridMultilevel"/>
    <w:tmpl w:val="DCA65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2C29"/>
    <w:multiLevelType w:val="hybridMultilevel"/>
    <w:tmpl w:val="BD8678F0"/>
    <w:lvl w:ilvl="0" w:tplc="B3043592">
      <w:start w:val="2019"/>
      <w:numFmt w:val="bullet"/>
      <w:lvlText w:val="-"/>
      <w:lvlJc w:val="left"/>
      <w:pPr>
        <w:ind w:left="720" w:hanging="360"/>
      </w:pPr>
      <w:rPr>
        <w:rFonts w:ascii="Verdana" w:eastAsiaTheme="minorHAnsi" w:hAnsi="Verdana" w:cstheme="minorBidi"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48A2"/>
    <w:multiLevelType w:val="hybridMultilevel"/>
    <w:tmpl w:val="6714053E"/>
    <w:lvl w:ilvl="0" w:tplc="17AA3158">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B72AE"/>
    <w:multiLevelType w:val="hybridMultilevel"/>
    <w:tmpl w:val="89308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134B9C"/>
    <w:multiLevelType w:val="hybridMultilevel"/>
    <w:tmpl w:val="CAC8F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15839"/>
    <w:multiLevelType w:val="hybridMultilevel"/>
    <w:tmpl w:val="A9B03D0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53A5EFC"/>
    <w:multiLevelType w:val="hybridMultilevel"/>
    <w:tmpl w:val="7752196A"/>
    <w:lvl w:ilvl="0" w:tplc="3F5E73FC">
      <w:start w:val="1"/>
      <w:numFmt w:val="bullet"/>
      <w:lvlText w:val="•"/>
      <w:lvlJc w:val="left"/>
      <w:pPr>
        <w:tabs>
          <w:tab w:val="num" w:pos="720"/>
        </w:tabs>
        <w:ind w:left="720" w:hanging="360"/>
      </w:pPr>
      <w:rPr>
        <w:rFonts w:ascii="Arial" w:hAnsi="Arial" w:hint="default"/>
      </w:rPr>
    </w:lvl>
    <w:lvl w:ilvl="1" w:tplc="0DB08E2C" w:tentative="1">
      <w:start w:val="1"/>
      <w:numFmt w:val="bullet"/>
      <w:lvlText w:val="•"/>
      <w:lvlJc w:val="left"/>
      <w:pPr>
        <w:tabs>
          <w:tab w:val="num" w:pos="1440"/>
        </w:tabs>
        <w:ind w:left="1440" w:hanging="360"/>
      </w:pPr>
      <w:rPr>
        <w:rFonts w:ascii="Arial" w:hAnsi="Arial" w:hint="default"/>
      </w:rPr>
    </w:lvl>
    <w:lvl w:ilvl="2" w:tplc="B2EEDCB8" w:tentative="1">
      <w:start w:val="1"/>
      <w:numFmt w:val="bullet"/>
      <w:lvlText w:val="•"/>
      <w:lvlJc w:val="left"/>
      <w:pPr>
        <w:tabs>
          <w:tab w:val="num" w:pos="2160"/>
        </w:tabs>
        <w:ind w:left="2160" w:hanging="360"/>
      </w:pPr>
      <w:rPr>
        <w:rFonts w:ascii="Arial" w:hAnsi="Arial" w:hint="default"/>
      </w:rPr>
    </w:lvl>
    <w:lvl w:ilvl="3" w:tplc="33221EE6" w:tentative="1">
      <w:start w:val="1"/>
      <w:numFmt w:val="bullet"/>
      <w:lvlText w:val="•"/>
      <w:lvlJc w:val="left"/>
      <w:pPr>
        <w:tabs>
          <w:tab w:val="num" w:pos="2880"/>
        </w:tabs>
        <w:ind w:left="2880" w:hanging="360"/>
      </w:pPr>
      <w:rPr>
        <w:rFonts w:ascii="Arial" w:hAnsi="Arial" w:hint="default"/>
      </w:rPr>
    </w:lvl>
    <w:lvl w:ilvl="4" w:tplc="E4EA7764" w:tentative="1">
      <w:start w:val="1"/>
      <w:numFmt w:val="bullet"/>
      <w:lvlText w:val="•"/>
      <w:lvlJc w:val="left"/>
      <w:pPr>
        <w:tabs>
          <w:tab w:val="num" w:pos="3600"/>
        </w:tabs>
        <w:ind w:left="3600" w:hanging="360"/>
      </w:pPr>
      <w:rPr>
        <w:rFonts w:ascii="Arial" w:hAnsi="Arial" w:hint="default"/>
      </w:rPr>
    </w:lvl>
    <w:lvl w:ilvl="5" w:tplc="9A4610C0" w:tentative="1">
      <w:start w:val="1"/>
      <w:numFmt w:val="bullet"/>
      <w:lvlText w:val="•"/>
      <w:lvlJc w:val="left"/>
      <w:pPr>
        <w:tabs>
          <w:tab w:val="num" w:pos="4320"/>
        </w:tabs>
        <w:ind w:left="4320" w:hanging="360"/>
      </w:pPr>
      <w:rPr>
        <w:rFonts w:ascii="Arial" w:hAnsi="Arial" w:hint="default"/>
      </w:rPr>
    </w:lvl>
    <w:lvl w:ilvl="6" w:tplc="0474181E" w:tentative="1">
      <w:start w:val="1"/>
      <w:numFmt w:val="bullet"/>
      <w:lvlText w:val="•"/>
      <w:lvlJc w:val="left"/>
      <w:pPr>
        <w:tabs>
          <w:tab w:val="num" w:pos="5040"/>
        </w:tabs>
        <w:ind w:left="5040" w:hanging="360"/>
      </w:pPr>
      <w:rPr>
        <w:rFonts w:ascii="Arial" w:hAnsi="Arial" w:hint="default"/>
      </w:rPr>
    </w:lvl>
    <w:lvl w:ilvl="7" w:tplc="BA724F44" w:tentative="1">
      <w:start w:val="1"/>
      <w:numFmt w:val="bullet"/>
      <w:lvlText w:val="•"/>
      <w:lvlJc w:val="left"/>
      <w:pPr>
        <w:tabs>
          <w:tab w:val="num" w:pos="5760"/>
        </w:tabs>
        <w:ind w:left="5760" w:hanging="360"/>
      </w:pPr>
      <w:rPr>
        <w:rFonts w:ascii="Arial" w:hAnsi="Arial" w:hint="default"/>
      </w:rPr>
    </w:lvl>
    <w:lvl w:ilvl="8" w:tplc="4800BB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E42F1F"/>
    <w:multiLevelType w:val="hybridMultilevel"/>
    <w:tmpl w:val="E5BA94FC"/>
    <w:lvl w:ilvl="0" w:tplc="B50E9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17E3F"/>
    <w:multiLevelType w:val="hybridMultilevel"/>
    <w:tmpl w:val="F1943B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264A8"/>
    <w:multiLevelType w:val="hybridMultilevel"/>
    <w:tmpl w:val="80E2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A0667"/>
    <w:multiLevelType w:val="hybridMultilevel"/>
    <w:tmpl w:val="C3CE2FB8"/>
    <w:lvl w:ilvl="0" w:tplc="046CF4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D71E04"/>
    <w:multiLevelType w:val="multilevel"/>
    <w:tmpl w:val="48A4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A94AA1"/>
    <w:multiLevelType w:val="hybridMultilevel"/>
    <w:tmpl w:val="DCA65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C70E2"/>
    <w:multiLevelType w:val="hybridMultilevel"/>
    <w:tmpl w:val="C4B60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CE1877"/>
    <w:multiLevelType w:val="multilevel"/>
    <w:tmpl w:val="A098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652D3A"/>
    <w:multiLevelType w:val="hybridMultilevel"/>
    <w:tmpl w:val="6C36DC96"/>
    <w:lvl w:ilvl="0" w:tplc="DF685CFE">
      <w:start w:val="1"/>
      <w:numFmt w:val="bullet"/>
      <w:lvlText w:val="•"/>
      <w:lvlJc w:val="left"/>
      <w:pPr>
        <w:tabs>
          <w:tab w:val="num" w:pos="720"/>
        </w:tabs>
        <w:ind w:left="720" w:hanging="360"/>
      </w:pPr>
      <w:rPr>
        <w:rFonts w:ascii="Arial" w:hAnsi="Arial" w:hint="default"/>
      </w:rPr>
    </w:lvl>
    <w:lvl w:ilvl="1" w:tplc="0EC4DF76">
      <w:numFmt w:val="bullet"/>
      <w:lvlText w:val="–"/>
      <w:lvlJc w:val="left"/>
      <w:pPr>
        <w:tabs>
          <w:tab w:val="num" w:pos="1440"/>
        </w:tabs>
        <w:ind w:left="1440" w:hanging="360"/>
      </w:pPr>
      <w:rPr>
        <w:rFonts w:ascii="Arial" w:hAnsi="Arial" w:hint="default"/>
      </w:rPr>
    </w:lvl>
    <w:lvl w:ilvl="2" w:tplc="4D2617EA" w:tentative="1">
      <w:start w:val="1"/>
      <w:numFmt w:val="bullet"/>
      <w:lvlText w:val="•"/>
      <w:lvlJc w:val="left"/>
      <w:pPr>
        <w:tabs>
          <w:tab w:val="num" w:pos="2160"/>
        </w:tabs>
        <w:ind w:left="2160" w:hanging="360"/>
      </w:pPr>
      <w:rPr>
        <w:rFonts w:ascii="Arial" w:hAnsi="Arial" w:hint="default"/>
      </w:rPr>
    </w:lvl>
    <w:lvl w:ilvl="3" w:tplc="B614ADEE" w:tentative="1">
      <w:start w:val="1"/>
      <w:numFmt w:val="bullet"/>
      <w:lvlText w:val="•"/>
      <w:lvlJc w:val="left"/>
      <w:pPr>
        <w:tabs>
          <w:tab w:val="num" w:pos="2880"/>
        </w:tabs>
        <w:ind w:left="2880" w:hanging="360"/>
      </w:pPr>
      <w:rPr>
        <w:rFonts w:ascii="Arial" w:hAnsi="Arial" w:hint="default"/>
      </w:rPr>
    </w:lvl>
    <w:lvl w:ilvl="4" w:tplc="1DCC5A70" w:tentative="1">
      <w:start w:val="1"/>
      <w:numFmt w:val="bullet"/>
      <w:lvlText w:val="•"/>
      <w:lvlJc w:val="left"/>
      <w:pPr>
        <w:tabs>
          <w:tab w:val="num" w:pos="3600"/>
        </w:tabs>
        <w:ind w:left="3600" w:hanging="360"/>
      </w:pPr>
      <w:rPr>
        <w:rFonts w:ascii="Arial" w:hAnsi="Arial" w:hint="default"/>
      </w:rPr>
    </w:lvl>
    <w:lvl w:ilvl="5" w:tplc="FE4A16DA" w:tentative="1">
      <w:start w:val="1"/>
      <w:numFmt w:val="bullet"/>
      <w:lvlText w:val="•"/>
      <w:lvlJc w:val="left"/>
      <w:pPr>
        <w:tabs>
          <w:tab w:val="num" w:pos="4320"/>
        </w:tabs>
        <w:ind w:left="4320" w:hanging="360"/>
      </w:pPr>
      <w:rPr>
        <w:rFonts w:ascii="Arial" w:hAnsi="Arial" w:hint="default"/>
      </w:rPr>
    </w:lvl>
    <w:lvl w:ilvl="6" w:tplc="11008354" w:tentative="1">
      <w:start w:val="1"/>
      <w:numFmt w:val="bullet"/>
      <w:lvlText w:val="•"/>
      <w:lvlJc w:val="left"/>
      <w:pPr>
        <w:tabs>
          <w:tab w:val="num" w:pos="5040"/>
        </w:tabs>
        <w:ind w:left="5040" w:hanging="360"/>
      </w:pPr>
      <w:rPr>
        <w:rFonts w:ascii="Arial" w:hAnsi="Arial" w:hint="default"/>
      </w:rPr>
    </w:lvl>
    <w:lvl w:ilvl="7" w:tplc="9214892A" w:tentative="1">
      <w:start w:val="1"/>
      <w:numFmt w:val="bullet"/>
      <w:lvlText w:val="•"/>
      <w:lvlJc w:val="left"/>
      <w:pPr>
        <w:tabs>
          <w:tab w:val="num" w:pos="5760"/>
        </w:tabs>
        <w:ind w:left="5760" w:hanging="360"/>
      </w:pPr>
      <w:rPr>
        <w:rFonts w:ascii="Arial" w:hAnsi="Arial" w:hint="default"/>
      </w:rPr>
    </w:lvl>
    <w:lvl w:ilvl="8" w:tplc="7CB8FC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9315C2"/>
    <w:multiLevelType w:val="hybridMultilevel"/>
    <w:tmpl w:val="918C14B2"/>
    <w:lvl w:ilvl="0" w:tplc="DEA4B75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C2F37"/>
    <w:multiLevelType w:val="multilevel"/>
    <w:tmpl w:val="3654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25EEA"/>
    <w:multiLevelType w:val="hybridMultilevel"/>
    <w:tmpl w:val="F7A4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C7240"/>
    <w:multiLevelType w:val="hybridMultilevel"/>
    <w:tmpl w:val="894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93FBC"/>
    <w:multiLevelType w:val="hybridMultilevel"/>
    <w:tmpl w:val="7C509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6767B"/>
    <w:multiLevelType w:val="hybridMultilevel"/>
    <w:tmpl w:val="4CA2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46E73"/>
    <w:multiLevelType w:val="hybridMultilevel"/>
    <w:tmpl w:val="1C20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E607E"/>
    <w:multiLevelType w:val="hybridMultilevel"/>
    <w:tmpl w:val="13482C88"/>
    <w:lvl w:ilvl="0" w:tplc="B6D0BC82">
      <w:start w:val="1"/>
      <w:numFmt w:val="bullet"/>
      <w:lvlText w:val="•"/>
      <w:lvlJc w:val="left"/>
      <w:pPr>
        <w:tabs>
          <w:tab w:val="num" w:pos="720"/>
        </w:tabs>
        <w:ind w:left="720" w:hanging="360"/>
      </w:pPr>
      <w:rPr>
        <w:rFonts w:ascii="Arial" w:hAnsi="Arial" w:hint="default"/>
      </w:rPr>
    </w:lvl>
    <w:lvl w:ilvl="1" w:tplc="47D66056" w:tentative="1">
      <w:start w:val="1"/>
      <w:numFmt w:val="bullet"/>
      <w:lvlText w:val="•"/>
      <w:lvlJc w:val="left"/>
      <w:pPr>
        <w:tabs>
          <w:tab w:val="num" w:pos="1440"/>
        </w:tabs>
        <w:ind w:left="1440" w:hanging="360"/>
      </w:pPr>
      <w:rPr>
        <w:rFonts w:ascii="Arial" w:hAnsi="Arial" w:hint="default"/>
      </w:rPr>
    </w:lvl>
    <w:lvl w:ilvl="2" w:tplc="5D3E9D78" w:tentative="1">
      <w:start w:val="1"/>
      <w:numFmt w:val="bullet"/>
      <w:lvlText w:val="•"/>
      <w:lvlJc w:val="left"/>
      <w:pPr>
        <w:tabs>
          <w:tab w:val="num" w:pos="2160"/>
        </w:tabs>
        <w:ind w:left="2160" w:hanging="360"/>
      </w:pPr>
      <w:rPr>
        <w:rFonts w:ascii="Arial" w:hAnsi="Arial" w:hint="default"/>
      </w:rPr>
    </w:lvl>
    <w:lvl w:ilvl="3" w:tplc="A7FAC324" w:tentative="1">
      <w:start w:val="1"/>
      <w:numFmt w:val="bullet"/>
      <w:lvlText w:val="•"/>
      <w:lvlJc w:val="left"/>
      <w:pPr>
        <w:tabs>
          <w:tab w:val="num" w:pos="2880"/>
        </w:tabs>
        <w:ind w:left="2880" w:hanging="360"/>
      </w:pPr>
      <w:rPr>
        <w:rFonts w:ascii="Arial" w:hAnsi="Arial" w:hint="default"/>
      </w:rPr>
    </w:lvl>
    <w:lvl w:ilvl="4" w:tplc="F6C46232" w:tentative="1">
      <w:start w:val="1"/>
      <w:numFmt w:val="bullet"/>
      <w:lvlText w:val="•"/>
      <w:lvlJc w:val="left"/>
      <w:pPr>
        <w:tabs>
          <w:tab w:val="num" w:pos="3600"/>
        </w:tabs>
        <w:ind w:left="3600" w:hanging="360"/>
      </w:pPr>
      <w:rPr>
        <w:rFonts w:ascii="Arial" w:hAnsi="Arial" w:hint="default"/>
      </w:rPr>
    </w:lvl>
    <w:lvl w:ilvl="5" w:tplc="87F06B30" w:tentative="1">
      <w:start w:val="1"/>
      <w:numFmt w:val="bullet"/>
      <w:lvlText w:val="•"/>
      <w:lvlJc w:val="left"/>
      <w:pPr>
        <w:tabs>
          <w:tab w:val="num" w:pos="4320"/>
        </w:tabs>
        <w:ind w:left="4320" w:hanging="360"/>
      </w:pPr>
      <w:rPr>
        <w:rFonts w:ascii="Arial" w:hAnsi="Arial" w:hint="default"/>
      </w:rPr>
    </w:lvl>
    <w:lvl w:ilvl="6" w:tplc="A052081E" w:tentative="1">
      <w:start w:val="1"/>
      <w:numFmt w:val="bullet"/>
      <w:lvlText w:val="•"/>
      <w:lvlJc w:val="left"/>
      <w:pPr>
        <w:tabs>
          <w:tab w:val="num" w:pos="5040"/>
        </w:tabs>
        <w:ind w:left="5040" w:hanging="360"/>
      </w:pPr>
      <w:rPr>
        <w:rFonts w:ascii="Arial" w:hAnsi="Arial" w:hint="default"/>
      </w:rPr>
    </w:lvl>
    <w:lvl w:ilvl="7" w:tplc="E0825B68" w:tentative="1">
      <w:start w:val="1"/>
      <w:numFmt w:val="bullet"/>
      <w:lvlText w:val="•"/>
      <w:lvlJc w:val="left"/>
      <w:pPr>
        <w:tabs>
          <w:tab w:val="num" w:pos="5760"/>
        </w:tabs>
        <w:ind w:left="5760" w:hanging="360"/>
      </w:pPr>
      <w:rPr>
        <w:rFonts w:ascii="Arial" w:hAnsi="Arial" w:hint="default"/>
      </w:rPr>
    </w:lvl>
    <w:lvl w:ilvl="8" w:tplc="30DE31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DD5428"/>
    <w:multiLevelType w:val="hybridMultilevel"/>
    <w:tmpl w:val="AAA6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12D1C"/>
    <w:multiLevelType w:val="hybridMultilevel"/>
    <w:tmpl w:val="A31033D2"/>
    <w:lvl w:ilvl="0" w:tplc="B3043592">
      <w:start w:val="2019"/>
      <w:numFmt w:val="bullet"/>
      <w:lvlText w:val="-"/>
      <w:lvlJc w:val="left"/>
      <w:pPr>
        <w:ind w:left="720" w:hanging="360"/>
      </w:pPr>
      <w:rPr>
        <w:rFonts w:ascii="Verdana" w:eastAsiaTheme="minorHAnsi" w:hAnsi="Verdana" w:cstheme="minorBidi"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C4B7E"/>
    <w:multiLevelType w:val="hybridMultilevel"/>
    <w:tmpl w:val="CEEA6F84"/>
    <w:lvl w:ilvl="0" w:tplc="B3043592">
      <w:start w:val="2019"/>
      <w:numFmt w:val="bullet"/>
      <w:lvlText w:val="-"/>
      <w:lvlJc w:val="left"/>
      <w:pPr>
        <w:ind w:left="720" w:hanging="360"/>
      </w:pPr>
      <w:rPr>
        <w:rFonts w:ascii="Verdana" w:eastAsiaTheme="minorHAnsi" w:hAnsi="Verdana" w:cstheme="minorBidi" w:hint="default"/>
        <w:color w:val="000000"/>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60C8C"/>
    <w:multiLevelType w:val="hybridMultilevel"/>
    <w:tmpl w:val="5F802258"/>
    <w:lvl w:ilvl="0" w:tplc="69BA9F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61"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1195A"/>
    <w:multiLevelType w:val="hybridMultilevel"/>
    <w:tmpl w:val="7856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B66AF"/>
    <w:multiLevelType w:val="multilevel"/>
    <w:tmpl w:val="3234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6"/>
  </w:num>
  <w:num w:numId="3">
    <w:abstractNumId w:val="25"/>
  </w:num>
  <w:num w:numId="4">
    <w:abstractNumId w:val="1"/>
  </w:num>
  <w:num w:numId="5">
    <w:abstractNumId w:val="2"/>
  </w:num>
  <w:num w:numId="6">
    <w:abstractNumId w:val="7"/>
  </w:num>
  <w:num w:numId="7">
    <w:abstractNumId w:val="16"/>
  </w:num>
  <w:num w:numId="8">
    <w:abstractNumId w:val="10"/>
  </w:num>
  <w:num w:numId="9">
    <w:abstractNumId w:val="0"/>
  </w:num>
  <w:num w:numId="10">
    <w:abstractNumId w:val="12"/>
  </w:num>
  <w:num w:numId="11">
    <w:abstractNumId w:val="8"/>
  </w:num>
  <w:num w:numId="12">
    <w:abstractNumId w:val="6"/>
  </w:num>
  <w:num w:numId="13">
    <w:abstractNumId w:val="23"/>
  </w:num>
  <w:num w:numId="14">
    <w:abstractNumId w:val="15"/>
  </w:num>
  <w:num w:numId="15">
    <w:abstractNumId w:val="18"/>
  </w:num>
  <w:num w:numId="16">
    <w:abstractNumId w:val="17"/>
  </w:num>
  <w:num w:numId="17">
    <w:abstractNumId w:val="24"/>
  </w:num>
  <w:num w:numId="18">
    <w:abstractNumId w:val="19"/>
  </w:num>
  <w:num w:numId="19">
    <w:abstractNumId w:val="20"/>
  </w:num>
  <w:num w:numId="20">
    <w:abstractNumId w:val="28"/>
  </w:num>
  <w:num w:numId="21">
    <w:abstractNumId w:val="21"/>
  </w:num>
  <w:num w:numId="22">
    <w:abstractNumId w:val="13"/>
  </w:num>
  <w:num w:numId="23">
    <w:abstractNumId w:val="5"/>
  </w:num>
  <w:num w:numId="24">
    <w:abstractNumId w:val="9"/>
  </w:num>
  <w:num w:numId="25">
    <w:abstractNumId w:val="4"/>
  </w:num>
  <w:num w:numId="26">
    <w:abstractNumId w:val="3"/>
  </w:num>
  <w:num w:numId="27">
    <w:abstractNumId w:val="14"/>
  </w:num>
  <w:num w:numId="28">
    <w:abstractNumId w:val="29"/>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5059a0z2zez2efzxixzxs0zex5wvdax9v0&quot;&gt;My EndNote Library&lt;record-ids&gt;&lt;item&gt;1&lt;/item&gt;&lt;/record-ids&gt;&lt;/item&gt;&lt;/Libraries&gt;"/>
  </w:docVars>
  <w:rsids>
    <w:rsidRoot w:val="00BB34D9"/>
    <w:rsid w:val="00004AAF"/>
    <w:rsid w:val="00006C27"/>
    <w:rsid w:val="00006DB1"/>
    <w:rsid w:val="00007202"/>
    <w:rsid w:val="00007CB4"/>
    <w:rsid w:val="000165F3"/>
    <w:rsid w:val="000166BD"/>
    <w:rsid w:val="00016D0E"/>
    <w:rsid w:val="00021292"/>
    <w:rsid w:val="00021E7E"/>
    <w:rsid w:val="00023AAD"/>
    <w:rsid w:val="00035C1B"/>
    <w:rsid w:val="000404A3"/>
    <w:rsid w:val="000418E6"/>
    <w:rsid w:val="0005121B"/>
    <w:rsid w:val="0005409D"/>
    <w:rsid w:val="0005534E"/>
    <w:rsid w:val="000570E0"/>
    <w:rsid w:val="00060BE4"/>
    <w:rsid w:val="00062264"/>
    <w:rsid w:val="000660D2"/>
    <w:rsid w:val="00081073"/>
    <w:rsid w:val="00096256"/>
    <w:rsid w:val="000A7026"/>
    <w:rsid w:val="000A72E7"/>
    <w:rsid w:val="000B3E3E"/>
    <w:rsid w:val="000B480F"/>
    <w:rsid w:val="000C2575"/>
    <w:rsid w:val="000D7371"/>
    <w:rsid w:val="000E15E6"/>
    <w:rsid w:val="000E1DD4"/>
    <w:rsid w:val="000E3344"/>
    <w:rsid w:val="000E4175"/>
    <w:rsid w:val="000E521B"/>
    <w:rsid w:val="000F7049"/>
    <w:rsid w:val="00100B43"/>
    <w:rsid w:val="0010656C"/>
    <w:rsid w:val="00114249"/>
    <w:rsid w:val="0012408F"/>
    <w:rsid w:val="00124C89"/>
    <w:rsid w:val="00124D46"/>
    <w:rsid w:val="0012687C"/>
    <w:rsid w:val="00126F26"/>
    <w:rsid w:val="001314E0"/>
    <w:rsid w:val="0013260A"/>
    <w:rsid w:val="00135F11"/>
    <w:rsid w:val="00136646"/>
    <w:rsid w:val="0013688A"/>
    <w:rsid w:val="00137D93"/>
    <w:rsid w:val="00141EB0"/>
    <w:rsid w:val="00144770"/>
    <w:rsid w:val="00146328"/>
    <w:rsid w:val="001509ED"/>
    <w:rsid w:val="00153A10"/>
    <w:rsid w:val="00155C95"/>
    <w:rsid w:val="001571E4"/>
    <w:rsid w:val="00161EC3"/>
    <w:rsid w:val="00163B81"/>
    <w:rsid w:val="001649ED"/>
    <w:rsid w:val="0016681A"/>
    <w:rsid w:val="00170BA9"/>
    <w:rsid w:val="0017268B"/>
    <w:rsid w:val="0017624D"/>
    <w:rsid w:val="0017736B"/>
    <w:rsid w:val="00182BD2"/>
    <w:rsid w:val="0018647A"/>
    <w:rsid w:val="00190ED3"/>
    <w:rsid w:val="001916BA"/>
    <w:rsid w:val="00191F4B"/>
    <w:rsid w:val="001947FE"/>
    <w:rsid w:val="00194DD8"/>
    <w:rsid w:val="001A760E"/>
    <w:rsid w:val="001B437A"/>
    <w:rsid w:val="001B67EA"/>
    <w:rsid w:val="001B71ED"/>
    <w:rsid w:val="001B74C4"/>
    <w:rsid w:val="001C47B7"/>
    <w:rsid w:val="001C5992"/>
    <w:rsid w:val="001C79F1"/>
    <w:rsid w:val="001D0F12"/>
    <w:rsid w:val="001D1CF9"/>
    <w:rsid w:val="001D5FBF"/>
    <w:rsid w:val="001E0316"/>
    <w:rsid w:val="001E032A"/>
    <w:rsid w:val="001E1461"/>
    <w:rsid w:val="001F1E39"/>
    <w:rsid w:val="001F6F0B"/>
    <w:rsid w:val="001F75DF"/>
    <w:rsid w:val="002036FB"/>
    <w:rsid w:val="00203B95"/>
    <w:rsid w:val="00212B84"/>
    <w:rsid w:val="002167D7"/>
    <w:rsid w:val="002226D4"/>
    <w:rsid w:val="00223178"/>
    <w:rsid w:val="00224353"/>
    <w:rsid w:val="00226736"/>
    <w:rsid w:val="00245604"/>
    <w:rsid w:val="00246FF1"/>
    <w:rsid w:val="0025092C"/>
    <w:rsid w:val="00257CFB"/>
    <w:rsid w:val="002622EC"/>
    <w:rsid w:val="002640C6"/>
    <w:rsid w:val="00265E72"/>
    <w:rsid w:val="002772D8"/>
    <w:rsid w:val="002773C7"/>
    <w:rsid w:val="0028047C"/>
    <w:rsid w:val="00282554"/>
    <w:rsid w:val="00290699"/>
    <w:rsid w:val="00290F0E"/>
    <w:rsid w:val="00294A45"/>
    <w:rsid w:val="00295A00"/>
    <w:rsid w:val="00296D9D"/>
    <w:rsid w:val="00296F2F"/>
    <w:rsid w:val="002972B4"/>
    <w:rsid w:val="002978BA"/>
    <w:rsid w:val="002979C7"/>
    <w:rsid w:val="002A0C83"/>
    <w:rsid w:val="002A15CD"/>
    <w:rsid w:val="002A1BC7"/>
    <w:rsid w:val="002A683D"/>
    <w:rsid w:val="002B1750"/>
    <w:rsid w:val="002B459D"/>
    <w:rsid w:val="002B7F16"/>
    <w:rsid w:val="002C10DD"/>
    <w:rsid w:val="002C1607"/>
    <w:rsid w:val="002C7B66"/>
    <w:rsid w:val="002D598F"/>
    <w:rsid w:val="002D642A"/>
    <w:rsid w:val="002E7C66"/>
    <w:rsid w:val="002F28F2"/>
    <w:rsid w:val="002F7CE2"/>
    <w:rsid w:val="003133AD"/>
    <w:rsid w:val="0031480E"/>
    <w:rsid w:val="00320E7F"/>
    <w:rsid w:val="00330210"/>
    <w:rsid w:val="00331B17"/>
    <w:rsid w:val="0033221C"/>
    <w:rsid w:val="0033670C"/>
    <w:rsid w:val="00342588"/>
    <w:rsid w:val="00345BC2"/>
    <w:rsid w:val="00350E5C"/>
    <w:rsid w:val="00351835"/>
    <w:rsid w:val="00354ACA"/>
    <w:rsid w:val="003550F0"/>
    <w:rsid w:val="00364049"/>
    <w:rsid w:val="003643FA"/>
    <w:rsid w:val="00365905"/>
    <w:rsid w:val="0036601A"/>
    <w:rsid w:val="0036706F"/>
    <w:rsid w:val="003745D2"/>
    <w:rsid w:val="00377873"/>
    <w:rsid w:val="003821D8"/>
    <w:rsid w:val="00392AB4"/>
    <w:rsid w:val="00396C73"/>
    <w:rsid w:val="003A4EAB"/>
    <w:rsid w:val="003A53F8"/>
    <w:rsid w:val="003A71D5"/>
    <w:rsid w:val="003B562F"/>
    <w:rsid w:val="003B59E6"/>
    <w:rsid w:val="003B73C1"/>
    <w:rsid w:val="003C0746"/>
    <w:rsid w:val="003C2182"/>
    <w:rsid w:val="003D313C"/>
    <w:rsid w:val="003E174D"/>
    <w:rsid w:val="003E1B55"/>
    <w:rsid w:val="003F0B09"/>
    <w:rsid w:val="003F25C0"/>
    <w:rsid w:val="0041105A"/>
    <w:rsid w:val="00411A5F"/>
    <w:rsid w:val="0041561D"/>
    <w:rsid w:val="00420F6C"/>
    <w:rsid w:val="00422F38"/>
    <w:rsid w:val="00425D82"/>
    <w:rsid w:val="00430B50"/>
    <w:rsid w:val="0043287A"/>
    <w:rsid w:val="004340D7"/>
    <w:rsid w:val="0043446A"/>
    <w:rsid w:val="00435524"/>
    <w:rsid w:val="00435663"/>
    <w:rsid w:val="00436879"/>
    <w:rsid w:val="00450478"/>
    <w:rsid w:val="00453A78"/>
    <w:rsid w:val="004548BF"/>
    <w:rsid w:val="0045679E"/>
    <w:rsid w:val="00460011"/>
    <w:rsid w:val="00460A39"/>
    <w:rsid w:val="00462C29"/>
    <w:rsid w:val="00465DE7"/>
    <w:rsid w:val="00470F6C"/>
    <w:rsid w:val="004727DD"/>
    <w:rsid w:val="00472DE6"/>
    <w:rsid w:val="0047798B"/>
    <w:rsid w:val="00480701"/>
    <w:rsid w:val="00482497"/>
    <w:rsid w:val="00483805"/>
    <w:rsid w:val="00484A54"/>
    <w:rsid w:val="00485645"/>
    <w:rsid w:val="004859B4"/>
    <w:rsid w:val="00494368"/>
    <w:rsid w:val="00497C4F"/>
    <w:rsid w:val="004A3C3F"/>
    <w:rsid w:val="004A7BE1"/>
    <w:rsid w:val="004B0F6D"/>
    <w:rsid w:val="004B1415"/>
    <w:rsid w:val="004C07D4"/>
    <w:rsid w:val="004C2E2E"/>
    <w:rsid w:val="004C30AB"/>
    <w:rsid w:val="004C30BB"/>
    <w:rsid w:val="004C5354"/>
    <w:rsid w:val="004C69E7"/>
    <w:rsid w:val="004C7215"/>
    <w:rsid w:val="004C7CB4"/>
    <w:rsid w:val="004D5E1A"/>
    <w:rsid w:val="004E0B99"/>
    <w:rsid w:val="004E2D61"/>
    <w:rsid w:val="004E3CEF"/>
    <w:rsid w:val="004F686A"/>
    <w:rsid w:val="004F7530"/>
    <w:rsid w:val="00501C36"/>
    <w:rsid w:val="005028A0"/>
    <w:rsid w:val="00503C6F"/>
    <w:rsid w:val="005060A1"/>
    <w:rsid w:val="00506D2B"/>
    <w:rsid w:val="005241C0"/>
    <w:rsid w:val="00524B0D"/>
    <w:rsid w:val="005253F5"/>
    <w:rsid w:val="005330C7"/>
    <w:rsid w:val="00534AB2"/>
    <w:rsid w:val="00536C16"/>
    <w:rsid w:val="005402CF"/>
    <w:rsid w:val="00544288"/>
    <w:rsid w:val="00544CFF"/>
    <w:rsid w:val="00546DDE"/>
    <w:rsid w:val="005515FB"/>
    <w:rsid w:val="005570D8"/>
    <w:rsid w:val="0056158C"/>
    <w:rsid w:val="00565847"/>
    <w:rsid w:val="0057506C"/>
    <w:rsid w:val="00575EFA"/>
    <w:rsid w:val="00577385"/>
    <w:rsid w:val="0058747E"/>
    <w:rsid w:val="00594070"/>
    <w:rsid w:val="00594373"/>
    <w:rsid w:val="005A313A"/>
    <w:rsid w:val="005A5D7A"/>
    <w:rsid w:val="005B39A7"/>
    <w:rsid w:val="005B5EE9"/>
    <w:rsid w:val="005B7940"/>
    <w:rsid w:val="005C1B70"/>
    <w:rsid w:val="005D0183"/>
    <w:rsid w:val="005D200B"/>
    <w:rsid w:val="005D7E04"/>
    <w:rsid w:val="005D7F9A"/>
    <w:rsid w:val="005E1BD7"/>
    <w:rsid w:val="005E3B52"/>
    <w:rsid w:val="005F0F23"/>
    <w:rsid w:val="005F7E46"/>
    <w:rsid w:val="00603560"/>
    <w:rsid w:val="00607A05"/>
    <w:rsid w:val="00607A47"/>
    <w:rsid w:val="00612CFA"/>
    <w:rsid w:val="00612F84"/>
    <w:rsid w:val="00624029"/>
    <w:rsid w:val="00626224"/>
    <w:rsid w:val="006271E4"/>
    <w:rsid w:val="00627AD0"/>
    <w:rsid w:val="00640E6E"/>
    <w:rsid w:val="00647562"/>
    <w:rsid w:val="00655670"/>
    <w:rsid w:val="00665C5F"/>
    <w:rsid w:val="0066711D"/>
    <w:rsid w:val="00670ED6"/>
    <w:rsid w:val="006730F4"/>
    <w:rsid w:val="006779BA"/>
    <w:rsid w:val="00683B5E"/>
    <w:rsid w:val="00686A71"/>
    <w:rsid w:val="0069401C"/>
    <w:rsid w:val="006A1D97"/>
    <w:rsid w:val="006A55C7"/>
    <w:rsid w:val="006B1C50"/>
    <w:rsid w:val="006B248C"/>
    <w:rsid w:val="006B2BE0"/>
    <w:rsid w:val="006B6D83"/>
    <w:rsid w:val="006C0DB4"/>
    <w:rsid w:val="006C2F63"/>
    <w:rsid w:val="006C6D1B"/>
    <w:rsid w:val="006D1B45"/>
    <w:rsid w:val="006D4223"/>
    <w:rsid w:val="006D4E3F"/>
    <w:rsid w:val="006E349E"/>
    <w:rsid w:val="006E4AF6"/>
    <w:rsid w:val="006E572F"/>
    <w:rsid w:val="006E65B3"/>
    <w:rsid w:val="006F0020"/>
    <w:rsid w:val="006F0627"/>
    <w:rsid w:val="006F0803"/>
    <w:rsid w:val="006F0D9B"/>
    <w:rsid w:val="006F2972"/>
    <w:rsid w:val="006F2EBF"/>
    <w:rsid w:val="006F389D"/>
    <w:rsid w:val="006F4501"/>
    <w:rsid w:val="00700B1A"/>
    <w:rsid w:val="00713304"/>
    <w:rsid w:val="00713AEF"/>
    <w:rsid w:val="00717F7E"/>
    <w:rsid w:val="00720FB3"/>
    <w:rsid w:val="0072289E"/>
    <w:rsid w:val="00732783"/>
    <w:rsid w:val="00732D8A"/>
    <w:rsid w:val="00732F5C"/>
    <w:rsid w:val="00735140"/>
    <w:rsid w:val="00746FF4"/>
    <w:rsid w:val="00750D6B"/>
    <w:rsid w:val="00753CE5"/>
    <w:rsid w:val="00761C17"/>
    <w:rsid w:val="00763584"/>
    <w:rsid w:val="0076617F"/>
    <w:rsid w:val="00781E59"/>
    <w:rsid w:val="007915C2"/>
    <w:rsid w:val="00791A95"/>
    <w:rsid w:val="00792C37"/>
    <w:rsid w:val="007933D3"/>
    <w:rsid w:val="00794AC3"/>
    <w:rsid w:val="00795114"/>
    <w:rsid w:val="007A0AB2"/>
    <w:rsid w:val="007A1CFF"/>
    <w:rsid w:val="007A5850"/>
    <w:rsid w:val="007A7D1B"/>
    <w:rsid w:val="007B616A"/>
    <w:rsid w:val="007B778B"/>
    <w:rsid w:val="007B78AB"/>
    <w:rsid w:val="007C04A3"/>
    <w:rsid w:val="007C0B58"/>
    <w:rsid w:val="007C3C08"/>
    <w:rsid w:val="007C68C5"/>
    <w:rsid w:val="007D5852"/>
    <w:rsid w:val="007D6C10"/>
    <w:rsid w:val="007D77EF"/>
    <w:rsid w:val="007E4067"/>
    <w:rsid w:val="007E74EB"/>
    <w:rsid w:val="007F64F8"/>
    <w:rsid w:val="008001D4"/>
    <w:rsid w:val="00802D3D"/>
    <w:rsid w:val="00806F42"/>
    <w:rsid w:val="00816AAD"/>
    <w:rsid w:val="008206CA"/>
    <w:rsid w:val="008208E5"/>
    <w:rsid w:val="00821794"/>
    <w:rsid w:val="00830190"/>
    <w:rsid w:val="0083127F"/>
    <w:rsid w:val="008325FD"/>
    <w:rsid w:val="00842FA4"/>
    <w:rsid w:val="008518D8"/>
    <w:rsid w:val="008627E5"/>
    <w:rsid w:val="008732FC"/>
    <w:rsid w:val="00877FAB"/>
    <w:rsid w:val="008817A4"/>
    <w:rsid w:val="00886D54"/>
    <w:rsid w:val="00887589"/>
    <w:rsid w:val="00887B74"/>
    <w:rsid w:val="00892913"/>
    <w:rsid w:val="00892F55"/>
    <w:rsid w:val="00897CBB"/>
    <w:rsid w:val="008B22B4"/>
    <w:rsid w:val="008B3026"/>
    <w:rsid w:val="008B6D62"/>
    <w:rsid w:val="008C0EB0"/>
    <w:rsid w:val="008C23B4"/>
    <w:rsid w:val="008C2B10"/>
    <w:rsid w:val="008C7F99"/>
    <w:rsid w:val="008D4B38"/>
    <w:rsid w:val="008D5827"/>
    <w:rsid w:val="008D5A43"/>
    <w:rsid w:val="008D60C9"/>
    <w:rsid w:val="008E0381"/>
    <w:rsid w:val="008E67C4"/>
    <w:rsid w:val="008E76B1"/>
    <w:rsid w:val="008F0D55"/>
    <w:rsid w:val="008F4035"/>
    <w:rsid w:val="008F613B"/>
    <w:rsid w:val="008F7EA8"/>
    <w:rsid w:val="0090124D"/>
    <w:rsid w:val="0090415C"/>
    <w:rsid w:val="0090479B"/>
    <w:rsid w:val="00906272"/>
    <w:rsid w:val="009075B4"/>
    <w:rsid w:val="00910102"/>
    <w:rsid w:val="00910F05"/>
    <w:rsid w:val="00911EBE"/>
    <w:rsid w:val="00921E33"/>
    <w:rsid w:val="009238CC"/>
    <w:rsid w:val="00933C76"/>
    <w:rsid w:val="00944800"/>
    <w:rsid w:val="00946C3E"/>
    <w:rsid w:val="009502FE"/>
    <w:rsid w:val="00953BF7"/>
    <w:rsid w:val="00963473"/>
    <w:rsid w:val="00963B80"/>
    <w:rsid w:val="00966030"/>
    <w:rsid w:val="00967422"/>
    <w:rsid w:val="009749C3"/>
    <w:rsid w:val="00974EE1"/>
    <w:rsid w:val="00975294"/>
    <w:rsid w:val="009754D2"/>
    <w:rsid w:val="0097685E"/>
    <w:rsid w:val="00981F43"/>
    <w:rsid w:val="009854FE"/>
    <w:rsid w:val="0099110E"/>
    <w:rsid w:val="00991D9E"/>
    <w:rsid w:val="00993220"/>
    <w:rsid w:val="009947AC"/>
    <w:rsid w:val="00994DD7"/>
    <w:rsid w:val="009A0A4E"/>
    <w:rsid w:val="009A3966"/>
    <w:rsid w:val="009A7634"/>
    <w:rsid w:val="009B6A02"/>
    <w:rsid w:val="009C1B4E"/>
    <w:rsid w:val="009C26E1"/>
    <w:rsid w:val="009E34CE"/>
    <w:rsid w:val="009F1909"/>
    <w:rsid w:val="009F1B05"/>
    <w:rsid w:val="009F271E"/>
    <w:rsid w:val="009F46EF"/>
    <w:rsid w:val="009F5A55"/>
    <w:rsid w:val="009F638C"/>
    <w:rsid w:val="00A03584"/>
    <w:rsid w:val="00A051FF"/>
    <w:rsid w:val="00A077F5"/>
    <w:rsid w:val="00A12011"/>
    <w:rsid w:val="00A15D61"/>
    <w:rsid w:val="00A2188E"/>
    <w:rsid w:val="00A21B1D"/>
    <w:rsid w:val="00A233DF"/>
    <w:rsid w:val="00A23C50"/>
    <w:rsid w:val="00A250A5"/>
    <w:rsid w:val="00A26C33"/>
    <w:rsid w:val="00A31C8F"/>
    <w:rsid w:val="00A32308"/>
    <w:rsid w:val="00A36A88"/>
    <w:rsid w:val="00A5095F"/>
    <w:rsid w:val="00A615A4"/>
    <w:rsid w:val="00A621DD"/>
    <w:rsid w:val="00A7410E"/>
    <w:rsid w:val="00A7798D"/>
    <w:rsid w:val="00A80024"/>
    <w:rsid w:val="00A832A3"/>
    <w:rsid w:val="00A833B0"/>
    <w:rsid w:val="00A87534"/>
    <w:rsid w:val="00A8788E"/>
    <w:rsid w:val="00A909E3"/>
    <w:rsid w:val="00A91BD7"/>
    <w:rsid w:val="00A92023"/>
    <w:rsid w:val="00A92B0B"/>
    <w:rsid w:val="00A9433E"/>
    <w:rsid w:val="00AB2726"/>
    <w:rsid w:val="00AB5457"/>
    <w:rsid w:val="00AB65A7"/>
    <w:rsid w:val="00AB7690"/>
    <w:rsid w:val="00AD3DE5"/>
    <w:rsid w:val="00AD5606"/>
    <w:rsid w:val="00AD5862"/>
    <w:rsid w:val="00AE258D"/>
    <w:rsid w:val="00AE2F32"/>
    <w:rsid w:val="00AE3CEF"/>
    <w:rsid w:val="00AE6F97"/>
    <w:rsid w:val="00AF0567"/>
    <w:rsid w:val="00AF5705"/>
    <w:rsid w:val="00AF5CC8"/>
    <w:rsid w:val="00B0209D"/>
    <w:rsid w:val="00B20273"/>
    <w:rsid w:val="00B246BD"/>
    <w:rsid w:val="00B321D2"/>
    <w:rsid w:val="00B4075E"/>
    <w:rsid w:val="00B43583"/>
    <w:rsid w:val="00B442EB"/>
    <w:rsid w:val="00B44FA6"/>
    <w:rsid w:val="00B47259"/>
    <w:rsid w:val="00B56BA6"/>
    <w:rsid w:val="00B61DB2"/>
    <w:rsid w:val="00B622D6"/>
    <w:rsid w:val="00B7011B"/>
    <w:rsid w:val="00B71BDF"/>
    <w:rsid w:val="00B76C35"/>
    <w:rsid w:val="00B77FDB"/>
    <w:rsid w:val="00B8287E"/>
    <w:rsid w:val="00B83B6C"/>
    <w:rsid w:val="00B846C0"/>
    <w:rsid w:val="00B84DFD"/>
    <w:rsid w:val="00B94BDA"/>
    <w:rsid w:val="00B95B6C"/>
    <w:rsid w:val="00B97CA7"/>
    <w:rsid w:val="00BA0C7C"/>
    <w:rsid w:val="00BA43FA"/>
    <w:rsid w:val="00BB34D9"/>
    <w:rsid w:val="00BC11F4"/>
    <w:rsid w:val="00BC1B42"/>
    <w:rsid w:val="00BC45D4"/>
    <w:rsid w:val="00BC665B"/>
    <w:rsid w:val="00BD1DC7"/>
    <w:rsid w:val="00BD624B"/>
    <w:rsid w:val="00BD712D"/>
    <w:rsid w:val="00BD77F2"/>
    <w:rsid w:val="00BE4A4D"/>
    <w:rsid w:val="00BF464A"/>
    <w:rsid w:val="00C02131"/>
    <w:rsid w:val="00C038B8"/>
    <w:rsid w:val="00C04163"/>
    <w:rsid w:val="00C0465D"/>
    <w:rsid w:val="00C11090"/>
    <w:rsid w:val="00C14954"/>
    <w:rsid w:val="00C217E1"/>
    <w:rsid w:val="00C3252B"/>
    <w:rsid w:val="00C35ADF"/>
    <w:rsid w:val="00C366D8"/>
    <w:rsid w:val="00C37110"/>
    <w:rsid w:val="00C41092"/>
    <w:rsid w:val="00C425F0"/>
    <w:rsid w:val="00C43D1F"/>
    <w:rsid w:val="00C44714"/>
    <w:rsid w:val="00C46081"/>
    <w:rsid w:val="00C467CC"/>
    <w:rsid w:val="00C52B94"/>
    <w:rsid w:val="00C53EE2"/>
    <w:rsid w:val="00C558EB"/>
    <w:rsid w:val="00C561C6"/>
    <w:rsid w:val="00C60BCB"/>
    <w:rsid w:val="00C67B3F"/>
    <w:rsid w:val="00C806C7"/>
    <w:rsid w:val="00C810D0"/>
    <w:rsid w:val="00C91DC1"/>
    <w:rsid w:val="00C95318"/>
    <w:rsid w:val="00C96C81"/>
    <w:rsid w:val="00CA2077"/>
    <w:rsid w:val="00CA4272"/>
    <w:rsid w:val="00CB7158"/>
    <w:rsid w:val="00CB7E80"/>
    <w:rsid w:val="00CC2450"/>
    <w:rsid w:val="00CC7941"/>
    <w:rsid w:val="00CD0CAB"/>
    <w:rsid w:val="00CD3D62"/>
    <w:rsid w:val="00CD4E72"/>
    <w:rsid w:val="00CE1932"/>
    <w:rsid w:val="00CF257A"/>
    <w:rsid w:val="00CF2EB9"/>
    <w:rsid w:val="00D03E7C"/>
    <w:rsid w:val="00D13F51"/>
    <w:rsid w:val="00D156E5"/>
    <w:rsid w:val="00D218E9"/>
    <w:rsid w:val="00D30CC1"/>
    <w:rsid w:val="00D334F7"/>
    <w:rsid w:val="00D40CDA"/>
    <w:rsid w:val="00D414B5"/>
    <w:rsid w:val="00D42956"/>
    <w:rsid w:val="00D43943"/>
    <w:rsid w:val="00D556AB"/>
    <w:rsid w:val="00D60AF3"/>
    <w:rsid w:val="00D6132D"/>
    <w:rsid w:val="00D64164"/>
    <w:rsid w:val="00D65A34"/>
    <w:rsid w:val="00D74647"/>
    <w:rsid w:val="00D7769F"/>
    <w:rsid w:val="00D812E6"/>
    <w:rsid w:val="00D86393"/>
    <w:rsid w:val="00D87522"/>
    <w:rsid w:val="00D87BD7"/>
    <w:rsid w:val="00D901BC"/>
    <w:rsid w:val="00D922DF"/>
    <w:rsid w:val="00D949DB"/>
    <w:rsid w:val="00D958F0"/>
    <w:rsid w:val="00D97710"/>
    <w:rsid w:val="00DA058E"/>
    <w:rsid w:val="00DA6DAB"/>
    <w:rsid w:val="00DB3EB8"/>
    <w:rsid w:val="00DB4458"/>
    <w:rsid w:val="00DB5C68"/>
    <w:rsid w:val="00DC4F72"/>
    <w:rsid w:val="00DC5445"/>
    <w:rsid w:val="00DC61D4"/>
    <w:rsid w:val="00DC7BFD"/>
    <w:rsid w:val="00DE21BA"/>
    <w:rsid w:val="00E07DA9"/>
    <w:rsid w:val="00E1539C"/>
    <w:rsid w:val="00E2115E"/>
    <w:rsid w:val="00E21D42"/>
    <w:rsid w:val="00E22A2E"/>
    <w:rsid w:val="00E24C49"/>
    <w:rsid w:val="00E26583"/>
    <w:rsid w:val="00E26B0B"/>
    <w:rsid w:val="00E27007"/>
    <w:rsid w:val="00E3466F"/>
    <w:rsid w:val="00E348BF"/>
    <w:rsid w:val="00E365B3"/>
    <w:rsid w:val="00E42E36"/>
    <w:rsid w:val="00E43445"/>
    <w:rsid w:val="00E55255"/>
    <w:rsid w:val="00E56FE1"/>
    <w:rsid w:val="00E571C9"/>
    <w:rsid w:val="00E5760F"/>
    <w:rsid w:val="00E63BA1"/>
    <w:rsid w:val="00E63E24"/>
    <w:rsid w:val="00E650FC"/>
    <w:rsid w:val="00E70D65"/>
    <w:rsid w:val="00E778C9"/>
    <w:rsid w:val="00E77EE2"/>
    <w:rsid w:val="00E827D2"/>
    <w:rsid w:val="00E907BC"/>
    <w:rsid w:val="00E94496"/>
    <w:rsid w:val="00EA301F"/>
    <w:rsid w:val="00EB18A6"/>
    <w:rsid w:val="00EB1DC3"/>
    <w:rsid w:val="00EB332F"/>
    <w:rsid w:val="00EB40DA"/>
    <w:rsid w:val="00EB62E1"/>
    <w:rsid w:val="00EC5C75"/>
    <w:rsid w:val="00EC6B5C"/>
    <w:rsid w:val="00ED0513"/>
    <w:rsid w:val="00ED2094"/>
    <w:rsid w:val="00ED6F34"/>
    <w:rsid w:val="00EE0ACE"/>
    <w:rsid w:val="00EE176C"/>
    <w:rsid w:val="00EE4A32"/>
    <w:rsid w:val="00EF4601"/>
    <w:rsid w:val="00F003B1"/>
    <w:rsid w:val="00F05A55"/>
    <w:rsid w:val="00F06A0A"/>
    <w:rsid w:val="00F06E3B"/>
    <w:rsid w:val="00F108FB"/>
    <w:rsid w:val="00F113A1"/>
    <w:rsid w:val="00F11AEF"/>
    <w:rsid w:val="00F120F0"/>
    <w:rsid w:val="00F12D6C"/>
    <w:rsid w:val="00F23729"/>
    <w:rsid w:val="00F239B6"/>
    <w:rsid w:val="00F30F21"/>
    <w:rsid w:val="00F37D74"/>
    <w:rsid w:val="00F4047A"/>
    <w:rsid w:val="00F40810"/>
    <w:rsid w:val="00F41428"/>
    <w:rsid w:val="00F45442"/>
    <w:rsid w:val="00F45A04"/>
    <w:rsid w:val="00F54516"/>
    <w:rsid w:val="00F54A9F"/>
    <w:rsid w:val="00F55294"/>
    <w:rsid w:val="00F64A78"/>
    <w:rsid w:val="00F66DCF"/>
    <w:rsid w:val="00F70963"/>
    <w:rsid w:val="00F72455"/>
    <w:rsid w:val="00F80920"/>
    <w:rsid w:val="00F8593A"/>
    <w:rsid w:val="00F87EE1"/>
    <w:rsid w:val="00F903C5"/>
    <w:rsid w:val="00F91722"/>
    <w:rsid w:val="00FA031D"/>
    <w:rsid w:val="00FA0970"/>
    <w:rsid w:val="00FA3D91"/>
    <w:rsid w:val="00FB0CDA"/>
    <w:rsid w:val="00FB2E18"/>
    <w:rsid w:val="00FB4FA7"/>
    <w:rsid w:val="00FB5A95"/>
    <w:rsid w:val="00FB7548"/>
    <w:rsid w:val="00FB778E"/>
    <w:rsid w:val="00FC0F0A"/>
    <w:rsid w:val="00FC73E3"/>
    <w:rsid w:val="00FC7640"/>
    <w:rsid w:val="00FD2283"/>
    <w:rsid w:val="00FD59C1"/>
    <w:rsid w:val="00FD7093"/>
    <w:rsid w:val="00FD716E"/>
    <w:rsid w:val="00FE0661"/>
    <w:rsid w:val="00FE2F92"/>
    <w:rsid w:val="00FE4AEE"/>
    <w:rsid w:val="00FE6D23"/>
    <w:rsid w:val="00FE7C6C"/>
    <w:rsid w:val="00FF0399"/>
    <w:rsid w:val="00FF6D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E9108"/>
  <w15:chartTrackingRefBased/>
  <w15:docId w15:val="{6E017E8A-027C-0940-AC91-F0454EDA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47"/>
    <w:rPr>
      <w:rFonts w:ascii="Times New Roman" w:eastAsia="Times New Roman" w:hAnsi="Times New Roman" w:cs="Times New Roman"/>
    </w:rPr>
  </w:style>
  <w:style w:type="paragraph" w:styleId="Heading1">
    <w:name w:val="heading 1"/>
    <w:basedOn w:val="Normal"/>
    <w:next w:val="Normal"/>
    <w:link w:val="Heading1Char"/>
    <w:uiPriority w:val="9"/>
    <w:qFormat/>
    <w:rsid w:val="008D5A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003B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4D9"/>
    <w:pPr>
      <w:ind w:left="720"/>
      <w:contextualSpacing/>
    </w:pPr>
    <w:rPr>
      <w:rFonts w:asciiTheme="minorHAnsi" w:eastAsiaTheme="minorHAnsi" w:hAnsiTheme="minorHAnsi" w:cstheme="minorBidi"/>
    </w:rPr>
  </w:style>
  <w:style w:type="table" w:styleId="TableGrid">
    <w:name w:val="Table Grid"/>
    <w:basedOn w:val="TableNormal"/>
    <w:uiPriority w:val="39"/>
    <w:rsid w:val="00677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79BA"/>
    <w:pPr>
      <w:spacing w:before="100" w:beforeAutospacing="1" w:after="100" w:afterAutospacing="1"/>
    </w:pPr>
  </w:style>
  <w:style w:type="character" w:customStyle="1" w:styleId="Heading1Char">
    <w:name w:val="Heading 1 Char"/>
    <w:basedOn w:val="DefaultParagraphFont"/>
    <w:link w:val="Heading1"/>
    <w:uiPriority w:val="9"/>
    <w:rsid w:val="008D5A43"/>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8D5A43"/>
    <w:rPr>
      <w:i/>
      <w:iCs/>
    </w:rPr>
  </w:style>
  <w:style w:type="character" w:styleId="Strong">
    <w:name w:val="Strong"/>
    <w:basedOn w:val="DefaultParagraphFont"/>
    <w:uiPriority w:val="22"/>
    <w:qFormat/>
    <w:rsid w:val="00E77EE2"/>
    <w:rPr>
      <w:b/>
      <w:bCs/>
    </w:rPr>
  </w:style>
  <w:style w:type="character" w:styleId="Hyperlink">
    <w:name w:val="Hyperlink"/>
    <w:basedOn w:val="DefaultParagraphFont"/>
    <w:uiPriority w:val="99"/>
    <w:unhideWhenUsed/>
    <w:rsid w:val="00350E5C"/>
    <w:rPr>
      <w:color w:val="0563C1" w:themeColor="hyperlink"/>
      <w:u w:val="single"/>
    </w:rPr>
  </w:style>
  <w:style w:type="paragraph" w:styleId="FootnoteText">
    <w:name w:val="footnote text"/>
    <w:basedOn w:val="Normal"/>
    <w:link w:val="FootnoteTextChar"/>
    <w:uiPriority w:val="99"/>
    <w:semiHidden/>
    <w:unhideWhenUsed/>
    <w:rsid w:val="00AE3CEF"/>
    <w:rPr>
      <w:sz w:val="20"/>
      <w:szCs w:val="20"/>
    </w:rPr>
  </w:style>
  <w:style w:type="character" w:customStyle="1" w:styleId="FootnoteTextChar">
    <w:name w:val="Footnote Text Char"/>
    <w:basedOn w:val="DefaultParagraphFont"/>
    <w:link w:val="FootnoteText"/>
    <w:uiPriority w:val="99"/>
    <w:semiHidden/>
    <w:rsid w:val="00AE3C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3CEF"/>
    <w:rPr>
      <w:vertAlign w:val="superscript"/>
    </w:rPr>
  </w:style>
  <w:style w:type="character" w:customStyle="1" w:styleId="Heading3Char">
    <w:name w:val="Heading 3 Char"/>
    <w:basedOn w:val="DefaultParagraphFont"/>
    <w:link w:val="Heading3"/>
    <w:uiPriority w:val="9"/>
    <w:rsid w:val="00F003B1"/>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FE0661"/>
    <w:rPr>
      <w:color w:val="605E5C"/>
      <w:shd w:val="clear" w:color="auto" w:fill="E1DFDD"/>
    </w:rPr>
  </w:style>
  <w:style w:type="character" w:styleId="FollowedHyperlink">
    <w:name w:val="FollowedHyperlink"/>
    <w:basedOn w:val="DefaultParagraphFont"/>
    <w:uiPriority w:val="99"/>
    <w:semiHidden/>
    <w:unhideWhenUsed/>
    <w:rsid w:val="00FE0661"/>
    <w:rPr>
      <w:color w:val="954F72" w:themeColor="followedHyperlink"/>
      <w:u w:val="single"/>
    </w:rPr>
  </w:style>
  <w:style w:type="paragraph" w:styleId="BalloonText">
    <w:name w:val="Balloon Text"/>
    <w:basedOn w:val="Normal"/>
    <w:link w:val="BalloonTextChar"/>
    <w:uiPriority w:val="99"/>
    <w:semiHidden/>
    <w:unhideWhenUsed/>
    <w:rsid w:val="008C7F99"/>
    <w:rPr>
      <w:rFonts w:eastAsiaTheme="minorHAnsi"/>
      <w:sz w:val="18"/>
      <w:szCs w:val="18"/>
    </w:rPr>
  </w:style>
  <w:style w:type="character" w:customStyle="1" w:styleId="BalloonTextChar">
    <w:name w:val="Balloon Text Char"/>
    <w:basedOn w:val="DefaultParagraphFont"/>
    <w:link w:val="BalloonText"/>
    <w:uiPriority w:val="99"/>
    <w:semiHidden/>
    <w:rsid w:val="008C7F99"/>
    <w:rPr>
      <w:rFonts w:ascii="Times New Roman" w:hAnsi="Times New Roman" w:cs="Times New Roman"/>
      <w:sz w:val="18"/>
      <w:szCs w:val="18"/>
    </w:rPr>
  </w:style>
  <w:style w:type="paragraph" w:styleId="Bibliography">
    <w:name w:val="Bibliography"/>
    <w:basedOn w:val="Normal"/>
    <w:next w:val="Normal"/>
    <w:uiPriority w:val="37"/>
    <w:unhideWhenUsed/>
    <w:rsid w:val="00D42956"/>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7933D3"/>
    <w:rPr>
      <w:sz w:val="16"/>
      <w:szCs w:val="16"/>
    </w:rPr>
  </w:style>
  <w:style w:type="paragraph" w:styleId="CommentText">
    <w:name w:val="annotation text"/>
    <w:basedOn w:val="Normal"/>
    <w:link w:val="CommentTextChar"/>
    <w:uiPriority w:val="99"/>
    <w:semiHidden/>
    <w:unhideWhenUsed/>
    <w:rsid w:val="007933D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933D3"/>
    <w:rPr>
      <w:sz w:val="20"/>
      <w:szCs w:val="20"/>
    </w:rPr>
  </w:style>
  <w:style w:type="paragraph" w:styleId="CommentSubject">
    <w:name w:val="annotation subject"/>
    <w:basedOn w:val="CommentText"/>
    <w:next w:val="CommentText"/>
    <w:link w:val="CommentSubjectChar"/>
    <w:uiPriority w:val="99"/>
    <w:semiHidden/>
    <w:unhideWhenUsed/>
    <w:rsid w:val="007933D3"/>
    <w:rPr>
      <w:b/>
      <w:bCs/>
    </w:rPr>
  </w:style>
  <w:style w:type="character" w:customStyle="1" w:styleId="CommentSubjectChar">
    <w:name w:val="Comment Subject Char"/>
    <w:basedOn w:val="CommentTextChar"/>
    <w:link w:val="CommentSubject"/>
    <w:uiPriority w:val="99"/>
    <w:semiHidden/>
    <w:rsid w:val="007933D3"/>
    <w:rPr>
      <w:b/>
      <w:bCs/>
      <w:sz w:val="20"/>
      <w:szCs w:val="20"/>
    </w:rPr>
  </w:style>
  <w:style w:type="paragraph" w:styleId="Footer">
    <w:name w:val="footer"/>
    <w:basedOn w:val="Normal"/>
    <w:link w:val="FooterChar"/>
    <w:uiPriority w:val="99"/>
    <w:unhideWhenUsed/>
    <w:rsid w:val="0022435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24353"/>
  </w:style>
  <w:style w:type="character" w:styleId="PageNumber">
    <w:name w:val="page number"/>
    <w:basedOn w:val="DefaultParagraphFont"/>
    <w:uiPriority w:val="99"/>
    <w:semiHidden/>
    <w:unhideWhenUsed/>
    <w:rsid w:val="00224353"/>
  </w:style>
  <w:style w:type="character" w:customStyle="1" w:styleId="apple-converted-space">
    <w:name w:val="apple-converted-space"/>
    <w:basedOn w:val="DefaultParagraphFont"/>
    <w:rsid w:val="005028A0"/>
  </w:style>
  <w:style w:type="paragraph" w:styleId="EndnoteText">
    <w:name w:val="endnote text"/>
    <w:basedOn w:val="Normal"/>
    <w:link w:val="EndnoteTextChar"/>
    <w:uiPriority w:val="99"/>
    <w:semiHidden/>
    <w:unhideWhenUsed/>
    <w:rsid w:val="00B43583"/>
    <w:rPr>
      <w:sz w:val="20"/>
      <w:szCs w:val="20"/>
    </w:rPr>
  </w:style>
  <w:style w:type="character" w:customStyle="1" w:styleId="EndnoteTextChar">
    <w:name w:val="Endnote Text Char"/>
    <w:basedOn w:val="DefaultParagraphFont"/>
    <w:link w:val="EndnoteText"/>
    <w:uiPriority w:val="99"/>
    <w:semiHidden/>
    <w:rsid w:val="00B4358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43583"/>
    <w:rPr>
      <w:vertAlign w:val="superscript"/>
    </w:rPr>
  </w:style>
  <w:style w:type="paragraph" w:styleId="Revision">
    <w:name w:val="Revision"/>
    <w:hidden/>
    <w:uiPriority w:val="99"/>
    <w:semiHidden/>
    <w:rsid w:val="000B480F"/>
    <w:rPr>
      <w:rFonts w:ascii="Times New Roman" w:eastAsia="Times New Roman" w:hAnsi="Times New Roman" w:cs="Times New Roman"/>
    </w:rPr>
  </w:style>
  <w:style w:type="paragraph" w:customStyle="1" w:styleId="contributor">
    <w:name w:val="contributor"/>
    <w:basedOn w:val="Normal"/>
    <w:rsid w:val="00594373"/>
    <w:pPr>
      <w:spacing w:before="100" w:beforeAutospacing="1" w:after="100" w:afterAutospacing="1"/>
    </w:pPr>
  </w:style>
  <w:style w:type="character" w:customStyle="1" w:styleId="name">
    <w:name w:val="name"/>
    <w:basedOn w:val="DefaultParagraphFont"/>
    <w:rsid w:val="00594373"/>
  </w:style>
  <w:style w:type="paragraph" w:customStyle="1" w:styleId="last">
    <w:name w:val="last"/>
    <w:basedOn w:val="Normal"/>
    <w:rsid w:val="00594373"/>
    <w:pPr>
      <w:spacing w:before="100" w:beforeAutospacing="1" w:after="100" w:afterAutospacing="1"/>
    </w:pPr>
  </w:style>
  <w:style w:type="character" w:customStyle="1" w:styleId="xref-sep">
    <w:name w:val="xref-sep"/>
    <w:basedOn w:val="DefaultParagraphFont"/>
    <w:rsid w:val="00594373"/>
  </w:style>
  <w:style w:type="paragraph" w:styleId="HTMLAddress">
    <w:name w:val="HTML Address"/>
    <w:basedOn w:val="Normal"/>
    <w:link w:val="HTMLAddressChar"/>
    <w:uiPriority w:val="99"/>
    <w:semiHidden/>
    <w:unhideWhenUsed/>
    <w:rsid w:val="00594373"/>
    <w:rPr>
      <w:i/>
      <w:iCs/>
    </w:rPr>
  </w:style>
  <w:style w:type="character" w:customStyle="1" w:styleId="HTMLAddressChar">
    <w:name w:val="HTML Address Char"/>
    <w:basedOn w:val="DefaultParagraphFont"/>
    <w:link w:val="HTMLAddress"/>
    <w:uiPriority w:val="99"/>
    <w:semiHidden/>
    <w:rsid w:val="00594373"/>
    <w:rPr>
      <w:rFonts w:ascii="Times New Roman" w:eastAsia="Times New Roman" w:hAnsi="Times New Roman" w:cs="Times New Roman"/>
      <w:i/>
      <w:iCs/>
    </w:rPr>
  </w:style>
  <w:style w:type="paragraph" w:customStyle="1" w:styleId="corresp">
    <w:name w:val="corresp"/>
    <w:basedOn w:val="Normal"/>
    <w:rsid w:val="00594373"/>
    <w:pPr>
      <w:spacing w:before="100" w:beforeAutospacing="1" w:after="100" w:afterAutospacing="1"/>
    </w:pPr>
  </w:style>
  <w:style w:type="character" w:customStyle="1" w:styleId="em-addr">
    <w:name w:val="em-addr"/>
    <w:basedOn w:val="DefaultParagraphFont"/>
    <w:rsid w:val="00594373"/>
  </w:style>
  <w:style w:type="paragraph" w:customStyle="1" w:styleId="contributor-listreveal">
    <w:name w:val="contributor-list__reveal"/>
    <w:basedOn w:val="Normal"/>
    <w:rsid w:val="00594373"/>
    <w:pPr>
      <w:spacing w:before="100" w:beforeAutospacing="1" w:after="100" w:afterAutospacing="1"/>
    </w:pPr>
  </w:style>
  <w:style w:type="character" w:customStyle="1" w:styleId="contributor-listtoggler">
    <w:name w:val="contributor-list__toggler"/>
    <w:basedOn w:val="DefaultParagraphFont"/>
    <w:rsid w:val="00594373"/>
  </w:style>
  <w:style w:type="character" w:customStyle="1" w:styleId="expanded-text">
    <w:name w:val="expanded-text"/>
    <w:basedOn w:val="DefaultParagraphFont"/>
    <w:rsid w:val="00594373"/>
  </w:style>
  <w:style w:type="character" w:styleId="HTMLCite">
    <w:name w:val="HTML Cite"/>
    <w:basedOn w:val="DefaultParagraphFont"/>
    <w:uiPriority w:val="99"/>
    <w:semiHidden/>
    <w:unhideWhenUsed/>
    <w:rsid w:val="00594373"/>
    <w:rPr>
      <w:i/>
      <w:iCs/>
    </w:rPr>
  </w:style>
  <w:style w:type="character" w:styleId="LineNumber">
    <w:name w:val="line number"/>
    <w:basedOn w:val="DefaultParagraphFont"/>
    <w:uiPriority w:val="99"/>
    <w:semiHidden/>
    <w:unhideWhenUsed/>
    <w:rsid w:val="006F3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370">
      <w:bodyDiv w:val="1"/>
      <w:marLeft w:val="0"/>
      <w:marRight w:val="0"/>
      <w:marTop w:val="0"/>
      <w:marBottom w:val="0"/>
      <w:divBdr>
        <w:top w:val="none" w:sz="0" w:space="0" w:color="auto"/>
        <w:left w:val="none" w:sz="0" w:space="0" w:color="auto"/>
        <w:bottom w:val="none" w:sz="0" w:space="0" w:color="auto"/>
        <w:right w:val="none" w:sz="0" w:space="0" w:color="auto"/>
      </w:divBdr>
    </w:div>
    <w:div w:id="11999806">
      <w:bodyDiv w:val="1"/>
      <w:marLeft w:val="0"/>
      <w:marRight w:val="0"/>
      <w:marTop w:val="0"/>
      <w:marBottom w:val="0"/>
      <w:divBdr>
        <w:top w:val="none" w:sz="0" w:space="0" w:color="auto"/>
        <w:left w:val="none" w:sz="0" w:space="0" w:color="auto"/>
        <w:bottom w:val="none" w:sz="0" w:space="0" w:color="auto"/>
        <w:right w:val="none" w:sz="0" w:space="0" w:color="auto"/>
      </w:divBdr>
    </w:div>
    <w:div w:id="14036597">
      <w:bodyDiv w:val="1"/>
      <w:marLeft w:val="0"/>
      <w:marRight w:val="0"/>
      <w:marTop w:val="0"/>
      <w:marBottom w:val="0"/>
      <w:divBdr>
        <w:top w:val="none" w:sz="0" w:space="0" w:color="auto"/>
        <w:left w:val="none" w:sz="0" w:space="0" w:color="auto"/>
        <w:bottom w:val="none" w:sz="0" w:space="0" w:color="auto"/>
        <w:right w:val="none" w:sz="0" w:space="0" w:color="auto"/>
      </w:divBdr>
    </w:div>
    <w:div w:id="14045241">
      <w:bodyDiv w:val="1"/>
      <w:marLeft w:val="0"/>
      <w:marRight w:val="0"/>
      <w:marTop w:val="0"/>
      <w:marBottom w:val="0"/>
      <w:divBdr>
        <w:top w:val="none" w:sz="0" w:space="0" w:color="auto"/>
        <w:left w:val="none" w:sz="0" w:space="0" w:color="auto"/>
        <w:bottom w:val="none" w:sz="0" w:space="0" w:color="auto"/>
        <w:right w:val="none" w:sz="0" w:space="0" w:color="auto"/>
      </w:divBdr>
    </w:div>
    <w:div w:id="15204372">
      <w:bodyDiv w:val="1"/>
      <w:marLeft w:val="0"/>
      <w:marRight w:val="0"/>
      <w:marTop w:val="0"/>
      <w:marBottom w:val="0"/>
      <w:divBdr>
        <w:top w:val="none" w:sz="0" w:space="0" w:color="auto"/>
        <w:left w:val="none" w:sz="0" w:space="0" w:color="auto"/>
        <w:bottom w:val="none" w:sz="0" w:space="0" w:color="auto"/>
        <w:right w:val="none" w:sz="0" w:space="0" w:color="auto"/>
      </w:divBdr>
    </w:div>
    <w:div w:id="19281286">
      <w:bodyDiv w:val="1"/>
      <w:marLeft w:val="0"/>
      <w:marRight w:val="0"/>
      <w:marTop w:val="0"/>
      <w:marBottom w:val="0"/>
      <w:divBdr>
        <w:top w:val="none" w:sz="0" w:space="0" w:color="auto"/>
        <w:left w:val="none" w:sz="0" w:space="0" w:color="auto"/>
        <w:bottom w:val="none" w:sz="0" w:space="0" w:color="auto"/>
        <w:right w:val="none" w:sz="0" w:space="0" w:color="auto"/>
      </w:divBdr>
    </w:div>
    <w:div w:id="23293682">
      <w:bodyDiv w:val="1"/>
      <w:marLeft w:val="0"/>
      <w:marRight w:val="0"/>
      <w:marTop w:val="0"/>
      <w:marBottom w:val="0"/>
      <w:divBdr>
        <w:top w:val="none" w:sz="0" w:space="0" w:color="auto"/>
        <w:left w:val="none" w:sz="0" w:space="0" w:color="auto"/>
        <w:bottom w:val="none" w:sz="0" w:space="0" w:color="auto"/>
        <w:right w:val="none" w:sz="0" w:space="0" w:color="auto"/>
      </w:divBdr>
    </w:div>
    <w:div w:id="26226357">
      <w:bodyDiv w:val="1"/>
      <w:marLeft w:val="0"/>
      <w:marRight w:val="0"/>
      <w:marTop w:val="0"/>
      <w:marBottom w:val="0"/>
      <w:divBdr>
        <w:top w:val="none" w:sz="0" w:space="0" w:color="auto"/>
        <w:left w:val="none" w:sz="0" w:space="0" w:color="auto"/>
        <w:bottom w:val="none" w:sz="0" w:space="0" w:color="auto"/>
        <w:right w:val="none" w:sz="0" w:space="0" w:color="auto"/>
      </w:divBdr>
    </w:div>
    <w:div w:id="27877496">
      <w:bodyDiv w:val="1"/>
      <w:marLeft w:val="0"/>
      <w:marRight w:val="0"/>
      <w:marTop w:val="0"/>
      <w:marBottom w:val="0"/>
      <w:divBdr>
        <w:top w:val="none" w:sz="0" w:space="0" w:color="auto"/>
        <w:left w:val="none" w:sz="0" w:space="0" w:color="auto"/>
        <w:bottom w:val="none" w:sz="0" w:space="0" w:color="auto"/>
        <w:right w:val="none" w:sz="0" w:space="0" w:color="auto"/>
      </w:divBdr>
    </w:div>
    <w:div w:id="31197645">
      <w:bodyDiv w:val="1"/>
      <w:marLeft w:val="0"/>
      <w:marRight w:val="0"/>
      <w:marTop w:val="0"/>
      <w:marBottom w:val="0"/>
      <w:divBdr>
        <w:top w:val="none" w:sz="0" w:space="0" w:color="auto"/>
        <w:left w:val="none" w:sz="0" w:space="0" w:color="auto"/>
        <w:bottom w:val="none" w:sz="0" w:space="0" w:color="auto"/>
        <w:right w:val="none" w:sz="0" w:space="0" w:color="auto"/>
      </w:divBdr>
    </w:div>
    <w:div w:id="31272163">
      <w:bodyDiv w:val="1"/>
      <w:marLeft w:val="0"/>
      <w:marRight w:val="0"/>
      <w:marTop w:val="0"/>
      <w:marBottom w:val="0"/>
      <w:divBdr>
        <w:top w:val="none" w:sz="0" w:space="0" w:color="auto"/>
        <w:left w:val="none" w:sz="0" w:space="0" w:color="auto"/>
        <w:bottom w:val="none" w:sz="0" w:space="0" w:color="auto"/>
        <w:right w:val="none" w:sz="0" w:space="0" w:color="auto"/>
      </w:divBdr>
    </w:div>
    <w:div w:id="36515441">
      <w:bodyDiv w:val="1"/>
      <w:marLeft w:val="0"/>
      <w:marRight w:val="0"/>
      <w:marTop w:val="0"/>
      <w:marBottom w:val="0"/>
      <w:divBdr>
        <w:top w:val="none" w:sz="0" w:space="0" w:color="auto"/>
        <w:left w:val="none" w:sz="0" w:space="0" w:color="auto"/>
        <w:bottom w:val="none" w:sz="0" w:space="0" w:color="auto"/>
        <w:right w:val="none" w:sz="0" w:space="0" w:color="auto"/>
      </w:divBdr>
    </w:div>
    <w:div w:id="44765266">
      <w:bodyDiv w:val="1"/>
      <w:marLeft w:val="0"/>
      <w:marRight w:val="0"/>
      <w:marTop w:val="0"/>
      <w:marBottom w:val="0"/>
      <w:divBdr>
        <w:top w:val="none" w:sz="0" w:space="0" w:color="auto"/>
        <w:left w:val="none" w:sz="0" w:space="0" w:color="auto"/>
        <w:bottom w:val="none" w:sz="0" w:space="0" w:color="auto"/>
        <w:right w:val="none" w:sz="0" w:space="0" w:color="auto"/>
      </w:divBdr>
    </w:div>
    <w:div w:id="47191760">
      <w:bodyDiv w:val="1"/>
      <w:marLeft w:val="0"/>
      <w:marRight w:val="0"/>
      <w:marTop w:val="0"/>
      <w:marBottom w:val="0"/>
      <w:divBdr>
        <w:top w:val="none" w:sz="0" w:space="0" w:color="auto"/>
        <w:left w:val="none" w:sz="0" w:space="0" w:color="auto"/>
        <w:bottom w:val="none" w:sz="0" w:space="0" w:color="auto"/>
        <w:right w:val="none" w:sz="0" w:space="0" w:color="auto"/>
      </w:divBdr>
    </w:div>
    <w:div w:id="51393847">
      <w:bodyDiv w:val="1"/>
      <w:marLeft w:val="0"/>
      <w:marRight w:val="0"/>
      <w:marTop w:val="0"/>
      <w:marBottom w:val="0"/>
      <w:divBdr>
        <w:top w:val="none" w:sz="0" w:space="0" w:color="auto"/>
        <w:left w:val="none" w:sz="0" w:space="0" w:color="auto"/>
        <w:bottom w:val="none" w:sz="0" w:space="0" w:color="auto"/>
        <w:right w:val="none" w:sz="0" w:space="0" w:color="auto"/>
      </w:divBdr>
    </w:div>
    <w:div w:id="55131018">
      <w:bodyDiv w:val="1"/>
      <w:marLeft w:val="0"/>
      <w:marRight w:val="0"/>
      <w:marTop w:val="0"/>
      <w:marBottom w:val="0"/>
      <w:divBdr>
        <w:top w:val="none" w:sz="0" w:space="0" w:color="auto"/>
        <w:left w:val="none" w:sz="0" w:space="0" w:color="auto"/>
        <w:bottom w:val="none" w:sz="0" w:space="0" w:color="auto"/>
        <w:right w:val="none" w:sz="0" w:space="0" w:color="auto"/>
      </w:divBdr>
    </w:div>
    <w:div w:id="58066236">
      <w:bodyDiv w:val="1"/>
      <w:marLeft w:val="0"/>
      <w:marRight w:val="0"/>
      <w:marTop w:val="0"/>
      <w:marBottom w:val="0"/>
      <w:divBdr>
        <w:top w:val="none" w:sz="0" w:space="0" w:color="auto"/>
        <w:left w:val="none" w:sz="0" w:space="0" w:color="auto"/>
        <w:bottom w:val="none" w:sz="0" w:space="0" w:color="auto"/>
        <w:right w:val="none" w:sz="0" w:space="0" w:color="auto"/>
      </w:divBdr>
    </w:div>
    <w:div w:id="60519391">
      <w:bodyDiv w:val="1"/>
      <w:marLeft w:val="0"/>
      <w:marRight w:val="0"/>
      <w:marTop w:val="0"/>
      <w:marBottom w:val="0"/>
      <w:divBdr>
        <w:top w:val="none" w:sz="0" w:space="0" w:color="auto"/>
        <w:left w:val="none" w:sz="0" w:space="0" w:color="auto"/>
        <w:bottom w:val="none" w:sz="0" w:space="0" w:color="auto"/>
        <w:right w:val="none" w:sz="0" w:space="0" w:color="auto"/>
      </w:divBdr>
    </w:div>
    <w:div w:id="68233597">
      <w:bodyDiv w:val="1"/>
      <w:marLeft w:val="0"/>
      <w:marRight w:val="0"/>
      <w:marTop w:val="0"/>
      <w:marBottom w:val="0"/>
      <w:divBdr>
        <w:top w:val="none" w:sz="0" w:space="0" w:color="auto"/>
        <w:left w:val="none" w:sz="0" w:space="0" w:color="auto"/>
        <w:bottom w:val="none" w:sz="0" w:space="0" w:color="auto"/>
        <w:right w:val="none" w:sz="0" w:space="0" w:color="auto"/>
      </w:divBdr>
    </w:div>
    <w:div w:id="75133591">
      <w:bodyDiv w:val="1"/>
      <w:marLeft w:val="0"/>
      <w:marRight w:val="0"/>
      <w:marTop w:val="0"/>
      <w:marBottom w:val="0"/>
      <w:divBdr>
        <w:top w:val="none" w:sz="0" w:space="0" w:color="auto"/>
        <w:left w:val="none" w:sz="0" w:space="0" w:color="auto"/>
        <w:bottom w:val="none" w:sz="0" w:space="0" w:color="auto"/>
        <w:right w:val="none" w:sz="0" w:space="0" w:color="auto"/>
      </w:divBdr>
    </w:div>
    <w:div w:id="90392235">
      <w:bodyDiv w:val="1"/>
      <w:marLeft w:val="0"/>
      <w:marRight w:val="0"/>
      <w:marTop w:val="0"/>
      <w:marBottom w:val="0"/>
      <w:divBdr>
        <w:top w:val="none" w:sz="0" w:space="0" w:color="auto"/>
        <w:left w:val="none" w:sz="0" w:space="0" w:color="auto"/>
        <w:bottom w:val="none" w:sz="0" w:space="0" w:color="auto"/>
        <w:right w:val="none" w:sz="0" w:space="0" w:color="auto"/>
      </w:divBdr>
    </w:div>
    <w:div w:id="91710020">
      <w:bodyDiv w:val="1"/>
      <w:marLeft w:val="0"/>
      <w:marRight w:val="0"/>
      <w:marTop w:val="0"/>
      <w:marBottom w:val="0"/>
      <w:divBdr>
        <w:top w:val="none" w:sz="0" w:space="0" w:color="auto"/>
        <w:left w:val="none" w:sz="0" w:space="0" w:color="auto"/>
        <w:bottom w:val="none" w:sz="0" w:space="0" w:color="auto"/>
        <w:right w:val="none" w:sz="0" w:space="0" w:color="auto"/>
      </w:divBdr>
    </w:div>
    <w:div w:id="101384299">
      <w:bodyDiv w:val="1"/>
      <w:marLeft w:val="0"/>
      <w:marRight w:val="0"/>
      <w:marTop w:val="0"/>
      <w:marBottom w:val="0"/>
      <w:divBdr>
        <w:top w:val="none" w:sz="0" w:space="0" w:color="auto"/>
        <w:left w:val="none" w:sz="0" w:space="0" w:color="auto"/>
        <w:bottom w:val="none" w:sz="0" w:space="0" w:color="auto"/>
        <w:right w:val="none" w:sz="0" w:space="0" w:color="auto"/>
      </w:divBdr>
    </w:div>
    <w:div w:id="109859821">
      <w:bodyDiv w:val="1"/>
      <w:marLeft w:val="0"/>
      <w:marRight w:val="0"/>
      <w:marTop w:val="0"/>
      <w:marBottom w:val="0"/>
      <w:divBdr>
        <w:top w:val="none" w:sz="0" w:space="0" w:color="auto"/>
        <w:left w:val="none" w:sz="0" w:space="0" w:color="auto"/>
        <w:bottom w:val="none" w:sz="0" w:space="0" w:color="auto"/>
        <w:right w:val="none" w:sz="0" w:space="0" w:color="auto"/>
      </w:divBdr>
    </w:div>
    <w:div w:id="111365871">
      <w:bodyDiv w:val="1"/>
      <w:marLeft w:val="0"/>
      <w:marRight w:val="0"/>
      <w:marTop w:val="0"/>
      <w:marBottom w:val="0"/>
      <w:divBdr>
        <w:top w:val="none" w:sz="0" w:space="0" w:color="auto"/>
        <w:left w:val="none" w:sz="0" w:space="0" w:color="auto"/>
        <w:bottom w:val="none" w:sz="0" w:space="0" w:color="auto"/>
        <w:right w:val="none" w:sz="0" w:space="0" w:color="auto"/>
      </w:divBdr>
    </w:div>
    <w:div w:id="114638587">
      <w:bodyDiv w:val="1"/>
      <w:marLeft w:val="0"/>
      <w:marRight w:val="0"/>
      <w:marTop w:val="0"/>
      <w:marBottom w:val="0"/>
      <w:divBdr>
        <w:top w:val="none" w:sz="0" w:space="0" w:color="auto"/>
        <w:left w:val="none" w:sz="0" w:space="0" w:color="auto"/>
        <w:bottom w:val="none" w:sz="0" w:space="0" w:color="auto"/>
        <w:right w:val="none" w:sz="0" w:space="0" w:color="auto"/>
      </w:divBdr>
    </w:div>
    <w:div w:id="119299952">
      <w:bodyDiv w:val="1"/>
      <w:marLeft w:val="0"/>
      <w:marRight w:val="0"/>
      <w:marTop w:val="0"/>
      <w:marBottom w:val="0"/>
      <w:divBdr>
        <w:top w:val="none" w:sz="0" w:space="0" w:color="auto"/>
        <w:left w:val="none" w:sz="0" w:space="0" w:color="auto"/>
        <w:bottom w:val="none" w:sz="0" w:space="0" w:color="auto"/>
        <w:right w:val="none" w:sz="0" w:space="0" w:color="auto"/>
      </w:divBdr>
    </w:div>
    <w:div w:id="122313634">
      <w:bodyDiv w:val="1"/>
      <w:marLeft w:val="0"/>
      <w:marRight w:val="0"/>
      <w:marTop w:val="0"/>
      <w:marBottom w:val="0"/>
      <w:divBdr>
        <w:top w:val="none" w:sz="0" w:space="0" w:color="auto"/>
        <w:left w:val="none" w:sz="0" w:space="0" w:color="auto"/>
        <w:bottom w:val="none" w:sz="0" w:space="0" w:color="auto"/>
        <w:right w:val="none" w:sz="0" w:space="0" w:color="auto"/>
      </w:divBdr>
    </w:div>
    <w:div w:id="124081252">
      <w:bodyDiv w:val="1"/>
      <w:marLeft w:val="0"/>
      <w:marRight w:val="0"/>
      <w:marTop w:val="0"/>
      <w:marBottom w:val="0"/>
      <w:divBdr>
        <w:top w:val="none" w:sz="0" w:space="0" w:color="auto"/>
        <w:left w:val="none" w:sz="0" w:space="0" w:color="auto"/>
        <w:bottom w:val="none" w:sz="0" w:space="0" w:color="auto"/>
        <w:right w:val="none" w:sz="0" w:space="0" w:color="auto"/>
      </w:divBdr>
    </w:div>
    <w:div w:id="126092833">
      <w:bodyDiv w:val="1"/>
      <w:marLeft w:val="0"/>
      <w:marRight w:val="0"/>
      <w:marTop w:val="0"/>
      <w:marBottom w:val="0"/>
      <w:divBdr>
        <w:top w:val="none" w:sz="0" w:space="0" w:color="auto"/>
        <w:left w:val="none" w:sz="0" w:space="0" w:color="auto"/>
        <w:bottom w:val="none" w:sz="0" w:space="0" w:color="auto"/>
        <w:right w:val="none" w:sz="0" w:space="0" w:color="auto"/>
      </w:divBdr>
    </w:div>
    <w:div w:id="126433229">
      <w:bodyDiv w:val="1"/>
      <w:marLeft w:val="0"/>
      <w:marRight w:val="0"/>
      <w:marTop w:val="0"/>
      <w:marBottom w:val="0"/>
      <w:divBdr>
        <w:top w:val="none" w:sz="0" w:space="0" w:color="auto"/>
        <w:left w:val="none" w:sz="0" w:space="0" w:color="auto"/>
        <w:bottom w:val="none" w:sz="0" w:space="0" w:color="auto"/>
        <w:right w:val="none" w:sz="0" w:space="0" w:color="auto"/>
      </w:divBdr>
    </w:div>
    <w:div w:id="131750472">
      <w:bodyDiv w:val="1"/>
      <w:marLeft w:val="0"/>
      <w:marRight w:val="0"/>
      <w:marTop w:val="0"/>
      <w:marBottom w:val="0"/>
      <w:divBdr>
        <w:top w:val="none" w:sz="0" w:space="0" w:color="auto"/>
        <w:left w:val="none" w:sz="0" w:space="0" w:color="auto"/>
        <w:bottom w:val="none" w:sz="0" w:space="0" w:color="auto"/>
        <w:right w:val="none" w:sz="0" w:space="0" w:color="auto"/>
      </w:divBdr>
    </w:div>
    <w:div w:id="136536663">
      <w:bodyDiv w:val="1"/>
      <w:marLeft w:val="0"/>
      <w:marRight w:val="0"/>
      <w:marTop w:val="0"/>
      <w:marBottom w:val="0"/>
      <w:divBdr>
        <w:top w:val="none" w:sz="0" w:space="0" w:color="auto"/>
        <w:left w:val="none" w:sz="0" w:space="0" w:color="auto"/>
        <w:bottom w:val="none" w:sz="0" w:space="0" w:color="auto"/>
        <w:right w:val="none" w:sz="0" w:space="0" w:color="auto"/>
      </w:divBdr>
    </w:div>
    <w:div w:id="138807185">
      <w:bodyDiv w:val="1"/>
      <w:marLeft w:val="0"/>
      <w:marRight w:val="0"/>
      <w:marTop w:val="0"/>
      <w:marBottom w:val="0"/>
      <w:divBdr>
        <w:top w:val="none" w:sz="0" w:space="0" w:color="auto"/>
        <w:left w:val="none" w:sz="0" w:space="0" w:color="auto"/>
        <w:bottom w:val="none" w:sz="0" w:space="0" w:color="auto"/>
        <w:right w:val="none" w:sz="0" w:space="0" w:color="auto"/>
      </w:divBdr>
    </w:div>
    <w:div w:id="144785709">
      <w:bodyDiv w:val="1"/>
      <w:marLeft w:val="0"/>
      <w:marRight w:val="0"/>
      <w:marTop w:val="0"/>
      <w:marBottom w:val="0"/>
      <w:divBdr>
        <w:top w:val="none" w:sz="0" w:space="0" w:color="auto"/>
        <w:left w:val="none" w:sz="0" w:space="0" w:color="auto"/>
        <w:bottom w:val="none" w:sz="0" w:space="0" w:color="auto"/>
        <w:right w:val="none" w:sz="0" w:space="0" w:color="auto"/>
      </w:divBdr>
    </w:div>
    <w:div w:id="149952817">
      <w:bodyDiv w:val="1"/>
      <w:marLeft w:val="0"/>
      <w:marRight w:val="0"/>
      <w:marTop w:val="0"/>
      <w:marBottom w:val="0"/>
      <w:divBdr>
        <w:top w:val="none" w:sz="0" w:space="0" w:color="auto"/>
        <w:left w:val="none" w:sz="0" w:space="0" w:color="auto"/>
        <w:bottom w:val="none" w:sz="0" w:space="0" w:color="auto"/>
        <w:right w:val="none" w:sz="0" w:space="0" w:color="auto"/>
      </w:divBdr>
    </w:div>
    <w:div w:id="159850556">
      <w:bodyDiv w:val="1"/>
      <w:marLeft w:val="0"/>
      <w:marRight w:val="0"/>
      <w:marTop w:val="0"/>
      <w:marBottom w:val="0"/>
      <w:divBdr>
        <w:top w:val="none" w:sz="0" w:space="0" w:color="auto"/>
        <w:left w:val="none" w:sz="0" w:space="0" w:color="auto"/>
        <w:bottom w:val="none" w:sz="0" w:space="0" w:color="auto"/>
        <w:right w:val="none" w:sz="0" w:space="0" w:color="auto"/>
      </w:divBdr>
    </w:div>
    <w:div w:id="161168450">
      <w:bodyDiv w:val="1"/>
      <w:marLeft w:val="0"/>
      <w:marRight w:val="0"/>
      <w:marTop w:val="0"/>
      <w:marBottom w:val="0"/>
      <w:divBdr>
        <w:top w:val="none" w:sz="0" w:space="0" w:color="auto"/>
        <w:left w:val="none" w:sz="0" w:space="0" w:color="auto"/>
        <w:bottom w:val="none" w:sz="0" w:space="0" w:color="auto"/>
        <w:right w:val="none" w:sz="0" w:space="0" w:color="auto"/>
      </w:divBdr>
    </w:div>
    <w:div w:id="162161631">
      <w:bodyDiv w:val="1"/>
      <w:marLeft w:val="0"/>
      <w:marRight w:val="0"/>
      <w:marTop w:val="0"/>
      <w:marBottom w:val="0"/>
      <w:divBdr>
        <w:top w:val="none" w:sz="0" w:space="0" w:color="auto"/>
        <w:left w:val="none" w:sz="0" w:space="0" w:color="auto"/>
        <w:bottom w:val="none" w:sz="0" w:space="0" w:color="auto"/>
        <w:right w:val="none" w:sz="0" w:space="0" w:color="auto"/>
      </w:divBdr>
    </w:div>
    <w:div w:id="165705288">
      <w:bodyDiv w:val="1"/>
      <w:marLeft w:val="0"/>
      <w:marRight w:val="0"/>
      <w:marTop w:val="0"/>
      <w:marBottom w:val="0"/>
      <w:divBdr>
        <w:top w:val="none" w:sz="0" w:space="0" w:color="auto"/>
        <w:left w:val="none" w:sz="0" w:space="0" w:color="auto"/>
        <w:bottom w:val="none" w:sz="0" w:space="0" w:color="auto"/>
        <w:right w:val="none" w:sz="0" w:space="0" w:color="auto"/>
      </w:divBdr>
    </w:div>
    <w:div w:id="170031854">
      <w:bodyDiv w:val="1"/>
      <w:marLeft w:val="0"/>
      <w:marRight w:val="0"/>
      <w:marTop w:val="0"/>
      <w:marBottom w:val="0"/>
      <w:divBdr>
        <w:top w:val="none" w:sz="0" w:space="0" w:color="auto"/>
        <w:left w:val="none" w:sz="0" w:space="0" w:color="auto"/>
        <w:bottom w:val="none" w:sz="0" w:space="0" w:color="auto"/>
        <w:right w:val="none" w:sz="0" w:space="0" w:color="auto"/>
      </w:divBdr>
    </w:div>
    <w:div w:id="175659444">
      <w:bodyDiv w:val="1"/>
      <w:marLeft w:val="0"/>
      <w:marRight w:val="0"/>
      <w:marTop w:val="0"/>
      <w:marBottom w:val="0"/>
      <w:divBdr>
        <w:top w:val="none" w:sz="0" w:space="0" w:color="auto"/>
        <w:left w:val="none" w:sz="0" w:space="0" w:color="auto"/>
        <w:bottom w:val="none" w:sz="0" w:space="0" w:color="auto"/>
        <w:right w:val="none" w:sz="0" w:space="0" w:color="auto"/>
      </w:divBdr>
    </w:div>
    <w:div w:id="175779518">
      <w:bodyDiv w:val="1"/>
      <w:marLeft w:val="0"/>
      <w:marRight w:val="0"/>
      <w:marTop w:val="0"/>
      <w:marBottom w:val="0"/>
      <w:divBdr>
        <w:top w:val="none" w:sz="0" w:space="0" w:color="auto"/>
        <w:left w:val="none" w:sz="0" w:space="0" w:color="auto"/>
        <w:bottom w:val="none" w:sz="0" w:space="0" w:color="auto"/>
        <w:right w:val="none" w:sz="0" w:space="0" w:color="auto"/>
      </w:divBdr>
    </w:div>
    <w:div w:id="176165635">
      <w:bodyDiv w:val="1"/>
      <w:marLeft w:val="0"/>
      <w:marRight w:val="0"/>
      <w:marTop w:val="0"/>
      <w:marBottom w:val="0"/>
      <w:divBdr>
        <w:top w:val="none" w:sz="0" w:space="0" w:color="auto"/>
        <w:left w:val="none" w:sz="0" w:space="0" w:color="auto"/>
        <w:bottom w:val="none" w:sz="0" w:space="0" w:color="auto"/>
        <w:right w:val="none" w:sz="0" w:space="0" w:color="auto"/>
      </w:divBdr>
    </w:div>
    <w:div w:id="176888113">
      <w:bodyDiv w:val="1"/>
      <w:marLeft w:val="0"/>
      <w:marRight w:val="0"/>
      <w:marTop w:val="0"/>
      <w:marBottom w:val="0"/>
      <w:divBdr>
        <w:top w:val="none" w:sz="0" w:space="0" w:color="auto"/>
        <w:left w:val="none" w:sz="0" w:space="0" w:color="auto"/>
        <w:bottom w:val="none" w:sz="0" w:space="0" w:color="auto"/>
        <w:right w:val="none" w:sz="0" w:space="0" w:color="auto"/>
      </w:divBdr>
    </w:div>
    <w:div w:id="182787568">
      <w:bodyDiv w:val="1"/>
      <w:marLeft w:val="0"/>
      <w:marRight w:val="0"/>
      <w:marTop w:val="0"/>
      <w:marBottom w:val="0"/>
      <w:divBdr>
        <w:top w:val="none" w:sz="0" w:space="0" w:color="auto"/>
        <w:left w:val="none" w:sz="0" w:space="0" w:color="auto"/>
        <w:bottom w:val="none" w:sz="0" w:space="0" w:color="auto"/>
        <w:right w:val="none" w:sz="0" w:space="0" w:color="auto"/>
      </w:divBdr>
    </w:div>
    <w:div w:id="182789619">
      <w:bodyDiv w:val="1"/>
      <w:marLeft w:val="0"/>
      <w:marRight w:val="0"/>
      <w:marTop w:val="0"/>
      <w:marBottom w:val="0"/>
      <w:divBdr>
        <w:top w:val="none" w:sz="0" w:space="0" w:color="auto"/>
        <w:left w:val="none" w:sz="0" w:space="0" w:color="auto"/>
        <w:bottom w:val="none" w:sz="0" w:space="0" w:color="auto"/>
        <w:right w:val="none" w:sz="0" w:space="0" w:color="auto"/>
      </w:divBdr>
    </w:div>
    <w:div w:id="183517849">
      <w:bodyDiv w:val="1"/>
      <w:marLeft w:val="0"/>
      <w:marRight w:val="0"/>
      <w:marTop w:val="0"/>
      <w:marBottom w:val="0"/>
      <w:divBdr>
        <w:top w:val="none" w:sz="0" w:space="0" w:color="auto"/>
        <w:left w:val="none" w:sz="0" w:space="0" w:color="auto"/>
        <w:bottom w:val="none" w:sz="0" w:space="0" w:color="auto"/>
        <w:right w:val="none" w:sz="0" w:space="0" w:color="auto"/>
      </w:divBdr>
    </w:div>
    <w:div w:id="187452646">
      <w:bodyDiv w:val="1"/>
      <w:marLeft w:val="0"/>
      <w:marRight w:val="0"/>
      <w:marTop w:val="0"/>
      <w:marBottom w:val="0"/>
      <w:divBdr>
        <w:top w:val="none" w:sz="0" w:space="0" w:color="auto"/>
        <w:left w:val="none" w:sz="0" w:space="0" w:color="auto"/>
        <w:bottom w:val="none" w:sz="0" w:space="0" w:color="auto"/>
        <w:right w:val="none" w:sz="0" w:space="0" w:color="auto"/>
      </w:divBdr>
    </w:div>
    <w:div w:id="202790087">
      <w:bodyDiv w:val="1"/>
      <w:marLeft w:val="0"/>
      <w:marRight w:val="0"/>
      <w:marTop w:val="0"/>
      <w:marBottom w:val="0"/>
      <w:divBdr>
        <w:top w:val="none" w:sz="0" w:space="0" w:color="auto"/>
        <w:left w:val="none" w:sz="0" w:space="0" w:color="auto"/>
        <w:bottom w:val="none" w:sz="0" w:space="0" w:color="auto"/>
        <w:right w:val="none" w:sz="0" w:space="0" w:color="auto"/>
      </w:divBdr>
    </w:div>
    <w:div w:id="208685123">
      <w:bodyDiv w:val="1"/>
      <w:marLeft w:val="0"/>
      <w:marRight w:val="0"/>
      <w:marTop w:val="0"/>
      <w:marBottom w:val="0"/>
      <w:divBdr>
        <w:top w:val="none" w:sz="0" w:space="0" w:color="auto"/>
        <w:left w:val="none" w:sz="0" w:space="0" w:color="auto"/>
        <w:bottom w:val="none" w:sz="0" w:space="0" w:color="auto"/>
        <w:right w:val="none" w:sz="0" w:space="0" w:color="auto"/>
      </w:divBdr>
    </w:div>
    <w:div w:id="209418891">
      <w:bodyDiv w:val="1"/>
      <w:marLeft w:val="0"/>
      <w:marRight w:val="0"/>
      <w:marTop w:val="0"/>
      <w:marBottom w:val="0"/>
      <w:divBdr>
        <w:top w:val="none" w:sz="0" w:space="0" w:color="auto"/>
        <w:left w:val="none" w:sz="0" w:space="0" w:color="auto"/>
        <w:bottom w:val="none" w:sz="0" w:space="0" w:color="auto"/>
        <w:right w:val="none" w:sz="0" w:space="0" w:color="auto"/>
      </w:divBdr>
    </w:div>
    <w:div w:id="216479386">
      <w:bodyDiv w:val="1"/>
      <w:marLeft w:val="0"/>
      <w:marRight w:val="0"/>
      <w:marTop w:val="0"/>
      <w:marBottom w:val="0"/>
      <w:divBdr>
        <w:top w:val="none" w:sz="0" w:space="0" w:color="auto"/>
        <w:left w:val="none" w:sz="0" w:space="0" w:color="auto"/>
        <w:bottom w:val="none" w:sz="0" w:space="0" w:color="auto"/>
        <w:right w:val="none" w:sz="0" w:space="0" w:color="auto"/>
      </w:divBdr>
    </w:div>
    <w:div w:id="223223594">
      <w:bodyDiv w:val="1"/>
      <w:marLeft w:val="0"/>
      <w:marRight w:val="0"/>
      <w:marTop w:val="0"/>
      <w:marBottom w:val="0"/>
      <w:divBdr>
        <w:top w:val="none" w:sz="0" w:space="0" w:color="auto"/>
        <w:left w:val="none" w:sz="0" w:space="0" w:color="auto"/>
        <w:bottom w:val="none" w:sz="0" w:space="0" w:color="auto"/>
        <w:right w:val="none" w:sz="0" w:space="0" w:color="auto"/>
      </w:divBdr>
    </w:div>
    <w:div w:id="224755074">
      <w:bodyDiv w:val="1"/>
      <w:marLeft w:val="0"/>
      <w:marRight w:val="0"/>
      <w:marTop w:val="0"/>
      <w:marBottom w:val="0"/>
      <w:divBdr>
        <w:top w:val="none" w:sz="0" w:space="0" w:color="auto"/>
        <w:left w:val="none" w:sz="0" w:space="0" w:color="auto"/>
        <w:bottom w:val="none" w:sz="0" w:space="0" w:color="auto"/>
        <w:right w:val="none" w:sz="0" w:space="0" w:color="auto"/>
      </w:divBdr>
    </w:div>
    <w:div w:id="227544633">
      <w:bodyDiv w:val="1"/>
      <w:marLeft w:val="0"/>
      <w:marRight w:val="0"/>
      <w:marTop w:val="0"/>
      <w:marBottom w:val="0"/>
      <w:divBdr>
        <w:top w:val="none" w:sz="0" w:space="0" w:color="auto"/>
        <w:left w:val="none" w:sz="0" w:space="0" w:color="auto"/>
        <w:bottom w:val="none" w:sz="0" w:space="0" w:color="auto"/>
        <w:right w:val="none" w:sz="0" w:space="0" w:color="auto"/>
      </w:divBdr>
    </w:div>
    <w:div w:id="230359128">
      <w:bodyDiv w:val="1"/>
      <w:marLeft w:val="0"/>
      <w:marRight w:val="0"/>
      <w:marTop w:val="0"/>
      <w:marBottom w:val="0"/>
      <w:divBdr>
        <w:top w:val="none" w:sz="0" w:space="0" w:color="auto"/>
        <w:left w:val="none" w:sz="0" w:space="0" w:color="auto"/>
        <w:bottom w:val="none" w:sz="0" w:space="0" w:color="auto"/>
        <w:right w:val="none" w:sz="0" w:space="0" w:color="auto"/>
      </w:divBdr>
    </w:div>
    <w:div w:id="231547015">
      <w:bodyDiv w:val="1"/>
      <w:marLeft w:val="0"/>
      <w:marRight w:val="0"/>
      <w:marTop w:val="0"/>
      <w:marBottom w:val="0"/>
      <w:divBdr>
        <w:top w:val="none" w:sz="0" w:space="0" w:color="auto"/>
        <w:left w:val="none" w:sz="0" w:space="0" w:color="auto"/>
        <w:bottom w:val="none" w:sz="0" w:space="0" w:color="auto"/>
        <w:right w:val="none" w:sz="0" w:space="0" w:color="auto"/>
      </w:divBdr>
    </w:div>
    <w:div w:id="232155673">
      <w:bodyDiv w:val="1"/>
      <w:marLeft w:val="0"/>
      <w:marRight w:val="0"/>
      <w:marTop w:val="0"/>
      <w:marBottom w:val="0"/>
      <w:divBdr>
        <w:top w:val="none" w:sz="0" w:space="0" w:color="auto"/>
        <w:left w:val="none" w:sz="0" w:space="0" w:color="auto"/>
        <w:bottom w:val="none" w:sz="0" w:space="0" w:color="auto"/>
        <w:right w:val="none" w:sz="0" w:space="0" w:color="auto"/>
      </w:divBdr>
    </w:div>
    <w:div w:id="237250554">
      <w:bodyDiv w:val="1"/>
      <w:marLeft w:val="0"/>
      <w:marRight w:val="0"/>
      <w:marTop w:val="0"/>
      <w:marBottom w:val="0"/>
      <w:divBdr>
        <w:top w:val="none" w:sz="0" w:space="0" w:color="auto"/>
        <w:left w:val="none" w:sz="0" w:space="0" w:color="auto"/>
        <w:bottom w:val="none" w:sz="0" w:space="0" w:color="auto"/>
        <w:right w:val="none" w:sz="0" w:space="0" w:color="auto"/>
      </w:divBdr>
    </w:div>
    <w:div w:id="241066870">
      <w:bodyDiv w:val="1"/>
      <w:marLeft w:val="0"/>
      <w:marRight w:val="0"/>
      <w:marTop w:val="0"/>
      <w:marBottom w:val="0"/>
      <w:divBdr>
        <w:top w:val="none" w:sz="0" w:space="0" w:color="auto"/>
        <w:left w:val="none" w:sz="0" w:space="0" w:color="auto"/>
        <w:bottom w:val="none" w:sz="0" w:space="0" w:color="auto"/>
        <w:right w:val="none" w:sz="0" w:space="0" w:color="auto"/>
      </w:divBdr>
    </w:div>
    <w:div w:id="241376475">
      <w:bodyDiv w:val="1"/>
      <w:marLeft w:val="0"/>
      <w:marRight w:val="0"/>
      <w:marTop w:val="0"/>
      <w:marBottom w:val="0"/>
      <w:divBdr>
        <w:top w:val="none" w:sz="0" w:space="0" w:color="auto"/>
        <w:left w:val="none" w:sz="0" w:space="0" w:color="auto"/>
        <w:bottom w:val="none" w:sz="0" w:space="0" w:color="auto"/>
        <w:right w:val="none" w:sz="0" w:space="0" w:color="auto"/>
      </w:divBdr>
    </w:div>
    <w:div w:id="242646648">
      <w:bodyDiv w:val="1"/>
      <w:marLeft w:val="0"/>
      <w:marRight w:val="0"/>
      <w:marTop w:val="0"/>
      <w:marBottom w:val="0"/>
      <w:divBdr>
        <w:top w:val="none" w:sz="0" w:space="0" w:color="auto"/>
        <w:left w:val="none" w:sz="0" w:space="0" w:color="auto"/>
        <w:bottom w:val="none" w:sz="0" w:space="0" w:color="auto"/>
        <w:right w:val="none" w:sz="0" w:space="0" w:color="auto"/>
      </w:divBdr>
    </w:div>
    <w:div w:id="245921063">
      <w:bodyDiv w:val="1"/>
      <w:marLeft w:val="0"/>
      <w:marRight w:val="0"/>
      <w:marTop w:val="0"/>
      <w:marBottom w:val="0"/>
      <w:divBdr>
        <w:top w:val="none" w:sz="0" w:space="0" w:color="auto"/>
        <w:left w:val="none" w:sz="0" w:space="0" w:color="auto"/>
        <w:bottom w:val="none" w:sz="0" w:space="0" w:color="auto"/>
        <w:right w:val="none" w:sz="0" w:space="0" w:color="auto"/>
      </w:divBdr>
    </w:div>
    <w:div w:id="249972280">
      <w:bodyDiv w:val="1"/>
      <w:marLeft w:val="0"/>
      <w:marRight w:val="0"/>
      <w:marTop w:val="0"/>
      <w:marBottom w:val="0"/>
      <w:divBdr>
        <w:top w:val="none" w:sz="0" w:space="0" w:color="auto"/>
        <w:left w:val="none" w:sz="0" w:space="0" w:color="auto"/>
        <w:bottom w:val="none" w:sz="0" w:space="0" w:color="auto"/>
        <w:right w:val="none" w:sz="0" w:space="0" w:color="auto"/>
      </w:divBdr>
    </w:div>
    <w:div w:id="252320872">
      <w:bodyDiv w:val="1"/>
      <w:marLeft w:val="0"/>
      <w:marRight w:val="0"/>
      <w:marTop w:val="0"/>
      <w:marBottom w:val="0"/>
      <w:divBdr>
        <w:top w:val="none" w:sz="0" w:space="0" w:color="auto"/>
        <w:left w:val="none" w:sz="0" w:space="0" w:color="auto"/>
        <w:bottom w:val="none" w:sz="0" w:space="0" w:color="auto"/>
        <w:right w:val="none" w:sz="0" w:space="0" w:color="auto"/>
      </w:divBdr>
    </w:div>
    <w:div w:id="260454793">
      <w:bodyDiv w:val="1"/>
      <w:marLeft w:val="0"/>
      <w:marRight w:val="0"/>
      <w:marTop w:val="0"/>
      <w:marBottom w:val="0"/>
      <w:divBdr>
        <w:top w:val="none" w:sz="0" w:space="0" w:color="auto"/>
        <w:left w:val="none" w:sz="0" w:space="0" w:color="auto"/>
        <w:bottom w:val="none" w:sz="0" w:space="0" w:color="auto"/>
        <w:right w:val="none" w:sz="0" w:space="0" w:color="auto"/>
      </w:divBdr>
    </w:div>
    <w:div w:id="263727434">
      <w:bodyDiv w:val="1"/>
      <w:marLeft w:val="0"/>
      <w:marRight w:val="0"/>
      <w:marTop w:val="0"/>
      <w:marBottom w:val="0"/>
      <w:divBdr>
        <w:top w:val="none" w:sz="0" w:space="0" w:color="auto"/>
        <w:left w:val="none" w:sz="0" w:space="0" w:color="auto"/>
        <w:bottom w:val="none" w:sz="0" w:space="0" w:color="auto"/>
        <w:right w:val="none" w:sz="0" w:space="0" w:color="auto"/>
      </w:divBdr>
    </w:div>
    <w:div w:id="271983662">
      <w:bodyDiv w:val="1"/>
      <w:marLeft w:val="0"/>
      <w:marRight w:val="0"/>
      <w:marTop w:val="0"/>
      <w:marBottom w:val="0"/>
      <w:divBdr>
        <w:top w:val="none" w:sz="0" w:space="0" w:color="auto"/>
        <w:left w:val="none" w:sz="0" w:space="0" w:color="auto"/>
        <w:bottom w:val="none" w:sz="0" w:space="0" w:color="auto"/>
        <w:right w:val="none" w:sz="0" w:space="0" w:color="auto"/>
      </w:divBdr>
    </w:div>
    <w:div w:id="272906774">
      <w:bodyDiv w:val="1"/>
      <w:marLeft w:val="0"/>
      <w:marRight w:val="0"/>
      <w:marTop w:val="0"/>
      <w:marBottom w:val="0"/>
      <w:divBdr>
        <w:top w:val="none" w:sz="0" w:space="0" w:color="auto"/>
        <w:left w:val="none" w:sz="0" w:space="0" w:color="auto"/>
        <w:bottom w:val="none" w:sz="0" w:space="0" w:color="auto"/>
        <w:right w:val="none" w:sz="0" w:space="0" w:color="auto"/>
      </w:divBdr>
    </w:div>
    <w:div w:id="277565738">
      <w:bodyDiv w:val="1"/>
      <w:marLeft w:val="0"/>
      <w:marRight w:val="0"/>
      <w:marTop w:val="0"/>
      <w:marBottom w:val="0"/>
      <w:divBdr>
        <w:top w:val="none" w:sz="0" w:space="0" w:color="auto"/>
        <w:left w:val="none" w:sz="0" w:space="0" w:color="auto"/>
        <w:bottom w:val="none" w:sz="0" w:space="0" w:color="auto"/>
        <w:right w:val="none" w:sz="0" w:space="0" w:color="auto"/>
      </w:divBdr>
    </w:div>
    <w:div w:id="283393187">
      <w:bodyDiv w:val="1"/>
      <w:marLeft w:val="0"/>
      <w:marRight w:val="0"/>
      <w:marTop w:val="0"/>
      <w:marBottom w:val="0"/>
      <w:divBdr>
        <w:top w:val="none" w:sz="0" w:space="0" w:color="auto"/>
        <w:left w:val="none" w:sz="0" w:space="0" w:color="auto"/>
        <w:bottom w:val="none" w:sz="0" w:space="0" w:color="auto"/>
        <w:right w:val="none" w:sz="0" w:space="0" w:color="auto"/>
      </w:divBdr>
    </w:div>
    <w:div w:id="287710555">
      <w:bodyDiv w:val="1"/>
      <w:marLeft w:val="0"/>
      <w:marRight w:val="0"/>
      <w:marTop w:val="0"/>
      <w:marBottom w:val="0"/>
      <w:divBdr>
        <w:top w:val="none" w:sz="0" w:space="0" w:color="auto"/>
        <w:left w:val="none" w:sz="0" w:space="0" w:color="auto"/>
        <w:bottom w:val="none" w:sz="0" w:space="0" w:color="auto"/>
        <w:right w:val="none" w:sz="0" w:space="0" w:color="auto"/>
      </w:divBdr>
    </w:div>
    <w:div w:id="296179852">
      <w:bodyDiv w:val="1"/>
      <w:marLeft w:val="0"/>
      <w:marRight w:val="0"/>
      <w:marTop w:val="0"/>
      <w:marBottom w:val="0"/>
      <w:divBdr>
        <w:top w:val="none" w:sz="0" w:space="0" w:color="auto"/>
        <w:left w:val="none" w:sz="0" w:space="0" w:color="auto"/>
        <w:bottom w:val="none" w:sz="0" w:space="0" w:color="auto"/>
        <w:right w:val="none" w:sz="0" w:space="0" w:color="auto"/>
      </w:divBdr>
    </w:div>
    <w:div w:id="296452017">
      <w:bodyDiv w:val="1"/>
      <w:marLeft w:val="0"/>
      <w:marRight w:val="0"/>
      <w:marTop w:val="0"/>
      <w:marBottom w:val="0"/>
      <w:divBdr>
        <w:top w:val="none" w:sz="0" w:space="0" w:color="auto"/>
        <w:left w:val="none" w:sz="0" w:space="0" w:color="auto"/>
        <w:bottom w:val="none" w:sz="0" w:space="0" w:color="auto"/>
        <w:right w:val="none" w:sz="0" w:space="0" w:color="auto"/>
      </w:divBdr>
    </w:div>
    <w:div w:id="298346007">
      <w:bodyDiv w:val="1"/>
      <w:marLeft w:val="0"/>
      <w:marRight w:val="0"/>
      <w:marTop w:val="0"/>
      <w:marBottom w:val="0"/>
      <w:divBdr>
        <w:top w:val="none" w:sz="0" w:space="0" w:color="auto"/>
        <w:left w:val="none" w:sz="0" w:space="0" w:color="auto"/>
        <w:bottom w:val="none" w:sz="0" w:space="0" w:color="auto"/>
        <w:right w:val="none" w:sz="0" w:space="0" w:color="auto"/>
      </w:divBdr>
    </w:div>
    <w:div w:id="300351532">
      <w:bodyDiv w:val="1"/>
      <w:marLeft w:val="0"/>
      <w:marRight w:val="0"/>
      <w:marTop w:val="0"/>
      <w:marBottom w:val="0"/>
      <w:divBdr>
        <w:top w:val="none" w:sz="0" w:space="0" w:color="auto"/>
        <w:left w:val="none" w:sz="0" w:space="0" w:color="auto"/>
        <w:bottom w:val="none" w:sz="0" w:space="0" w:color="auto"/>
        <w:right w:val="none" w:sz="0" w:space="0" w:color="auto"/>
      </w:divBdr>
    </w:div>
    <w:div w:id="305202434">
      <w:bodyDiv w:val="1"/>
      <w:marLeft w:val="0"/>
      <w:marRight w:val="0"/>
      <w:marTop w:val="0"/>
      <w:marBottom w:val="0"/>
      <w:divBdr>
        <w:top w:val="none" w:sz="0" w:space="0" w:color="auto"/>
        <w:left w:val="none" w:sz="0" w:space="0" w:color="auto"/>
        <w:bottom w:val="none" w:sz="0" w:space="0" w:color="auto"/>
        <w:right w:val="none" w:sz="0" w:space="0" w:color="auto"/>
      </w:divBdr>
    </w:div>
    <w:div w:id="312954722">
      <w:bodyDiv w:val="1"/>
      <w:marLeft w:val="0"/>
      <w:marRight w:val="0"/>
      <w:marTop w:val="0"/>
      <w:marBottom w:val="0"/>
      <w:divBdr>
        <w:top w:val="none" w:sz="0" w:space="0" w:color="auto"/>
        <w:left w:val="none" w:sz="0" w:space="0" w:color="auto"/>
        <w:bottom w:val="none" w:sz="0" w:space="0" w:color="auto"/>
        <w:right w:val="none" w:sz="0" w:space="0" w:color="auto"/>
      </w:divBdr>
    </w:div>
    <w:div w:id="315256859">
      <w:bodyDiv w:val="1"/>
      <w:marLeft w:val="0"/>
      <w:marRight w:val="0"/>
      <w:marTop w:val="0"/>
      <w:marBottom w:val="0"/>
      <w:divBdr>
        <w:top w:val="none" w:sz="0" w:space="0" w:color="auto"/>
        <w:left w:val="none" w:sz="0" w:space="0" w:color="auto"/>
        <w:bottom w:val="none" w:sz="0" w:space="0" w:color="auto"/>
        <w:right w:val="none" w:sz="0" w:space="0" w:color="auto"/>
      </w:divBdr>
    </w:div>
    <w:div w:id="317078329">
      <w:bodyDiv w:val="1"/>
      <w:marLeft w:val="0"/>
      <w:marRight w:val="0"/>
      <w:marTop w:val="0"/>
      <w:marBottom w:val="0"/>
      <w:divBdr>
        <w:top w:val="none" w:sz="0" w:space="0" w:color="auto"/>
        <w:left w:val="none" w:sz="0" w:space="0" w:color="auto"/>
        <w:bottom w:val="none" w:sz="0" w:space="0" w:color="auto"/>
        <w:right w:val="none" w:sz="0" w:space="0" w:color="auto"/>
      </w:divBdr>
    </w:div>
    <w:div w:id="320550051">
      <w:bodyDiv w:val="1"/>
      <w:marLeft w:val="0"/>
      <w:marRight w:val="0"/>
      <w:marTop w:val="0"/>
      <w:marBottom w:val="0"/>
      <w:divBdr>
        <w:top w:val="none" w:sz="0" w:space="0" w:color="auto"/>
        <w:left w:val="none" w:sz="0" w:space="0" w:color="auto"/>
        <w:bottom w:val="none" w:sz="0" w:space="0" w:color="auto"/>
        <w:right w:val="none" w:sz="0" w:space="0" w:color="auto"/>
      </w:divBdr>
    </w:div>
    <w:div w:id="324434035">
      <w:bodyDiv w:val="1"/>
      <w:marLeft w:val="0"/>
      <w:marRight w:val="0"/>
      <w:marTop w:val="0"/>
      <w:marBottom w:val="0"/>
      <w:divBdr>
        <w:top w:val="none" w:sz="0" w:space="0" w:color="auto"/>
        <w:left w:val="none" w:sz="0" w:space="0" w:color="auto"/>
        <w:bottom w:val="none" w:sz="0" w:space="0" w:color="auto"/>
        <w:right w:val="none" w:sz="0" w:space="0" w:color="auto"/>
      </w:divBdr>
    </w:div>
    <w:div w:id="327683040">
      <w:bodyDiv w:val="1"/>
      <w:marLeft w:val="0"/>
      <w:marRight w:val="0"/>
      <w:marTop w:val="0"/>
      <w:marBottom w:val="0"/>
      <w:divBdr>
        <w:top w:val="none" w:sz="0" w:space="0" w:color="auto"/>
        <w:left w:val="none" w:sz="0" w:space="0" w:color="auto"/>
        <w:bottom w:val="none" w:sz="0" w:space="0" w:color="auto"/>
        <w:right w:val="none" w:sz="0" w:space="0" w:color="auto"/>
      </w:divBdr>
    </w:div>
    <w:div w:id="330833942">
      <w:bodyDiv w:val="1"/>
      <w:marLeft w:val="0"/>
      <w:marRight w:val="0"/>
      <w:marTop w:val="0"/>
      <w:marBottom w:val="0"/>
      <w:divBdr>
        <w:top w:val="none" w:sz="0" w:space="0" w:color="auto"/>
        <w:left w:val="none" w:sz="0" w:space="0" w:color="auto"/>
        <w:bottom w:val="none" w:sz="0" w:space="0" w:color="auto"/>
        <w:right w:val="none" w:sz="0" w:space="0" w:color="auto"/>
      </w:divBdr>
    </w:div>
    <w:div w:id="331377191">
      <w:bodyDiv w:val="1"/>
      <w:marLeft w:val="0"/>
      <w:marRight w:val="0"/>
      <w:marTop w:val="0"/>
      <w:marBottom w:val="0"/>
      <w:divBdr>
        <w:top w:val="none" w:sz="0" w:space="0" w:color="auto"/>
        <w:left w:val="none" w:sz="0" w:space="0" w:color="auto"/>
        <w:bottom w:val="none" w:sz="0" w:space="0" w:color="auto"/>
        <w:right w:val="none" w:sz="0" w:space="0" w:color="auto"/>
      </w:divBdr>
    </w:div>
    <w:div w:id="334234692">
      <w:bodyDiv w:val="1"/>
      <w:marLeft w:val="0"/>
      <w:marRight w:val="0"/>
      <w:marTop w:val="0"/>
      <w:marBottom w:val="0"/>
      <w:divBdr>
        <w:top w:val="none" w:sz="0" w:space="0" w:color="auto"/>
        <w:left w:val="none" w:sz="0" w:space="0" w:color="auto"/>
        <w:bottom w:val="none" w:sz="0" w:space="0" w:color="auto"/>
        <w:right w:val="none" w:sz="0" w:space="0" w:color="auto"/>
      </w:divBdr>
    </w:div>
    <w:div w:id="345906625">
      <w:bodyDiv w:val="1"/>
      <w:marLeft w:val="0"/>
      <w:marRight w:val="0"/>
      <w:marTop w:val="0"/>
      <w:marBottom w:val="0"/>
      <w:divBdr>
        <w:top w:val="none" w:sz="0" w:space="0" w:color="auto"/>
        <w:left w:val="none" w:sz="0" w:space="0" w:color="auto"/>
        <w:bottom w:val="none" w:sz="0" w:space="0" w:color="auto"/>
        <w:right w:val="none" w:sz="0" w:space="0" w:color="auto"/>
      </w:divBdr>
    </w:div>
    <w:div w:id="356204347">
      <w:bodyDiv w:val="1"/>
      <w:marLeft w:val="0"/>
      <w:marRight w:val="0"/>
      <w:marTop w:val="0"/>
      <w:marBottom w:val="0"/>
      <w:divBdr>
        <w:top w:val="none" w:sz="0" w:space="0" w:color="auto"/>
        <w:left w:val="none" w:sz="0" w:space="0" w:color="auto"/>
        <w:bottom w:val="none" w:sz="0" w:space="0" w:color="auto"/>
        <w:right w:val="none" w:sz="0" w:space="0" w:color="auto"/>
      </w:divBdr>
    </w:div>
    <w:div w:id="356926376">
      <w:bodyDiv w:val="1"/>
      <w:marLeft w:val="0"/>
      <w:marRight w:val="0"/>
      <w:marTop w:val="0"/>
      <w:marBottom w:val="0"/>
      <w:divBdr>
        <w:top w:val="none" w:sz="0" w:space="0" w:color="auto"/>
        <w:left w:val="none" w:sz="0" w:space="0" w:color="auto"/>
        <w:bottom w:val="none" w:sz="0" w:space="0" w:color="auto"/>
        <w:right w:val="none" w:sz="0" w:space="0" w:color="auto"/>
      </w:divBdr>
    </w:div>
    <w:div w:id="359626573">
      <w:bodyDiv w:val="1"/>
      <w:marLeft w:val="0"/>
      <w:marRight w:val="0"/>
      <w:marTop w:val="0"/>
      <w:marBottom w:val="0"/>
      <w:divBdr>
        <w:top w:val="none" w:sz="0" w:space="0" w:color="auto"/>
        <w:left w:val="none" w:sz="0" w:space="0" w:color="auto"/>
        <w:bottom w:val="none" w:sz="0" w:space="0" w:color="auto"/>
        <w:right w:val="none" w:sz="0" w:space="0" w:color="auto"/>
      </w:divBdr>
    </w:div>
    <w:div w:id="361631172">
      <w:bodyDiv w:val="1"/>
      <w:marLeft w:val="0"/>
      <w:marRight w:val="0"/>
      <w:marTop w:val="0"/>
      <w:marBottom w:val="0"/>
      <w:divBdr>
        <w:top w:val="none" w:sz="0" w:space="0" w:color="auto"/>
        <w:left w:val="none" w:sz="0" w:space="0" w:color="auto"/>
        <w:bottom w:val="none" w:sz="0" w:space="0" w:color="auto"/>
        <w:right w:val="none" w:sz="0" w:space="0" w:color="auto"/>
      </w:divBdr>
    </w:div>
    <w:div w:id="365108560">
      <w:bodyDiv w:val="1"/>
      <w:marLeft w:val="0"/>
      <w:marRight w:val="0"/>
      <w:marTop w:val="0"/>
      <w:marBottom w:val="0"/>
      <w:divBdr>
        <w:top w:val="none" w:sz="0" w:space="0" w:color="auto"/>
        <w:left w:val="none" w:sz="0" w:space="0" w:color="auto"/>
        <w:bottom w:val="none" w:sz="0" w:space="0" w:color="auto"/>
        <w:right w:val="none" w:sz="0" w:space="0" w:color="auto"/>
      </w:divBdr>
    </w:div>
    <w:div w:id="372190427">
      <w:bodyDiv w:val="1"/>
      <w:marLeft w:val="0"/>
      <w:marRight w:val="0"/>
      <w:marTop w:val="0"/>
      <w:marBottom w:val="0"/>
      <w:divBdr>
        <w:top w:val="none" w:sz="0" w:space="0" w:color="auto"/>
        <w:left w:val="none" w:sz="0" w:space="0" w:color="auto"/>
        <w:bottom w:val="none" w:sz="0" w:space="0" w:color="auto"/>
        <w:right w:val="none" w:sz="0" w:space="0" w:color="auto"/>
      </w:divBdr>
    </w:div>
    <w:div w:id="380205173">
      <w:bodyDiv w:val="1"/>
      <w:marLeft w:val="0"/>
      <w:marRight w:val="0"/>
      <w:marTop w:val="0"/>
      <w:marBottom w:val="0"/>
      <w:divBdr>
        <w:top w:val="none" w:sz="0" w:space="0" w:color="auto"/>
        <w:left w:val="none" w:sz="0" w:space="0" w:color="auto"/>
        <w:bottom w:val="none" w:sz="0" w:space="0" w:color="auto"/>
        <w:right w:val="none" w:sz="0" w:space="0" w:color="auto"/>
      </w:divBdr>
    </w:div>
    <w:div w:id="389425211">
      <w:bodyDiv w:val="1"/>
      <w:marLeft w:val="0"/>
      <w:marRight w:val="0"/>
      <w:marTop w:val="0"/>
      <w:marBottom w:val="0"/>
      <w:divBdr>
        <w:top w:val="none" w:sz="0" w:space="0" w:color="auto"/>
        <w:left w:val="none" w:sz="0" w:space="0" w:color="auto"/>
        <w:bottom w:val="none" w:sz="0" w:space="0" w:color="auto"/>
        <w:right w:val="none" w:sz="0" w:space="0" w:color="auto"/>
      </w:divBdr>
    </w:div>
    <w:div w:id="392630078">
      <w:bodyDiv w:val="1"/>
      <w:marLeft w:val="0"/>
      <w:marRight w:val="0"/>
      <w:marTop w:val="0"/>
      <w:marBottom w:val="0"/>
      <w:divBdr>
        <w:top w:val="none" w:sz="0" w:space="0" w:color="auto"/>
        <w:left w:val="none" w:sz="0" w:space="0" w:color="auto"/>
        <w:bottom w:val="none" w:sz="0" w:space="0" w:color="auto"/>
        <w:right w:val="none" w:sz="0" w:space="0" w:color="auto"/>
      </w:divBdr>
    </w:div>
    <w:div w:id="397284506">
      <w:bodyDiv w:val="1"/>
      <w:marLeft w:val="0"/>
      <w:marRight w:val="0"/>
      <w:marTop w:val="0"/>
      <w:marBottom w:val="0"/>
      <w:divBdr>
        <w:top w:val="none" w:sz="0" w:space="0" w:color="auto"/>
        <w:left w:val="none" w:sz="0" w:space="0" w:color="auto"/>
        <w:bottom w:val="none" w:sz="0" w:space="0" w:color="auto"/>
        <w:right w:val="none" w:sz="0" w:space="0" w:color="auto"/>
      </w:divBdr>
    </w:div>
    <w:div w:id="397556129">
      <w:bodyDiv w:val="1"/>
      <w:marLeft w:val="0"/>
      <w:marRight w:val="0"/>
      <w:marTop w:val="0"/>
      <w:marBottom w:val="0"/>
      <w:divBdr>
        <w:top w:val="none" w:sz="0" w:space="0" w:color="auto"/>
        <w:left w:val="none" w:sz="0" w:space="0" w:color="auto"/>
        <w:bottom w:val="none" w:sz="0" w:space="0" w:color="auto"/>
        <w:right w:val="none" w:sz="0" w:space="0" w:color="auto"/>
      </w:divBdr>
    </w:div>
    <w:div w:id="401413314">
      <w:bodyDiv w:val="1"/>
      <w:marLeft w:val="0"/>
      <w:marRight w:val="0"/>
      <w:marTop w:val="0"/>
      <w:marBottom w:val="0"/>
      <w:divBdr>
        <w:top w:val="none" w:sz="0" w:space="0" w:color="auto"/>
        <w:left w:val="none" w:sz="0" w:space="0" w:color="auto"/>
        <w:bottom w:val="none" w:sz="0" w:space="0" w:color="auto"/>
        <w:right w:val="none" w:sz="0" w:space="0" w:color="auto"/>
      </w:divBdr>
    </w:div>
    <w:div w:id="407458949">
      <w:bodyDiv w:val="1"/>
      <w:marLeft w:val="0"/>
      <w:marRight w:val="0"/>
      <w:marTop w:val="0"/>
      <w:marBottom w:val="0"/>
      <w:divBdr>
        <w:top w:val="none" w:sz="0" w:space="0" w:color="auto"/>
        <w:left w:val="none" w:sz="0" w:space="0" w:color="auto"/>
        <w:bottom w:val="none" w:sz="0" w:space="0" w:color="auto"/>
        <w:right w:val="none" w:sz="0" w:space="0" w:color="auto"/>
      </w:divBdr>
    </w:div>
    <w:div w:id="410079959">
      <w:bodyDiv w:val="1"/>
      <w:marLeft w:val="0"/>
      <w:marRight w:val="0"/>
      <w:marTop w:val="0"/>
      <w:marBottom w:val="0"/>
      <w:divBdr>
        <w:top w:val="none" w:sz="0" w:space="0" w:color="auto"/>
        <w:left w:val="none" w:sz="0" w:space="0" w:color="auto"/>
        <w:bottom w:val="none" w:sz="0" w:space="0" w:color="auto"/>
        <w:right w:val="none" w:sz="0" w:space="0" w:color="auto"/>
      </w:divBdr>
    </w:div>
    <w:div w:id="419524068">
      <w:bodyDiv w:val="1"/>
      <w:marLeft w:val="0"/>
      <w:marRight w:val="0"/>
      <w:marTop w:val="0"/>
      <w:marBottom w:val="0"/>
      <w:divBdr>
        <w:top w:val="none" w:sz="0" w:space="0" w:color="auto"/>
        <w:left w:val="none" w:sz="0" w:space="0" w:color="auto"/>
        <w:bottom w:val="none" w:sz="0" w:space="0" w:color="auto"/>
        <w:right w:val="none" w:sz="0" w:space="0" w:color="auto"/>
      </w:divBdr>
    </w:div>
    <w:div w:id="427894778">
      <w:bodyDiv w:val="1"/>
      <w:marLeft w:val="0"/>
      <w:marRight w:val="0"/>
      <w:marTop w:val="0"/>
      <w:marBottom w:val="0"/>
      <w:divBdr>
        <w:top w:val="none" w:sz="0" w:space="0" w:color="auto"/>
        <w:left w:val="none" w:sz="0" w:space="0" w:color="auto"/>
        <w:bottom w:val="none" w:sz="0" w:space="0" w:color="auto"/>
        <w:right w:val="none" w:sz="0" w:space="0" w:color="auto"/>
      </w:divBdr>
    </w:div>
    <w:div w:id="428356536">
      <w:bodyDiv w:val="1"/>
      <w:marLeft w:val="0"/>
      <w:marRight w:val="0"/>
      <w:marTop w:val="0"/>
      <w:marBottom w:val="0"/>
      <w:divBdr>
        <w:top w:val="none" w:sz="0" w:space="0" w:color="auto"/>
        <w:left w:val="none" w:sz="0" w:space="0" w:color="auto"/>
        <w:bottom w:val="none" w:sz="0" w:space="0" w:color="auto"/>
        <w:right w:val="none" w:sz="0" w:space="0" w:color="auto"/>
      </w:divBdr>
    </w:div>
    <w:div w:id="435297824">
      <w:bodyDiv w:val="1"/>
      <w:marLeft w:val="0"/>
      <w:marRight w:val="0"/>
      <w:marTop w:val="0"/>
      <w:marBottom w:val="0"/>
      <w:divBdr>
        <w:top w:val="none" w:sz="0" w:space="0" w:color="auto"/>
        <w:left w:val="none" w:sz="0" w:space="0" w:color="auto"/>
        <w:bottom w:val="none" w:sz="0" w:space="0" w:color="auto"/>
        <w:right w:val="none" w:sz="0" w:space="0" w:color="auto"/>
      </w:divBdr>
    </w:div>
    <w:div w:id="441999022">
      <w:bodyDiv w:val="1"/>
      <w:marLeft w:val="0"/>
      <w:marRight w:val="0"/>
      <w:marTop w:val="0"/>
      <w:marBottom w:val="0"/>
      <w:divBdr>
        <w:top w:val="none" w:sz="0" w:space="0" w:color="auto"/>
        <w:left w:val="none" w:sz="0" w:space="0" w:color="auto"/>
        <w:bottom w:val="none" w:sz="0" w:space="0" w:color="auto"/>
        <w:right w:val="none" w:sz="0" w:space="0" w:color="auto"/>
      </w:divBdr>
    </w:div>
    <w:div w:id="446431450">
      <w:bodyDiv w:val="1"/>
      <w:marLeft w:val="0"/>
      <w:marRight w:val="0"/>
      <w:marTop w:val="0"/>
      <w:marBottom w:val="0"/>
      <w:divBdr>
        <w:top w:val="none" w:sz="0" w:space="0" w:color="auto"/>
        <w:left w:val="none" w:sz="0" w:space="0" w:color="auto"/>
        <w:bottom w:val="none" w:sz="0" w:space="0" w:color="auto"/>
        <w:right w:val="none" w:sz="0" w:space="0" w:color="auto"/>
      </w:divBdr>
    </w:div>
    <w:div w:id="451363600">
      <w:bodyDiv w:val="1"/>
      <w:marLeft w:val="0"/>
      <w:marRight w:val="0"/>
      <w:marTop w:val="0"/>
      <w:marBottom w:val="0"/>
      <w:divBdr>
        <w:top w:val="none" w:sz="0" w:space="0" w:color="auto"/>
        <w:left w:val="none" w:sz="0" w:space="0" w:color="auto"/>
        <w:bottom w:val="none" w:sz="0" w:space="0" w:color="auto"/>
        <w:right w:val="none" w:sz="0" w:space="0" w:color="auto"/>
      </w:divBdr>
    </w:div>
    <w:div w:id="453671344">
      <w:bodyDiv w:val="1"/>
      <w:marLeft w:val="0"/>
      <w:marRight w:val="0"/>
      <w:marTop w:val="0"/>
      <w:marBottom w:val="0"/>
      <w:divBdr>
        <w:top w:val="none" w:sz="0" w:space="0" w:color="auto"/>
        <w:left w:val="none" w:sz="0" w:space="0" w:color="auto"/>
        <w:bottom w:val="none" w:sz="0" w:space="0" w:color="auto"/>
        <w:right w:val="none" w:sz="0" w:space="0" w:color="auto"/>
      </w:divBdr>
    </w:div>
    <w:div w:id="463698720">
      <w:bodyDiv w:val="1"/>
      <w:marLeft w:val="0"/>
      <w:marRight w:val="0"/>
      <w:marTop w:val="0"/>
      <w:marBottom w:val="0"/>
      <w:divBdr>
        <w:top w:val="none" w:sz="0" w:space="0" w:color="auto"/>
        <w:left w:val="none" w:sz="0" w:space="0" w:color="auto"/>
        <w:bottom w:val="none" w:sz="0" w:space="0" w:color="auto"/>
        <w:right w:val="none" w:sz="0" w:space="0" w:color="auto"/>
      </w:divBdr>
    </w:div>
    <w:div w:id="469639441">
      <w:bodyDiv w:val="1"/>
      <w:marLeft w:val="0"/>
      <w:marRight w:val="0"/>
      <w:marTop w:val="0"/>
      <w:marBottom w:val="0"/>
      <w:divBdr>
        <w:top w:val="none" w:sz="0" w:space="0" w:color="auto"/>
        <w:left w:val="none" w:sz="0" w:space="0" w:color="auto"/>
        <w:bottom w:val="none" w:sz="0" w:space="0" w:color="auto"/>
        <w:right w:val="none" w:sz="0" w:space="0" w:color="auto"/>
      </w:divBdr>
    </w:div>
    <w:div w:id="482429180">
      <w:bodyDiv w:val="1"/>
      <w:marLeft w:val="0"/>
      <w:marRight w:val="0"/>
      <w:marTop w:val="0"/>
      <w:marBottom w:val="0"/>
      <w:divBdr>
        <w:top w:val="none" w:sz="0" w:space="0" w:color="auto"/>
        <w:left w:val="none" w:sz="0" w:space="0" w:color="auto"/>
        <w:bottom w:val="none" w:sz="0" w:space="0" w:color="auto"/>
        <w:right w:val="none" w:sz="0" w:space="0" w:color="auto"/>
      </w:divBdr>
    </w:div>
    <w:div w:id="488979517">
      <w:bodyDiv w:val="1"/>
      <w:marLeft w:val="0"/>
      <w:marRight w:val="0"/>
      <w:marTop w:val="0"/>
      <w:marBottom w:val="0"/>
      <w:divBdr>
        <w:top w:val="none" w:sz="0" w:space="0" w:color="auto"/>
        <w:left w:val="none" w:sz="0" w:space="0" w:color="auto"/>
        <w:bottom w:val="none" w:sz="0" w:space="0" w:color="auto"/>
        <w:right w:val="none" w:sz="0" w:space="0" w:color="auto"/>
      </w:divBdr>
    </w:div>
    <w:div w:id="494616208">
      <w:bodyDiv w:val="1"/>
      <w:marLeft w:val="0"/>
      <w:marRight w:val="0"/>
      <w:marTop w:val="0"/>
      <w:marBottom w:val="0"/>
      <w:divBdr>
        <w:top w:val="none" w:sz="0" w:space="0" w:color="auto"/>
        <w:left w:val="none" w:sz="0" w:space="0" w:color="auto"/>
        <w:bottom w:val="none" w:sz="0" w:space="0" w:color="auto"/>
        <w:right w:val="none" w:sz="0" w:space="0" w:color="auto"/>
      </w:divBdr>
    </w:div>
    <w:div w:id="495153029">
      <w:bodyDiv w:val="1"/>
      <w:marLeft w:val="0"/>
      <w:marRight w:val="0"/>
      <w:marTop w:val="0"/>
      <w:marBottom w:val="0"/>
      <w:divBdr>
        <w:top w:val="none" w:sz="0" w:space="0" w:color="auto"/>
        <w:left w:val="none" w:sz="0" w:space="0" w:color="auto"/>
        <w:bottom w:val="none" w:sz="0" w:space="0" w:color="auto"/>
        <w:right w:val="none" w:sz="0" w:space="0" w:color="auto"/>
      </w:divBdr>
    </w:div>
    <w:div w:id="496118597">
      <w:bodyDiv w:val="1"/>
      <w:marLeft w:val="0"/>
      <w:marRight w:val="0"/>
      <w:marTop w:val="0"/>
      <w:marBottom w:val="0"/>
      <w:divBdr>
        <w:top w:val="none" w:sz="0" w:space="0" w:color="auto"/>
        <w:left w:val="none" w:sz="0" w:space="0" w:color="auto"/>
        <w:bottom w:val="none" w:sz="0" w:space="0" w:color="auto"/>
        <w:right w:val="none" w:sz="0" w:space="0" w:color="auto"/>
      </w:divBdr>
    </w:div>
    <w:div w:id="505483947">
      <w:bodyDiv w:val="1"/>
      <w:marLeft w:val="0"/>
      <w:marRight w:val="0"/>
      <w:marTop w:val="0"/>
      <w:marBottom w:val="0"/>
      <w:divBdr>
        <w:top w:val="none" w:sz="0" w:space="0" w:color="auto"/>
        <w:left w:val="none" w:sz="0" w:space="0" w:color="auto"/>
        <w:bottom w:val="none" w:sz="0" w:space="0" w:color="auto"/>
        <w:right w:val="none" w:sz="0" w:space="0" w:color="auto"/>
      </w:divBdr>
    </w:div>
    <w:div w:id="511723586">
      <w:bodyDiv w:val="1"/>
      <w:marLeft w:val="0"/>
      <w:marRight w:val="0"/>
      <w:marTop w:val="0"/>
      <w:marBottom w:val="0"/>
      <w:divBdr>
        <w:top w:val="none" w:sz="0" w:space="0" w:color="auto"/>
        <w:left w:val="none" w:sz="0" w:space="0" w:color="auto"/>
        <w:bottom w:val="none" w:sz="0" w:space="0" w:color="auto"/>
        <w:right w:val="none" w:sz="0" w:space="0" w:color="auto"/>
      </w:divBdr>
    </w:div>
    <w:div w:id="525413773">
      <w:bodyDiv w:val="1"/>
      <w:marLeft w:val="0"/>
      <w:marRight w:val="0"/>
      <w:marTop w:val="0"/>
      <w:marBottom w:val="0"/>
      <w:divBdr>
        <w:top w:val="none" w:sz="0" w:space="0" w:color="auto"/>
        <w:left w:val="none" w:sz="0" w:space="0" w:color="auto"/>
        <w:bottom w:val="none" w:sz="0" w:space="0" w:color="auto"/>
        <w:right w:val="none" w:sz="0" w:space="0" w:color="auto"/>
      </w:divBdr>
    </w:div>
    <w:div w:id="527526913">
      <w:bodyDiv w:val="1"/>
      <w:marLeft w:val="0"/>
      <w:marRight w:val="0"/>
      <w:marTop w:val="0"/>
      <w:marBottom w:val="0"/>
      <w:divBdr>
        <w:top w:val="none" w:sz="0" w:space="0" w:color="auto"/>
        <w:left w:val="none" w:sz="0" w:space="0" w:color="auto"/>
        <w:bottom w:val="none" w:sz="0" w:space="0" w:color="auto"/>
        <w:right w:val="none" w:sz="0" w:space="0" w:color="auto"/>
      </w:divBdr>
    </w:div>
    <w:div w:id="530610110">
      <w:bodyDiv w:val="1"/>
      <w:marLeft w:val="0"/>
      <w:marRight w:val="0"/>
      <w:marTop w:val="0"/>
      <w:marBottom w:val="0"/>
      <w:divBdr>
        <w:top w:val="none" w:sz="0" w:space="0" w:color="auto"/>
        <w:left w:val="none" w:sz="0" w:space="0" w:color="auto"/>
        <w:bottom w:val="none" w:sz="0" w:space="0" w:color="auto"/>
        <w:right w:val="none" w:sz="0" w:space="0" w:color="auto"/>
      </w:divBdr>
    </w:div>
    <w:div w:id="530848472">
      <w:bodyDiv w:val="1"/>
      <w:marLeft w:val="0"/>
      <w:marRight w:val="0"/>
      <w:marTop w:val="0"/>
      <w:marBottom w:val="0"/>
      <w:divBdr>
        <w:top w:val="none" w:sz="0" w:space="0" w:color="auto"/>
        <w:left w:val="none" w:sz="0" w:space="0" w:color="auto"/>
        <w:bottom w:val="none" w:sz="0" w:space="0" w:color="auto"/>
        <w:right w:val="none" w:sz="0" w:space="0" w:color="auto"/>
      </w:divBdr>
    </w:div>
    <w:div w:id="531845158">
      <w:bodyDiv w:val="1"/>
      <w:marLeft w:val="0"/>
      <w:marRight w:val="0"/>
      <w:marTop w:val="0"/>
      <w:marBottom w:val="0"/>
      <w:divBdr>
        <w:top w:val="none" w:sz="0" w:space="0" w:color="auto"/>
        <w:left w:val="none" w:sz="0" w:space="0" w:color="auto"/>
        <w:bottom w:val="none" w:sz="0" w:space="0" w:color="auto"/>
        <w:right w:val="none" w:sz="0" w:space="0" w:color="auto"/>
      </w:divBdr>
    </w:div>
    <w:div w:id="549146299">
      <w:bodyDiv w:val="1"/>
      <w:marLeft w:val="0"/>
      <w:marRight w:val="0"/>
      <w:marTop w:val="0"/>
      <w:marBottom w:val="0"/>
      <w:divBdr>
        <w:top w:val="none" w:sz="0" w:space="0" w:color="auto"/>
        <w:left w:val="none" w:sz="0" w:space="0" w:color="auto"/>
        <w:bottom w:val="none" w:sz="0" w:space="0" w:color="auto"/>
        <w:right w:val="none" w:sz="0" w:space="0" w:color="auto"/>
      </w:divBdr>
    </w:div>
    <w:div w:id="555508565">
      <w:bodyDiv w:val="1"/>
      <w:marLeft w:val="0"/>
      <w:marRight w:val="0"/>
      <w:marTop w:val="0"/>
      <w:marBottom w:val="0"/>
      <w:divBdr>
        <w:top w:val="none" w:sz="0" w:space="0" w:color="auto"/>
        <w:left w:val="none" w:sz="0" w:space="0" w:color="auto"/>
        <w:bottom w:val="none" w:sz="0" w:space="0" w:color="auto"/>
        <w:right w:val="none" w:sz="0" w:space="0" w:color="auto"/>
      </w:divBdr>
    </w:div>
    <w:div w:id="558441361">
      <w:bodyDiv w:val="1"/>
      <w:marLeft w:val="0"/>
      <w:marRight w:val="0"/>
      <w:marTop w:val="0"/>
      <w:marBottom w:val="0"/>
      <w:divBdr>
        <w:top w:val="none" w:sz="0" w:space="0" w:color="auto"/>
        <w:left w:val="none" w:sz="0" w:space="0" w:color="auto"/>
        <w:bottom w:val="none" w:sz="0" w:space="0" w:color="auto"/>
        <w:right w:val="none" w:sz="0" w:space="0" w:color="auto"/>
      </w:divBdr>
    </w:div>
    <w:div w:id="573243823">
      <w:bodyDiv w:val="1"/>
      <w:marLeft w:val="0"/>
      <w:marRight w:val="0"/>
      <w:marTop w:val="0"/>
      <w:marBottom w:val="0"/>
      <w:divBdr>
        <w:top w:val="none" w:sz="0" w:space="0" w:color="auto"/>
        <w:left w:val="none" w:sz="0" w:space="0" w:color="auto"/>
        <w:bottom w:val="none" w:sz="0" w:space="0" w:color="auto"/>
        <w:right w:val="none" w:sz="0" w:space="0" w:color="auto"/>
      </w:divBdr>
    </w:div>
    <w:div w:id="573440781">
      <w:bodyDiv w:val="1"/>
      <w:marLeft w:val="0"/>
      <w:marRight w:val="0"/>
      <w:marTop w:val="0"/>
      <w:marBottom w:val="0"/>
      <w:divBdr>
        <w:top w:val="none" w:sz="0" w:space="0" w:color="auto"/>
        <w:left w:val="none" w:sz="0" w:space="0" w:color="auto"/>
        <w:bottom w:val="none" w:sz="0" w:space="0" w:color="auto"/>
        <w:right w:val="none" w:sz="0" w:space="0" w:color="auto"/>
      </w:divBdr>
    </w:div>
    <w:div w:id="580339269">
      <w:bodyDiv w:val="1"/>
      <w:marLeft w:val="0"/>
      <w:marRight w:val="0"/>
      <w:marTop w:val="0"/>
      <w:marBottom w:val="0"/>
      <w:divBdr>
        <w:top w:val="none" w:sz="0" w:space="0" w:color="auto"/>
        <w:left w:val="none" w:sz="0" w:space="0" w:color="auto"/>
        <w:bottom w:val="none" w:sz="0" w:space="0" w:color="auto"/>
        <w:right w:val="none" w:sz="0" w:space="0" w:color="auto"/>
      </w:divBdr>
    </w:div>
    <w:div w:id="584075300">
      <w:bodyDiv w:val="1"/>
      <w:marLeft w:val="0"/>
      <w:marRight w:val="0"/>
      <w:marTop w:val="0"/>
      <w:marBottom w:val="0"/>
      <w:divBdr>
        <w:top w:val="none" w:sz="0" w:space="0" w:color="auto"/>
        <w:left w:val="none" w:sz="0" w:space="0" w:color="auto"/>
        <w:bottom w:val="none" w:sz="0" w:space="0" w:color="auto"/>
        <w:right w:val="none" w:sz="0" w:space="0" w:color="auto"/>
      </w:divBdr>
    </w:div>
    <w:div w:id="588663870">
      <w:bodyDiv w:val="1"/>
      <w:marLeft w:val="0"/>
      <w:marRight w:val="0"/>
      <w:marTop w:val="0"/>
      <w:marBottom w:val="0"/>
      <w:divBdr>
        <w:top w:val="none" w:sz="0" w:space="0" w:color="auto"/>
        <w:left w:val="none" w:sz="0" w:space="0" w:color="auto"/>
        <w:bottom w:val="none" w:sz="0" w:space="0" w:color="auto"/>
        <w:right w:val="none" w:sz="0" w:space="0" w:color="auto"/>
      </w:divBdr>
    </w:div>
    <w:div w:id="588848683">
      <w:bodyDiv w:val="1"/>
      <w:marLeft w:val="0"/>
      <w:marRight w:val="0"/>
      <w:marTop w:val="0"/>
      <w:marBottom w:val="0"/>
      <w:divBdr>
        <w:top w:val="none" w:sz="0" w:space="0" w:color="auto"/>
        <w:left w:val="none" w:sz="0" w:space="0" w:color="auto"/>
        <w:bottom w:val="none" w:sz="0" w:space="0" w:color="auto"/>
        <w:right w:val="none" w:sz="0" w:space="0" w:color="auto"/>
      </w:divBdr>
    </w:div>
    <w:div w:id="594823733">
      <w:bodyDiv w:val="1"/>
      <w:marLeft w:val="0"/>
      <w:marRight w:val="0"/>
      <w:marTop w:val="0"/>
      <w:marBottom w:val="0"/>
      <w:divBdr>
        <w:top w:val="none" w:sz="0" w:space="0" w:color="auto"/>
        <w:left w:val="none" w:sz="0" w:space="0" w:color="auto"/>
        <w:bottom w:val="none" w:sz="0" w:space="0" w:color="auto"/>
        <w:right w:val="none" w:sz="0" w:space="0" w:color="auto"/>
      </w:divBdr>
    </w:div>
    <w:div w:id="596139905">
      <w:bodyDiv w:val="1"/>
      <w:marLeft w:val="0"/>
      <w:marRight w:val="0"/>
      <w:marTop w:val="0"/>
      <w:marBottom w:val="0"/>
      <w:divBdr>
        <w:top w:val="none" w:sz="0" w:space="0" w:color="auto"/>
        <w:left w:val="none" w:sz="0" w:space="0" w:color="auto"/>
        <w:bottom w:val="none" w:sz="0" w:space="0" w:color="auto"/>
        <w:right w:val="none" w:sz="0" w:space="0" w:color="auto"/>
      </w:divBdr>
    </w:div>
    <w:div w:id="596250035">
      <w:bodyDiv w:val="1"/>
      <w:marLeft w:val="0"/>
      <w:marRight w:val="0"/>
      <w:marTop w:val="0"/>
      <w:marBottom w:val="0"/>
      <w:divBdr>
        <w:top w:val="none" w:sz="0" w:space="0" w:color="auto"/>
        <w:left w:val="none" w:sz="0" w:space="0" w:color="auto"/>
        <w:bottom w:val="none" w:sz="0" w:space="0" w:color="auto"/>
        <w:right w:val="none" w:sz="0" w:space="0" w:color="auto"/>
      </w:divBdr>
    </w:div>
    <w:div w:id="600337010">
      <w:bodyDiv w:val="1"/>
      <w:marLeft w:val="0"/>
      <w:marRight w:val="0"/>
      <w:marTop w:val="0"/>
      <w:marBottom w:val="0"/>
      <w:divBdr>
        <w:top w:val="none" w:sz="0" w:space="0" w:color="auto"/>
        <w:left w:val="none" w:sz="0" w:space="0" w:color="auto"/>
        <w:bottom w:val="none" w:sz="0" w:space="0" w:color="auto"/>
        <w:right w:val="none" w:sz="0" w:space="0" w:color="auto"/>
      </w:divBdr>
    </w:div>
    <w:div w:id="602540829">
      <w:bodyDiv w:val="1"/>
      <w:marLeft w:val="0"/>
      <w:marRight w:val="0"/>
      <w:marTop w:val="0"/>
      <w:marBottom w:val="0"/>
      <w:divBdr>
        <w:top w:val="none" w:sz="0" w:space="0" w:color="auto"/>
        <w:left w:val="none" w:sz="0" w:space="0" w:color="auto"/>
        <w:bottom w:val="none" w:sz="0" w:space="0" w:color="auto"/>
        <w:right w:val="none" w:sz="0" w:space="0" w:color="auto"/>
      </w:divBdr>
    </w:div>
    <w:div w:id="610863599">
      <w:bodyDiv w:val="1"/>
      <w:marLeft w:val="0"/>
      <w:marRight w:val="0"/>
      <w:marTop w:val="0"/>
      <w:marBottom w:val="0"/>
      <w:divBdr>
        <w:top w:val="none" w:sz="0" w:space="0" w:color="auto"/>
        <w:left w:val="none" w:sz="0" w:space="0" w:color="auto"/>
        <w:bottom w:val="none" w:sz="0" w:space="0" w:color="auto"/>
        <w:right w:val="none" w:sz="0" w:space="0" w:color="auto"/>
      </w:divBdr>
    </w:div>
    <w:div w:id="613098240">
      <w:bodyDiv w:val="1"/>
      <w:marLeft w:val="0"/>
      <w:marRight w:val="0"/>
      <w:marTop w:val="0"/>
      <w:marBottom w:val="0"/>
      <w:divBdr>
        <w:top w:val="none" w:sz="0" w:space="0" w:color="auto"/>
        <w:left w:val="none" w:sz="0" w:space="0" w:color="auto"/>
        <w:bottom w:val="none" w:sz="0" w:space="0" w:color="auto"/>
        <w:right w:val="none" w:sz="0" w:space="0" w:color="auto"/>
      </w:divBdr>
    </w:div>
    <w:div w:id="618217271">
      <w:bodyDiv w:val="1"/>
      <w:marLeft w:val="0"/>
      <w:marRight w:val="0"/>
      <w:marTop w:val="0"/>
      <w:marBottom w:val="0"/>
      <w:divBdr>
        <w:top w:val="none" w:sz="0" w:space="0" w:color="auto"/>
        <w:left w:val="none" w:sz="0" w:space="0" w:color="auto"/>
        <w:bottom w:val="none" w:sz="0" w:space="0" w:color="auto"/>
        <w:right w:val="none" w:sz="0" w:space="0" w:color="auto"/>
      </w:divBdr>
    </w:div>
    <w:div w:id="626736454">
      <w:bodyDiv w:val="1"/>
      <w:marLeft w:val="0"/>
      <w:marRight w:val="0"/>
      <w:marTop w:val="0"/>
      <w:marBottom w:val="0"/>
      <w:divBdr>
        <w:top w:val="none" w:sz="0" w:space="0" w:color="auto"/>
        <w:left w:val="none" w:sz="0" w:space="0" w:color="auto"/>
        <w:bottom w:val="none" w:sz="0" w:space="0" w:color="auto"/>
        <w:right w:val="none" w:sz="0" w:space="0" w:color="auto"/>
      </w:divBdr>
    </w:div>
    <w:div w:id="631986659">
      <w:bodyDiv w:val="1"/>
      <w:marLeft w:val="0"/>
      <w:marRight w:val="0"/>
      <w:marTop w:val="0"/>
      <w:marBottom w:val="0"/>
      <w:divBdr>
        <w:top w:val="none" w:sz="0" w:space="0" w:color="auto"/>
        <w:left w:val="none" w:sz="0" w:space="0" w:color="auto"/>
        <w:bottom w:val="none" w:sz="0" w:space="0" w:color="auto"/>
        <w:right w:val="none" w:sz="0" w:space="0" w:color="auto"/>
      </w:divBdr>
    </w:div>
    <w:div w:id="634457404">
      <w:bodyDiv w:val="1"/>
      <w:marLeft w:val="0"/>
      <w:marRight w:val="0"/>
      <w:marTop w:val="0"/>
      <w:marBottom w:val="0"/>
      <w:divBdr>
        <w:top w:val="none" w:sz="0" w:space="0" w:color="auto"/>
        <w:left w:val="none" w:sz="0" w:space="0" w:color="auto"/>
        <w:bottom w:val="none" w:sz="0" w:space="0" w:color="auto"/>
        <w:right w:val="none" w:sz="0" w:space="0" w:color="auto"/>
      </w:divBdr>
    </w:div>
    <w:div w:id="639502257">
      <w:bodyDiv w:val="1"/>
      <w:marLeft w:val="0"/>
      <w:marRight w:val="0"/>
      <w:marTop w:val="0"/>
      <w:marBottom w:val="0"/>
      <w:divBdr>
        <w:top w:val="none" w:sz="0" w:space="0" w:color="auto"/>
        <w:left w:val="none" w:sz="0" w:space="0" w:color="auto"/>
        <w:bottom w:val="none" w:sz="0" w:space="0" w:color="auto"/>
        <w:right w:val="none" w:sz="0" w:space="0" w:color="auto"/>
      </w:divBdr>
    </w:div>
    <w:div w:id="640571820">
      <w:bodyDiv w:val="1"/>
      <w:marLeft w:val="0"/>
      <w:marRight w:val="0"/>
      <w:marTop w:val="0"/>
      <w:marBottom w:val="0"/>
      <w:divBdr>
        <w:top w:val="none" w:sz="0" w:space="0" w:color="auto"/>
        <w:left w:val="none" w:sz="0" w:space="0" w:color="auto"/>
        <w:bottom w:val="none" w:sz="0" w:space="0" w:color="auto"/>
        <w:right w:val="none" w:sz="0" w:space="0" w:color="auto"/>
      </w:divBdr>
    </w:div>
    <w:div w:id="646209965">
      <w:bodyDiv w:val="1"/>
      <w:marLeft w:val="0"/>
      <w:marRight w:val="0"/>
      <w:marTop w:val="0"/>
      <w:marBottom w:val="0"/>
      <w:divBdr>
        <w:top w:val="none" w:sz="0" w:space="0" w:color="auto"/>
        <w:left w:val="none" w:sz="0" w:space="0" w:color="auto"/>
        <w:bottom w:val="none" w:sz="0" w:space="0" w:color="auto"/>
        <w:right w:val="none" w:sz="0" w:space="0" w:color="auto"/>
      </w:divBdr>
    </w:div>
    <w:div w:id="647982068">
      <w:bodyDiv w:val="1"/>
      <w:marLeft w:val="0"/>
      <w:marRight w:val="0"/>
      <w:marTop w:val="0"/>
      <w:marBottom w:val="0"/>
      <w:divBdr>
        <w:top w:val="none" w:sz="0" w:space="0" w:color="auto"/>
        <w:left w:val="none" w:sz="0" w:space="0" w:color="auto"/>
        <w:bottom w:val="none" w:sz="0" w:space="0" w:color="auto"/>
        <w:right w:val="none" w:sz="0" w:space="0" w:color="auto"/>
      </w:divBdr>
    </w:div>
    <w:div w:id="656346924">
      <w:bodyDiv w:val="1"/>
      <w:marLeft w:val="0"/>
      <w:marRight w:val="0"/>
      <w:marTop w:val="0"/>
      <w:marBottom w:val="0"/>
      <w:divBdr>
        <w:top w:val="none" w:sz="0" w:space="0" w:color="auto"/>
        <w:left w:val="none" w:sz="0" w:space="0" w:color="auto"/>
        <w:bottom w:val="none" w:sz="0" w:space="0" w:color="auto"/>
        <w:right w:val="none" w:sz="0" w:space="0" w:color="auto"/>
      </w:divBdr>
    </w:div>
    <w:div w:id="656690255">
      <w:bodyDiv w:val="1"/>
      <w:marLeft w:val="0"/>
      <w:marRight w:val="0"/>
      <w:marTop w:val="0"/>
      <w:marBottom w:val="0"/>
      <w:divBdr>
        <w:top w:val="none" w:sz="0" w:space="0" w:color="auto"/>
        <w:left w:val="none" w:sz="0" w:space="0" w:color="auto"/>
        <w:bottom w:val="none" w:sz="0" w:space="0" w:color="auto"/>
        <w:right w:val="none" w:sz="0" w:space="0" w:color="auto"/>
      </w:divBdr>
    </w:div>
    <w:div w:id="659844738">
      <w:bodyDiv w:val="1"/>
      <w:marLeft w:val="0"/>
      <w:marRight w:val="0"/>
      <w:marTop w:val="0"/>
      <w:marBottom w:val="0"/>
      <w:divBdr>
        <w:top w:val="none" w:sz="0" w:space="0" w:color="auto"/>
        <w:left w:val="none" w:sz="0" w:space="0" w:color="auto"/>
        <w:bottom w:val="none" w:sz="0" w:space="0" w:color="auto"/>
        <w:right w:val="none" w:sz="0" w:space="0" w:color="auto"/>
      </w:divBdr>
    </w:div>
    <w:div w:id="663976393">
      <w:bodyDiv w:val="1"/>
      <w:marLeft w:val="0"/>
      <w:marRight w:val="0"/>
      <w:marTop w:val="0"/>
      <w:marBottom w:val="0"/>
      <w:divBdr>
        <w:top w:val="none" w:sz="0" w:space="0" w:color="auto"/>
        <w:left w:val="none" w:sz="0" w:space="0" w:color="auto"/>
        <w:bottom w:val="none" w:sz="0" w:space="0" w:color="auto"/>
        <w:right w:val="none" w:sz="0" w:space="0" w:color="auto"/>
      </w:divBdr>
    </w:div>
    <w:div w:id="670839199">
      <w:bodyDiv w:val="1"/>
      <w:marLeft w:val="0"/>
      <w:marRight w:val="0"/>
      <w:marTop w:val="0"/>
      <w:marBottom w:val="0"/>
      <w:divBdr>
        <w:top w:val="none" w:sz="0" w:space="0" w:color="auto"/>
        <w:left w:val="none" w:sz="0" w:space="0" w:color="auto"/>
        <w:bottom w:val="none" w:sz="0" w:space="0" w:color="auto"/>
        <w:right w:val="none" w:sz="0" w:space="0" w:color="auto"/>
      </w:divBdr>
    </w:div>
    <w:div w:id="673382470">
      <w:bodyDiv w:val="1"/>
      <w:marLeft w:val="0"/>
      <w:marRight w:val="0"/>
      <w:marTop w:val="0"/>
      <w:marBottom w:val="0"/>
      <w:divBdr>
        <w:top w:val="none" w:sz="0" w:space="0" w:color="auto"/>
        <w:left w:val="none" w:sz="0" w:space="0" w:color="auto"/>
        <w:bottom w:val="none" w:sz="0" w:space="0" w:color="auto"/>
        <w:right w:val="none" w:sz="0" w:space="0" w:color="auto"/>
      </w:divBdr>
    </w:div>
    <w:div w:id="681979536">
      <w:bodyDiv w:val="1"/>
      <w:marLeft w:val="0"/>
      <w:marRight w:val="0"/>
      <w:marTop w:val="0"/>
      <w:marBottom w:val="0"/>
      <w:divBdr>
        <w:top w:val="none" w:sz="0" w:space="0" w:color="auto"/>
        <w:left w:val="none" w:sz="0" w:space="0" w:color="auto"/>
        <w:bottom w:val="none" w:sz="0" w:space="0" w:color="auto"/>
        <w:right w:val="none" w:sz="0" w:space="0" w:color="auto"/>
      </w:divBdr>
    </w:div>
    <w:div w:id="690449741">
      <w:bodyDiv w:val="1"/>
      <w:marLeft w:val="0"/>
      <w:marRight w:val="0"/>
      <w:marTop w:val="0"/>
      <w:marBottom w:val="0"/>
      <w:divBdr>
        <w:top w:val="none" w:sz="0" w:space="0" w:color="auto"/>
        <w:left w:val="none" w:sz="0" w:space="0" w:color="auto"/>
        <w:bottom w:val="none" w:sz="0" w:space="0" w:color="auto"/>
        <w:right w:val="none" w:sz="0" w:space="0" w:color="auto"/>
      </w:divBdr>
    </w:div>
    <w:div w:id="692338047">
      <w:bodyDiv w:val="1"/>
      <w:marLeft w:val="0"/>
      <w:marRight w:val="0"/>
      <w:marTop w:val="0"/>
      <w:marBottom w:val="0"/>
      <w:divBdr>
        <w:top w:val="none" w:sz="0" w:space="0" w:color="auto"/>
        <w:left w:val="none" w:sz="0" w:space="0" w:color="auto"/>
        <w:bottom w:val="none" w:sz="0" w:space="0" w:color="auto"/>
        <w:right w:val="none" w:sz="0" w:space="0" w:color="auto"/>
      </w:divBdr>
    </w:div>
    <w:div w:id="693075857">
      <w:bodyDiv w:val="1"/>
      <w:marLeft w:val="0"/>
      <w:marRight w:val="0"/>
      <w:marTop w:val="0"/>
      <w:marBottom w:val="0"/>
      <w:divBdr>
        <w:top w:val="none" w:sz="0" w:space="0" w:color="auto"/>
        <w:left w:val="none" w:sz="0" w:space="0" w:color="auto"/>
        <w:bottom w:val="none" w:sz="0" w:space="0" w:color="auto"/>
        <w:right w:val="none" w:sz="0" w:space="0" w:color="auto"/>
      </w:divBdr>
    </w:div>
    <w:div w:id="700472157">
      <w:bodyDiv w:val="1"/>
      <w:marLeft w:val="0"/>
      <w:marRight w:val="0"/>
      <w:marTop w:val="0"/>
      <w:marBottom w:val="0"/>
      <w:divBdr>
        <w:top w:val="none" w:sz="0" w:space="0" w:color="auto"/>
        <w:left w:val="none" w:sz="0" w:space="0" w:color="auto"/>
        <w:bottom w:val="none" w:sz="0" w:space="0" w:color="auto"/>
        <w:right w:val="none" w:sz="0" w:space="0" w:color="auto"/>
      </w:divBdr>
    </w:div>
    <w:div w:id="705373830">
      <w:bodyDiv w:val="1"/>
      <w:marLeft w:val="0"/>
      <w:marRight w:val="0"/>
      <w:marTop w:val="0"/>
      <w:marBottom w:val="0"/>
      <w:divBdr>
        <w:top w:val="none" w:sz="0" w:space="0" w:color="auto"/>
        <w:left w:val="none" w:sz="0" w:space="0" w:color="auto"/>
        <w:bottom w:val="none" w:sz="0" w:space="0" w:color="auto"/>
        <w:right w:val="none" w:sz="0" w:space="0" w:color="auto"/>
      </w:divBdr>
    </w:div>
    <w:div w:id="711003366">
      <w:bodyDiv w:val="1"/>
      <w:marLeft w:val="0"/>
      <w:marRight w:val="0"/>
      <w:marTop w:val="0"/>
      <w:marBottom w:val="0"/>
      <w:divBdr>
        <w:top w:val="none" w:sz="0" w:space="0" w:color="auto"/>
        <w:left w:val="none" w:sz="0" w:space="0" w:color="auto"/>
        <w:bottom w:val="none" w:sz="0" w:space="0" w:color="auto"/>
        <w:right w:val="none" w:sz="0" w:space="0" w:color="auto"/>
      </w:divBdr>
    </w:div>
    <w:div w:id="713774180">
      <w:bodyDiv w:val="1"/>
      <w:marLeft w:val="0"/>
      <w:marRight w:val="0"/>
      <w:marTop w:val="0"/>
      <w:marBottom w:val="0"/>
      <w:divBdr>
        <w:top w:val="none" w:sz="0" w:space="0" w:color="auto"/>
        <w:left w:val="none" w:sz="0" w:space="0" w:color="auto"/>
        <w:bottom w:val="none" w:sz="0" w:space="0" w:color="auto"/>
        <w:right w:val="none" w:sz="0" w:space="0" w:color="auto"/>
      </w:divBdr>
    </w:div>
    <w:div w:id="715088077">
      <w:bodyDiv w:val="1"/>
      <w:marLeft w:val="0"/>
      <w:marRight w:val="0"/>
      <w:marTop w:val="0"/>
      <w:marBottom w:val="0"/>
      <w:divBdr>
        <w:top w:val="none" w:sz="0" w:space="0" w:color="auto"/>
        <w:left w:val="none" w:sz="0" w:space="0" w:color="auto"/>
        <w:bottom w:val="none" w:sz="0" w:space="0" w:color="auto"/>
        <w:right w:val="none" w:sz="0" w:space="0" w:color="auto"/>
      </w:divBdr>
    </w:div>
    <w:div w:id="717629981">
      <w:bodyDiv w:val="1"/>
      <w:marLeft w:val="0"/>
      <w:marRight w:val="0"/>
      <w:marTop w:val="0"/>
      <w:marBottom w:val="0"/>
      <w:divBdr>
        <w:top w:val="none" w:sz="0" w:space="0" w:color="auto"/>
        <w:left w:val="none" w:sz="0" w:space="0" w:color="auto"/>
        <w:bottom w:val="none" w:sz="0" w:space="0" w:color="auto"/>
        <w:right w:val="none" w:sz="0" w:space="0" w:color="auto"/>
      </w:divBdr>
    </w:div>
    <w:div w:id="725567619">
      <w:bodyDiv w:val="1"/>
      <w:marLeft w:val="0"/>
      <w:marRight w:val="0"/>
      <w:marTop w:val="0"/>
      <w:marBottom w:val="0"/>
      <w:divBdr>
        <w:top w:val="none" w:sz="0" w:space="0" w:color="auto"/>
        <w:left w:val="none" w:sz="0" w:space="0" w:color="auto"/>
        <w:bottom w:val="none" w:sz="0" w:space="0" w:color="auto"/>
        <w:right w:val="none" w:sz="0" w:space="0" w:color="auto"/>
      </w:divBdr>
    </w:div>
    <w:div w:id="731125207">
      <w:bodyDiv w:val="1"/>
      <w:marLeft w:val="0"/>
      <w:marRight w:val="0"/>
      <w:marTop w:val="0"/>
      <w:marBottom w:val="0"/>
      <w:divBdr>
        <w:top w:val="none" w:sz="0" w:space="0" w:color="auto"/>
        <w:left w:val="none" w:sz="0" w:space="0" w:color="auto"/>
        <w:bottom w:val="none" w:sz="0" w:space="0" w:color="auto"/>
        <w:right w:val="none" w:sz="0" w:space="0" w:color="auto"/>
      </w:divBdr>
    </w:div>
    <w:div w:id="734620239">
      <w:bodyDiv w:val="1"/>
      <w:marLeft w:val="0"/>
      <w:marRight w:val="0"/>
      <w:marTop w:val="0"/>
      <w:marBottom w:val="0"/>
      <w:divBdr>
        <w:top w:val="none" w:sz="0" w:space="0" w:color="auto"/>
        <w:left w:val="none" w:sz="0" w:space="0" w:color="auto"/>
        <w:bottom w:val="none" w:sz="0" w:space="0" w:color="auto"/>
        <w:right w:val="none" w:sz="0" w:space="0" w:color="auto"/>
      </w:divBdr>
    </w:div>
    <w:div w:id="736901586">
      <w:bodyDiv w:val="1"/>
      <w:marLeft w:val="0"/>
      <w:marRight w:val="0"/>
      <w:marTop w:val="0"/>
      <w:marBottom w:val="0"/>
      <w:divBdr>
        <w:top w:val="none" w:sz="0" w:space="0" w:color="auto"/>
        <w:left w:val="none" w:sz="0" w:space="0" w:color="auto"/>
        <w:bottom w:val="none" w:sz="0" w:space="0" w:color="auto"/>
        <w:right w:val="none" w:sz="0" w:space="0" w:color="auto"/>
      </w:divBdr>
    </w:div>
    <w:div w:id="737820883">
      <w:bodyDiv w:val="1"/>
      <w:marLeft w:val="0"/>
      <w:marRight w:val="0"/>
      <w:marTop w:val="0"/>
      <w:marBottom w:val="0"/>
      <w:divBdr>
        <w:top w:val="none" w:sz="0" w:space="0" w:color="auto"/>
        <w:left w:val="none" w:sz="0" w:space="0" w:color="auto"/>
        <w:bottom w:val="none" w:sz="0" w:space="0" w:color="auto"/>
        <w:right w:val="none" w:sz="0" w:space="0" w:color="auto"/>
      </w:divBdr>
    </w:div>
    <w:div w:id="739064128">
      <w:bodyDiv w:val="1"/>
      <w:marLeft w:val="0"/>
      <w:marRight w:val="0"/>
      <w:marTop w:val="0"/>
      <w:marBottom w:val="0"/>
      <w:divBdr>
        <w:top w:val="none" w:sz="0" w:space="0" w:color="auto"/>
        <w:left w:val="none" w:sz="0" w:space="0" w:color="auto"/>
        <w:bottom w:val="none" w:sz="0" w:space="0" w:color="auto"/>
        <w:right w:val="none" w:sz="0" w:space="0" w:color="auto"/>
      </w:divBdr>
    </w:div>
    <w:div w:id="741098162">
      <w:bodyDiv w:val="1"/>
      <w:marLeft w:val="0"/>
      <w:marRight w:val="0"/>
      <w:marTop w:val="0"/>
      <w:marBottom w:val="0"/>
      <w:divBdr>
        <w:top w:val="none" w:sz="0" w:space="0" w:color="auto"/>
        <w:left w:val="none" w:sz="0" w:space="0" w:color="auto"/>
        <w:bottom w:val="none" w:sz="0" w:space="0" w:color="auto"/>
        <w:right w:val="none" w:sz="0" w:space="0" w:color="auto"/>
      </w:divBdr>
    </w:div>
    <w:div w:id="755786987">
      <w:bodyDiv w:val="1"/>
      <w:marLeft w:val="0"/>
      <w:marRight w:val="0"/>
      <w:marTop w:val="0"/>
      <w:marBottom w:val="0"/>
      <w:divBdr>
        <w:top w:val="none" w:sz="0" w:space="0" w:color="auto"/>
        <w:left w:val="none" w:sz="0" w:space="0" w:color="auto"/>
        <w:bottom w:val="none" w:sz="0" w:space="0" w:color="auto"/>
        <w:right w:val="none" w:sz="0" w:space="0" w:color="auto"/>
      </w:divBdr>
    </w:div>
    <w:div w:id="757482265">
      <w:bodyDiv w:val="1"/>
      <w:marLeft w:val="0"/>
      <w:marRight w:val="0"/>
      <w:marTop w:val="0"/>
      <w:marBottom w:val="0"/>
      <w:divBdr>
        <w:top w:val="none" w:sz="0" w:space="0" w:color="auto"/>
        <w:left w:val="none" w:sz="0" w:space="0" w:color="auto"/>
        <w:bottom w:val="none" w:sz="0" w:space="0" w:color="auto"/>
        <w:right w:val="none" w:sz="0" w:space="0" w:color="auto"/>
      </w:divBdr>
    </w:div>
    <w:div w:id="759641921">
      <w:bodyDiv w:val="1"/>
      <w:marLeft w:val="0"/>
      <w:marRight w:val="0"/>
      <w:marTop w:val="0"/>
      <w:marBottom w:val="0"/>
      <w:divBdr>
        <w:top w:val="none" w:sz="0" w:space="0" w:color="auto"/>
        <w:left w:val="none" w:sz="0" w:space="0" w:color="auto"/>
        <w:bottom w:val="none" w:sz="0" w:space="0" w:color="auto"/>
        <w:right w:val="none" w:sz="0" w:space="0" w:color="auto"/>
      </w:divBdr>
    </w:div>
    <w:div w:id="764573661">
      <w:bodyDiv w:val="1"/>
      <w:marLeft w:val="0"/>
      <w:marRight w:val="0"/>
      <w:marTop w:val="0"/>
      <w:marBottom w:val="0"/>
      <w:divBdr>
        <w:top w:val="none" w:sz="0" w:space="0" w:color="auto"/>
        <w:left w:val="none" w:sz="0" w:space="0" w:color="auto"/>
        <w:bottom w:val="none" w:sz="0" w:space="0" w:color="auto"/>
        <w:right w:val="none" w:sz="0" w:space="0" w:color="auto"/>
      </w:divBdr>
    </w:div>
    <w:div w:id="766081110">
      <w:bodyDiv w:val="1"/>
      <w:marLeft w:val="0"/>
      <w:marRight w:val="0"/>
      <w:marTop w:val="0"/>
      <w:marBottom w:val="0"/>
      <w:divBdr>
        <w:top w:val="none" w:sz="0" w:space="0" w:color="auto"/>
        <w:left w:val="none" w:sz="0" w:space="0" w:color="auto"/>
        <w:bottom w:val="none" w:sz="0" w:space="0" w:color="auto"/>
        <w:right w:val="none" w:sz="0" w:space="0" w:color="auto"/>
      </w:divBdr>
    </w:div>
    <w:div w:id="767048063">
      <w:bodyDiv w:val="1"/>
      <w:marLeft w:val="0"/>
      <w:marRight w:val="0"/>
      <w:marTop w:val="0"/>
      <w:marBottom w:val="0"/>
      <w:divBdr>
        <w:top w:val="none" w:sz="0" w:space="0" w:color="auto"/>
        <w:left w:val="none" w:sz="0" w:space="0" w:color="auto"/>
        <w:bottom w:val="none" w:sz="0" w:space="0" w:color="auto"/>
        <w:right w:val="none" w:sz="0" w:space="0" w:color="auto"/>
      </w:divBdr>
    </w:div>
    <w:div w:id="769086078">
      <w:bodyDiv w:val="1"/>
      <w:marLeft w:val="0"/>
      <w:marRight w:val="0"/>
      <w:marTop w:val="0"/>
      <w:marBottom w:val="0"/>
      <w:divBdr>
        <w:top w:val="none" w:sz="0" w:space="0" w:color="auto"/>
        <w:left w:val="none" w:sz="0" w:space="0" w:color="auto"/>
        <w:bottom w:val="none" w:sz="0" w:space="0" w:color="auto"/>
        <w:right w:val="none" w:sz="0" w:space="0" w:color="auto"/>
      </w:divBdr>
    </w:div>
    <w:div w:id="796682201">
      <w:bodyDiv w:val="1"/>
      <w:marLeft w:val="0"/>
      <w:marRight w:val="0"/>
      <w:marTop w:val="0"/>
      <w:marBottom w:val="0"/>
      <w:divBdr>
        <w:top w:val="none" w:sz="0" w:space="0" w:color="auto"/>
        <w:left w:val="none" w:sz="0" w:space="0" w:color="auto"/>
        <w:bottom w:val="none" w:sz="0" w:space="0" w:color="auto"/>
        <w:right w:val="none" w:sz="0" w:space="0" w:color="auto"/>
      </w:divBdr>
    </w:div>
    <w:div w:id="798231603">
      <w:bodyDiv w:val="1"/>
      <w:marLeft w:val="0"/>
      <w:marRight w:val="0"/>
      <w:marTop w:val="0"/>
      <w:marBottom w:val="0"/>
      <w:divBdr>
        <w:top w:val="none" w:sz="0" w:space="0" w:color="auto"/>
        <w:left w:val="none" w:sz="0" w:space="0" w:color="auto"/>
        <w:bottom w:val="none" w:sz="0" w:space="0" w:color="auto"/>
        <w:right w:val="none" w:sz="0" w:space="0" w:color="auto"/>
      </w:divBdr>
    </w:div>
    <w:div w:id="801532168">
      <w:bodyDiv w:val="1"/>
      <w:marLeft w:val="0"/>
      <w:marRight w:val="0"/>
      <w:marTop w:val="0"/>
      <w:marBottom w:val="0"/>
      <w:divBdr>
        <w:top w:val="none" w:sz="0" w:space="0" w:color="auto"/>
        <w:left w:val="none" w:sz="0" w:space="0" w:color="auto"/>
        <w:bottom w:val="none" w:sz="0" w:space="0" w:color="auto"/>
        <w:right w:val="none" w:sz="0" w:space="0" w:color="auto"/>
      </w:divBdr>
    </w:div>
    <w:div w:id="801726404">
      <w:bodyDiv w:val="1"/>
      <w:marLeft w:val="0"/>
      <w:marRight w:val="0"/>
      <w:marTop w:val="0"/>
      <w:marBottom w:val="0"/>
      <w:divBdr>
        <w:top w:val="none" w:sz="0" w:space="0" w:color="auto"/>
        <w:left w:val="none" w:sz="0" w:space="0" w:color="auto"/>
        <w:bottom w:val="none" w:sz="0" w:space="0" w:color="auto"/>
        <w:right w:val="none" w:sz="0" w:space="0" w:color="auto"/>
      </w:divBdr>
    </w:div>
    <w:div w:id="804543243">
      <w:bodyDiv w:val="1"/>
      <w:marLeft w:val="0"/>
      <w:marRight w:val="0"/>
      <w:marTop w:val="0"/>
      <w:marBottom w:val="0"/>
      <w:divBdr>
        <w:top w:val="none" w:sz="0" w:space="0" w:color="auto"/>
        <w:left w:val="none" w:sz="0" w:space="0" w:color="auto"/>
        <w:bottom w:val="none" w:sz="0" w:space="0" w:color="auto"/>
        <w:right w:val="none" w:sz="0" w:space="0" w:color="auto"/>
      </w:divBdr>
    </w:div>
    <w:div w:id="807362177">
      <w:bodyDiv w:val="1"/>
      <w:marLeft w:val="0"/>
      <w:marRight w:val="0"/>
      <w:marTop w:val="0"/>
      <w:marBottom w:val="0"/>
      <w:divBdr>
        <w:top w:val="none" w:sz="0" w:space="0" w:color="auto"/>
        <w:left w:val="none" w:sz="0" w:space="0" w:color="auto"/>
        <w:bottom w:val="none" w:sz="0" w:space="0" w:color="auto"/>
        <w:right w:val="none" w:sz="0" w:space="0" w:color="auto"/>
      </w:divBdr>
    </w:div>
    <w:div w:id="818423926">
      <w:bodyDiv w:val="1"/>
      <w:marLeft w:val="0"/>
      <w:marRight w:val="0"/>
      <w:marTop w:val="0"/>
      <w:marBottom w:val="0"/>
      <w:divBdr>
        <w:top w:val="none" w:sz="0" w:space="0" w:color="auto"/>
        <w:left w:val="none" w:sz="0" w:space="0" w:color="auto"/>
        <w:bottom w:val="none" w:sz="0" w:space="0" w:color="auto"/>
        <w:right w:val="none" w:sz="0" w:space="0" w:color="auto"/>
      </w:divBdr>
    </w:div>
    <w:div w:id="818615327">
      <w:bodyDiv w:val="1"/>
      <w:marLeft w:val="0"/>
      <w:marRight w:val="0"/>
      <w:marTop w:val="0"/>
      <w:marBottom w:val="0"/>
      <w:divBdr>
        <w:top w:val="none" w:sz="0" w:space="0" w:color="auto"/>
        <w:left w:val="none" w:sz="0" w:space="0" w:color="auto"/>
        <w:bottom w:val="none" w:sz="0" w:space="0" w:color="auto"/>
        <w:right w:val="none" w:sz="0" w:space="0" w:color="auto"/>
      </w:divBdr>
    </w:div>
    <w:div w:id="819465574">
      <w:bodyDiv w:val="1"/>
      <w:marLeft w:val="0"/>
      <w:marRight w:val="0"/>
      <w:marTop w:val="0"/>
      <w:marBottom w:val="0"/>
      <w:divBdr>
        <w:top w:val="none" w:sz="0" w:space="0" w:color="auto"/>
        <w:left w:val="none" w:sz="0" w:space="0" w:color="auto"/>
        <w:bottom w:val="none" w:sz="0" w:space="0" w:color="auto"/>
        <w:right w:val="none" w:sz="0" w:space="0" w:color="auto"/>
      </w:divBdr>
    </w:div>
    <w:div w:id="820729672">
      <w:bodyDiv w:val="1"/>
      <w:marLeft w:val="0"/>
      <w:marRight w:val="0"/>
      <w:marTop w:val="0"/>
      <w:marBottom w:val="0"/>
      <w:divBdr>
        <w:top w:val="none" w:sz="0" w:space="0" w:color="auto"/>
        <w:left w:val="none" w:sz="0" w:space="0" w:color="auto"/>
        <w:bottom w:val="none" w:sz="0" w:space="0" w:color="auto"/>
        <w:right w:val="none" w:sz="0" w:space="0" w:color="auto"/>
      </w:divBdr>
    </w:div>
    <w:div w:id="825245154">
      <w:bodyDiv w:val="1"/>
      <w:marLeft w:val="0"/>
      <w:marRight w:val="0"/>
      <w:marTop w:val="0"/>
      <w:marBottom w:val="0"/>
      <w:divBdr>
        <w:top w:val="none" w:sz="0" w:space="0" w:color="auto"/>
        <w:left w:val="none" w:sz="0" w:space="0" w:color="auto"/>
        <w:bottom w:val="none" w:sz="0" w:space="0" w:color="auto"/>
        <w:right w:val="none" w:sz="0" w:space="0" w:color="auto"/>
      </w:divBdr>
    </w:div>
    <w:div w:id="827676411">
      <w:bodyDiv w:val="1"/>
      <w:marLeft w:val="0"/>
      <w:marRight w:val="0"/>
      <w:marTop w:val="0"/>
      <w:marBottom w:val="0"/>
      <w:divBdr>
        <w:top w:val="none" w:sz="0" w:space="0" w:color="auto"/>
        <w:left w:val="none" w:sz="0" w:space="0" w:color="auto"/>
        <w:bottom w:val="none" w:sz="0" w:space="0" w:color="auto"/>
        <w:right w:val="none" w:sz="0" w:space="0" w:color="auto"/>
      </w:divBdr>
    </w:div>
    <w:div w:id="831869436">
      <w:bodyDiv w:val="1"/>
      <w:marLeft w:val="0"/>
      <w:marRight w:val="0"/>
      <w:marTop w:val="0"/>
      <w:marBottom w:val="0"/>
      <w:divBdr>
        <w:top w:val="none" w:sz="0" w:space="0" w:color="auto"/>
        <w:left w:val="none" w:sz="0" w:space="0" w:color="auto"/>
        <w:bottom w:val="none" w:sz="0" w:space="0" w:color="auto"/>
        <w:right w:val="none" w:sz="0" w:space="0" w:color="auto"/>
      </w:divBdr>
    </w:div>
    <w:div w:id="833953154">
      <w:bodyDiv w:val="1"/>
      <w:marLeft w:val="0"/>
      <w:marRight w:val="0"/>
      <w:marTop w:val="0"/>
      <w:marBottom w:val="0"/>
      <w:divBdr>
        <w:top w:val="none" w:sz="0" w:space="0" w:color="auto"/>
        <w:left w:val="none" w:sz="0" w:space="0" w:color="auto"/>
        <w:bottom w:val="none" w:sz="0" w:space="0" w:color="auto"/>
        <w:right w:val="none" w:sz="0" w:space="0" w:color="auto"/>
      </w:divBdr>
    </w:div>
    <w:div w:id="835615399">
      <w:bodyDiv w:val="1"/>
      <w:marLeft w:val="0"/>
      <w:marRight w:val="0"/>
      <w:marTop w:val="0"/>
      <w:marBottom w:val="0"/>
      <w:divBdr>
        <w:top w:val="none" w:sz="0" w:space="0" w:color="auto"/>
        <w:left w:val="none" w:sz="0" w:space="0" w:color="auto"/>
        <w:bottom w:val="none" w:sz="0" w:space="0" w:color="auto"/>
        <w:right w:val="none" w:sz="0" w:space="0" w:color="auto"/>
      </w:divBdr>
    </w:div>
    <w:div w:id="839853913">
      <w:bodyDiv w:val="1"/>
      <w:marLeft w:val="0"/>
      <w:marRight w:val="0"/>
      <w:marTop w:val="0"/>
      <w:marBottom w:val="0"/>
      <w:divBdr>
        <w:top w:val="none" w:sz="0" w:space="0" w:color="auto"/>
        <w:left w:val="none" w:sz="0" w:space="0" w:color="auto"/>
        <w:bottom w:val="none" w:sz="0" w:space="0" w:color="auto"/>
        <w:right w:val="none" w:sz="0" w:space="0" w:color="auto"/>
      </w:divBdr>
    </w:div>
    <w:div w:id="840194992">
      <w:bodyDiv w:val="1"/>
      <w:marLeft w:val="0"/>
      <w:marRight w:val="0"/>
      <w:marTop w:val="0"/>
      <w:marBottom w:val="0"/>
      <w:divBdr>
        <w:top w:val="none" w:sz="0" w:space="0" w:color="auto"/>
        <w:left w:val="none" w:sz="0" w:space="0" w:color="auto"/>
        <w:bottom w:val="none" w:sz="0" w:space="0" w:color="auto"/>
        <w:right w:val="none" w:sz="0" w:space="0" w:color="auto"/>
      </w:divBdr>
    </w:div>
    <w:div w:id="850486229">
      <w:bodyDiv w:val="1"/>
      <w:marLeft w:val="0"/>
      <w:marRight w:val="0"/>
      <w:marTop w:val="0"/>
      <w:marBottom w:val="0"/>
      <w:divBdr>
        <w:top w:val="none" w:sz="0" w:space="0" w:color="auto"/>
        <w:left w:val="none" w:sz="0" w:space="0" w:color="auto"/>
        <w:bottom w:val="none" w:sz="0" w:space="0" w:color="auto"/>
        <w:right w:val="none" w:sz="0" w:space="0" w:color="auto"/>
      </w:divBdr>
    </w:div>
    <w:div w:id="850920954">
      <w:bodyDiv w:val="1"/>
      <w:marLeft w:val="0"/>
      <w:marRight w:val="0"/>
      <w:marTop w:val="0"/>
      <w:marBottom w:val="0"/>
      <w:divBdr>
        <w:top w:val="none" w:sz="0" w:space="0" w:color="auto"/>
        <w:left w:val="none" w:sz="0" w:space="0" w:color="auto"/>
        <w:bottom w:val="none" w:sz="0" w:space="0" w:color="auto"/>
        <w:right w:val="none" w:sz="0" w:space="0" w:color="auto"/>
      </w:divBdr>
    </w:div>
    <w:div w:id="852302550">
      <w:bodyDiv w:val="1"/>
      <w:marLeft w:val="0"/>
      <w:marRight w:val="0"/>
      <w:marTop w:val="0"/>
      <w:marBottom w:val="0"/>
      <w:divBdr>
        <w:top w:val="none" w:sz="0" w:space="0" w:color="auto"/>
        <w:left w:val="none" w:sz="0" w:space="0" w:color="auto"/>
        <w:bottom w:val="none" w:sz="0" w:space="0" w:color="auto"/>
        <w:right w:val="none" w:sz="0" w:space="0" w:color="auto"/>
      </w:divBdr>
    </w:div>
    <w:div w:id="856574788">
      <w:bodyDiv w:val="1"/>
      <w:marLeft w:val="0"/>
      <w:marRight w:val="0"/>
      <w:marTop w:val="0"/>
      <w:marBottom w:val="0"/>
      <w:divBdr>
        <w:top w:val="none" w:sz="0" w:space="0" w:color="auto"/>
        <w:left w:val="none" w:sz="0" w:space="0" w:color="auto"/>
        <w:bottom w:val="none" w:sz="0" w:space="0" w:color="auto"/>
        <w:right w:val="none" w:sz="0" w:space="0" w:color="auto"/>
      </w:divBdr>
    </w:div>
    <w:div w:id="860120244">
      <w:bodyDiv w:val="1"/>
      <w:marLeft w:val="0"/>
      <w:marRight w:val="0"/>
      <w:marTop w:val="0"/>
      <w:marBottom w:val="0"/>
      <w:divBdr>
        <w:top w:val="none" w:sz="0" w:space="0" w:color="auto"/>
        <w:left w:val="none" w:sz="0" w:space="0" w:color="auto"/>
        <w:bottom w:val="none" w:sz="0" w:space="0" w:color="auto"/>
        <w:right w:val="none" w:sz="0" w:space="0" w:color="auto"/>
      </w:divBdr>
    </w:div>
    <w:div w:id="863516017">
      <w:bodyDiv w:val="1"/>
      <w:marLeft w:val="0"/>
      <w:marRight w:val="0"/>
      <w:marTop w:val="0"/>
      <w:marBottom w:val="0"/>
      <w:divBdr>
        <w:top w:val="none" w:sz="0" w:space="0" w:color="auto"/>
        <w:left w:val="none" w:sz="0" w:space="0" w:color="auto"/>
        <w:bottom w:val="none" w:sz="0" w:space="0" w:color="auto"/>
        <w:right w:val="none" w:sz="0" w:space="0" w:color="auto"/>
      </w:divBdr>
    </w:div>
    <w:div w:id="872618020">
      <w:bodyDiv w:val="1"/>
      <w:marLeft w:val="0"/>
      <w:marRight w:val="0"/>
      <w:marTop w:val="0"/>
      <w:marBottom w:val="0"/>
      <w:divBdr>
        <w:top w:val="none" w:sz="0" w:space="0" w:color="auto"/>
        <w:left w:val="none" w:sz="0" w:space="0" w:color="auto"/>
        <w:bottom w:val="none" w:sz="0" w:space="0" w:color="auto"/>
        <w:right w:val="none" w:sz="0" w:space="0" w:color="auto"/>
      </w:divBdr>
    </w:div>
    <w:div w:id="887838873">
      <w:bodyDiv w:val="1"/>
      <w:marLeft w:val="0"/>
      <w:marRight w:val="0"/>
      <w:marTop w:val="0"/>
      <w:marBottom w:val="0"/>
      <w:divBdr>
        <w:top w:val="none" w:sz="0" w:space="0" w:color="auto"/>
        <w:left w:val="none" w:sz="0" w:space="0" w:color="auto"/>
        <w:bottom w:val="none" w:sz="0" w:space="0" w:color="auto"/>
        <w:right w:val="none" w:sz="0" w:space="0" w:color="auto"/>
      </w:divBdr>
    </w:div>
    <w:div w:id="890460212">
      <w:bodyDiv w:val="1"/>
      <w:marLeft w:val="0"/>
      <w:marRight w:val="0"/>
      <w:marTop w:val="0"/>
      <w:marBottom w:val="0"/>
      <w:divBdr>
        <w:top w:val="none" w:sz="0" w:space="0" w:color="auto"/>
        <w:left w:val="none" w:sz="0" w:space="0" w:color="auto"/>
        <w:bottom w:val="none" w:sz="0" w:space="0" w:color="auto"/>
        <w:right w:val="none" w:sz="0" w:space="0" w:color="auto"/>
      </w:divBdr>
    </w:div>
    <w:div w:id="890922794">
      <w:bodyDiv w:val="1"/>
      <w:marLeft w:val="0"/>
      <w:marRight w:val="0"/>
      <w:marTop w:val="0"/>
      <w:marBottom w:val="0"/>
      <w:divBdr>
        <w:top w:val="none" w:sz="0" w:space="0" w:color="auto"/>
        <w:left w:val="none" w:sz="0" w:space="0" w:color="auto"/>
        <w:bottom w:val="none" w:sz="0" w:space="0" w:color="auto"/>
        <w:right w:val="none" w:sz="0" w:space="0" w:color="auto"/>
      </w:divBdr>
    </w:div>
    <w:div w:id="902645139">
      <w:bodyDiv w:val="1"/>
      <w:marLeft w:val="0"/>
      <w:marRight w:val="0"/>
      <w:marTop w:val="0"/>
      <w:marBottom w:val="0"/>
      <w:divBdr>
        <w:top w:val="none" w:sz="0" w:space="0" w:color="auto"/>
        <w:left w:val="none" w:sz="0" w:space="0" w:color="auto"/>
        <w:bottom w:val="none" w:sz="0" w:space="0" w:color="auto"/>
        <w:right w:val="none" w:sz="0" w:space="0" w:color="auto"/>
      </w:divBdr>
    </w:div>
    <w:div w:id="908271856">
      <w:bodyDiv w:val="1"/>
      <w:marLeft w:val="0"/>
      <w:marRight w:val="0"/>
      <w:marTop w:val="0"/>
      <w:marBottom w:val="0"/>
      <w:divBdr>
        <w:top w:val="none" w:sz="0" w:space="0" w:color="auto"/>
        <w:left w:val="none" w:sz="0" w:space="0" w:color="auto"/>
        <w:bottom w:val="none" w:sz="0" w:space="0" w:color="auto"/>
        <w:right w:val="none" w:sz="0" w:space="0" w:color="auto"/>
      </w:divBdr>
    </w:div>
    <w:div w:id="909776936">
      <w:bodyDiv w:val="1"/>
      <w:marLeft w:val="0"/>
      <w:marRight w:val="0"/>
      <w:marTop w:val="0"/>
      <w:marBottom w:val="0"/>
      <w:divBdr>
        <w:top w:val="none" w:sz="0" w:space="0" w:color="auto"/>
        <w:left w:val="none" w:sz="0" w:space="0" w:color="auto"/>
        <w:bottom w:val="none" w:sz="0" w:space="0" w:color="auto"/>
        <w:right w:val="none" w:sz="0" w:space="0" w:color="auto"/>
      </w:divBdr>
    </w:div>
    <w:div w:id="919681484">
      <w:bodyDiv w:val="1"/>
      <w:marLeft w:val="0"/>
      <w:marRight w:val="0"/>
      <w:marTop w:val="0"/>
      <w:marBottom w:val="0"/>
      <w:divBdr>
        <w:top w:val="none" w:sz="0" w:space="0" w:color="auto"/>
        <w:left w:val="none" w:sz="0" w:space="0" w:color="auto"/>
        <w:bottom w:val="none" w:sz="0" w:space="0" w:color="auto"/>
        <w:right w:val="none" w:sz="0" w:space="0" w:color="auto"/>
      </w:divBdr>
    </w:div>
    <w:div w:id="921180500">
      <w:bodyDiv w:val="1"/>
      <w:marLeft w:val="0"/>
      <w:marRight w:val="0"/>
      <w:marTop w:val="0"/>
      <w:marBottom w:val="0"/>
      <w:divBdr>
        <w:top w:val="none" w:sz="0" w:space="0" w:color="auto"/>
        <w:left w:val="none" w:sz="0" w:space="0" w:color="auto"/>
        <w:bottom w:val="none" w:sz="0" w:space="0" w:color="auto"/>
        <w:right w:val="none" w:sz="0" w:space="0" w:color="auto"/>
      </w:divBdr>
    </w:div>
    <w:div w:id="926419769">
      <w:bodyDiv w:val="1"/>
      <w:marLeft w:val="0"/>
      <w:marRight w:val="0"/>
      <w:marTop w:val="0"/>
      <w:marBottom w:val="0"/>
      <w:divBdr>
        <w:top w:val="none" w:sz="0" w:space="0" w:color="auto"/>
        <w:left w:val="none" w:sz="0" w:space="0" w:color="auto"/>
        <w:bottom w:val="none" w:sz="0" w:space="0" w:color="auto"/>
        <w:right w:val="none" w:sz="0" w:space="0" w:color="auto"/>
      </w:divBdr>
    </w:div>
    <w:div w:id="934703547">
      <w:bodyDiv w:val="1"/>
      <w:marLeft w:val="0"/>
      <w:marRight w:val="0"/>
      <w:marTop w:val="0"/>
      <w:marBottom w:val="0"/>
      <w:divBdr>
        <w:top w:val="none" w:sz="0" w:space="0" w:color="auto"/>
        <w:left w:val="none" w:sz="0" w:space="0" w:color="auto"/>
        <w:bottom w:val="none" w:sz="0" w:space="0" w:color="auto"/>
        <w:right w:val="none" w:sz="0" w:space="0" w:color="auto"/>
      </w:divBdr>
    </w:div>
    <w:div w:id="941960446">
      <w:bodyDiv w:val="1"/>
      <w:marLeft w:val="0"/>
      <w:marRight w:val="0"/>
      <w:marTop w:val="0"/>
      <w:marBottom w:val="0"/>
      <w:divBdr>
        <w:top w:val="none" w:sz="0" w:space="0" w:color="auto"/>
        <w:left w:val="none" w:sz="0" w:space="0" w:color="auto"/>
        <w:bottom w:val="none" w:sz="0" w:space="0" w:color="auto"/>
        <w:right w:val="none" w:sz="0" w:space="0" w:color="auto"/>
      </w:divBdr>
    </w:div>
    <w:div w:id="943226239">
      <w:bodyDiv w:val="1"/>
      <w:marLeft w:val="0"/>
      <w:marRight w:val="0"/>
      <w:marTop w:val="0"/>
      <w:marBottom w:val="0"/>
      <w:divBdr>
        <w:top w:val="none" w:sz="0" w:space="0" w:color="auto"/>
        <w:left w:val="none" w:sz="0" w:space="0" w:color="auto"/>
        <w:bottom w:val="none" w:sz="0" w:space="0" w:color="auto"/>
        <w:right w:val="none" w:sz="0" w:space="0" w:color="auto"/>
      </w:divBdr>
    </w:div>
    <w:div w:id="946085832">
      <w:bodyDiv w:val="1"/>
      <w:marLeft w:val="0"/>
      <w:marRight w:val="0"/>
      <w:marTop w:val="0"/>
      <w:marBottom w:val="0"/>
      <w:divBdr>
        <w:top w:val="none" w:sz="0" w:space="0" w:color="auto"/>
        <w:left w:val="none" w:sz="0" w:space="0" w:color="auto"/>
        <w:bottom w:val="none" w:sz="0" w:space="0" w:color="auto"/>
        <w:right w:val="none" w:sz="0" w:space="0" w:color="auto"/>
      </w:divBdr>
    </w:div>
    <w:div w:id="950746998">
      <w:bodyDiv w:val="1"/>
      <w:marLeft w:val="0"/>
      <w:marRight w:val="0"/>
      <w:marTop w:val="0"/>
      <w:marBottom w:val="0"/>
      <w:divBdr>
        <w:top w:val="none" w:sz="0" w:space="0" w:color="auto"/>
        <w:left w:val="none" w:sz="0" w:space="0" w:color="auto"/>
        <w:bottom w:val="none" w:sz="0" w:space="0" w:color="auto"/>
        <w:right w:val="none" w:sz="0" w:space="0" w:color="auto"/>
      </w:divBdr>
    </w:div>
    <w:div w:id="955793230">
      <w:bodyDiv w:val="1"/>
      <w:marLeft w:val="0"/>
      <w:marRight w:val="0"/>
      <w:marTop w:val="0"/>
      <w:marBottom w:val="0"/>
      <w:divBdr>
        <w:top w:val="none" w:sz="0" w:space="0" w:color="auto"/>
        <w:left w:val="none" w:sz="0" w:space="0" w:color="auto"/>
        <w:bottom w:val="none" w:sz="0" w:space="0" w:color="auto"/>
        <w:right w:val="none" w:sz="0" w:space="0" w:color="auto"/>
      </w:divBdr>
    </w:div>
    <w:div w:id="960693502">
      <w:bodyDiv w:val="1"/>
      <w:marLeft w:val="0"/>
      <w:marRight w:val="0"/>
      <w:marTop w:val="0"/>
      <w:marBottom w:val="0"/>
      <w:divBdr>
        <w:top w:val="none" w:sz="0" w:space="0" w:color="auto"/>
        <w:left w:val="none" w:sz="0" w:space="0" w:color="auto"/>
        <w:bottom w:val="none" w:sz="0" w:space="0" w:color="auto"/>
        <w:right w:val="none" w:sz="0" w:space="0" w:color="auto"/>
      </w:divBdr>
    </w:div>
    <w:div w:id="960962681">
      <w:bodyDiv w:val="1"/>
      <w:marLeft w:val="0"/>
      <w:marRight w:val="0"/>
      <w:marTop w:val="0"/>
      <w:marBottom w:val="0"/>
      <w:divBdr>
        <w:top w:val="none" w:sz="0" w:space="0" w:color="auto"/>
        <w:left w:val="none" w:sz="0" w:space="0" w:color="auto"/>
        <w:bottom w:val="none" w:sz="0" w:space="0" w:color="auto"/>
        <w:right w:val="none" w:sz="0" w:space="0" w:color="auto"/>
      </w:divBdr>
    </w:div>
    <w:div w:id="965237829">
      <w:bodyDiv w:val="1"/>
      <w:marLeft w:val="0"/>
      <w:marRight w:val="0"/>
      <w:marTop w:val="0"/>
      <w:marBottom w:val="0"/>
      <w:divBdr>
        <w:top w:val="none" w:sz="0" w:space="0" w:color="auto"/>
        <w:left w:val="none" w:sz="0" w:space="0" w:color="auto"/>
        <w:bottom w:val="none" w:sz="0" w:space="0" w:color="auto"/>
        <w:right w:val="none" w:sz="0" w:space="0" w:color="auto"/>
      </w:divBdr>
    </w:div>
    <w:div w:id="977563803">
      <w:bodyDiv w:val="1"/>
      <w:marLeft w:val="0"/>
      <w:marRight w:val="0"/>
      <w:marTop w:val="0"/>
      <w:marBottom w:val="0"/>
      <w:divBdr>
        <w:top w:val="none" w:sz="0" w:space="0" w:color="auto"/>
        <w:left w:val="none" w:sz="0" w:space="0" w:color="auto"/>
        <w:bottom w:val="none" w:sz="0" w:space="0" w:color="auto"/>
        <w:right w:val="none" w:sz="0" w:space="0" w:color="auto"/>
      </w:divBdr>
    </w:div>
    <w:div w:id="980690203">
      <w:bodyDiv w:val="1"/>
      <w:marLeft w:val="0"/>
      <w:marRight w:val="0"/>
      <w:marTop w:val="0"/>
      <w:marBottom w:val="0"/>
      <w:divBdr>
        <w:top w:val="none" w:sz="0" w:space="0" w:color="auto"/>
        <w:left w:val="none" w:sz="0" w:space="0" w:color="auto"/>
        <w:bottom w:val="none" w:sz="0" w:space="0" w:color="auto"/>
        <w:right w:val="none" w:sz="0" w:space="0" w:color="auto"/>
      </w:divBdr>
    </w:div>
    <w:div w:id="992559485">
      <w:bodyDiv w:val="1"/>
      <w:marLeft w:val="0"/>
      <w:marRight w:val="0"/>
      <w:marTop w:val="0"/>
      <w:marBottom w:val="0"/>
      <w:divBdr>
        <w:top w:val="none" w:sz="0" w:space="0" w:color="auto"/>
        <w:left w:val="none" w:sz="0" w:space="0" w:color="auto"/>
        <w:bottom w:val="none" w:sz="0" w:space="0" w:color="auto"/>
        <w:right w:val="none" w:sz="0" w:space="0" w:color="auto"/>
      </w:divBdr>
    </w:div>
    <w:div w:id="997462401">
      <w:bodyDiv w:val="1"/>
      <w:marLeft w:val="0"/>
      <w:marRight w:val="0"/>
      <w:marTop w:val="0"/>
      <w:marBottom w:val="0"/>
      <w:divBdr>
        <w:top w:val="none" w:sz="0" w:space="0" w:color="auto"/>
        <w:left w:val="none" w:sz="0" w:space="0" w:color="auto"/>
        <w:bottom w:val="none" w:sz="0" w:space="0" w:color="auto"/>
        <w:right w:val="none" w:sz="0" w:space="0" w:color="auto"/>
      </w:divBdr>
    </w:div>
    <w:div w:id="1001003422">
      <w:bodyDiv w:val="1"/>
      <w:marLeft w:val="0"/>
      <w:marRight w:val="0"/>
      <w:marTop w:val="0"/>
      <w:marBottom w:val="0"/>
      <w:divBdr>
        <w:top w:val="none" w:sz="0" w:space="0" w:color="auto"/>
        <w:left w:val="none" w:sz="0" w:space="0" w:color="auto"/>
        <w:bottom w:val="none" w:sz="0" w:space="0" w:color="auto"/>
        <w:right w:val="none" w:sz="0" w:space="0" w:color="auto"/>
      </w:divBdr>
    </w:div>
    <w:div w:id="1008292589">
      <w:bodyDiv w:val="1"/>
      <w:marLeft w:val="0"/>
      <w:marRight w:val="0"/>
      <w:marTop w:val="0"/>
      <w:marBottom w:val="0"/>
      <w:divBdr>
        <w:top w:val="none" w:sz="0" w:space="0" w:color="auto"/>
        <w:left w:val="none" w:sz="0" w:space="0" w:color="auto"/>
        <w:bottom w:val="none" w:sz="0" w:space="0" w:color="auto"/>
        <w:right w:val="none" w:sz="0" w:space="0" w:color="auto"/>
      </w:divBdr>
    </w:div>
    <w:div w:id="1009454187">
      <w:bodyDiv w:val="1"/>
      <w:marLeft w:val="0"/>
      <w:marRight w:val="0"/>
      <w:marTop w:val="0"/>
      <w:marBottom w:val="0"/>
      <w:divBdr>
        <w:top w:val="none" w:sz="0" w:space="0" w:color="auto"/>
        <w:left w:val="none" w:sz="0" w:space="0" w:color="auto"/>
        <w:bottom w:val="none" w:sz="0" w:space="0" w:color="auto"/>
        <w:right w:val="none" w:sz="0" w:space="0" w:color="auto"/>
      </w:divBdr>
    </w:div>
    <w:div w:id="1013188203">
      <w:bodyDiv w:val="1"/>
      <w:marLeft w:val="0"/>
      <w:marRight w:val="0"/>
      <w:marTop w:val="0"/>
      <w:marBottom w:val="0"/>
      <w:divBdr>
        <w:top w:val="none" w:sz="0" w:space="0" w:color="auto"/>
        <w:left w:val="none" w:sz="0" w:space="0" w:color="auto"/>
        <w:bottom w:val="none" w:sz="0" w:space="0" w:color="auto"/>
        <w:right w:val="none" w:sz="0" w:space="0" w:color="auto"/>
      </w:divBdr>
    </w:div>
    <w:div w:id="1036198251">
      <w:bodyDiv w:val="1"/>
      <w:marLeft w:val="0"/>
      <w:marRight w:val="0"/>
      <w:marTop w:val="0"/>
      <w:marBottom w:val="0"/>
      <w:divBdr>
        <w:top w:val="none" w:sz="0" w:space="0" w:color="auto"/>
        <w:left w:val="none" w:sz="0" w:space="0" w:color="auto"/>
        <w:bottom w:val="none" w:sz="0" w:space="0" w:color="auto"/>
        <w:right w:val="none" w:sz="0" w:space="0" w:color="auto"/>
      </w:divBdr>
    </w:div>
    <w:div w:id="1037002272">
      <w:bodyDiv w:val="1"/>
      <w:marLeft w:val="0"/>
      <w:marRight w:val="0"/>
      <w:marTop w:val="0"/>
      <w:marBottom w:val="0"/>
      <w:divBdr>
        <w:top w:val="none" w:sz="0" w:space="0" w:color="auto"/>
        <w:left w:val="none" w:sz="0" w:space="0" w:color="auto"/>
        <w:bottom w:val="none" w:sz="0" w:space="0" w:color="auto"/>
        <w:right w:val="none" w:sz="0" w:space="0" w:color="auto"/>
      </w:divBdr>
    </w:div>
    <w:div w:id="1038893617">
      <w:bodyDiv w:val="1"/>
      <w:marLeft w:val="0"/>
      <w:marRight w:val="0"/>
      <w:marTop w:val="0"/>
      <w:marBottom w:val="0"/>
      <w:divBdr>
        <w:top w:val="none" w:sz="0" w:space="0" w:color="auto"/>
        <w:left w:val="none" w:sz="0" w:space="0" w:color="auto"/>
        <w:bottom w:val="none" w:sz="0" w:space="0" w:color="auto"/>
        <w:right w:val="none" w:sz="0" w:space="0" w:color="auto"/>
      </w:divBdr>
    </w:div>
    <w:div w:id="1041515265">
      <w:bodyDiv w:val="1"/>
      <w:marLeft w:val="0"/>
      <w:marRight w:val="0"/>
      <w:marTop w:val="0"/>
      <w:marBottom w:val="0"/>
      <w:divBdr>
        <w:top w:val="none" w:sz="0" w:space="0" w:color="auto"/>
        <w:left w:val="none" w:sz="0" w:space="0" w:color="auto"/>
        <w:bottom w:val="none" w:sz="0" w:space="0" w:color="auto"/>
        <w:right w:val="none" w:sz="0" w:space="0" w:color="auto"/>
      </w:divBdr>
    </w:div>
    <w:div w:id="1043940651">
      <w:bodyDiv w:val="1"/>
      <w:marLeft w:val="0"/>
      <w:marRight w:val="0"/>
      <w:marTop w:val="0"/>
      <w:marBottom w:val="0"/>
      <w:divBdr>
        <w:top w:val="none" w:sz="0" w:space="0" w:color="auto"/>
        <w:left w:val="none" w:sz="0" w:space="0" w:color="auto"/>
        <w:bottom w:val="none" w:sz="0" w:space="0" w:color="auto"/>
        <w:right w:val="none" w:sz="0" w:space="0" w:color="auto"/>
      </w:divBdr>
    </w:div>
    <w:div w:id="1047334776">
      <w:bodyDiv w:val="1"/>
      <w:marLeft w:val="0"/>
      <w:marRight w:val="0"/>
      <w:marTop w:val="0"/>
      <w:marBottom w:val="0"/>
      <w:divBdr>
        <w:top w:val="none" w:sz="0" w:space="0" w:color="auto"/>
        <w:left w:val="none" w:sz="0" w:space="0" w:color="auto"/>
        <w:bottom w:val="none" w:sz="0" w:space="0" w:color="auto"/>
        <w:right w:val="none" w:sz="0" w:space="0" w:color="auto"/>
      </w:divBdr>
    </w:div>
    <w:div w:id="1067385945">
      <w:bodyDiv w:val="1"/>
      <w:marLeft w:val="0"/>
      <w:marRight w:val="0"/>
      <w:marTop w:val="0"/>
      <w:marBottom w:val="0"/>
      <w:divBdr>
        <w:top w:val="none" w:sz="0" w:space="0" w:color="auto"/>
        <w:left w:val="none" w:sz="0" w:space="0" w:color="auto"/>
        <w:bottom w:val="none" w:sz="0" w:space="0" w:color="auto"/>
        <w:right w:val="none" w:sz="0" w:space="0" w:color="auto"/>
      </w:divBdr>
    </w:div>
    <w:div w:id="1070345067">
      <w:bodyDiv w:val="1"/>
      <w:marLeft w:val="0"/>
      <w:marRight w:val="0"/>
      <w:marTop w:val="0"/>
      <w:marBottom w:val="0"/>
      <w:divBdr>
        <w:top w:val="none" w:sz="0" w:space="0" w:color="auto"/>
        <w:left w:val="none" w:sz="0" w:space="0" w:color="auto"/>
        <w:bottom w:val="none" w:sz="0" w:space="0" w:color="auto"/>
        <w:right w:val="none" w:sz="0" w:space="0" w:color="auto"/>
      </w:divBdr>
    </w:div>
    <w:div w:id="1071124481">
      <w:bodyDiv w:val="1"/>
      <w:marLeft w:val="0"/>
      <w:marRight w:val="0"/>
      <w:marTop w:val="0"/>
      <w:marBottom w:val="0"/>
      <w:divBdr>
        <w:top w:val="none" w:sz="0" w:space="0" w:color="auto"/>
        <w:left w:val="none" w:sz="0" w:space="0" w:color="auto"/>
        <w:bottom w:val="none" w:sz="0" w:space="0" w:color="auto"/>
        <w:right w:val="none" w:sz="0" w:space="0" w:color="auto"/>
      </w:divBdr>
    </w:div>
    <w:div w:id="1074816384">
      <w:bodyDiv w:val="1"/>
      <w:marLeft w:val="0"/>
      <w:marRight w:val="0"/>
      <w:marTop w:val="0"/>
      <w:marBottom w:val="0"/>
      <w:divBdr>
        <w:top w:val="none" w:sz="0" w:space="0" w:color="auto"/>
        <w:left w:val="none" w:sz="0" w:space="0" w:color="auto"/>
        <w:bottom w:val="none" w:sz="0" w:space="0" w:color="auto"/>
        <w:right w:val="none" w:sz="0" w:space="0" w:color="auto"/>
      </w:divBdr>
    </w:div>
    <w:div w:id="1079903931">
      <w:bodyDiv w:val="1"/>
      <w:marLeft w:val="0"/>
      <w:marRight w:val="0"/>
      <w:marTop w:val="0"/>
      <w:marBottom w:val="0"/>
      <w:divBdr>
        <w:top w:val="none" w:sz="0" w:space="0" w:color="auto"/>
        <w:left w:val="none" w:sz="0" w:space="0" w:color="auto"/>
        <w:bottom w:val="none" w:sz="0" w:space="0" w:color="auto"/>
        <w:right w:val="none" w:sz="0" w:space="0" w:color="auto"/>
      </w:divBdr>
    </w:div>
    <w:div w:id="1104887904">
      <w:bodyDiv w:val="1"/>
      <w:marLeft w:val="0"/>
      <w:marRight w:val="0"/>
      <w:marTop w:val="0"/>
      <w:marBottom w:val="0"/>
      <w:divBdr>
        <w:top w:val="none" w:sz="0" w:space="0" w:color="auto"/>
        <w:left w:val="none" w:sz="0" w:space="0" w:color="auto"/>
        <w:bottom w:val="none" w:sz="0" w:space="0" w:color="auto"/>
        <w:right w:val="none" w:sz="0" w:space="0" w:color="auto"/>
      </w:divBdr>
    </w:div>
    <w:div w:id="1116296936">
      <w:bodyDiv w:val="1"/>
      <w:marLeft w:val="0"/>
      <w:marRight w:val="0"/>
      <w:marTop w:val="0"/>
      <w:marBottom w:val="0"/>
      <w:divBdr>
        <w:top w:val="none" w:sz="0" w:space="0" w:color="auto"/>
        <w:left w:val="none" w:sz="0" w:space="0" w:color="auto"/>
        <w:bottom w:val="none" w:sz="0" w:space="0" w:color="auto"/>
        <w:right w:val="none" w:sz="0" w:space="0" w:color="auto"/>
      </w:divBdr>
    </w:div>
    <w:div w:id="1117212097">
      <w:bodyDiv w:val="1"/>
      <w:marLeft w:val="0"/>
      <w:marRight w:val="0"/>
      <w:marTop w:val="0"/>
      <w:marBottom w:val="0"/>
      <w:divBdr>
        <w:top w:val="none" w:sz="0" w:space="0" w:color="auto"/>
        <w:left w:val="none" w:sz="0" w:space="0" w:color="auto"/>
        <w:bottom w:val="none" w:sz="0" w:space="0" w:color="auto"/>
        <w:right w:val="none" w:sz="0" w:space="0" w:color="auto"/>
      </w:divBdr>
    </w:div>
    <w:div w:id="1128620893">
      <w:bodyDiv w:val="1"/>
      <w:marLeft w:val="0"/>
      <w:marRight w:val="0"/>
      <w:marTop w:val="0"/>
      <w:marBottom w:val="0"/>
      <w:divBdr>
        <w:top w:val="none" w:sz="0" w:space="0" w:color="auto"/>
        <w:left w:val="none" w:sz="0" w:space="0" w:color="auto"/>
        <w:bottom w:val="none" w:sz="0" w:space="0" w:color="auto"/>
        <w:right w:val="none" w:sz="0" w:space="0" w:color="auto"/>
      </w:divBdr>
    </w:div>
    <w:div w:id="1133477778">
      <w:bodyDiv w:val="1"/>
      <w:marLeft w:val="0"/>
      <w:marRight w:val="0"/>
      <w:marTop w:val="0"/>
      <w:marBottom w:val="0"/>
      <w:divBdr>
        <w:top w:val="none" w:sz="0" w:space="0" w:color="auto"/>
        <w:left w:val="none" w:sz="0" w:space="0" w:color="auto"/>
        <w:bottom w:val="none" w:sz="0" w:space="0" w:color="auto"/>
        <w:right w:val="none" w:sz="0" w:space="0" w:color="auto"/>
      </w:divBdr>
    </w:div>
    <w:div w:id="1146168000">
      <w:bodyDiv w:val="1"/>
      <w:marLeft w:val="0"/>
      <w:marRight w:val="0"/>
      <w:marTop w:val="0"/>
      <w:marBottom w:val="0"/>
      <w:divBdr>
        <w:top w:val="none" w:sz="0" w:space="0" w:color="auto"/>
        <w:left w:val="none" w:sz="0" w:space="0" w:color="auto"/>
        <w:bottom w:val="none" w:sz="0" w:space="0" w:color="auto"/>
        <w:right w:val="none" w:sz="0" w:space="0" w:color="auto"/>
      </w:divBdr>
    </w:div>
    <w:div w:id="1149900380">
      <w:bodyDiv w:val="1"/>
      <w:marLeft w:val="0"/>
      <w:marRight w:val="0"/>
      <w:marTop w:val="0"/>
      <w:marBottom w:val="0"/>
      <w:divBdr>
        <w:top w:val="none" w:sz="0" w:space="0" w:color="auto"/>
        <w:left w:val="none" w:sz="0" w:space="0" w:color="auto"/>
        <w:bottom w:val="none" w:sz="0" w:space="0" w:color="auto"/>
        <w:right w:val="none" w:sz="0" w:space="0" w:color="auto"/>
      </w:divBdr>
    </w:div>
    <w:div w:id="1151362684">
      <w:bodyDiv w:val="1"/>
      <w:marLeft w:val="0"/>
      <w:marRight w:val="0"/>
      <w:marTop w:val="0"/>
      <w:marBottom w:val="0"/>
      <w:divBdr>
        <w:top w:val="none" w:sz="0" w:space="0" w:color="auto"/>
        <w:left w:val="none" w:sz="0" w:space="0" w:color="auto"/>
        <w:bottom w:val="none" w:sz="0" w:space="0" w:color="auto"/>
        <w:right w:val="none" w:sz="0" w:space="0" w:color="auto"/>
      </w:divBdr>
    </w:div>
    <w:div w:id="1152064469">
      <w:bodyDiv w:val="1"/>
      <w:marLeft w:val="0"/>
      <w:marRight w:val="0"/>
      <w:marTop w:val="0"/>
      <w:marBottom w:val="0"/>
      <w:divBdr>
        <w:top w:val="none" w:sz="0" w:space="0" w:color="auto"/>
        <w:left w:val="none" w:sz="0" w:space="0" w:color="auto"/>
        <w:bottom w:val="none" w:sz="0" w:space="0" w:color="auto"/>
        <w:right w:val="none" w:sz="0" w:space="0" w:color="auto"/>
      </w:divBdr>
    </w:div>
    <w:div w:id="1160585873">
      <w:bodyDiv w:val="1"/>
      <w:marLeft w:val="0"/>
      <w:marRight w:val="0"/>
      <w:marTop w:val="0"/>
      <w:marBottom w:val="0"/>
      <w:divBdr>
        <w:top w:val="none" w:sz="0" w:space="0" w:color="auto"/>
        <w:left w:val="none" w:sz="0" w:space="0" w:color="auto"/>
        <w:bottom w:val="none" w:sz="0" w:space="0" w:color="auto"/>
        <w:right w:val="none" w:sz="0" w:space="0" w:color="auto"/>
      </w:divBdr>
    </w:div>
    <w:div w:id="1163814459">
      <w:bodyDiv w:val="1"/>
      <w:marLeft w:val="0"/>
      <w:marRight w:val="0"/>
      <w:marTop w:val="0"/>
      <w:marBottom w:val="0"/>
      <w:divBdr>
        <w:top w:val="none" w:sz="0" w:space="0" w:color="auto"/>
        <w:left w:val="none" w:sz="0" w:space="0" w:color="auto"/>
        <w:bottom w:val="none" w:sz="0" w:space="0" w:color="auto"/>
        <w:right w:val="none" w:sz="0" w:space="0" w:color="auto"/>
      </w:divBdr>
    </w:div>
    <w:div w:id="1174614447">
      <w:bodyDiv w:val="1"/>
      <w:marLeft w:val="0"/>
      <w:marRight w:val="0"/>
      <w:marTop w:val="0"/>
      <w:marBottom w:val="0"/>
      <w:divBdr>
        <w:top w:val="none" w:sz="0" w:space="0" w:color="auto"/>
        <w:left w:val="none" w:sz="0" w:space="0" w:color="auto"/>
        <w:bottom w:val="none" w:sz="0" w:space="0" w:color="auto"/>
        <w:right w:val="none" w:sz="0" w:space="0" w:color="auto"/>
      </w:divBdr>
    </w:div>
    <w:div w:id="1200045211">
      <w:bodyDiv w:val="1"/>
      <w:marLeft w:val="0"/>
      <w:marRight w:val="0"/>
      <w:marTop w:val="0"/>
      <w:marBottom w:val="0"/>
      <w:divBdr>
        <w:top w:val="none" w:sz="0" w:space="0" w:color="auto"/>
        <w:left w:val="none" w:sz="0" w:space="0" w:color="auto"/>
        <w:bottom w:val="none" w:sz="0" w:space="0" w:color="auto"/>
        <w:right w:val="none" w:sz="0" w:space="0" w:color="auto"/>
      </w:divBdr>
    </w:div>
    <w:div w:id="1201043473">
      <w:bodyDiv w:val="1"/>
      <w:marLeft w:val="0"/>
      <w:marRight w:val="0"/>
      <w:marTop w:val="0"/>
      <w:marBottom w:val="0"/>
      <w:divBdr>
        <w:top w:val="none" w:sz="0" w:space="0" w:color="auto"/>
        <w:left w:val="none" w:sz="0" w:space="0" w:color="auto"/>
        <w:bottom w:val="none" w:sz="0" w:space="0" w:color="auto"/>
        <w:right w:val="none" w:sz="0" w:space="0" w:color="auto"/>
      </w:divBdr>
    </w:div>
    <w:div w:id="1220094291">
      <w:bodyDiv w:val="1"/>
      <w:marLeft w:val="0"/>
      <w:marRight w:val="0"/>
      <w:marTop w:val="0"/>
      <w:marBottom w:val="0"/>
      <w:divBdr>
        <w:top w:val="none" w:sz="0" w:space="0" w:color="auto"/>
        <w:left w:val="none" w:sz="0" w:space="0" w:color="auto"/>
        <w:bottom w:val="none" w:sz="0" w:space="0" w:color="auto"/>
        <w:right w:val="none" w:sz="0" w:space="0" w:color="auto"/>
      </w:divBdr>
    </w:div>
    <w:div w:id="1221290414">
      <w:bodyDiv w:val="1"/>
      <w:marLeft w:val="0"/>
      <w:marRight w:val="0"/>
      <w:marTop w:val="0"/>
      <w:marBottom w:val="0"/>
      <w:divBdr>
        <w:top w:val="none" w:sz="0" w:space="0" w:color="auto"/>
        <w:left w:val="none" w:sz="0" w:space="0" w:color="auto"/>
        <w:bottom w:val="none" w:sz="0" w:space="0" w:color="auto"/>
        <w:right w:val="none" w:sz="0" w:space="0" w:color="auto"/>
      </w:divBdr>
    </w:div>
    <w:div w:id="1232346069">
      <w:bodyDiv w:val="1"/>
      <w:marLeft w:val="0"/>
      <w:marRight w:val="0"/>
      <w:marTop w:val="0"/>
      <w:marBottom w:val="0"/>
      <w:divBdr>
        <w:top w:val="none" w:sz="0" w:space="0" w:color="auto"/>
        <w:left w:val="none" w:sz="0" w:space="0" w:color="auto"/>
        <w:bottom w:val="none" w:sz="0" w:space="0" w:color="auto"/>
        <w:right w:val="none" w:sz="0" w:space="0" w:color="auto"/>
      </w:divBdr>
    </w:div>
    <w:div w:id="1234705553">
      <w:bodyDiv w:val="1"/>
      <w:marLeft w:val="0"/>
      <w:marRight w:val="0"/>
      <w:marTop w:val="0"/>
      <w:marBottom w:val="0"/>
      <w:divBdr>
        <w:top w:val="none" w:sz="0" w:space="0" w:color="auto"/>
        <w:left w:val="none" w:sz="0" w:space="0" w:color="auto"/>
        <w:bottom w:val="none" w:sz="0" w:space="0" w:color="auto"/>
        <w:right w:val="none" w:sz="0" w:space="0" w:color="auto"/>
      </w:divBdr>
    </w:div>
    <w:div w:id="1236353886">
      <w:bodyDiv w:val="1"/>
      <w:marLeft w:val="0"/>
      <w:marRight w:val="0"/>
      <w:marTop w:val="0"/>
      <w:marBottom w:val="0"/>
      <w:divBdr>
        <w:top w:val="none" w:sz="0" w:space="0" w:color="auto"/>
        <w:left w:val="none" w:sz="0" w:space="0" w:color="auto"/>
        <w:bottom w:val="none" w:sz="0" w:space="0" w:color="auto"/>
        <w:right w:val="none" w:sz="0" w:space="0" w:color="auto"/>
      </w:divBdr>
    </w:div>
    <w:div w:id="1237201272">
      <w:bodyDiv w:val="1"/>
      <w:marLeft w:val="0"/>
      <w:marRight w:val="0"/>
      <w:marTop w:val="0"/>
      <w:marBottom w:val="0"/>
      <w:divBdr>
        <w:top w:val="none" w:sz="0" w:space="0" w:color="auto"/>
        <w:left w:val="none" w:sz="0" w:space="0" w:color="auto"/>
        <w:bottom w:val="none" w:sz="0" w:space="0" w:color="auto"/>
        <w:right w:val="none" w:sz="0" w:space="0" w:color="auto"/>
      </w:divBdr>
    </w:div>
    <w:div w:id="1244335589">
      <w:bodyDiv w:val="1"/>
      <w:marLeft w:val="0"/>
      <w:marRight w:val="0"/>
      <w:marTop w:val="0"/>
      <w:marBottom w:val="0"/>
      <w:divBdr>
        <w:top w:val="none" w:sz="0" w:space="0" w:color="auto"/>
        <w:left w:val="none" w:sz="0" w:space="0" w:color="auto"/>
        <w:bottom w:val="none" w:sz="0" w:space="0" w:color="auto"/>
        <w:right w:val="none" w:sz="0" w:space="0" w:color="auto"/>
      </w:divBdr>
    </w:div>
    <w:div w:id="1246377041">
      <w:bodyDiv w:val="1"/>
      <w:marLeft w:val="0"/>
      <w:marRight w:val="0"/>
      <w:marTop w:val="0"/>
      <w:marBottom w:val="0"/>
      <w:divBdr>
        <w:top w:val="none" w:sz="0" w:space="0" w:color="auto"/>
        <w:left w:val="none" w:sz="0" w:space="0" w:color="auto"/>
        <w:bottom w:val="none" w:sz="0" w:space="0" w:color="auto"/>
        <w:right w:val="none" w:sz="0" w:space="0" w:color="auto"/>
      </w:divBdr>
    </w:div>
    <w:div w:id="1258322926">
      <w:bodyDiv w:val="1"/>
      <w:marLeft w:val="0"/>
      <w:marRight w:val="0"/>
      <w:marTop w:val="0"/>
      <w:marBottom w:val="0"/>
      <w:divBdr>
        <w:top w:val="none" w:sz="0" w:space="0" w:color="auto"/>
        <w:left w:val="none" w:sz="0" w:space="0" w:color="auto"/>
        <w:bottom w:val="none" w:sz="0" w:space="0" w:color="auto"/>
        <w:right w:val="none" w:sz="0" w:space="0" w:color="auto"/>
      </w:divBdr>
    </w:div>
    <w:div w:id="1259292709">
      <w:bodyDiv w:val="1"/>
      <w:marLeft w:val="0"/>
      <w:marRight w:val="0"/>
      <w:marTop w:val="0"/>
      <w:marBottom w:val="0"/>
      <w:divBdr>
        <w:top w:val="none" w:sz="0" w:space="0" w:color="auto"/>
        <w:left w:val="none" w:sz="0" w:space="0" w:color="auto"/>
        <w:bottom w:val="none" w:sz="0" w:space="0" w:color="auto"/>
        <w:right w:val="none" w:sz="0" w:space="0" w:color="auto"/>
      </w:divBdr>
    </w:div>
    <w:div w:id="1261992453">
      <w:bodyDiv w:val="1"/>
      <w:marLeft w:val="0"/>
      <w:marRight w:val="0"/>
      <w:marTop w:val="0"/>
      <w:marBottom w:val="0"/>
      <w:divBdr>
        <w:top w:val="none" w:sz="0" w:space="0" w:color="auto"/>
        <w:left w:val="none" w:sz="0" w:space="0" w:color="auto"/>
        <w:bottom w:val="none" w:sz="0" w:space="0" w:color="auto"/>
        <w:right w:val="none" w:sz="0" w:space="0" w:color="auto"/>
      </w:divBdr>
    </w:div>
    <w:div w:id="1263611058">
      <w:bodyDiv w:val="1"/>
      <w:marLeft w:val="0"/>
      <w:marRight w:val="0"/>
      <w:marTop w:val="0"/>
      <w:marBottom w:val="0"/>
      <w:divBdr>
        <w:top w:val="none" w:sz="0" w:space="0" w:color="auto"/>
        <w:left w:val="none" w:sz="0" w:space="0" w:color="auto"/>
        <w:bottom w:val="none" w:sz="0" w:space="0" w:color="auto"/>
        <w:right w:val="none" w:sz="0" w:space="0" w:color="auto"/>
      </w:divBdr>
    </w:div>
    <w:div w:id="1271663581">
      <w:bodyDiv w:val="1"/>
      <w:marLeft w:val="0"/>
      <w:marRight w:val="0"/>
      <w:marTop w:val="0"/>
      <w:marBottom w:val="0"/>
      <w:divBdr>
        <w:top w:val="none" w:sz="0" w:space="0" w:color="auto"/>
        <w:left w:val="none" w:sz="0" w:space="0" w:color="auto"/>
        <w:bottom w:val="none" w:sz="0" w:space="0" w:color="auto"/>
        <w:right w:val="none" w:sz="0" w:space="0" w:color="auto"/>
      </w:divBdr>
    </w:div>
    <w:div w:id="1276711477">
      <w:bodyDiv w:val="1"/>
      <w:marLeft w:val="0"/>
      <w:marRight w:val="0"/>
      <w:marTop w:val="0"/>
      <w:marBottom w:val="0"/>
      <w:divBdr>
        <w:top w:val="none" w:sz="0" w:space="0" w:color="auto"/>
        <w:left w:val="none" w:sz="0" w:space="0" w:color="auto"/>
        <w:bottom w:val="none" w:sz="0" w:space="0" w:color="auto"/>
        <w:right w:val="none" w:sz="0" w:space="0" w:color="auto"/>
      </w:divBdr>
    </w:div>
    <w:div w:id="1280792952">
      <w:bodyDiv w:val="1"/>
      <w:marLeft w:val="0"/>
      <w:marRight w:val="0"/>
      <w:marTop w:val="0"/>
      <w:marBottom w:val="0"/>
      <w:divBdr>
        <w:top w:val="none" w:sz="0" w:space="0" w:color="auto"/>
        <w:left w:val="none" w:sz="0" w:space="0" w:color="auto"/>
        <w:bottom w:val="none" w:sz="0" w:space="0" w:color="auto"/>
        <w:right w:val="none" w:sz="0" w:space="0" w:color="auto"/>
      </w:divBdr>
    </w:div>
    <w:div w:id="1281111729">
      <w:bodyDiv w:val="1"/>
      <w:marLeft w:val="0"/>
      <w:marRight w:val="0"/>
      <w:marTop w:val="0"/>
      <w:marBottom w:val="0"/>
      <w:divBdr>
        <w:top w:val="none" w:sz="0" w:space="0" w:color="auto"/>
        <w:left w:val="none" w:sz="0" w:space="0" w:color="auto"/>
        <w:bottom w:val="none" w:sz="0" w:space="0" w:color="auto"/>
        <w:right w:val="none" w:sz="0" w:space="0" w:color="auto"/>
      </w:divBdr>
    </w:div>
    <w:div w:id="1283271188">
      <w:bodyDiv w:val="1"/>
      <w:marLeft w:val="0"/>
      <w:marRight w:val="0"/>
      <w:marTop w:val="0"/>
      <w:marBottom w:val="0"/>
      <w:divBdr>
        <w:top w:val="none" w:sz="0" w:space="0" w:color="auto"/>
        <w:left w:val="none" w:sz="0" w:space="0" w:color="auto"/>
        <w:bottom w:val="none" w:sz="0" w:space="0" w:color="auto"/>
        <w:right w:val="none" w:sz="0" w:space="0" w:color="auto"/>
      </w:divBdr>
    </w:div>
    <w:div w:id="1285652411">
      <w:bodyDiv w:val="1"/>
      <w:marLeft w:val="0"/>
      <w:marRight w:val="0"/>
      <w:marTop w:val="0"/>
      <w:marBottom w:val="0"/>
      <w:divBdr>
        <w:top w:val="none" w:sz="0" w:space="0" w:color="auto"/>
        <w:left w:val="none" w:sz="0" w:space="0" w:color="auto"/>
        <w:bottom w:val="none" w:sz="0" w:space="0" w:color="auto"/>
        <w:right w:val="none" w:sz="0" w:space="0" w:color="auto"/>
      </w:divBdr>
    </w:div>
    <w:div w:id="1287394106">
      <w:bodyDiv w:val="1"/>
      <w:marLeft w:val="0"/>
      <w:marRight w:val="0"/>
      <w:marTop w:val="0"/>
      <w:marBottom w:val="0"/>
      <w:divBdr>
        <w:top w:val="none" w:sz="0" w:space="0" w:color="auto"/>
        <w:left w:val="none" w:sz="0" w:space="0" w:color="auto"/>
        <w:bottom w:val="none" w:sz="0" w:space="0" w:color="auto"/>
        <w:right w:val="none" w:sz="0" w:space="0" w:color="auto"/>
      </w:divBdr>
    </w:div>
    <w:div w:id="1299605933">
      <w:bodyDiv w:val="1"/>
      <w:marLeft w:val="0"/>
      <w:marRight w:val="0"/>
      <w:marTop w:val="0"/>
      <w:marBottom w:val="0"/>
      <w:divBdr>
        <w:top w:val="none" w:sz="0" w:space="0" w:color="auto"/>
        <w:left w:val="none" w:sz="0" w:space="0" w:color="auto"/>
        <w:bottom w:val="none" w:sz="0" w:space="0" w:color="auto"/>
        <w:right w:val="none" w:sz="0" w:space="0" w:color="auto"/>
      </w:divBdr>
    </w:div>
    <w:div w:id="1311405226">
      <w:bodyDiv w:val="1"/>
      <w:marLeft w:val="0"/>
      <w:marRight w:val="0"/>
      <w:marTop w:val="0"/>
      <w:marBottom w:val="0"/>
      <w:divBdr>
        <w:top w:val="none" w:sz="0" w:space="0" w:color="auto"/>
        <w:left w:val="none" w:sz="0" w:space="0" w:color="auto"/>
        <w:bottom w:val="none" w:sz="0" w:space="0" w:color="auto"/>
        <w:right w:val="none" w:sz="0" w:space="0" w:color="auto"/>
      </w:divBdr>
    </w:div>
    <w:div w:id="1314410422">
      <w:bodyDiv w:val="1"/>
      <w:marLeft w:val="0"/>
      <w:marRight w:val="0"/>
      <w:marTop w:val="0"/>
      <w:marBottom w:val="0"/>
      <w:divBdr>
        <w:top w:val="none" w:sz="0" w:space="0" w:color="auto"/>
        <w:left w:val="none" w:sz="0" w:space="0" w:color="auto"/>
        <w:bottom w:val="none" w:sz="0" w:space="0" w:color="auto"/>
        <w:right w:val="none" w:sz="0" w:space="0" w:color="auto"/>
      </w:divBdr>
    </w:div>
    <w:div w:id="1314868703">
      <w:bodyDiv w:val="1"/>
      <w:marLeft w:val="0"/>
      <w:marRight w:val="0"/>
      <w:marTop w:val="0"/>
      <w:marBottom w:val="0"/>
      <w:divBdr>
        <w:top w:val="none" w:sz="0" w:space="0" w:color="auto"/>
        <w:left w:val="none" w:sz="0" w:space="0" w:color="auto"/>
        <w:bottom w:val="none" w:sz="0" w:space="0" w:color="auto"/>
        <w:right w:val="none" w:sz="0" w:space="0" w:color="auto"/>
      </w:divBdr>
    </w:div>
    <w:div w:id="1322587118">
      <w:bodyDiv w:val="1"/>
      <w:marLeft w:val="0"/>
      <w:marRight w:val="0"/>
      <w:marTop w:val="0"/>
      <w:marBottom w:val="0"/>
      <w:divBdr>
        <w:top w:val="none" w:sz="0" w:space="0" w:color="auto"/>
        <w:left w:val="none" w:sz="0" w:space="0" w:color="auto"/>
        <w:bottom w:val="none" w:sz="0" w:space="0" w:color="auto"/>
        <w:right w:val="none" w:sz="0" w:space="0" w:color="auto"/>
      </w:divBdr>
    </w:div>
    <w:div w:id="1324966087">
      <w:bodyDiv w:val="1"/>
      <w:marLeft w:val="0"/>
      <w:marRight w:val="0"/>
      <w:marTop w:val="0"/>
      <w:marBottom w:val="0"/>
      <w:divBdr>
        <w:top w:val="none" w:sz="0" w:space="0" w:color="auto"/>
        <w:left w:val="none" w:sz="0" w:space="0" w:color="auto"/>
        <w:bottom w:val="none" w:sz="0" w:space="0" w:color="auto"/>
        <w:right w:val="none" w:sz="0" w:space="0" w:color="auto"/>
      </w:divBdr>
    </w:div>
    <w:div w:id="1326202865">
      <w:bodyDiv w:val="1"/>
      <w:marLeft w:val="0"/>
      <w:marRight w:val="0"/>
      <w:marTop w:val="0"/>
      <w:marBottom w:val="0"/>
      <w:divBdr>
        <w:top w:val="none" w:sz="0" w:space="0" w:color="auto"/>
        <w:left w:val="none" w:sz="0" w:space="0" w:color="auto"/>
        <w:bottom w:val="none" w:sz="0" w:space="0" w:color="auto"/>
        <w:right w:val="none" w:sz="0" w:space="0" w:color="auto"/>
      </w:divBdr>
    </w:div>
    <w:div w:id="1329747454">
      <w:bodyDiv w:val="1"/>
      <w:marLeft w:val="0"/>
      <w:marRight w:val="0"/>
      <w:marTop w:val="0"/>
      <w:marBottom w:val="0"/>
      <w:divBdr>
        <w:top w:val="none" w:sz="0" w:space="0" w:color="auto"/>
        <w:left w:val="none" w:sz="0" w:space="0" w:color="auto"/>
        <w:bottom w:val="none" w:sz="0" w:space="0" w:color="auto"/>
        <w:right w:val="none" w:sz="0" w:space="0" w:color="auto"/>
      </w:divBdr>
    </w:div>
    <w:div w:id="1340548642">
      <w:bodyDiv w:val="1"/>
      <w:marLeft w:val="0"/>
      <w:marRight w:val="0"/>
      <w:marTop w:val="0"/>
      <w:marBottom w:val="0"/>
      <w:divBdr>
        <w:top w:val="none" w:sz="0" w:space="0" w:color="auto"/>
        <w:left w:val="none" w:sz="0" w:space="0" w:color="auto"/>
        <w:bottom w:val="none" w:sz="0" w:space="0" w:color="auto"/>
        <w:right w:val="none" w:sz="0" w:space="0" w:color="auto"/>
      </w:divBdr>
    </w:div>
    <w:div w:id="1340815839">
      <w:bodyDiv w:val="1"/>
      <w:marLeft w:val="0"/>
      <w:marRight w:val="0"/>
      <w:marTop w:val="0"/>
      <w:marBottom w:val="0"/>
      <w:divBdr>
        <w:top w:val="none" w:sz="0" w:space="0" w:color="auto"/>
        <w:left w:val="none" w:sz="0" w:space="0" w:color="auto"/>
        <w:bottom w:val="none" w:sz="0" w:space="0" w:color="auto"/>
        <w:right w:val="none" w:sz="0" w:space="0" w:color="auto"/>
      </w:divBdr>
    </w:div>
    <w:div w:id="1347444942">
      <w:bodyDiv w:val="1"/>
      <w:marLeft w:val="0"/>
      <w:marRight w:val="0"/>
      <w:marTop w:val="0"/>
      <w:marBottom w:val="0"/>
      <w:divBdr>
        <w:top w:val="none" w:sz="0" w:space="0" w:color="auto"/>
        <w:left w:val="none" w:sz="0" w:space="0" w:color="auto"/>
        <w:bottom w:val="none" w:sz="0" w:space="0" w:color="auto"/>
        <w:right w:val="none" w:sz="0" w:space="0" w:color="auto"/>
      </w:divBdr>
    </w:div>
    <w:div w:id="1358386259">
      <w:bodyDiv w:val="1"/>
      <w:marLeft w:val="0"/>
      <w:marRight w:val="0"/>
      <w:marTop w:val="0"/>
      <w:marBottom w:val="0"/>
      <w:divBdr>
        <w:top w:val="none" w:sz="0" w:space="0" w:color="auto"/>
        <w:left w:val="none" w:sz="0" w:space="0" w:color="auto"/>
        <w:bottom w:val="none" w:sz="0" w:space="0" w:color="auto"/>
        <w:right w:val="none" w:sz="0" w:space="0" w:color="auto"/>
      </w:divBdr>
    </w:div>
    <w:div w:id="1372152286">
      <w:bodyDiv w:val="1"/>
      <w:marLeft w:val="0"/>
      <w:marRight w:val="0"/>
      <w:marTop w:val="0"/>
      <w:marBottom w:val="0"/>
      <w:divBdr>
        <w:top w:val="none" w:sz="0" w:space="0" w:color="auto"/>
        <w:left w:val="none" w:sz="0" w:space="0" w:color="auto"/>
        <w:bottom w:val="none" w:sz="0" w:space="0" w:color="auto"/>
        <w:right w:val="none" w:sz="0" w:space="0" w:color="auto"/>
      </w:divBdr>
    </w:div>
    <w:div w:id="1373767904">
      <w:bodyDiv w:val="1"/>
      <w:marLeft w:val="0"/>
      <w:marRight w:val="0"/>
      <w:marTop w:val="0"/>
      <w:marBottom w:val="0"/>
      <w:divBdr>
        <w:top w:val="none" w:sz="0" w:space="0" w:color="auto"/>
        <w:left w:val="none" w:sz="0" w:space="0" w:color="auto"/>
        <w:bottom w:val="none" w:sz="0" w:space="0" w:color="auto"/>
        <w:right w:val="none" w:sz="0" w:space="0" w:color="auto"/>
      </w:divBdr>
    </w:div>
    <w:div w:id="1380284256">
      <w:bodyDiv w:val="1"/>
      <w:marLeft w:val="0"/>
      <w:marRight w:val="0"/>
      <w:marTop w:val="0"/>
      <w:marBottom w:val="0"/>
      <w:divBdr>
        <w:top w:val="none" w:sz="0" w:space="0" w:color="auto"/>
        <w:left w:val="none" w:sz="0" w:space="0" w:color="auto"/>
        <w:bottom w:val="none" w:sz="0" w:space="0" w:color="auto"/>
        <w:right w:val="none" w:sz="0" w:space="0" w:color="auto"/>
      </w:divBdr>
    </w:div>
    <w:div w:id="1380588001">
      <w:bodyDiv w:val="1"/>
      <w:marLeft w:val="0"/>
      <w:marRight w:val="0"/>
      <w:marTop w:val="0"/>
      <w:marBottom w:val="0"/>
      <w:divBdr>
        <w:top w:val="none" w:sz="0" w:space="0" w:color="auto"/>
        <w:left w:val="none" w:sz="0" w:space="0" w:color="auto"/>
        <w:bottom w:val="none" w:sz="0" w:space="0" w:color="auto"/>
        <w:right w:val="none" w:sz="0" w:space="0" w:color="auto"/>
      </w:divBdr>
    </w:div>
    <w:div w:id="1384671541">
      <w:bodyDiv w:val="1"/>
      <w:marLeft w:val="0"/>
      <w:marRight w:val="0"/>
      <w:marTop w:val="0"/>
      <w:marBottom w:val="0"/>
      <w:divBdr>
        <w:top w:val="none" w:sz="0" w:space="0" w:color="auto"/>
        <w:left w:val="none" w:sz="0" w:space="0" w:color="auto"/>
        <w:bottom w:val="none" w:sz="0" w:space="0" w:color="auto"/>
        <w:right w:val="none" w:sz="0" w:space="0" w:color="auto"/>
      </w:divBdr>
      <w:divsChild>
        <w:div w:id="1881553166">
          <w:marLeft w:val="547"/>
          <w:marRight w:val="0"/>
          <w:marTop w:val="120"/>
          <w:marBottom w:val="120"/>
          <w:divBdr>
            <w:top w:val="none" w:sz="0" w:space="0" w:color="auto"/>
            <w:left w:val="none" w:sz="0" w:space="0" w:color="auto"/>
            <w:bottom w:val="none" w:sz="0" w:space="0" w:color="auto"/>
            <w:right w:val="none" w:sz="0" w:space="0" w:color="auto"/>
          </w:divBdr>
        </w:div>
        <w:div w:id="1440830549">
          <w:marLeft w:val="547"/>
          <w:marRight w:val="0"/>
          <w:marTop w:val="120"/>
          <w:marBottom w:val="120"/>
          <w:divBdr>
            <w:top w:val="none" w:sz="0" w:space="0" w:color="auto"/>
            <w:left w:val="none" w:sz="0" w:space="0" w:color="auto"/>
            <w:bottom w:val="none" w:sz="0" w:space="0" w:color="auto"/>
            <w:right w:val="none" w:sz="0" w:space="0" w:color="auto"/>
          </w:divBdr>
        </w:div>
        <w:div w:id="942879709">
          <w:marLeft w:val="547"/>
          <w:marRight w:val="0"/>
          <w:marTop w:val="120"/>
          <w:marBottom w:val="120"/>
          <w:divBdr>
            <w:top w:val="none" w:sz="0" w:space="0" w:color="auto"/>
            <w:left w:val="none" w:sz="0" w:space="0" w:color="auto"/>
            <w:bottom w:val="none" w:sz="0" w:space="0" w:color="auto"/>
            <w:right w:val="none" w:sz="0" w:space="0" w:color="auto"/>
          </w:divBdr>
        </w:div>
        <w:div w:id="1749813074">
          <w:marLeft w:val="547"/>
          <w:marRight w:val="0"/>
          <w:marTop w:val="120"/>
          <w:marBottom w:val="120"/>
          <w:divBdr>
            <w:top w:val="none" w:sz="0" w:space="0" w:color="auto"/>
            <w:left w:val="none" w:sz="0" w:space="0" w:color="auto"/>
            <w:bottom w:val="none" w:sz="0" w:space="0" w:color="auto"/>
            <w:right w:val="none" w:sz="0" w:space="0" w:color="auto"/>
          </w:divBdr>
        </w:div>
      </w:divsChild>
    </w:div>
    <w:div w:id="1388340274">
      <w:bodyDiv w:val="1"/>
      <w:marLeft w:val="0"/>
      <w:marRight w:val="0"/>
      <w:marTop w:val="0"/>
      <w:marBottom w:val="0"/>
      <w:divBdr>
        <w:top w:val="none" w:sz="0" w:space="0" w:color="auto"/>
        <w:left w:val="none" w:sz="0" w:space="0" w:color="auto"/>
        <w:bottom w:val="none" w:sz="0" w:space="0" w:color="auto"/>
        <w:right w:val="none" w:sz="0" w:space="0" w:color="auto"/>
      </w:divBdr>
    </w:div>
    <w:div w:id="1389496533">
      <w:bodyDiv w:val="1"/>
      <w:marLeft w:val="0"/>
      <w:marRight w:val="0"/>
      <w:marTop w:val="0"/>
      <w:marBottom w:val="0"/>
      <w:divBdr>
        <w:top w:val="none" w:sz="0" w:space="0" w:color="auto"/>
        <w:left w:val="none" w:sz="0" w:space="0" w:color="auto"/>
        <w:bottom w:val="none" w:sz="0" w:space="0" w:color="auto"/>
        <w:right w:val="none" w:sz="0" w:space="0" w:color="auto"/>
      </w:divBdr>
    </w:div>
    <w:div w:id="1390424261">
      <w:bodyDiv w:val="1"/>
      <w:marLeft w:val="0"/>
      <w:marRight w:val="0"/>
      <w:marTop w:val="0"/>
      <w:marBottom w:val="0"/>
      <w:divBdr>
        <w:top w:val="none" w:sz="0" w:space="0" w:color="auto"/>
        <w:left w:val="none" w:sz="0" w:space="0" w:color="auto"/>
        <w:bottom w:val="none" w:sz="0" w:space="0" w:color="auto"/>
        <w:right w:val="none" w:sz="0" w:space="0" w:color="auto"/>
      </w:divBdr>
    </w:div>
    <w:div w:id="1391004249">
      <w:bodyDiv w:val="1"/>
      <w:marLeft w:val="0"/>
      <w:marRight w:val="0"/>
      <w:marTop w:val="0"/>
      <w:marBottom w:val="0"/>
      <w:divBdr>
        <w:top w:val="none" w:sz="0" w:space="0" w:color="auto"/>
        <w:left w:val="none" w:sz="0" w:space="0" w:color="auto"/>
        <w:bottom w:val="none" w:sz="0" w:space="0" w:color="auto"/>
        <w:right w:val="none" w:sz="0" w:space="0" w:color="auto"/>
      </w:divBdr>
    </w:div>
    <w:div w:id="1393236982">
      <w:bodyDiv w:val="1"/>
      <w:marLeft w:val="0"/>
      <w:marRight w:val="0"/>
      <w:marTop w:val="0"/>
      <w:marBottom w:val="0"/>
      <w:divBdr>
        <w:top w:val="none" w:sz="0" w:space="0" w:color="auto"/>
        <w:left w:val="none" w:sz="0" w:space="0" w:color="auto"/>
        <w:bottom w:val="none" w:sz="0" w:space="0" w:color="auto"/>
        <w:right w:val="none" w:sz="0" w:space="0" w:color="auto"/>
      </w:divBdr>
    </w:div>
    <w:div w:id="1397777703">
      <w:bodyDiv w:val="1"/>
      <w:marLeft w:val="0"/>
      <w:marRight w:val="0"/>
      <w:marTop w:val="0"/>
      <w:marBottom w:val="0"/>
      <w:divBdr>
        <w:top w:val="none" w:sz="0" w:space="0" w:color="auto"/>
        <w:left w:val="none" w:sz="0" w:space="0" w:color="auto"/>
        <w:bottom w:val="none" w:sz="0" w:space="0" w:color="auto"/>
        <w:right w:val="none" w:sz="0" w:space="0" w:color="auto"/>
      </w:divBdr>
    </w:div>
    <w:div w:id="1398043033">
      <w:bodyDiv w:val="1"/>
      <w:marLeft w:val="0"/>
      <w:marRight w:val="0"/>
      <w:marTop w:val="0"/>
      <w:marBottom w:val="0"/>
      <w:divBdr>
        <w:top w:val="none" w:sz="0" w:space="0" w:color="auto"/>
        <w:left w:val="none" w:sz="0" w:space="0" w:color="auto"/>
        <w:bottom w:val="none" w:sz="0" w:space="0" w:color="auto"/>
        <w:right w:val="none" w:sz="0" w:space="0" w:color="auto"/>
      </w:divBdr>
    </w:div>
    <w:div w:id="1403602299">
      <w:bodyDiv w:val="1"/>
      <w:marLeft w:val="0"/>
      <w:marRight w:val="0"/>
      <w:marTop w:val="0"/>
      <w:marBottom w:val="0"/>
      <w:divBdr>
        <w:top w:val="none" w:sz="0" w:space="0" w:color="auto"/>
        <w:left w:val="none" w:sz="0" w:space="0" w:color="auto"/>
        <w:bottom w:val="none" w:sz="0" w:space="0" w:color="auto"/>
        <w:right w:val="none" w:sz="0" w:space="0" w:color="auto"/>
      </w:divBdr>
    </w:div>
    <w:div w:id="1404375749">
      <w:bodyDiv w:val="1"/>
      <w:marLeft w:val="0"/>
      <w:marRight w:val="0"/>
      <w:marTop w:val="0"/>
      <w:marBottom w:val="0"/>
      <w:divBdr>
        <w:top w:val="none" w:sz="0" w:space="0" w:color="auto"/>
        <w:left w:val="none" w:sz="0" w:space="0" w:color="auto"/>
        <w:bottom w:val="none" w:sz="0" w:space="0" w:color="auto"/>
        <w:right w:val="none" w:sz="0" w:space="0" w:color="auto"/>
      </w:divBdr>
    </w:div>
    <w:div w:id="1409309233">
      <w:bodyDiv w:val="1"/>
      <w:marLeft w:val="0"/>
      <w:marRight w:val="0"/>
      <w:marTop w:val="0"/>
      <w:marBottom w:val="0"/>
      <w:divBdr>
        <w:top w:val="none" w:sz="0" w:space="0" w:color="auto"/>
        <w:left w:val="none" w:sz="0" w:space="0" w:color="auto"/>
        <w:bottom w:val="none" w:sz="0" w:space="0" w:color="auto"/>
        <w:right w:val="none" w:sz="0" w:space="0" w:color="auto"/>
      </w:divBdr>
    </w:div>
    <w:div w:id="1418593091">
      <w:bodyDiv w:val="1"/>
      <w:marLeft w:val="0"/>
      <w:marRight w:val="0"/>
      <w:marTop w:val="0"/>
      <w:marBottom w:val="0"/>
      <w:divBdr>
        <w:top w:val="none" w:sz="0" w:space="0" w:color="auto"/>
        <w:left w:val="none" w:sz="0" w:space="0" w:color="auto"/>
        <w:bottom w:val="none" w:sz="0" w:space="0" w:color="auto"/>
        <w:right w:val="none" w:sz="0" w:space="0" w:color="auto"/>
      </w:divBdr>
    </w:div>
    <w:div w:id="1427384767">
      <w:bodyDiv w:val="1"/>
      <w:marLeft w:val="0"/>
      <w:marRight w:val="0"/>
      <w:marTop w:val="0"/>
      <w:marBottom w:val="0"/>
      <w:divBdr>
        <w:top w:val="none" w:sz="0" w:space="0" w:color="auto"/>
        <w:left w:val="none" w:sz="0" w:space="0" w:color="auto"/>
        <w:bottom w:val="none" w:sz="0" w:space="0" w:color="auto"/>
        <w:right w:val="none" w:sz="0" w:space="0" w:color="auto"/>
      </w:divBdr>
    </w:div>
    <w:div w:id="1431004162">
      <w:bodyDiv w:val="1"/>
      <w:marLeft w:val="0"/>
      <w:marRight w:val="0"/>
      <w:marTop w:val="0"/>
      <w:marBottom w:val="0"/>
      <w:divBdr>
        <w:top w:val="none" w:sz="0" w:space="0" w:color="auto"/>
        <w:left w:val="none" w:sz="0" w:space="0" w:color="auto"/>
        <w:bottom w:val="none" w:sz="0" w:space="0" w:color="auto"/>
        <w:right w:val="none" w:sz="0" w:space="0" w:color="auto"/>
      </w:divBdr>
    </w:div>
    <w:div w:id="1431392052">
      <w:bodyDiv w:val="1"/>
      <w:marLeft w:val="0"/>
      <w:marRight w:val="0"/>
      <w:marTop w:val="0"/>
      <w:marBottom w:val="0"/>
      <w:divBdr>
        <w:top w:val="none" w:sz="0" w:space="0" w:color="auto"/>
        <w:left w:val="none" w:sz="0" w:space="0" w:color="auto"/>
        <w:bottom w:val="none" w:sz="0" w:space="0" w:color="auto"/>
        <w:right w:val="none" w:sz="0" w:space="0" w:color="auto"/>
      </w:divBdr>
    </w:div>
    <w:div w:id="1431968705">
      <w:bodyDiv w:val="1"/>
      <w:marLeft w:val="0"/>
      <w:marRight w:val="0"/>
      <w:marTop w:val="0"/>
      <w:marBottom w:val="0"/>
      <w:divBdr>
        <w:top w:val="none" w:sz="0" w:space="0" w:color="auto"/>
        <w:left w:val="none" w:sz="0" w:space="0" w:color="auto"/>
        <w:bottom w:val="none" w:sz="0" w:space="0" w:color="auto"/>
        <w:right w:val="none" w:sz="0" w:space="0" w:color="auto"/>
      </w:divBdr>
    </w:div>
    <w:div w:id="1436242425">
      <w:bodyDiv w:val="1"/>
      <w:marLeft w:val="0"/>
      <w:marRight w:val="0"/>
      <w:marTop w:val="0"/>
      <w:marBottom w:val="0"/>
      <w:divBdr>
        <w:top w:val="none" w:sz="0" w:space="0" w:color="auto"/>
        <w:left w:val="none" w:sz="0" w:space="0" w:color="auto"/>
        <w:bottom w:val="none" w:sz="0" w:space="0" w:color="auto"/>
        <w:right w:val="none" w:sz="0" w:space="0" w:color="auto"/>
      </w:divBdr>
    </w:div>
    <w:div w:id="1465808506">
      <w:bodyDiv w:val="1"/>
      <w:marLeft w:val="0"/>
      <w:marRight w:val="0"/>
      <w:marTop w:val="0"/>
      <w:marBottom w:val="0"/>
      <w:divBdr>
        <w:top w:val="none" w:sz="0" w:space="0" w:color="auto"/>
        <w:left w:val="none" w:sz="0" w:space="0" w:color="auto"/>
        <w:bottom w:val="none" w:sz="0" w:space="0" w:color="auto"/>
        <w:right w:val="none" w:sz="0" w:space="0" w:color="auto"/>
      </w:divBdr>
    </w:div>
    <w:div w:id="1466385597">
      <w:bodyDiv w:val="1"/>
      <w:marLeft w:val="0"/>
      <w:marRight w:val="0"/>
      <w:marTop w:val="0"/>
      <w:marBottom w:val="0"/>
      <w:divBdr>
        <w:top w:val="none" w:sz="0" w:space="0" w:color="auto"/>
        <w:left w:val="none" w:sz="0" w:space="0" w:color="auto"/>
        <w:bottom w:val="none" w:sz="0" w:space="0" w:color="auto"/>
        <w:right w:val="none" w:sz="0" w:space="0" w:color="auto"/>
      </w:divBdr>
    </w:div>
    <w:div w:id="1468010195">
      <w:bodyDiv w:val="1"/>
      <w:marLeft w:val="0"/>
      <w:marRight w:val="0"/>
      <w:marTop w:val="0"/>
      <w:marBottom w:val="0"/>
      <w:divBdr>
        <w:top w:val="none" w:sz="0" w:space="0" w:color="auto"/>
        <w:left w:val="none" w:sz="0" w:space="0" w:color="auto"/>
        <w:bottom w:val="none" w:sz="0" w:space="0" w:color="auto"/>
        <w:right w:val="none" w:sz="0" w:space="0" w:color="auto"/>
      </w:divBdr>
      <w:divsChild>
        <w:div w:id="1155876144">
          <w:marLeft w:val="0"/>
          <w:marRight w:val="0"/>
          <w:marTop w:val="0"/>
          <w:marBottom w:val="0"/>
          <w:divBdr>
            <w:top w:val="none" w:sz="0" w:space="0" w:color="auto"/>
            <w:left w:val="none" w:sz="0" w:space="0" w:color="auto"/>
            <w:bottom w:val="none" w:sz="0" w:space="0" w:color="auto"/>
            <w:right w:val="none" w:sz="0" w:space="0" w:color="auto"/>
          </w:divBdr>
        </w:div>
        <w:div w:id="1188639310">
          <w:marLeft w:val="0"/>
          <w:marRight w:val="0"/>
          <w:marTop w:val="0"/>
          <w:marBottom w:val="0"/>
          <w:divBdr>
            <w:top w:val="none" w:sz="0" w:space="0" w:color="auto"/>
            <w:left w:val="none" w:sz="0" w:space="0" w:color="auto"/>
            <w:bottom w:val="none" w:sz="0" w:space="0" w:color="auto"/>
            <w:right w:val="none" w:sz="0" w:space="0" w:color="auto"/>
          </w:divBdr>
          <w:divsChild>
            <w:div w:id="1793161226">
              <w:marLeft w:val="0"/>
              <w:marRight w:val="0"/>
              <w:marTop w:val="0"/>
              <w:marBottom w:val="0"/>
              <w:divBdr>
                <w:top w:val="none" w:sz="0" w:space="0" w:color="auto"/>
                <w:left w:val="none" w:sz="0" w:space="0" w:color="auto"/>
                <w:bottom w:val="none" w:sz="0" w:space="0" w:color="auto"/>
                <w:right w:val="none" w:sz="0" w:space="0" w:color="auto"/>
              </w:divBdr>
              <w:divsChild>
                <w:div w:id="1255893085">
                  <w:marLeft w:val="0"/>
                  <w:marRight w:val="0"/>
                  <w:marTop w:val="0"/>
                  <w:marBottom w:val="0"/>
                  <w:divBdr>
                    <w:top w:val="none" w:sz="0" w:space="0" w:color="auto"/>
                    <w:left w:val="none" w:sz="0" w:space="0" w:color="auto"/>
                    <w:bottom w:val="none" w:sz="0" w:space="0" w:color="auto"/>
                    <w:right w:val="none" w:sz="0" w:space="0" w:color="auto"/>
                  </w:divBdr>
                  <w:divsChild>
                    <w:div w:id="381097390">
                      <w:marLeft w:val="0"/>
                      <w:marRight w:val="0"/>
                      <w:marTop w:val="0"/>
                      <w:marBottom w:val="0"/>
                      <w:divBdr>
                        <w:top w:val="none" w:sz="0" w:space="0" w:color="auto"/>
                        <w:left w:val="none" w:sz="0" w:space="0" w:color="auto"/>
                        <w:bottom w:val="none" w:sz="0" w:space="0" w:color="auto"/>
                        <w:right w:val="none" w:sz="0" w:space="0" w:color="auto"/>
                      </w:divBdr>
                      <w:divsChild>
                        <w:div w:id="1152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1559">
          <w:marLeft w:val="0"/>
          <w:marRight w:val="0"/>
          <w:marTop w:val="0"/>
          <w:marBottom w:val="0"/>
          <w:divBdr>
            <w:top w:val="none" w:sz="0" w:space="0" w:color="auto"/>
            <w:left w:val="none" w:sz="0" w:space="0" w:color="auto"/>
            <w:bottom w:val="none" w:sz="0" w:space="0" w:color="auto"/>
            <w:right w:val="none" w:sz="0" w:space="0" w:color="auto"/>
          </w:divBdr>
        </w:div>
      </w:divsChild>
    </w:div>
    <w:div w:id="1473984252">
      <w:bodyDiv w:val="1"/>
      <w:marLeft w:val="0"/>
      <w:marRight w:val="0"/>
      <w:marTop w:val="0"/>
      <w:marBottom w:val="0"/>
      <w:divBdr>
        <w:top w:val="none" w:sz="0" w:space="0" w:color="auto"/>
        <w:left w:val="none" w:sz="0" w:space="0" w:color="auto"/>
        <w:bottom w:val="none" w:sz="0" w:space="0" w:color="auto"/>
        <w:right w:val="none" w:sz="0" w:space="0" w:color="auto"/>
      </w:divBdr>
    </w:div>
    <w:div w:id="1491099126">
      <w:bodyDiv w:val="1"/>
      <w:marLeft w:val="0"/>
      <w:marRight w:val="0"/>
      <w:marTop w:val="0"/>
      <w:marBottom w:val="0"/>
      <w:divBdr>
        <w:top w:val="none" w:sz="0" w:space="0" w:color="auto"/>
        <w:left w:val="none" w:sz="0" w:space="0" w:color="auto"/>
        <w:bottom w:val="none" w:sz="0" w:space="0" w:color="auto"/>
        <w:right w:val="none" w:sz="0" w:space="0" w:color="auto"/>
      </w:divBdr>
    </w:div>
    <w:div w:id="1496218692">
      <w:bodyDiv w:val="1"/>
      <w:marLeft w:val="0"/>
      <w:marRight w:val="0"/>
      <w:marTop w:val="0"/>
      <w:marBottom w:val="0"/>
      <w:divBdr>
        <w:top w:val="none" w:sz="0" w:space="0" w:color="auto"/>
        <w:left w:val="none" w:sz="0" w:space="0" w:color="auto"/>
        <w:bottom w:val="none" w:sz="0" w:space="0" w:color="auto"/>
        <w:right w:val="none" w:sz="0" w:space="0" w:color="auto"/>
      </w:divBdr>
    </w:div>
    <w:div w:id="1507556494">
      <w:bodyDiv w:val="1"/>
      <w:marLeft w:val="0"/>
      <w:marRight w:val="0"/>
      <w:marTop w:val="0"/>
      <w:marBottom w:val="0"/>
      <w:divBdr>
        <w:top w:val="none" w:sz="0" w:space="0" w:color="auto"/>
        <w:left w:val="none" w:sz="0" w:space="0" w:color="auto"/>
        <w:bottom w:val="none" w:sz="0" w:space="0" w:color="auto"/>
        <w:right w:val="none" w:sz="0" w:space="0" w:color="auto"/>
      </w:divBdr>
    </w:div>
    <w:div w:id="1510754518">
      <w:bodyDiv w:val="1"/>
      <w:marLeft w:val="0"/>
      <w:marRight w:val="0"/>
      <w:marTop w:val="0"/>
      <w:marBottom w:val="0"/>
      <w:divBdr>
        <w:top w:val="none" w:sz="0" w:space="0" w:color="auto"/>
        <w:left w:val="none" w:sz="0" w:space="0" w:color="auto"/>
        <w:bottom w:val="none" w:sz="0" w:space="0" w:color="auto"/>
        <w:right w:val="none" w:sz="0" w:space="0" w:color="auto"/>
      </w:divBdr>
    </w:div>
    <w:div w:id="1518353672">
      <w:bodyDiv w:val="1"/>
      <w:marLeft w:val="0"/>
      <w:marRight w:val="0"/>
      <w:marTop w:val="0"/>
      <w:marBottom w:val="0"/>
      <w:divBdr>
        <w:top w:val="none" w:sz="0" w:space="0" w:color="auto"/>
        <w:left w:val="none" w:sz="0" w:space="0" w:color="auto"/>
        <w:bottom w:val="none" w:sz="0" w:space="0" w:color="auto"/>
        <w:right w:val="none" w:sz="0" w:space="0" w:color="auto"/>
      </w:divBdr>
    </w:div>
    <w:div w:id="1518499944">
      <w:bodyDiv w:val="1"/>
      <w:marLeft w:val="0"/>
      <w:marRight w:val="0"/>
      <w:marTop w:val="0"/>
      <w:marBottom w:val="0"/>
      <w:divBdr>
        <w:top w:val="none" w:sz="0" w:space="0" w:color="auto"/>
        <w:left w:val="none" w:sz="0" w:space="0" w:color="auto"/>
        <w:bottom w:val="none" w:sz="0" w:space="0" w:color="auto"/>
        <w:right w:val="none" w:sz="0" w:space="0" w:color="auto"/>
      </w:divBdr>
    </w:div>
    <w:div w:id="1521432175">
      <w:bodyDiv w:val="1"/>
      <w:marLeft w:val="0"/>
      <w:marRight w:val="0"/>
      <w:marTop w:val="0"/>
      <w:marBottom w:val="0"/>
      <w:divBdr>
        <w:top w:val="none" w:sz="0" w:space="0" w:color="auto"/>
        <w:left w:val="none" w:sz="0" w:space="0" w:color="auto"/>
        <w:bottom w:val="none" w:sz="0" w:space="0" w:color="auto"/>
        <w:right w:val="none" w:sz="0" w:space="0" w:color="auto"/>
      </w:divBdr>
    </w:div>
    <w:div w:id="1522620379">
      <w:bodyDiv w:val="1"/>
      <w:marLeft w:val="0"/>
      <w:marRight w:val="0"/>
      <w:marTop w:val="0"/>
      <w:marBottom w:val="0"/>
      <w:divBdr>
        <w:top w:val="none" w:sz="0" w:space="0" w:color="auto"/>
        <w:left w:val="none" w:sz="0" w:space="0" w:color="auto"/>
        <w:bottom w:val="none" w:sz="0" w:space="0" w:color="auto"/>
        <w:right w:val="none" w:sz="0" w:space="0" w:color="auto"/>
      </w:divBdr>
    </w:div>
    <w:div w:id="1528638987">
      <w:bodyDiv w:val="1"/>
      <w:marLeft w:val="0"/>
      <w:marRight w:val="0"/>
      <w:marTop w:val="0"/>
      <w:marBottom w:val="0"/>
      <w:divBdr>
        <w:top w:val="none" w:sz="0" w:space="0" w:color="auto"/>
        <w:left w:val="none" w:sz="0" w:space="0" w:color="auto"/>
        <w:bottom w:val="none" w:sz="0" w:space="0" w:color="auto"/>
        <w:right w:val="none" w:sz="0" w:space="0" w:color="auto"/>
      </w:divBdr>
    </w:div>
    <w:div w:id="1534684357">
      <w:bodyDiv w:val="1"/>
      <w:marLeft w:val="0"/>
      <w:marRight w:val="0"/>
      <w:marTop w:val="0"/>
      <w:marBottom w:val="0"/>
      <w:divBdr>
        <w:top w:val="none" w:sz="0" w:space="0" w:color="auto"/>
        <w:left w:val="none" w:sz="0" w:space="0" w:color="auto"/>
        <w:bottom w:val="none" w:sz="0" w:space="0" w:color="auto"/>
        <w:right w:val="none" w:sz="0" w:space="0" w:color="auto"/>
      </w:divBdr>
    </w:div>
    <w:div w:id="1537738342">
      <w:bodyDiv w:val="1"/>
      <w:marLeft w:val="0"/>
      <w:marRight w:val="0"/>
      <w:marTop w:val="0"/>
      <w:marBottom w:val="0"/>
      <w:divBdr>
        <w:top w:val="none" w:sz="0" w:space="0" w:color="auto"/>
        <w:left w:val="none" w:sz="0" w:space="0" w:color="auto"/>
        <w:bottom w:val="none" w:sz="0" w:space="0" w:color="auto"/>
        <w:right w:val="none" w:sz="0" w:space="0" w:color="auto"/>
      </w:divBdr>
    </w:div>
    <w:div w:id="1543178139">
      <w:bodyDiv w:val="1"/>
      <w:marLeft w:val="0"/>
      <w:marRight w:val="0"/>
      <w:marTop w:val="0"/>
      <w:marBottom w:val="0"/>
      <w:divBdr>
        <w:top w:val="none" w:sz="0" w:space="0" w:color="auto"/>
        <w:left w:val="none" w:sz="0" w:space="0" w:color="auto"/>
        <w:bottom w:val="none" w:sz="0" w:space="0" w:color="auto"/>
        <w:right w:val="none" w:sz="0" w:space="0" w:color="auto"/>
      </w:divBdr>
    </w:div>
    <w:div w:id="1551914441">
      <w:bodyDiv w:val="1"/>
      <w:marLeft w:val="0"/>
      <w:marRight w:val="0"/>
      <w:marTop w:val="0"/>
      <w:marBottom w:val="0"/>
      <w:divBdr>
        <w:top w:val="none" w:sz="0" w:space="0" w:color="auto"/>
        <w:left w:val="none" w:sz="0" w:space="0" w:color="auto"/>
        <w:bottom w:val="none" w:sz="0" w:space="0" w:color="auto"/>
        <w:right w:val="none" w:sz="0" w:space="0" w:color="auto"/>
      </w:divBdr>
    </w:div>
    <w:div w:id="1552573251">
      <w:bodyDiv w:val="1"/>
      <w:marLeft w:val="0"/>
      <w:marRight w:val="0"/>
      <w:marTop w:val="0"/>
      <w:marBottom w:val="0"/>
      <w:divBdr>
        <w:top w:val="none" w:sz="0" w:space="0" w:color="auto"/>
        <w:left w:val="none" w:sz="0" w:space="0" w:color="auto"/>
        <w:bottom w:val="none" w:sz="0" w:space="0" w:color="auto"/>
        <w:right w:val="none" w:sz="0" w:space="0" w:color="auto"/>
      </w:divBdr>
    </w:div>
    <w:div w:id="1561673580">
      <w:bodyDiv w:val="1"/>
      <w:marLeft w:val="0"/>
      <w:marRight w:val="0"/>
      <w:marTop w:val="0"/>
      <w:marBottom w:val="0"/>
      <w:divBdr>
        <w:top w:val="none" w:sz="0" w:space="0" w:color="auto"/>
        <w:left w:val="none" w:sz="0" w:space="0" w:color="auto"/>
        <w:bottom w:val="none" w:sz="0" w:space="0" w:color="auto"/>
        <w:right w:val="none" w:sz="0" w:space="0" w:color="auto"/>
      </w:divBdr>
    </w:div>
    <w:div w:id="1569346136">
      <w:bodyDiv w:val="1"/>
      <w:marLeft w:val="0"/>
      <w:marRight w:val="0"/>
      <w:marTop w:val="0"/>
      <w:marBottom w:val="0"/>
      <w:divBdr>
        <w:top w:val="none" w:sz="0" w:space="0" w:color="auto"/>
        <w:left w:val="none" w:sz="0" w:space="0" w:color="auto"/>
        <w:bottom w:val="none" w:sz="0" w:space="0" w:color="auto"/>
        <w:right w:val="none" w:sz="0" w:space="0" w:color="auto"/>
      </w:divBdr>
    </w:div>
    <w:div w:id="1574006412">
      <w:bodyDiv w:val="1"/>
      <w:marLeft w:val="0"/>
      <w:marRight w:val="0"/>
      <w:marTop w:val="0"/>
      <w:marBottom w:val="0"/>
      <w:divBdr>
        <w:top w:val="none" w:sz="0" w:space="0" w:color="auto"/>
        <w:left w:val="none" w:sz="0" w:space="0" w:color="auto"/>
        <w:bottom w:val="none" w:sz="0" w:space="0" w:color="auto"/>
        <w:right w:val="none" w:sz="0" w:space="0" w:color="auto"/>
      </w:divBdr>
    </w:div>
    <w:div w:id="1577782282">
      <w:bodyDiv w:val="1"/>
      <w:marLeft w:val="0"/>
      <w:marRight w:val="0"/>
      <w:marTop w:val="0"/>
      <w:marBottom w:val="0"/>
      <w:divBdr>
        <w:top w:val="none" w:sz="0" w:space="0" w:color="auto"/>
        <w:left w:val="none" w:sz="0" w:space="0" w:color="auto"/>
        <w:bottom w:val="none" w:sz="0" w:space="0" w:color="auto"/>
        <w:right w:val="none" w:sz="0" w:space="0" w:color="auto"/>
      </w:divBdr>
    </w:div>
    <w:div w:id="1578246642">
      <w:bodyDiv w:val="1"/>
      <w:marLeft w:val="0"/>
      <w:marRight w:val="0"/>
      <w:marTop w:val="0"/>
      <w:marBottom w:val="0"/>
      <w:divBdr>
        <w:top w:val="none" w:sz="0" w:space="0" w:color="auto"/>
        <w:left w:val="none" w:sz="0" w:space="0" w:color="auto"/>
        <w:bottom w:val="none" w:sz="0" w:space="0" w:color="auto"/>
        <w:right w:val="none" w:sz="0" w:space="0" w:color="auto"/>
      </w:divBdr>
    </w:div>
    <w:div w:id="1582789262">
      <w:bodyDiv w:val="1"/>
      <w:marLeft w:val="0"/>
      <w:marRight w:val="0"/>
      <w:marTop w:val="0"/>
      <w:marBottom w:val="0"/>
      <w:divBdr>
        <w:top w:val="none" w:sz="0" w:space="0" w:color="auto"/>
        <w:left w:val="none" w:sz="0" w:space="0" w:color="auto"/>
        <w:bottom w:val="none" w:sz="0" w:space="0" w:color="auto"/>
        <w:right w:val="none" w:sz="0" w:space="0" w:color="auto"/>
      </w:divBdr>
    </w:div>
    <w:div w:id="1591039152">
      <w:bodyDiv w:val="1"/>
      <w:marLeft w:val="0"/>
      <w:marRight w:val="0"/>
      <w:marTop w:val="0"/>
      <w:marBottom w:val="0"/>
      <w:divBdr>
        <w:top w:val="none" w:sz="0" w:space="0" w:color="auto"/>
        <w:left w:val="none" w:sz="0" w:space="0" w:color="auto"/>
        <w:bottom w:val="none" w:sz="0" w:space="0" w:color="auto"/>
        <w:right w:val="none" w:sz="0" w:space="0" w:color="auto"/>
      </w:divBdr>
    </w:div>
    <w:div w:id="1596211875">
      <w:bodyDiv w:val="1"/>
      <w:marLeft w:val="0"/>
      <w:marRight w:val="0"/>
      <w:marTop w:val="0"/>
      <w:marBottom w:val="0"/>
      <w:divBdr>
        <w:top w:val="none" w:sz="0" w:space="0" w:color="auto"/>
        <w:left w:val="none" w:sz="0" w:space="0" w:color="auto"/>
        <w:bottom w:val="none" w:sz="0" w:space="0" w:color="auto"/>
        <w:right w:val="none" w:sz="0" w:space="0" w:color="auto"/>
      </w:divBdr>
    </w:div>
    <w:div w:id="1597322542">
      <w:bodyDiv w:val="1"/>
      <w:marLeft w:val="0"/>
      <w:marRight w:val="0"/>
      <w:marTop w:val="0"/>
      <w:marBottom w:val="0"/>
      <w:divBdr>
        <w:top w:val="none" w:sz="0" w:space="0" w:color="auto"/>
        <w:left w:val="none" w:sz="0" w:space="0" w:color="auto"/>
        <w:bottom w:val="none" w:sz="0" w:space="0" w:color="auto"/>
        <w:right w:val="none" w:sz="0" w:space="0" w:color="auto"/>
      </w:divBdr>
    </w:div>
    <w:div w:id="1604920431">
      <w:bodyDiv w:val="1"/>
      <w:marLeft w:val="0"/>
      <w:marRight w:val="0"/>
      <w:marTop w:val="0"/>
      <w:marBottom w:val="0"/>
      <w:divBdr>
        <w:top w:val="none" w:sz="0" w:space="0" w:color="auto"/>
        <w:left w:val="none" w:sz="0" w:space="0" w:color="auto"/>
        <w:bottom w:val="none" w:sz="0" w:space="0" w:color="auto"/>
        <w:right w:val="none" w:sz="0" w:space="0" w:color="auto"/>
      </w:divBdr>
    </w:div>
    <w:div w:id="1611543763">
      <w:bodyDiv w:val="1"/>
      <w:marLeft w:val="0"/>
      <w:marRight w:val="0"/>
      <w:marTop w:val="0"/>
      <w:marBottom w:val="0"/>
      <w:divBdr>
        <w:top w:val="none" w:sz="0" w:space="0" w:color="auto"/>
        <w:left w:val="none" w:sz="0" w:space="0" w:color="auto"/>
        <w:bottom w:val="none" w:sz="0" w:space="0" w:color="auto"/>
        <w:right w:val="none" w:sz="0" w:space="0" w:color="auto"/>
      </w:divBdr>
    </w:div>
    <w:div w:id="1620263549">
      <w:bodyDiv w:val="1"/>
      <w:marLeft w:val="0"/>
      <w:marRight w:val="0"/>
      <w:marTop w:val="0"/>
      <w:marBottom w:val="0"/>
      <w:divBdr>
        <w:top w:val="none" w:sz="0" w:space="0" w:color="auto"/>
        <w:left w:val="none" w:sz="0" w:space="0" w:color="auto"/>
        <w:bottom w:val="none" w:sz="0" w:space="0" w:color="auto"/>
        <w:right w:val="none" w:sz="0" w:space="0" w:color="auto"/>
      </w:divBdr>
    </w:div>
    <w:div w:id="1627854554">
      <w:bodyDiv w:val="1"/>
      <w:marLeft w:val="0"/>
      <w:marRight w:val="0"/>
      <w:marTop w:val="0"/>
      <w:marBottom w:val="0"/>
      <w:divBdr>
        <w:top w:val="none" w:sz="0" w:space="0" w:color="auto"/>
        <w:left w:val="none" w:sz="0" w:space="0" w:color="auto"/>
        <w:bottom w:val="none" w:sz="0" w:space="0" w:color="auto"/>
        <w:right w:val="none" w:sz="0" w:space="0" w:color="auto"/>
      </w:divBdr>
    </w:div>
    <w:div w:id="1635600580">
      <w:bodyDiv w:val="1"/>
      <w:marLeft w:val="0"/>
      <w:marRight w:val="0"/>
      <w:marTop w:val="0"/>
      <w:marBottom w:val="0"/>
      <w:divBdr>
        <w:top w:val="none" w:sz="0" w:space="0" w:color="auto"/>
        <w:left w:val="none" w:sz="0" w:space="0" w:color="auto"/>
        <w:bottom w:val="none" w:sz="0" w:space="0" w:color="auto"/>
        <w:right w:val="none" w:sz="0" w:space="0" w:color="auto"/>
      </w:divBdr>
    </w:div>
    <w:div w:id="1635871030">
      <w:bodyDiv w:val="1"/>
      <w:marLeft w:val="0"/>
      <w:marRight w:val="0"/>
      <w:marTop w:val="0"/>
      <w:marBottom w:val="0"/>
      <w:divBdr>
        <w:top w:val="none" w:sz="0" w:space="0" w:color="auto"/>
        <w:left w:val="none" w:sz="0" w:space="0" w:color="auto"/>
        <w:bottom w:val="none" w:sz="0" w:space="0" w:color="auto"/>
        <w:right w:val="none" w:sz="0" w:space="0" w:color="auto"/>
      </w:divBdr>
    </w:div>
    <w:div w:id="1638491518">
      <w:bodyDiv w:val="1"/>
      <w:marLeft w:val="0"/>
      <w:marRight w:val="0"/>
      <w:marTop w:val="0"/>
      <w:marBottom w:val="0"/>
      <w:divBdr>
        <w:top w:val="none" w:sz="0" w:space="0" w:color="auto"/>
        <w:left w:val="none" w:sz="0" w:space="0" w:color="auto"/>
        <w:bottom w:val="none" w:sz="0" w:space="0" w:color="auto"/>
        <w:right w:val="none" w:sz="0" w:space="0" w:color="auto"/>
      </w:divBdr>
    </w:div>
    <w:div w:id="1640308438">
      <w:bodyDiv w:val="1"/>
      <w:marLeft w:val="0"/>
      <w:marRight w:val="0"/>
      <w:marTop w:val="0"/>
      <w:marBottom w:val="0"/>
      <w:divBdr>
        <w:top w:val="none" w:sz="0" w:space="0" w:color="auto"/>
        <w:left w:val="none" w:sz="0" w:space="0" w:color="auto"/>
        <w:bottom w:val="none" w:sz="0" w:space="0" w:color="auto"/>
        <w:right w:val="none" w:sz="0" w:space="0" w:color="auto"/>
      </w:divBdr>
    </w:div>
    <w:div w:id="1658339573">
      <w:bodyDiv w:val="1"/>
      <w:marLeft w:val="0"/>
      <w:marRight w:val="0"/>
      <w:marTop w:val="0"/>
      <w:marBottom w:val="0"/>
      <w:divBdr>
        <w:top w:val="none" w:sz="0" w:space="0" w:color="auto"/>
        <w:left w:val="none" w:sz="0" w:space="0" w:color="auto"/>
        <w:bottom w:val="none" w:sz="0" w:space="0" w:color="auto"/>
        <w:right w:val="none" w:sz="0" w:space="0" w:color="auto"/>
      </w:divBdr>
    </w:div>
    <w:div w:id="1663004807">
      <w:bodyDiv w:val="1"/>
      <w:marLeft w:val="0"/>
      <w:marRight w:val="0"/>
      <w:marTop w:val="0"/>
      <w:marBottom w:val="0"/>
      <w:divBdr>
        <w:top w:val="none" w:sz="0" w:space="0" w:color="auto"/>
        <w:left w:val="none" w:sz="0" w:space="0" w:color="auto"/>
        <w:bottom w:val="none" w:sz="0" w:space="0" w:color="auto"/>
        <w:right w:val="none" w:sz="0" w:space="0" w:color="auto"/>
      </w:divBdr>
    </w:div>
    <w:div w:id="1668751653">
      <w:bodyDiv w:val="1"/>
      <w:marLeft w:val="0"/>
      <w:marRight w:val="0"/>
      <w:marTop w:val="0"/>
      <w:marBottom w:val="0"/>
      <w:divBdr>
        <w:top w:val="none" w:sz="0" w:space="0" w:color="auto"/>
        <w:left w:val="none" w:sz="0" w:space="0" w:color="auto"/>
        <w:bottom w:val="none" w:sz="0" w:space="0" w:color="auto"/>
        <w:right w:val="none" w:sz="0" w:space="0" w:color="auto"/>
      </w:divBdr>
    </w:div>
    <w:div w:id="1675179614">
      <w:bodyDiv w:val="1"/>
      <w:marLeft w:val="0"/>
      <w:marRight w:val="0"/>
      <w:marTop w:val="0"/>
      <w:marBottom w:val="0"/>
      <w:divBdr>
        <w:top w:val="none" w:sz="0" w:space="0" w:color="auto"/>
        <w:left w:val="none" w:sz="0" w:space="0" w:color="auto"/>
        <w:bottom w:val="none" w:sz="0" w:space="0" w:color="auto"/>
        <w:right w:val="none" w:sz="0" w:space="0" w:color="auto"/>
      </w:divBdr>
    </w:div>
    <w:div w:id="1682202345">
      <w:bodyDiv w:val="1"/>
      <w:marLeft w:val="0"/>
      <w:marRight w:val="0"/>
      <w:marTop w:val="0"/>
      <w:marBottom w:val="0"/>
      <w:divBdr>
        <w:top w:val="none" w:sz="0" w:space="0" w:color="auto"/>
        <w:left w:val="none" w:sz="0" w:space="0" w:color="auto"/>
        <w:bottom w:val="none" w:sz="0" w:space="0" w:color="auto"/>
        <w:right w:val="none" w:sz="0" w:space="0" w:color="auto"/>
      </w:divBdr>
    </w:div>
    <w:div w:id="1683585846">
      <w:bodyDiv w:val="1"/>
      <w:marLeft w:val="0"/>
      <w:marRight w:val="0"/>
      <w:marTop w:val="0"/>
      <w:marBottom w:val="0"/>
      <w:divBdr>
        <w:top w:val="none" w:sz="0" w:space="0" w:color="auto"/>
        <w:left w:val="none" w:sz="0" w:space="0" w:color="auto"/>
        <w:bottom w:val="none" w:sz="0" w:space="0" w:color="auto"/>
        <w:right w:val="none" w:sz="0" w:space="0" w:color="auto"/>
      </w:divBdr>
    </w:div>
    <w:div w:id="1687173724">
      <w:bodyDiv w:val="1"/>
      <w:marLeft w:val="0"/>
      <w:marRight w:val="0"/>
      <w:marTop w:val="0"/>
      <w:marBottom w:val="0"/>
      <w:divBdr>
        <w:top w:val="none" w:sz="0" w:space="0" w:color="auto"/>
        <w:left w:val="none" w:sz="0" w:space="0" w:color="auto"/>
        <w:bottom w:val="none" w:sz="0" w:space="0" w:color="auto"/>
        <w:right w:val="none" w:sz="0" w:space="0" w:color="auto"/>
      </w:divBdr>
    </w:div>
    <w:div w:id="1690835804">
      <w:bodyDiv w:val="1"/>
      <w:marLeft w:val="0"/>
      <w:marRight w:val="0"/>
      <w:marTop w:val="0"/>
      <w:marBottom w:val="0"/>
      <w:divBdr>
        <w:top w:val="none" w:sz="0" w:space="0" w:color="auto"/>
        <w:left w:val="none" w:sz="0" w:space="0" w:color="auto"/>
        <w:bottom w:val="none" w:sz="0" w:space="0" w:color="auto"/>
        <w:right w:val="none" w:sz="0" w:space="0" w:color="auto"/>
      </w:divBdr>
    </w:div>
    <w:div w:id="1691371934">
      <w:bodyDiv w:val="1"/>
      <w:marLeft w:val="0"/>
      <w:marRight w:val="0"/>
      <w:marTop w:val="0"/>
      <w:marBottom w:val="0"/>
      <w:divBdr>
        <w:top w:val="none" w:sz="0" w:space="0" w:color="auto"/>
        <w:left w:val="none" w:sz="0" w:space="0" w:color="auto"/>
        <w:bottom w:val="none" w:sz="0" w:space="0" w:color="auto"/>
        <w:right w:val="none" w:sz="0" w:space="0" w:color="auto"/>
      </w:divBdr>
    </w:div>
    <w:div w:id="1701390335">
      <w:bodyDiv w:val="1"/>
      <w:marLeft w:val="0"/>
      <w:marRight w:val="0"/>
      <w:marTop w:val="0"/>
      <w:marBottom w:val="0"/>
      <w:divBdr>
        <w:top w:val="none" w:sz="0" w:space="0" w:color="auto"/>
        <w:left w:val="none" w:sz="0" w:space="0" w:color="auto"/>
        <w:bottom w:val="none" w:sz="0" w:space="0" w:color="auto"/>
        <w:right w:val="none" w:sz="0" w:space="0" w:color="auto"/>
      </w:divBdr>
    </w:div>
    <w:div w:id="1706296293">
      <w:bodyDiv w:val="1"/>
      <w:marLeft w:val="0"/>
      <w:marRight w:val="0"/>
      <w:marTop w:val="0"/>
      <w:marBottom w:val="0"/>
      <w:divBdr>
        <w:top w:val="none" w:sz="0" w:space="0" w:color="auto"/>
        <w:left w:val="none" w:sz="0" w:space="0" w:color="auto"/>
        <w:bottom w:val="none" w:sz="0" w:space="0" w:color="auto"/>
        <w:right w:val="none" w:sz="0" w:space="0" w:color="auto"/>
      </w:divBdr>
    </w:div>
    <w:div w:id="1725644382">
      <w:bodyDiv w:val="1"/>
      <w:marLeft w:val="0"/>
      <w:marRight w:val="0"/>
      <w:marTop w:val="0"/>
      <w:marBottom w:val="0"/>
      <w:divBdr>
        <w:top w:val="none" w:sz="0" w:space="0" w:color="auto"/>
        <w:left w:val="none" w:sz="0" w:space="0" w:color="auto"/>
        <w:bottom w:val="none" w:sz="0" w:space="0" w:color="auto"/>
        <w:right w:val="none" w:sz="0" w:space="0" w:color="auto"/>
      </w:divBdr>
    </w:div>
    <w:div w:id="1729261470">
      <w:bodyDiv w:val="1"/>
      <w:marLeft w:val="0"/>
      <w:marRight w:val="0"/>
      <w:marTop w:val="0"/>
      <w:marBottom w:val="0"/>
      <w:divBdr>
        <w:top w:val="none" w:sz="0" w:space="0" w:color="auto"/>
        <w:left w:val="none" w:sz="0" w:space="0" w:color="auto"/>
        <w:bottom w:val="none" w:sz="0" w:space="0" w:color="auto"/>
        <w:right w:val="none" w:sz="0" w:space="0" w:color="auto"/>
      </w:divBdr>
    </w:div>
    <w:div w:id="1735657448">
      <w:bodyDiv w:val="1"/>
      <w:marLeft w:val="0"/>
      <w:marRight w:val="0"/>
      <w:marTop w:val="0"/>
      <w:marBottom w:val="0"/>
      <w:divBdr>
        <w:top w:val="none" w:sz="0" w:space="0" w:color="auto"/>
        <w:left w:val="none" w:sz="0" w:space="0" w:color="auto"/>
        <w:bottom w:val="none" w:sz="0" w:space="0" w:color="auto"/>
        <w:right w:val="none" w:sz="0" w:space="0" w:color="auto"/>
      </w:divBdr>
    </w:div>
    <w:div w:id="1751847398">
      <w:bodyDiv w:val="1"/>
      <w:marLeft w:val="0"/>
      <w:marRight w:val="0"/>
      <w:marTop w:val="0"/>
      <w:marBottom w:val="0"/>
      <w:divBdr>
        <w:top w:val="none" w:sz="0" w:space="0" w:color="auto"/>
        <w:left w:val="none" w:sz="0" w:space="0" w:color="auto"/>
        <w:bottom w:val="none" w:sz="0" w:space="0" w:color="auto"/>
        <w:right w:val="none" w:sz="0" w:space="0" w:color="auto"/>
      </w:divBdr>
    </w:div>
    <w:div w:id="1752001005">
      <w:bodyDiv w:val="1"/>
      <w:marLeft w:val="0"/>
      <w:marRight w:val="0"/>
      <w:marTop w:val="0"/>
      <w:marBottom w:val="0"/>
      <w:divBdr>
        <w:top w:val="none" w:sz="0" w:space="0" w:color="auto"/>
        <w:left w:val="none" w:sz="0" w:space="0" w:color="auto"/>
        <w:bottom w:val="none" w:sz="0" w:space="0" w:color="auto"/>
        <w:right w:val="none" w:sz="0" w:space="0" w:color="auto"/>
      </w:divBdr>
    </w:div>
    <w:div w:id="1755318479">
      <w:bodyDiv w:val="1"/>
      <w:marLeft w:val="0"/>
      <w:marRight w:val="0"/>
      <w:marTop w:val="0"/>
      <w:marBottom w:val="0"/>
      <w:divBdr>
        <w:top w:val="none" w:sz="0" w:space="0" w:color="auto"/>
        <w:left w:val="none" w:sz="0" w:space="0" w:color="auto"/>
        <w:bottom w:val="none" w:sz="0" w:space="0" w:color="auto"/>
        <w:right w:val="none" w:sz="0" w:space="0" w:color="auto"/>
      </w:divBdr>
    </w:div>
    <w:div w:id="1757747928">
      <w:bodyDiv w:val="1"/>
      <w:marLeft w:val="0"/>
      <w:marRight w:val="0"/>
      <w:marTop w:val="0"/>
      <w:marBottom w:val="0"/>
      <w:divBdr>
        <w:top w:val="none" w:sz="0" w:space="0" w:color="auto"/>
        <w:left w:val="none" w:sz="0" w:space="0" w:color="auto"/>
        <w:bottom w:val="none" w:sz="0" w:space="0" w:color="auto"/>
        <w:right w:val="none" w:sz="0" w:space="0" w:color="auto"/>
      </w:divBdr>
    </w:div>
    <w:div w:id="1760128911">
      <w:bodyDiv w:val="1"/>
      <w:marLeft w:val="0"/>
      <w:marRight w:val="0"/>
      <w:marTop w:val="0"/>
      <w:marBottom w:val="0"/>
      <w:divBdr>
        <w:top w:val="none" w:sz="0" w:space="0" w:color="auto"/>
        <w:left w:val="none" w:sz="0" w:space="0" w:color="auto"/>
        <w:bottom w:val="none" w:sz="0" w:space="0" w:color="auto"/>
        <w:right w:val="none" w:sz="0" w:space="0" w:color="auto"/>
      </w:divBdr>
    </w:div>
    <w:div w:id="1761557311">
      <w:bodyDiv w:val="1"/>
      <w:marLeft w:val="0"/>
      <w:marRight w:val="0"/>
      <w:marTop w:val="0"/>
      <w:marBottom w:val="0"/>
      <w:divBdr>
        <w:top w:val="none" w:sz="0" w:space="0" w:color="auto"/>
        <w:left w:val="none" w:sz="0" w:space="0" w:color="auto"/>
        <w:bottom w:val="none" w:sz="0" w:space="0" w:color="auto"/>
        <w:right w:val="none" w:sz="0" w:space="0" w:color="auto"/>
      </w:divBdr>
    </w:div>
    <w:div w:id="1767917976">
      <w:bodyDiv w:val="1"/>
      <w:marLeft w:val="0"/>
      <w:marRight w:val="0"/>
      <w:marTop w:val="0"/>
      <w:marBottom w:val="0"/>
      <w:divBdr>
        <w:top w:val="none" w:sz="0" w:space="0" w:color="auto"/>
        <w:left w:val="none" w:sz="0" w:space="0" w:color="auto"/>
        <w:bottom w:val="none" w:sz="0" w:space="0" w:color="auto"/>
        <w:right w:val="none" w:sz="0" w:space="0" w:color="auto"/>
      </w:divBdr>
    </w:div>
    <w:div w:id="1770005813">
      <w:bodyDiv w:val="1"/>
      <w:marLeft w:val="0"/>
      <w:marRight w:val="0"/>
      <w:marTop w:val="0"/>
      <w:marBottom w:val="0"/>
      <w:divBdr>
        <w:top w:val="none" w:sz="0" w:space="0" w:color="auto"/>
        <w:left w:val="none" w:sz="0" w:space="0" w:color="auto"/>
        <w:bottom w:val="none" w:sz="0" w:space="0" w:color="auto"/>
        <w:right w:val="none" w:sz="0" w:space="0" w:color="auto"/>
      </w:divBdr>
    </w:div>
    <w:div w:id="1775974330">
      <w:bodyDiv w:val="1"/>
      <w:marLeft w:val="0"/>
      <w:marRight w:val="0"/>
      <w:marTop w:val="0"/>
      <w:marBottom w:val="0"/>
      <w:divBdr>
        <w:top w:val="none" w:sz="0" w:space="0" w:color="auto"/>
        <w:left w:val="none" w:sz="0" w:space="0" w:color="auto"/>
        <w:bottom w:val="none" w:sz="0" w:space="0" w:color="auto"/>
        <w:right w:val="none" w:sz="0" w:space="0" w:color="auto"/>
      </w:divBdr>
    </w:div>
    <w:div w:id="1776360682">
      <w:bodyDiv w:val="1"/>
      <w:marLeft w:val="0"/>
      <w:marRight w:val="0"/>
      <w:marTop w:val="0"/>
      <w:marBottom w:val="0"/>
      <w:divBdr>
        <w:top w:val="none" w:sz="0" w:space="0" w:color="auto"/>
        <w:left w:val="none" w:sz="0" w:space="0" w:color="auto"/>
        <w:bottom w:val="none" w:sz="0" w:space="0" w:color="auto"/>
        <w:right w:val="none" w:sz="0" w:space="0" w:color="auto"/>
      </w:divBdr>
    </w:div>
    <w:div w:id="1784425067">
      <w:bodyDiv w:val="1"/>
      <w:marLeft w:val="0"/>
      <w:marRight w:val="0"/>
      <w:marTop w:val="0"/>
      <w:marBottom w:val="0"/>
      <w:divBdr>
        <w:top w:val="none" w:sz="0" w:space="0" w:color="auto"/>
        <w:left w:val="none" w:sz="0" w:space="0" w:color="auto"/>
        <w:bottom w:val="none" w:sz="0" w:space="0" w:color="auto"/>
        <w:right w:val="none" w:sz="0" w:space="0" w:color="auto"/>
      </w:divBdr>
    </w:div>
    <w:div w:id="1786387885">
      <w:bodyDiv w:val="1"/>
      <w:marLeft w:val="0"/>
      <w:marRight w:val="0"/>
      <w:marTop w:val="0"/>
      <w:marBottom w:val="0"/>
      <w:divBdr>
        <w:top w:val="none" w:sz="0" w:space="0" w:color="auto"/>
        <w:left w:val="none" w:sz="0" w:space="0" w:color="auto"/>
        <w:bottom w:val="none" w:sz="0" w:space="0" w:color="auto"/>
        <w:right w:val="none" w:sz="0" w:space="0" w:color="auto"/>
      </w:divBdr>
    </w:div>
    <w:div w:id="1788697493">
      <w:bodyDiv w:val="1"/>
      <w:marLeft w:val="0"/>
      <w:marRight w:val="0"/>
      <w:marTop w:val="0"/>
      <w:marBottom w:val="0"/>
      <w:divBdr>
        <w:top w:val="none" w:sz="0" w:space="0" w:color="auto"/>
        <w:left w:val="none" w:sz="0" w:space="0" w:color="auto"/>
        <w:bottom w:val="none" w:sz="0" w:space="0" w:color="auto"/>
        <w:right w:val="none" w:sz="0" w:space="0" w:color="auto"/>
      </w:divBdr>
      <w:divsChild>
        <w:div w:id="119693550">
          <w:marLeft w:val="547"/>
          <w:marRight w:val="0"/>
          <w:marTop w:val="130"/>
          <w:marBottom w:val="0"/>
          <w:divBdr>
            <w:top w:val="none" w:sz="0" w:space="0" w:color="auto"/>
            <w:left w:val="none" w:sz="0" w:space="0" w:color="auto"/>
            <w:bottom w:val="none" w:sz="0" w:space="0" w:color="auto"/>
            <w:right w:val="none" w:sz="0" w:space="0" w:color="auto"/>
          </w:divBdr>
        </w:div>
        <w:div w:id="929002189">
          <w:marLeft w:val="547"/>
          <w:marRight w:val="0"/>
          <w:marTop w:val="130"/>
          <w:marBottom w:val="0"/>
          <w:divBdr>
            <w:top w:val="none" w:sz="0" w:space="0" w:color="auto"/>
            <w:left w:val="none" w:sz="0" w:space="0" w:color="auto"/>
            <w:bottom w:val="none" w:sz="0" w:space="0" w:color="auto"/>
            <w:right w:val="none" w:sz="0" w:space="0" w:color="auto"/>
          </w:divBdr>
        </w:div>
        <w:div w:id="1704674635">
          <w:marLeft w:val="547"/>
          <w:marRight w:val="0"/>
          <w:marTop w:val="130"/>
          <w:marBottom w:val="0"/>
          <w:divBdr>
            <w:top w:val="none" w:sz="0" w:space="0" w:color="auto"/>
            <w:left w:val="none" w:sz="0" w:space="0" w:color="auto"/>
            <w:bottom w:val="none" w:sz="0" w:space="0" w:color="auto"/>
            <w:right w:val="none" w:sz="0" w:space="0" w:color="auto"/>
          </w:divBdr>
        </w:div>
        <w:div w:id="61568092">
          <w:marLeft w:val="1166"/>
          <w:marRight w:val="0"/>
          <w:marTop w:val="115"/>
          <w:marBottom w:val="0"/>
          <w:divBdr>
            <w:top w:val="none" w:sz="0" w:space="0" w:color="auto"/>
            <w:left w:val="none" w:sz="0" w:space="0" w:color="auto"/>
            <w:bottom w:val="none" w:sz="0" w:space="0" w:color="auto"/>
            <w:right w:val="none" w:sz="0" w:space="0" w:color="auto"/>
          </w:divBdr>
        </w:div>
        <w:div w:id="1341350208">
          <w:marLeft w:val="547"/>
          <w:marRight w:val="0"/>
          <w:marTop w:val="130"/>
          <w:marBottom w:val="0"/>
          <w:divBdr>
            <w:top w:val="none" w:sz="0" w:space="0" w:color="auto"/>
            <w:left w:val="none" w:sz="0" w:space="0" w:color="auto"/>
            <w:bottom w:val="none" w:sz="0" w:space="0" w:color="auto"/>
            <w:right w:val="none" w:sz="0" w:space="0" w:color="auto"/>
          </w:divBdr>
        </w:div>
        <w:div w:id="1085614506">
          <w:marLeft w:val="547"/>
          <w:marRight w:val="0"/>
          <w:marTop w:val="130"/>
          <w:marBottom w:val="0"/>
          <w:divBdr>
            <w:top w:val="none" w:sz="0" w:space="0" w:color="auto"/>
            <w:left w:val="none" w:sz="0" w:space="0" w:color="auto"/>
            <w:bottom w:val="none" w:sz="0" w:space="0" w:color="auto"/>
            <w:right w:val="none" w:sz="0" w:space="0" w:color="auto"/>
          </w:divBdr>
        </w:div>
        <w:div w:id="556551763">
          <w:marLeft w:val="547"/>
          <w:marRight w:val="0"/>
          <w:marTop w:val="130"/>
          <w:marBottom w:val="0"/>
          <w:divBdr>
            <w:top w:val="none" w:sz="0" w:space="0" w:color="auto"/>
            <w:left w:val="none" w:sz="0" w:space="0" w:color="auto"/>
            <w:bottom w:val="none" w:sz="0" w:space="0" w:color="auto"/>
            <w:right w:val="none" w:sz="0" w:space="0" w:color="auto"/>
          </w:divBdr>
        </w:div>
      </w:divsChild>
    </w:div>
    <w:div w:id="1794247735">
      <w:bodyDiv w:val="1"/>
      <w:marLeft w:val="0"/>
      <w:marRight w:val="0"/>
      <w:marTop w:val="0"/>
      <w:marBottom w:val="0"/>
      <w:divBdr>
        <w:top w:val="none" w:sz="0" w:space="0" w:color="auto"/>
        <w:left w:val="none" w:sz="0" w:space="0" w:color="auto"/>
        <w:bottom w:val="none" w:sz="0" w:space="0" w:color="auto"/>
        <w:right w:val="none" w:sz="0" w:space="0" w:color="auto"/>
      </w:divBdr>
    </w:div>
    <w:div w:id="1795635108">
      <w:bodyDiv w:val="1"/>
      <w:marLeft w:val="0"/>
      <w:marRight w:val="0"/>
      <w:marTop w:val="0"/>
      <w:marBottom w:val="0"/>
      <w:divBdr>
        <w:top w:val="none" w:sz="0" w:space="0" w:color="auto"/>
        <w:left w:val="none" w:sz="0" w:space="0" w:color="auto"/>
        <w:bottom w:val="none" w:sz="0" w:space="0" w:color="auto"/>
        <w:right w:val="none" w:sz="0" w:space="0" w:color="auto"/>
      </w:divBdr>
    </w:div>
    <w:div w:id="1796365545">
      <w:bodyDiv w:val="1"/>
      <w:marLeft w:val="0"/>
      <w:marRight w:val="0"/>
      <w:marTop w:val="0"/>
      <w:marBottom w:val="0"/>
      <w:divBdr>
        <w:top w:val="none" w:sz="0" w:space="0" w:color="auto"/>
        <w:left w:val="none" w:sz="0" w:space="0" w:color="auto"/>
        <w:bottom w:val="none" w:sz="0" w:space="0" w:color="auto"/>
        <w:right w:val="none" w:sz="0" w:space="0" w:color="auto"/>
      </w:divBdr>
    </w:div>
    <w:div w:id="1802384136">
      <w:bodyDiv w:val="1"/>
      <w:marLeft w:val="0"/>
      <w:marRight w:val="0"/>
      <w:marTop w:val="0"/>
      <w:marBottom w:val="0"/>
      <w:divBdr>
        <w:top w:val="none" w:sz="0" w:space="0" w:color="auto"/>
        <w:left w:val="none" w:sz="0" w:space="0" w:color="auto"/>
        <w:bottom w:val="none" w:sz="0" w:space="0" w:color="auto"/>
        <w:right w:val="none" w:sz="0" w:space="0" w:color="auto"/>
      </w:divBdr>
    </w:div>
    <w:div w:id="1802649457">
      <w:bodyDiv w:val="1"/>
      <w:marLeft w:val="0"/>
      <w:marRight w:val="0"/>
      <w:marTop w:val="0"/>
      <w:marBottom w:val="0"/>
      <w:divBdr>
        <w:top w:val="none" w:sz="0" w:space="0" w:color="auto"/>
        <w:left w:val="none" w:sz="0" w:space="0" w:color="auto"/>
        <w:bottom w:val="none" w:sz="0" w:space="0" w:color="auto"/>
        <w:right w:val="none" w:sz="0" w:space="0" w:color="auto"/>
      </w:divBdr>
    </w:div>
    <w:div w:id="1807703766">
      <w:bodyDiv w:val="1"/>
      <w:marLeft w:val="0"/>
      <w:marRight w:val="0"/>
      <w:marTop w:val="0"/>
      <w:marBottom w:val="0"/>
      <w:divBdr>
        <w:top w:val="none" w:sz="0" w:space="0" w:color="auto"/>
        <w:left w:val="none" w:sz="0" w:space="0" w:color="auto"/>
        <w:bottom w:val="none" w:sz="0" w:space="0" w:color="auto"/>
        <w:right w:val="none" w:sz="0" w:space="0" w:color="auto"/>
      </w:divBdr>
    </w:div>
    <w:div w:id="1808081006">
      <w:bodyDiv w:val="1"/>
      <w:marLeft w:val="0"/>
      <w:marRight w:val="0"/>
      <w:marTop w:val="0"/>
      <w:marBottom w:val="0"/>
      <w:divBdr>
        <w:top w:val="none" w:sz="0" w:space="0" w:color="auto"/>
        <w:left w:val="none" w:sz="0" w:space="0" w:color="auto"/>
        <w:bottom w:val="none" w:sz="0" w:space="0" w:color="auto"/>
        <w:right w:val="none" w:sz="0" w:space="0" w:color="auto"/>
      </w:divBdr>
    </w:div>
    <w:div w:id="1816986918">
      <w:bodyDiv w:val="1"/>
      <w:marLeft w:val="0"/>
      <w:marRight w:val="0"/>
      <w:marTop w:val="0"/>
      <w:marBottom w:val="0"/>
      <w:divBdr>
        <w:top w:val="none" w:sz="0" w:space="0" w:color="auto"/>
        <w:left w:val="none" w:sz="0" w:space="0" w:color="auto"/>
        <w:bottom w:val="none" w:sz="0" w:space="0" w:color="auto"/>
        <w:right w:val="none" w:sz="0" w:space="0" w:color="auto"/>
      </w:divBdr>
    </w:div>
    <w:div w:id="1825124858">
      <w:bodyDiv w:val="1"/>
      <w:marLeft w:val="0"/>
      <w:marRight w:val="0"/>
      <w:marTop w:val="0"/>
      <w:marBottom w:val="0"/>
      <w:divBdr>
        <w:top w:val="none" w:sz="0" w:space="0" w:color="auto"/>
        <w:left w:val="none" w:sz="0" w:space="0" w:color="auto"/>
        <w:bottom w:val="none" w:sz="0" w:space="0" w:color="auto"/>
        <w:right w:val="none" w:sz="0" w:space="0" w:color="auto"/>
      </w:divBdr>
    </w:div>
    <w:div w:id="1825245536">
      <w:bodyDiv w:val="1"/>
      <w:marLeft w:val="0"/>
      <w:marRight w:val="0"/>
      <w:marTop w:val="0"/>
      <w:marBottom w:val="0"/>
      <w:divBdr>
        <w:top w:val="none" w:sz="0" w:space="0" w:color="auto"/>
        <w:left w:val="none" w:sz="0" w:space="0" w:color="auto"/>
        <w:bottom w:val="none" w:sz="0" w:space="0" w:color="auto"/>
        <w:right w:val="none" w:sz="0" w:space="0" w:color="auto"/>
      </w:divBdr>
    </w:div>
    <w:div w:id="1825465252">
      <w:bodyDiv w:val="1"/>
      <w:marLeft w:val="0"/>
      <w:marRight w:val="0"/>
      <w:marTop w:val="0"/>
      <w:marBottom w:val="0"/>
      <w:divBdr>
        <w:top w:val="none" w:sz="0" w:space="0" w:color="auto"/>
        <w:left w:val="none" w:sz="0" w:space="0" w:color="auto"/>
        <w:bottom w:val="none" w:sz="0" w:space="0" w:color="auto"/>
        <w:right w:val="none" w:sz="0" w:space="0" w:color="auto"/>
      </w:divBdr>
    </w:div>
    <w:div w:id="1836339094">
      <w:bodyDiv w:val="1"/>
      <w:marLeft w:val="0"/>
      <w:marRight w:val="0"/>
      <w:marTop w:val="0"/>
      <w:marBottom w:val="0"/>
      <w:divBdr>
        <w:top w:val="none" w:sz="0" w:space="0" w:color="auto"/>
        <w:left w:val="none" w:sz="0" w:space="0" w:color="auto"/>
        <w:bottom w:val="none" w:sz="0" w:space="0" w:color="auto"/>
        <w:right w:val="none" w:sz="0" w:space="0" w:color="auto"/>
      </w:divBdr>
    </w:div>
    <w:div w:id="1843201385">
      <w:bodyDiv w:val="1"/>
      <w:marLeft w:val="0"/>
      <w:marRight w:val="0"/>
      <w:marTop w:val="0"/>
      <w:marBottom w:val="0"/>
      <w:divBdr>
        <w:top w:val="none" w:sz="0" w:space="0" w:color="auto"/>
        <w:left w:val="none" w:sz="0" w:space="0" w:color="auto"/>
        <w:bottom w:val="none" w:sz="0" w:space="0" w:color="auto"/>
        <w:right w:val="none" w:sz="0" w:space="0" w:color="auto"/>
      </w:divBdr>
    </w:div>
    <w:div w:id="1846631718">
      <w:bodyDiv w:val="1"/>
      <w:marLeft w:val="0"/>
      <w:marRight w:val="0"/>
      <w:marTop w:val="0"/>
      <w:marBottom w:val="0"/>
      <w:divBdr>
        <w:top w:val="none" w:sz="0" w:space="0" w:color="auto"/>
        <w:left w:val="none" w:sz="0" w:space="0" w:color="auto"/>
        <w:bottom w:val="none" w:sz="0" w:space="0" w:color="auto"/>
        <w:right w:val="none" w:sz="0" w:space="0" w:color="auto"/>
      </w:divBdr>
    </w:div>
    <w:div w:id="1848708568">
      <w:bodyDiv w:val="1"/>
      <w:marLeft w:val="0"/>
      <w:marRight w:val="0"/>
      <w:marTop w:val="0"/>
      <w:marBottom w:val="0"/>
      <w:divBdr>
        <w:top w:val="none" w:sz="0" w:space="0" w:color="auto"/>
        <w:left w:val="none" w:sz="0" w:space="0" w:color="auto"/>
        <w:bottom w:val="none" w:sz="0" w:space="0" w:color="auto"/>
        <w:right w:val="none" w:sz="0" w:space="0" w:color="auto"/>
      </w:divBdr>
    </w:div>
    <w:div w:id="1851211849">
      <w:bodyDiv w:val="1"/>
      <w:marLeft w:val="0"/>
      <w:marRight w:val="0"/>
      <w:marTop w:val="0"/>
      <w:marBottom w:val="0"/>
      <w:divBdr>
        <w:top w:val="none" w:sz="0" w:space="0" w:color="auto"/>
        <w:left w:val="none" w:sz="0" w:space="0" w:color="auto"/>
        <w:bottom w:val="none" w:sz="0" w:space="0" w:color="auto"/>
        <w:right w:val="none" w:sz="0" w:space="0" w:color="auto"/>
      </w:divBdr>
    </w:div>
    <w:div w:id="1862281914">
      <w:bodyDiv w:val="1"/>
      <w:marLeft w:val="0"/>
      <w:marRight w:val="0"/>
      <w:marTop w:val="0"/>
      <w:marBottom w:val="0"/>
      <w:divBdr>
        <w:top w:val="none" w:sz="0" w:space="0" w:color="auto"/>
        <w:left w:val="none" w:sz="0" w:space="0" w:color="auto"/>
        <w:bottom w:val="none" w:sz="0" w:space="0" w:color="auto"/>
        <w:right w:val="none" w:sz="0" w:space="0" w:color="auto"/>
      </w:divBdr>
    </w:div>
    <w:div w:id="1863083270">
      <w:bodyDiv w:val="1"/>
      <w:marLeft w:val="0"/>
      <w:marRight w:val="0"/>
      <w:marTop w:val="0"/>
      <w:marBottom w:val="0"/>
      <w:divBdr>
        <w:top w:val="none" w:sz="0" w:space="0" w:color="auto"/>
        <w:left w:val="none" w:sz="0" w:space="0" w:color="auto"/>
        <w:bottom w:val="none" w:sz="0" w:space="0" w:color="auto"/>
        <w:right w:val="none" w:sz="0" w:space="0" w:color="auto"/>
      </w:divBdr>
    </w:div>
    <w:div w:id="1866752287">
      <w:bodyDiv w:val="1"/>
      <w:marLeft w:val="0"/>
      <w:marRight w:val="0"/>
      <w:marTop w:val="0"/>
      <w:marBottom w:val="0"/>
      <w:divBdr>
        <w:top w:val="none" w:sz="0" w:space="0" w:color="auto"/>
        <w:left w:val="none" w:sz="0" w:space="0" w:color="auto"/>
        <w:bottom w:val="none" w:sz="0" w:space="0" w:color="auto"/>
        <w:right w:val="none" w:sz="0" w:space="0" w:color="auto"/>
      </w:divBdr>
    </w:div>
    <w:div w:id="1889417103">
      <w:bodyDiv w:val="1"/>
      <w:marLeft w:val="0"/>
      <w:marRight w:val="0"/>
      <w:marTop w:val="0"/>
      <w:marBottom w:val="0"/>
      <w:divBdr>
        <w:top w:val="none" w:sz="0" w:space="0" w:color="auto"/>
        <w:left w:val="none" w:sz="0" w:space="0" w:color="auto"/>
        <w:bottom w:val="none" w:sz="0" w:space="0" w:color="auto"/>
        <w:right w:val="none" w:sz="0" w:space="0" w:color="auto"/>
      </w:divBdr>
    </w:div>
    <w:div w:id="1891725534">
      <w:bodyDiv w:val="1"/>
      <w:marLeft w:val="0"/>
      <w:marRight w:val="0"/>
      <w:marTop w:val="0"/>
      <w:marBottom w:val="0"/>
      <w:divBdr>
        <w:top w:val="none" w:sz="0" w:space="0" w:color="auto"/>
        <w:left w:val="none" w:sz="0" w:space="0" w:color="auto"/>
        <w:bottom w:val="none" w:sz="0" w:space="0" w:color="auto"/>
        <w:right w:val="none" w:sz="0" w:space="0" w:color="auto"/>
      </w:divBdr>
    </w:div>
    <w:div w:id="1894191597">
      <w:bodyDiv w:val="1"/>
      <w:marLeft w:val="0"/>
      <w:marRight w:val="0"/>
      <w:marTop w:val="0"/>
      <w:marBottom w:val="0"/>
      <w:divBdr>
        <w:top w:val="none" w:sz="0" w:space="0" w:color="auto"/>
        <w:left w:val="none" w:sz="0" w:space="0" w:color="auto"/>
        <w:bottom w:val="none" w:sz="0" w:space="0" w:color="auto"/>
        <w:right w:val="none" w:sz="0" w:space="0" w:color="auto"/>
      </w:divBdr>
    </w:div>
    <w:div w:id="1896701809">
      <w:bodyDiv w:val="1"/>
      <w:marLeft w:val="0"/>
      <w:marRight w:val="0"/>
      <w:marTop w:val="0"/>
      <w:marBottom w:val="0"/>
      <w:divBdr>
        <w:top w:val="none" w:sz="0" w:space="0" w:color="auto"/>
        <w:left w:val="none" w:sz="0" w:space="0" w:color="auto"/>
        <w:bottom w:val="none" w:sz="0" w:space="0" w:color="auto"/>
        <w:right w:val="none" w:sz="0" w:space="0" w:color="auto"/>
      </w:divBdr>
    </w:div>
    <w:div w:id="1902715605">
      <w:bodyDiv w:val="1"/>
      <w:marLeft w:val="0"/>
      <w:marRight w:val="0"/>
      <w:marTop w:val="0"/>
      <w:marBottom w:val="0"/>
      <w:divBdr>
        <w:top w:val="none" w:sz="0" w:space="0" w:color="auto"/>
        <w:left w:val="none" w:sz="0" w:space="0" w:color="auto"/>
        <w:bottom w:val="none" w:sz="0" w:space="0" w:color="auto"/>
        <w:right w:val="none" w:sz="0" w:space="0" w:color="auto"/>
      </w:divBdr>
    </w:div>
    <w:div w:id="1909681350">
      <w:bodyDiv w:val="1"/>
      <w:marLeft w:val="0"/>
      <w:marRight w:val="0"/>
      <w:marTop w:val="0"/>
      <w:marBottom w:val="0"/>
      <w:divBdr>
        <w:top w:val="none" w:sz="0" w:space="0" w:color="auto"/>
        <w:left w:val="none" w:sz="0" w:space="0" w:color="auto"/>
        <w:bottom w:val="none" w:sz="0" w:space="0" w:color="auto"/>
        <w:right w:val="none" w:sz="0" w:space="0" w:color="auto"/>
      </w:divBdr>
    </w:div>
    <w:div w:id="1915242264">
      <w:bodyDiv w:val="1"/>
      <w:marLeft w:val="0"/>
      <w:marRight w:val="0"/>
      <w:marTop w:val="0"/>
      <w:marBottom w:val="0"/>
      <w:divBdr>
        <w:top w:val="none" w:sz="0" w:space="0" w:color="auto"/>
        <w:left w:val="none" w:sz="0" w:space="0" w:color="auto"/>
        <w:bottom w:val="none" w:sz="0" w:space="0" w:color="auto"/>
        <w:right w:val="none" w:sz="0" w:space="0" w:color="auto"/>
      </w:divBdr>
    </w:div>
    <w:div w:id="1916160260">
      <w:bodyDiv w:val="1"/>
      <w:marLeft w:val="0"/>
      <w:marRight w:val="0"/>
      <w:marTop w:val="0"/>
      <w:marBottom w:val="0"/>
      <w:divBdr>
        <w:top w:val="none" w:sz="0" w:space="0" w:color="auto"/>
        <w:left w:val="none" w:sz="0" w:space="0" w:color="auto"/>
        <w:bottom w:val="none" w:sz="0" w:space="0" w:color="auto"/>
        <w:right w:val="none" w:sz="0" w:space="0" w:color="auto"/>
      </w:divBdr>
    </w:div>
    <w:div w:id="1922251276">
      <w:bodyDiv w:val="1"/>
      <w:marLeft w:val="0"/>
      <w:marRight w:val="0"/>
      <w:marTop w:val="0"/>
      <w:marBottom w:val="0"/>
      <w:divBdr>
        <w:top w:val="none" w:sz="0" w:space="0" w:color="auto"/>
        <w:left w:val="none" w:sz="0" w:space="0" w:color="auto"/>
        <w:bottom w:val="none" w:sz="0" w:space="0" w:color="auto"/>
        <w:right w:val="none" w:sz="0" w:space="0" w:color="auto"/>
      </w:divBdr>
    </w:div>
    <w:div w:id="1924560599">
      <w:bodyDiv w:val="1"/>
      <w:marLeft w:val="0"/>
      <w:marRight w:val="0"/>
      <w:marTop w:val="0"/>
      <w:marBottom w:val="0"/>
      <w:divBdr>
        <w:top w:val="none" w:sz="0" w:space="0" w:color="auto"/>
        <w:left w:val="none" w:sz="0" w:space="0" w:color="auto"/>
        <w:bottom w:val="none" w:sz="0" w:space="0" w:color="auto"/>
        <w:right w:val="none" w:sz="0" w:space="0" w:color="auto"/>
      </w:divBdr>
    </w:div>
    <w:div w:id="1930583050">
      <w:bodyDiv w:val="1"/>
      <w:marLeft w:val="0"/>
      <w:marRight w:val="0"/>
      <w:marTop w:val="0"/>
      <w:marBottom w:val="0"/>
      <w:divBdr>
        <w:top w:val="none" w:sz="0" w:space="0" w:color="auto"/>
        <w:left w:val="none" w:sz="0" w:space="0" w:color="auto"/>
        <w:bottom w:val="none" w:sz="0" w:space="0" w:color="auto"/>
        <w:right w:val="none" w:sz="0" w:space="0" w:color="auto"/>
      </w:divBdr>
    </w:div>
    <w:div w:id="1938783086">
      <w:bodyDiv w:val="1"/>
      <w:marLeft w:val="0"/>
      <w:marRight w:val="0"/>
      <w:marTop w:val="0"/>
      <w:marBottom w:val="0"/>
      <w:divBdr>
        <w:top w:val="none" w:sz="0" w:space="0" w:color="auto"/>
        <w:left w:val="none" w:sz="0" w:space="0" w:color="auto"/>
        <w:bottom w:val="none" w:sz="0" w:space="0" w:color="auto"/>
        <w:right w:val="none" w:sz="0" w:space="0" w:color="auto"/>
      </w:divBdr>
    </w:div>
    <w:div w:id="1941260117">
      <w:bodyDiv w:val="1"/>
      <w:marLeft w:val="0"/>
      <w:marRight w:val="0"/>
      <w:marTop w:val="0"/>
      <w:marBottom w:val="0"/>
      <w:divBdr>
        <w:top w:val="none" w:sz="0" w:space="0" w:color="auto"/>
        <w:left w:val="none" w:sz="0" w:space="0" w:color="auto"/>
        <w:bottom w:val="none" w:sz="0" w:space="0" w:color="auto"/>
        <w:right w:val="none" w:sz="0" w:space="0" w:color="auto"/>
      </w:divBdr>
    </w:div>
    <w:div w:id="1946570468">
      <w:bodyDiv w:val="1"/>
      <w:marLeft w:val="0"/>
      <w:marRight w:val="0"/>
      <w:marTop w:val="0"/>
      <w:marBottom w:val="0"/>
      <w:divBdr>
        <w:top w:val="none" w:sz="0" w:space="0" w:color="auto"/>
        <w:left w:val="none" w:sz="0" w:space="0" w:color="auto"/>
        <w:bottom w:val="none" w:sz="0" w:space="0" w:color="auto"/>
        <w:right w:val="none" w:sz="0" w:space="0" w:color="auto"/>
      </w:divBdr>
    </w:div>
    <w:div w:id="1966154727">
      <w:bodyDiv w:val="1"/>
      <w:marLeft w:val="0"/>
      <w:marRight w:val="0"/>
      <w:marTop w:val="0"/>
      <w:marBottom w:val="0"/>
      <w:divBdr>
        <w:top w:val="none" w:sz="0" w:space="0" w:color="auto"/>
        <w:left w:val="none" w:sz="0" w:space="0" w:color="auto"/>
        <w:bottom w:val="none" w:sz="0" w:space="0" w:color="auto"/>
        <w:right w:val="none" w:sz="0" w:space="0" w:color="auto"/>
      </w:divBdr>
    </w:div>
    <w:div w:id="1970040932">
      <w:bodyDiv w:val="1"/>
      <w:marLeft w:val="0"/>
      <w:marRight w:val="0"/>
      <w:marTop w:val="0"/>
      <w:marBottom w:val="0"/>
      <w:divBdr>
        <w:top w:val="none" w:sz="0" w:space="0" w:color="auto"/>
        <w:left w:val="none" w:sz="0" w:space="0" w:color="auto"/>
        <w:bottom w:val="none" w:sz="0" w:space="0" w:color="auto"/>
        <w:right w:val="none" w:sz="0" w:space="0" w:color="auto"/>
      </w:divBdr>
    </w:div>
    <w:div w:id="1970628917">
      <w:bodyDiv w:val="1"/>
      <w:marLeft w:val="0"/>
      <w:marRight w:val="0"/>
      <w:marTop w:val="0"/>
      <w:marBottom w:val="0"/>
      <w:divBdr>
        <w:top w:val="none" w:sz="0" w:space="0" w:color="auto"/>
        <w:left w:val="none" w:sz="0" w:space="0" w:color="auto"/>
        <w:bottom w:val="none" w:sz="0" w:space="0" w:color="auto"/>
        <w:right w:val="none" w:sz="0" w:space="0" w:color="auto"/>
      </w:divBdr>
    </w:div>
    <w:div w:id="1974291861">
      <w:bodyDiv w:val="1"/>
      <w:marLeft w:val="0"/>
      <w:marRight w:val="0"/>
      <w:marTop w:val="0"/>
      <w:marBottom w:val="0"/>
      <w:divBdr>
        <w:top w:val="none" w:sz="0" w:space="0" w:color="auto"/>
        <w:left w:val="none" w:sz="0" w:space="0" w:color="auto"/>
        <w:bottom w:val="none" w:sz="0" w:space="0" w:color="auto"/>
        <w:right w:val="none" w:sz="0" w:space="0" w:color="auto"/>
      </w:divBdr>
    </w:div>
    <w:div w:id="1975796751">
      <w:bodyDiv w:val="1"/>
      <w:marLeft w:val="0"/>
      <w:marRight w:val="0"/>
      <w:marTop w:val="0"/>
      <w:marBottom w:val="0"/>
      <w:divBdr>
        <w:top w:val="none" w:sz="0" w:space="0" w:color="auto"/>
        <w:left w:val="none" w:sz="0" w:space="0" w:color="auto"/>
        <w:bottom w:val="none" w:sz="0" w:space="0" w:color="auto"/>
        <w:right w:val="none" w:sz="0" w:space="0" w:color="auto"/>
      </w:divBdr>
    </w:div>
    <w:div w:id="1976180326">
      <w:bodyDiv w:val="1"/>
      <w:marLeft w:val="0"/>
      <w:marRight w:val="0"/>
      <w:marTop w:val="0"/>
      <w:marBottom w:val="0"/>
      <w:divBdr>
        <w:top w:val="none" w:sz="0" w:space="0" w:color="auto"/>
        <w:left w:val="none" w:sz="0" w:space="0" w:color="auto"/>
        <w:bottom w:val="none" w:sz="0" w:space="0" w:color="auto"/>
        <w:right w:val="none" w:sz="0" w:space="0" w:color="auto"/>
      </w:divBdr>
    </w:div>
    <w:div w:id="1988047668">
      <w:bodyDiv w:val="1"/>
      <w:marLeft w:val="0"/>
      <w:marRight w:val="0"/>
      <w:marTop w:val="0"/>
      <w:marBottom w:val="0"/>
      <w:divBdr>
        <w:top w:val="none" w:sz="0" w:space="0" w:color="auto"/>
        <w:left w:val="none" w:sz="0" w:space="0" w:color="auto"/>
        <w:bottom w:val="none" w:sz="0" w:space="0" w:color="auto"/>
        <w:right w:val="none" w:sz="0" w:space="0" w:color="auto"/>
      </w:divBdr>
    </w:div>
    <w:div w:id="1991593982">
      <w:bodyDiv w:val="1"/>
      <w:marLeft w:val="0"/>
      <w:marRight w:val="0"/>
      <w:marTop w:val="0"/>
      <w:marBottom w:val="0"/>
      <w:divBdr>
        <w:top w:val="none" w:sz="0" w:space="0" w:color="auto"/>
        <w:left w:val="none" w:sz="0" w:space="0" w:color="auto"/>
        <w:bottom w:val="none" w:sz="0" w:space="0" w:color="auto"/>
        <w:right w:val="none" w:sz="0" w:space="0" w:color="auto"/>
      </w:divBdr>
    </w:div>
    <w:div w:id="1992831826">
      <w:bodyDiv w:val="1"/>
      <w:marLeft w:val="0"/>
      <w:marRight w:val="0"/>
      <w:marTop w:val="0"/>
      <w:marBottom w:val="0"/>
      <w:divBdr>
        <w:top w:val="none" w:sz="0" w:space="0" w:color="auto"/>
        <w:left w:val="none" w:sz="0" w:space="0" w:color="auto"/>
        <w:bottom w:val="none" w:sz="0" w:space="0" w:color="auto"/>
        <w:right w:val="none" w:sz="0" w:space="0" w:color="auto"/>
      </w:divBdr>
    </w:div>
    <w:div w:id="2010210669">
      <w:bodyDiv w:val="1"/>
      <w:marLeft w:val="0"/>
      <w:marRight w:val="0"/>
      <w:marTop w:val="0"/>
      <w:marBottom w:val="0"/>
      <w:divBdr>
        <w:top w:val="none" w:sz="0" w:space="0" w:color="auto"/>
        <w:left w:val="none" w:sz="0" w:space="0" w:color="auto"/>
        <w:bottom w:val="none" w:sz="0" w:space="0" w:color="auto"/>
        <w:right w:val="none" w:sz="0" w:space="0" w:color="auto"/>
      </w:divBdr>
    </w:div>
    <w:div w:id="2014988550">
      <w:bodyDiv w:val="1"/>
      <w:marLeft w:val="0"/>
      <w:marRight w:val="0"/>
      <w:marTop w:val="0"/>
      <w:marBottom w:val="0"/>
      <w:divBdr>
        <w:top w:val="none" w:sz="0" w:space="0" w:color="auto"/>
        <w:left w:val="none" w:sz="0" w:space="0" w:color="auto"/>
        <w:bottom w:val="none" w:sz="0" w:space="0" w:color="auto"/>
        <w:right w:val="none" w:sz="0" w:space="0" w:color="auto"/>
      </w:divBdr>
    </w:div>
    <w:div w:id="2020886605">
      <w:bodyDiv w:val="1"/>
      <w:marLeft w:val="0"/>
      <w:marRight w:val="0"/>
      <w:marTop w:val="0"/>
      <w:marBottom w:val="0"/>
      <w:divBdr>
        <w:top w:val="none" w:sz="0" w:space="0" w:color="auto"/>
        <w:left w:val="none" w:sz="0" w:space="0" w:color="auto"/>
        <w:bottom w:val="none" w:sz="0" w:space="0" w:color="auto"/>
        <w:right w:val="none" w:sz="0" w:space="0" w:color="auto"/>
      </w:divBdr>
    </w:div>
    <w:div w:id="2025285093">
      <w:bodyDiv w:val="1"/>
      <w:marLeft w:val="0"/>
      <w:marRight w:val="0"/>
      <w:marTop w:val="0"/>
      <w:marBottom w:val="0"/>
      <w:divBdr>
        <w:top w:val="none" w:sz="0" w:space="0" w:color="auto"/>
        <w:left w:val="none" w:sz="0" w:space="0" w:color="auto"/>
        <w:bottom w:val="none" w:sz="0" w:space="0" w:color="auto"/>
        <w:right w:val="none" w:sz="0" w:space="0" w:color="auto"/>
      </w:divBdr>
    </w:div>
    <w:div w:id="2026515638">
      <w:bodyDiv w:val="1"/>
      <w:marLeft w:val="0"/>
      <w:marRight w:val="0"/>
      <w:marTop w:val="0"/>
      <w:marBottom w:val="0"/>
      <w:divBdr>
        <w:top w:val="none" w:sz="0" w:space="0" w:color="auto"/>
        <w:left w:val="none" w:sz="0" w:space="0" w:color="auto"/>
        <w:bottom w:val="none" w:sz="0" w:space="0" w:color="auto"/>
        <w:right w:val="none" w:sz="0" w:space="0" w:color="auto"/>
      </w:divBdr>
    </w:div>
    <w:div w:id="2040425835">
      <w:bodyDiv w:val="1"/>
      <w:marLeft w:val="0"/>
      <w:marRight w:val="0"/>
      <w:marTop w:val="0"/>
      <w:marBottom w:val="0"/>
      <w:divBdr>
        <w:top w:val="none" w:sz="0" w:space="0" w:color="auto"/>
        <w:left w:val="none" w:sz="0" w:space="0" w:color="auto"/>
        <w:bottom w:val="none" w:sz="0" w:space="0" w:color="auto"/>
        <w:right w:val="none" w:sz="0" w:space="0" w:color="auto"/>
      </w:divBdr>
    </w:div>
    <w:div w:id="2043246524">
      <w:bodyDiv w:val="1"/>
      <w:marLeft w:val="0"/>
      <w:marRight w:val="0"/>
      <w:marTop w:val="0"/>
      <w:marBottom w:val="0"/>
      <w:divBdr>
        <w:top w:val="none" w:sz="0" w:space="0" w:color="auto"/>
        <w:left w:val="none" w:sz="0" w:space="0" w:color="auto"/>
        <w:bottom w:val="none" w:sz="0" w:space="0" w:color="auto"/>
        <w:right w:val="none" w:sz="0" w:space="0" w:color="auto"/>
      </w:divBdr>
    </w:div>
    <w:div w:id="2045135783">
      <w:bodyDiv w:val="1"/>
      <w:marLeft w:val="0"/>
      <w:marRight w:val="0"/>
      <w:marTop w:val="0"/>
      <w:marBottom w:val="0"/>
      <w:divBdr>
        <w:top w:val="none" w:sz="0" w:space="0" w:color="auto"/>
        <w:left w:val="none" w:sz="0" w:space="0" w:color="auto"/>
        <w:bottom w:val="none" w:sz="0" w:space="0" w:color="auto"/>
        <w:right w:val="none" w:sz="0" w:space="0" w:color="auto"/>
      </w:divBdr>
    </w:div>
    <w:div w:id="2047679886">
      <w:bodyDiv w:val="1"/>
      <w:marLeft w:val="0"/>
      <w:marRight w:val="0"/>
      <w:marTop w:val="0"/>
      <w:marBottom w:val="0"/>
      <w:divBdr>
        <w:top w:val="none" w:sz="0" w:space="0" w:color="auto"/>
        <w:left w:val="none" w:sz="0" w:space="0" w:color="auto"/>
        <w:bottom w:val="none" w:sz="0" w:space="0" w:color="auto"/>
        <w:right w:val="none" w:sz="0" w:space="0" w:color="auto"/>
      </w:divBdr>
    </w:div>
    <w:div w:id="2050566523">
      <w:bodyDiv w:val="1"/>
      <w:marLeft w:val="0"/>
      <w:marRight w:val="0"/>
      <w:marTop w:val="0"/>
      <w:marBottom w:val="0"/>
      <w:divBdr>
        <w:top w:val="none" w:sz="0" w:space="0" w:color="auto"/>
        <w:left w:val="none" w:sz="0" w:space="0" w:color="auto"/>
        <w:bottom w:val="none" w:sz="0" w:space="0" w:color="auto"/>
        <w:right w:val="none" w:sz="0" w:space="0" w:color="auto"/>
      </w:divBdr>
    </w:div>
    <w:div w:id="2051758199">
      <w:bodyDiv w:val="1"/>
      <w:marLeft w:val="0"/>
      <w:marRight w:val="0"/>
      <w:marTop w:val="0"/>
      <w:marBottom w:val="0"/>
      <w:divBdr>
        <w:top w:val="none" w:sz="0" w:space="0" w:color="auto"/>
        <w:left w:val="none" w:sz="0" w:space="0" w:color="auto"/>
        <w:bottom w:val="none" w:sz="0" w:space="0" w:color="auto"/>
        <w:right w:val="none" w:sz="0" w:space="0" w:color="auto"/>
      </w:divBdr>
    </w:div>
    <w:div w:id="2053336608">
      <w:bodyDiv w:val="1"/>
      <w:marLeft w:val="0"/>
      <w:marRight w:val="0"/>
      <w:marTop w:val="0"/>
      <w:marBottom w:val="0"/>
      <w:divBdr>
        <w:top w:val="none" w:sz="0" w:space="0" w:color="auto"/>
        <w:left w:val="none" w:sz="0" w:space="0" w:color="auto"/>
        <w:bottom w:val="none" w:sz="0" w:space="0" w:color="auto"/>
        <w:right w:val="none" w:sz="0" w:space="0" w:color="auto"/>
      </w:divBdr>
    </w:div>
    <w:div w:id="2077318658">
      <w:bodyDiv w:val="1"/>
      <w:marLeft w:val="0"/>
      <w:marRight w:val="0"/>
      <w:marTop w:val="0"/>
      <w:marBottom w:val="0"/>
      <w:divBdr>
        <w:top w:val="none" w:sz="0" w:space="0" w:color="auto"/>
        <w:left w:val="none" w:sz="0" w:space="0" w:color="auto"/>
        <w:bottom w:val="none" w:sz="0" w:space="0" w:color="auto"/>
        <w:right w:val="none" w:sz="0" w:space="0" w:color="auto"/>
      </w:divBdr>
    </w:div>
    <w:div w:id="2080472868">
      <w:bodyDiv w:val="1"/>
      <w:marLeft w:val="0"/>
      <w:marRight w:val="0"/>
      <w:marTop w:val="0"/>
      <w:marBottom w:val="0"/>
      <w:divBdr>
        <w:top w:val="none" w:sz="0" w:space="0" w:color="auto"/>
        <w:left w:val="none" w:sz="0" w:space="0" w:color="auto"/>
        <w:bottom w:val="none" w:sz="0" w:space="0" w:color="auto"/>
        <w:right w:val="none" w:sz="0" w:space="0" w:color="auto"/>
      </w:divBdr>
    </w:div>
    <w:div w:id="2093818040">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 w:id="2096511175">
      <w:bodyDiv w:val="1"/>
      <w:marLeft w:val="0"/>
      <w:marRight w:val="0"/>
      <w:marTop w:val="0"/>
      <w:marBottom w:val="0"/>
      <w:divBdr>
        <w:top w:val="none" w:sz="0" w:space="0" w:color="auto"/>
        <w:left w:val="none" w:sz="0" w:space="0" w:color="auto"/>
        <w:bottom w:val="none" w:sz="0" w:space="0" w:color="auto"/>
        <w:right w:val="none" w:sz="0" w:space="0" w:color="auto"/>
      </w:divBdr>
    </w:div>
    <w:div w:id="2096779334">
      <w:bodyDiv w:val="1"/>
      <w:marLeft w:val="0"/>
      <w:marRight w:val="0"/>
      <w:marTop w:val="0"/>
      <w:marBottom w:val="0"/>
      <w:divBdr>
        <w:top w:val="none" w:sz="0" w:space="0" w:color="auto"/>
        <w:left w:val="none" w:sz="0" w:space="0" w:color="auto"/>
        <w:bottom w:val="none" w:sz="0" w:space="0" w:color="auto"/>
        <w:right w:val="none" w:sz="0" w:space="0" w:color="auto"/>
      </w:divBdr>
    </w:div>
    <w:div w:id="2103600888">
      <w:bodyDiv w:val="1"/>
      <w:marLeft w:val="0"/>
      <w:marRight w:val="0"/>
      <w:marTop w:val="0"/>
      <w:marBottom w:val="0"/>
      <w:divBdr>
        <w:top w:val="none" w:sz="0" w:space="0" w:color="auto"/>
        <w:left w:val="none" w:sz="0" w:space="0" w:color="auto"/>
        <w:bottom w:val="none" w:sz="0" w:space="0" w:color="auto"/>
        <w:right w:val="none" w:sz="0" w:space="0" w:color="auto"/>
      </w:divBdr>
    </w:div>
    <w:div w:id="2104495173">
      <w:bodyDiv w:val="1"/>
      <w:marLeft w:val="0"/>
      <w:marRight w:val="0"/>
      <w:marTop w:val="0"/>
      <w:marBottom w:val="0"/>
      <w:divBdr>
        <w:top w:val="none" w:sz="0" w:space="0" w:color="auto"/>
        <w:left w:val="none" w:sz="0" w:space="0" w:color="auto"/>
        <w:bottom w:val="none" w:sz="0" w:space="0" w:color="auto"/>
        <w:right w:val="none" w:sz="0" w:space="0" w:color="auto"/>
      </w:divBdr>
    </w:div>
    <w:div w:id="2106001702">
      <w:bodyDiv w:val="1"/>
      <w:marLeft w:val="0"/>
      <w:marRight w:val="0"/>
      <w:marTop w:val="0"/>
      <w:marBottom w:val="0"/>
      <w:divBdr>
        <w:top w:val="none" w:sz="0" w:space="0" w:color="auto"/>
        <w:left w:val="none" w:sz="0" w:space="0" w:color="auto"/>
        <w:bottom w:val="none" w:sz="0" w:space="0" w:color="auto"/>
        <w:right w:val="none" w:sz="0" w:space="0" w:color="auto"/>
      </w:divBdr>
    </w:div>
    <w:div w:id="2109619552">
      <w:bodyDiv w:val="1"/>
      <w:marLeft w:val="0"/>
      <w:marRight w:val="0"/>
      <w:marTop w:val="0"/>
      <w:marBottom w:val="0"/>
      <w:divBdr>
        <w:top w:val="none" w:sz="0" w:space="0" w:color="auto"/>
        <w:left w:val="none" w:sz="0" w:space="0" w:color="auto"/>
        <w:bottom w:val="none" w:sz="0" w:space="0" w:color="auto"/>
        <w:right w:val="none" w:sz="0" w:space="0" w:color="auto"/>
      </w:divBdr>
    </w:div>
    <w:div w:id="2110350754">
      <w:bodyDiv w:val="1"/>
      <w:marLeft w:val="0"/>
      <w:marRight w:val="0"/>
      <w:marTop w:val="0"/>
      <w:marBottom w:val="0"/>
      <w:divBdr>
        <w:top w:val="none" w:sz="0" w:space="0" w:color="auto"/>
        <w:left w:val="none" w:sz="0" w:space="0" w:color="auto"/>
        <w:bottom w:val="none" w:sz="0" w:space="0" w:color="auto"/>
        <w:right w:val="none" w:sz="0" w:space="0" w:color="auto"/>
      </w:divBdr>
    </w:div>
    <w:div w:id="2112044489">
      <w:bodyDiv w:val="1"/>
      <w:marLeft w:val="0"/>
      <w:marRight w:val="0"/>
      <w:marTop w:val="0"/>
      <w:marBottom w:val="0"/>
      <w:divBdr>
        <w:top w:val="none" w:sz="0" w:space="0" w:color="auto"/>
        <w:left w:val="none" w:sz="0" w:space="0" w:color="auto"/>
        <w:bottom w:val="none" w:sz="0" w:space="0" w:color="auto"/>
        <w:right w:val="none" w:sz="0" w:space="0" w:color="auto"/>
      </w:divBdr>
    </w:div>
    <w:div w:id="2115972746">
      <w:bodyDiv w:val="1"/>
      <w:marLeft w:val="0"/>
      <w:marRight w:val="0"/>
      <w:marTop w:val="0"/>
      <w:marBottom w:val="0"/>
      <w:divBdr>
        <w:top w:val="none" w:sz="0" w:space="0" w:color="auto"/>
        <w:left w:val="none" w:sz="0" w:space="0" w:color="auto"/>
        <w:bottom w:val="none" w:sz="0" w:space="0" w:color="auto"/>
        <w:right w:val="none" w:sz="0" w:space="0" w:color="auto"/>
      </w:divBdr>
    </w:div>
    <w:div w:id="2127581388">
      <w:bodyDiv w:val="1"/>
      <w:marLeft w:val="0"/>
      <w:marRight w:val="0"/>
      <w:marTop w:val="0"/>
      <w:marBottom w:val="0"/>
      <w:divBdr>
        <w:top w:val="none" w:sz="0" w:space="0" w:color="auto"/>
        <w:left w:val="none" w:sz="0" w:space="0" w:color="auto"/>
        <w:bottom w:val="none" w:sz="0" w:space="0" w:color="auto"/>
        <w:right w:val="none" w:sz="0" w:space="0" w:color="auto"/>
      </w:divBdr>
      <w:divsChild>
        <w:div w:id="393892926">
          <w:marLeft w:val="547"/>
          <w:marRight w:val="0"/>
          <w:marTop w:val="0"/>
          <w:marBottom w:val="0"/>
          <w:divBdr>
            <w:top w:val="none" w:sz="0" w:space="0" w:color="auto"/>
            <w:left w:val="none" w:sz="0" w:space="0" w:color="auto"/>
            <w:bottom w:val="none" w:sz="0" w:space="0" w:color="auto"/>
            <w:right w:val="none" w:sz="0" w:space="0" w:color="auto"/>
          </w:divBdr>
        </w:div>
        <w:div w:id="1330983729">
          <w:marLeft w:val="547"/>
          <w:marRight w:val="0"/>
          <w:marTop w:val="0"/>
          <w:marBottom w:val="0"/>
          <w:divBdr>
            <w:top w:val="none" w:sz="0" w:space="0" w:color="auto"/>
            <w:left w:val="none" w:sz="0" w:space="0" w:color="auto"/>
            <w:bottom w:val="none" w:sz="0" w:space="0" w:color="auto"/>
            <w:right w:val="none" w:sz="0" w:space="0" w:color="auto"/>
          </w:divBdr>
        </w:div>
        <w:div w:id="708913215">
          <w:marLeft w:val="547"/>
          <w:marRight w:val="0"/>
          <w:marTop w:val="0"/>
          <w:marBottom w:val="0"/>
          <w:divBdr>
            <w:top w:val="none" w:sz="0" w:space="0" w:color="auto"/>
            <w:left w:val="none" w:sz="0" w:space="0" w:color="auto"/>
            <w:bottom w:val="none" w:sz="0" w:space="0" w:color="auto"/>
            <w:right w:val="none" w:sz="0" w:space="0" w:color="auto"/>
          </w:divBdr>
        </w:div>
      </w:divsChild>
    </w:div>
    <w:div w:id="2133667363">
      <w:bodyDiv w:val="1"/>
      <w:marLeft w:val="0"/>
      <w:marRight w:val="0"/>
      <w:marTop w:val="0"/>
      <w:marBottom w:val="0"/>
      <w:divBdr>
        <w:top w:val="none" w:sz="0" w:space="0" w:color="auto"/>
        <w:left w:val="none" w:sz="0" w:space="0" w:color="auto"/>
        <w:bottom w:val="none" w:sz="0" w:space="0" w:color="auto"/>
        <w:right w:val="none" w:sz="0" w:space="0" w:color="auto"/>
      </w:divBdr>
    </w:div>
    <w:div w:id="2141456847">
      <w:bodyDiv w:val="1"/>
      <w:marLeft w:val="0"/>
      <w:marRight w:val="0"/>
      <w:marTop w:val="0"/>
      <w:marBottom w:val="0"/>
      <w:divBdr>
        <w:top w:val="none" w:sz="0" w:space="0" w:color="auto"/>
        <w:left w:val="none" w:sz="0" w:space="0" w:color="auto"/>
        <w:bottom w:val="none" w:sz="0" w:space="0" w:color="auto"/>
        <w:right w:val="none" w:sz="0" w:space="0" w:color="auto"/>
      </w:divBdr>
    </w:div>
    <w:div w:id="2144227486">
      <w:bodyDiv w:val="1"/>
      <w:marLeft w:val="0"/>
      <w:marRight w:val="0"/>
      <w:marTop w:val="0"/>
      <w:marBottom w:val="0"/>
      <w:divBdr>
        <w:top w:val="none" w:sz="0" w:space="0" w:color="auto"/>
        <w:left w:val="none" w:sz="0" w:space="0" w:color="auto"/>
        <w:bottom w:val="none" w:sz="0" w:space="0" w:color="auto"/>
        <w:right w:val="none" w:sz="0" w:space="0" w:color="auto"/>
      </w:divBdr>
    </w:div>
    <w:div w:id="2144349166">
      <w:bodyDiv w:val="1"/>
      <w:marLeft w:val="0"/>
      <w:marRight w:val="0"/>
      <w:marTop w:val="0"/>
      <w:marBottom w:val="0"/>
      <w:divBdr>
        <w:top w:val="none" w:sz="0" w:space="0" w:color="auto"/>
        <w:left w:val="none" w:sz="0" w:space="0" w:color="auto"/>
        <w:bottom w:val="none" w:sz="0" w:space="0" w:color="auto"/>
        <w:right w:val="none" w:sz="0" w:space="0" w:color="auto"/>
      </w:divBdr>
    </w:div>
    <w:div w:id="21456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176BEA-A3ED-514D-8AA5-32228A96C018}" type="doc">
      <dgm:prSet loTypeId="urn:microsoft.com/office/officeart/2005/8/layout/pyramid1" loCatId="icon" qsTypeId="urn:microsoft.com/office/officeart/2005/8/quickstyle/simple1" qsCatId="simple" csTypeId="urn:microsoft.com/office/officeart/2005/8/colors/accent5_3" csCatId="accent5" phldr="1"/>
      <dgm:spPr/>
    </dgm:pt>
    <dgm:pt modelId="{6C25CADE-971C-B546-9CC3-FD5AEA4AE86F}">
      <dgm:prSet phldrT="[Text]" custT="1"/>
      <dgm:spPr/>
      <dgm:t>
        <a:bodyPr/>
        <a:lstStyle/>
        <a:p>
          <a:endParaRPr lang="en-US" sz="1200"/>
        </a:p>
        <a:p>
          <a:r>
            <a:rPr lang="en-US" sz="1200"/>
            <a:t>No IP</a:t>
          </a:r>
          <a:endParaRPr lang="en-US" sz="1200" dirty="0"/>
        </a:p>
      </dgm:t>
    </dgm:pt>
    <dgm:pt modelId="{1CE05A9B-4F70-7D49-AA61-1CA255153C16}" type="parTrans" cxnId="{806916E9-6FA8-424F-BBFF-8A303F461583}">
      <dgm:prSet/>
      <dgm:spPr/>
      <dgm:t>
        <a:bodyPr/>
        <a:lstStyle/>
        <a:p>
          <a:endParaRPr lang="en-US" sz="1100">
            <a:solidFill>
              <a:schemeClr val="bg1"/>
            </a:solidFill>
          </a:endParaRPr>
        </a:p>
      </dgm:t>
    </dgm:pt>
    <dgm:pt modelId="{A992957A-0087-F64B-8048-F4625043B83D}" type="sibTrans" cxnId="{806916E9-6FA8-424F-BBFF-8A303F461583}">
      <dgm:prSet/>
      <dgm:spPr/>
      <dgm:t>
        <a:bodyPr/>
        <a:lstStyle/>
        <a:p>
          <a:endParaRPr lang="en-US" sz="1100">
            <a:solidFill>
              <a:schemeClr val="bg1"/>
            </a:solidFill>
          </a:endParaRPr>
        </a:p>
      </dgm:t>
    </dgm:pt>
    <dgm:pt modelId="{AF7D6262-0EA8-A84A-BF6E-1226B6F00318}">
      <dgm:prSet phldrT="[Text]" custT="1"/>
      <dgm:spPr/>
      <dgm:t>
        <a:bodyPr/>
        <a:lstStyle/>
        <a:p>
          <a:r>
            <a:rPr lang="en-US" sz="1200"/>
            <a:t>Open Source</a:t>
          </a:r>
          <a:endParaRPr lang="en-US" sz="1200" dirty="0"/>
        </a:p>
      </dgm:t>
    </dgm:pt>
    <dgm:pt modelId="{2B95A9E8-7805-484B-A83D-6B3E01AA9DE2}" type="parTrans" cxnId="{3FF9E951-7C6F-8547-BF99-E34C80E69B85}">
      <dgm:prSet/>
      <dgm:spPr/>
      <dgm:t>
        <a:bodyPr/>
        <a:lstStyle/>
        <a:p>
          <a:endParaRPr lang="en-US" sz="1100">
            <a:solidFill>
              <a:schemeClr val="bg1"/>
            </a:solidFill>
          </a:endParaRPr>
        </a:p>
      </dgm:t>
    </dgm:pt>
    <dgm:pt modelId="{69F90369-013C-EA49-9786-F870AC618090}" type="sibTrans" cxnId="{3FF9E951-7C6F-8547-BF99-E34C80E69B85}">
      <dgm:prSet/>
      <dgm:spPr/>
      <dgm:t>
        <a:bodyPr/>
        <a:lstStyle/>
        <a:p>
          <a:endParaRPr lang="en-US" sz="1100">
            <a:solidFill>
              <a:schemeClr val="bg1"/>
            </a:solidFill>
          </a:endParaRPr>
        </a:p>
      </dgm:t>
    </dgm:pt>
    <dgm:pt modelId="{81864298-FEB4-D449-94CE-6E3BA344A4A3}">
      <dgm:prSet phldrT="[Text]" custT="1"/>
      <dgm:spPr/>
      <dgm:t>
        <a:bodyPr/>
        <a:lstStyle/>
        <a:p>
          <a:r>
            <a:rPr lang="en-US" sz="1200"/>
            <a:t>Open Access</a:t>
          </a:r>
          <a:endParaRPr lang="en-US" sz="1200" dirty="0"/>
        </a:p>
      </dgm:t>
    </dgm:pt>
    <dgm:pt modelId="{AF543A1E-97C6-DB4D-850D-91D03A312CEA}" type="parTrans" cxnId="{CC3783CA-95A7-3D47-93D8-2656106FAD46}">
      <dgm:prSet/>
      <dgm:spPr/>
      <dgm:t>
        <a:bodyPr/>
        <a:lstStyle/>
        <a:p>
          <a:endParaRPr lang="en-US" sz="1100">
            <a:solidFill>
              <a:schemeClr val="bg1"/>
            </a:solidFill>
          </a:endParaRPr>
        </a:p>
      </dgm:t>
    </dgm:pt>
    <dgm:pt modelId="{93CF28D2-C07A-8E4A-81D7-F599B597CB8E}" type="sibTrans" cxnId="{CC3783CA-95A7-3D47-93D8-2656106FAD46}">
      <dgm:prSet/>
      <dgm:spPr/>
      <dgm:t>
        <a:bodyPr/>
        <a:lstStyle/>
        <a:p>
          <a:endParaRPr lang="en-US" sz="1100">
            <a:solidFill>
              <a:schemeClr val="bg1"/>
            </a:solidFill>
          </a:endParaRPr>
        </a:p>
      </dgm:t>
    </dgm:pt>
    <dgm:pt modelId="{99F83336-6893-E947-81BF-3AD3C366D0FE}">
      <dgm:prSet custT="1"/>
      <dgm:spPr/>
      <dgm:t>
        <a:bodyPr/>
        <a:lstStyle/>
        <a:p>
          <a:r>
            <a:rPr lang="en-US" sz="1200"/>
            <a:t>Open Innovation</a:t>
          </a:r>
          <a:endParaRPr lang="en-US" sz="1200" dirty="0"/>
        </a:p>
      </dgm:t>
    </dgm:pt>
    <dgm:pt modelId="{0124E6F6-EC29-E24D-AB89-24B92C31BB6E}" type="parTrans" cxnId="{FFDB6C62-F8F9-D54A-A76A-B2951C6E0A3B}">
      <dgm:prSet/>
      <dgm:spPr/>
      <dgm:t>
        <a:bodyPr/>
        <a:lstStyle/>
        <a:p>
          <a:endParaRPr lang="en-US" sz="1100">
            <a:solidFill>
              <a:schemeClr val="bg1"/>
            </a:solidFill>
          </a:endParaRPr>
        </a:p>
      </dgm:t>
    </dgm:pt>
    <dgm:pt modelId="{23B34B42-39F0-9840-98BD-1CFD9DF806E0}" type="sibTrans" cxnId="{FFDB6C62-F8F9-D54A-A76A-B2951C6E0A3B}">
      <dgm:prSet/>
      <dgm:spPr/>
      <dgm:t>
        <a:bodyPr/>
        <a:lstStyle/>
        <a:p>
          <a:endParaRPr lang="en-US" sz="1100">
            <a:solidFill>
              <a:schemeClr val="bg1"/>
            </a:solidFill>
          </a:endParaRPr>
        </a:p>
      </dgm:t>
    </dgm:pt>
    <dgm:pt modelId="{AD4DCAA4-F2E5-5540-8D65-76B8E72F2D68}">
      <dgm:prSet custT="1"/>
      <dgm:spPr/>
      <dgm:t>
        <a:bodyPr/>
        <a:lstStyle/>
        <a:p>
          <a:r>
            <a:rPr lang="en-US" sz="1200"/>
            <a:t>Open Collaboration </a:t>
          </a:r>
          <a:endParaRPr lang="en-US" sz="1200" dirty="0"/>
        </a:p>
      </dgm:t>
    </dgm:pt>
    <dgm:pt modelId="{F5F43143-9FD0-E64B-88B0-1A8A6EE6D8FB}" type="parTrans" cxnId="{2DC42A12-7607-8F49-BC43-B60521C10754}">
      <dgm:prSet/>
      <dgm:spPr/>
      <dgm:t>
        <a:bodyPr/>
        <a:lstStyle/>
        <a:p>
          <a:endParaRPr lang="en-US" sz="1100">
            <a:solidFill>
              <a:schemeClr val="bg1"/>
            </a:solidFill>
          </a:endParaRPr>
        </a:p>
      </dgm:t>
    </dgm:pt>
    <dgm:pt modelId="{BFF6CB8E-B64C-6840-B4F5-FB6B668F1858}" type="sibTrans" cxnId="{2DC42A12-7607-8F49-BC43-B60521C10754}">
      <dgm:prSet/>
      <dgm:spPr/>
      <dgm:t>
        <a:bodyPr/>
        <a:lstStyle/>
        <a:p>
          <a:endParaRPr lang="en-US" sz="1100">
            <a:solidFill>
              <a:schemeClr val="bg1"/>
            </a:solidFill>
          </a:endParaRPr>
        </a:p>
      </dgm:t>
    </dgm:pt>
    <dgm:pt modelId="{1C14663E-CC8D-B344-B34B-F28A690653A0}">
      <dgm:prSet custT="1"/>
      <dgm:spPr/>
      <dgm:t>
        <a:bodyPr/>
        <a:lstStyle/>
        <a:p>
          <a:r>
            <a:rPr lang="en-US" sz="1200"/>
            <a:t>Open Lab Notebooks</a:t>
          </a:r>
          <a:endParaRPr lang="en-US" sz="1200" dirty="0"/>
        </a:p>
      </dgm:t>
    </dgm:pt>
    <dgm:pt modelId="{2A7E2A4C-A528-1A40-B21B-DC004B0AC3A6}" type="parTrans" cxnId="{F8C64D56-A318-184B-8654-70C66EF97EBF}">
      <dgm:prSet/>
      <dgm:spPr/>
      <dgm:t>
        <a:bodyPr/>
        <a:lstStyle/>
        <a:p>
          <a:endParaRPr lang="en-US" sz="1100">
            <a:solidFill>
              <a:schemeClr val="bg1"/>
            </a:solidFill>
          </a:endParaRPr>
        </a:p>
      </dgm:t>
    </dgm:pt>
    <dgm:pt modelId="{6467D563-06FE-4C47-88F4-1A3E221CA72B}" type="sibTrans" cxnId="{F8C64D56-A318-184B-8654-70C66EF97EBF}">
      <dgm:prSet/>
      <dgm:spPr/>
      <dgm:t>
        <a:bodyPr/>
        <a:lstStyle/>
        <a:p>
          <a:endParaRPr lang="en-US" sz="1100">
            <a:solidFill>
              <a:schemeClr val="bg1"/>
            </a:solidFill>
          </a:endParaRPr>
        </a:p>
      </dgm:t>
    </dgm:pt>
    <dgm:pt modelId="{4D9D713D-74AF-024D-BE2F-305969F4E1AE}">
      <dgm:prSet custT="1"/>
      <dgm:spPr/>
      <dgm:t>
        <a:bodyPr/>
        <a:lstStyle/>
        <a:p>
          <a:r>
            <a:rPr lang="en-US" sz="1200"/>
            <a:t>Open Data</a:t>
          </a:r>
          <a:endParaRPr lang="en-US" sz="1200" dirty="0"/>
        </a:p>
      </dgm:t>
    </dgm:pt>
    <dgm:pt modelId="{299ABC4E-5570-0545-9D1A-87DB1DB6D3EE}" type="parTrans" cxnId="{9F63769D-C0BA-C446-8FDB-FC0906ACE824}">
      <dgm:prSet/>
      <dgm:spPr/>
      <dgm:t>
        <a:bodyPr/>
        <a:lstStyle/>
        <a:p>
          <a:endParaRPr lang="en-US" sz="1100">
            <a:solidFill>
              <a:schemeClr val="bg1"/>
            </a:solidFill>
          </a:endParaRPr>
        </a:p>
      </dgm:t>
    </dgm:pt>
    <dgm:pt modelId="{40B1BBDA-442D-8C49-B3FC-ABD89B3717EC}" type="sibTrans" cxnId="{9F63769D-C0BA-C446-8FDB-FC0906ACE824}">
      <dgm:prSet/>
      <dgm:spPr/>
      <dgm:t>
        <a:bodyPr/>
        <a:lstStyle/>
        <a:p>
          <a:endParaRPr lang="en-US" sz="1100">
            <a:solidFill>
              <a:schemeClr val="bg1"/>
            </a:solidFill>
          </a:endParaRPr>
        </a:p>
      </dgm:t>
    </dgm:pt>
    <dgm:pt modelId="{B82C27D9-61F6-A74F-AABD-588367B186A4}" type="pres">
      <dgm:prSet presAssocID="{D1176BEA-A3ED-514D-8AA5-32228A96C018}" presName="Name0" presStyleCnt="0">
        <dgm:presLayoutVars>
          <dgm:dir/>
          <dgm:animLvl val="lvl"/>
          <dgm:resizeHandles val="exact"/>
        </dgm:presLayoutVars>
      </dgm:prSet>
      <dgm:spPr/>
    </dgm:pt>
    <dgm:pt modelId="{F074F969-10E7-C54C-B9FB-85C1FAE1EC82}" type="pres">
      <dgm:prSet presAssocID="{6C25CADE-971C-B546-9CC3-FD5AEA4AE86F}" presName="Name8" presStyleCnt="0"/>
      <dgm:spPr/>
    </dgm:pt>
    <dgm:pt modelId="{E40FDC66-5A07-204B-A8CC-2D42ED712510}" type="pres">
      <dgm:prSet presAssocID="{6C25CADE-971C-B546-9CC3-FD5AEA4AE86F}" presName="level" presStyleLbl="node1" presStyleIdx="0" presStyleCnt="7" custLinFactNeighborY="-2023">
        <dgm:presLayoutVars>
          <dgm:chMax val="1"/>
          <dgm:bulletEnabled val="1"/>
        </dgm:presLayoutVars>
      </dgm:prSet>
      <dgm:spPr/>
    </dgm:pt>
    <dgm:pt modelId="{97608DAB-BDEC-A94F-AE21-AEED86153807}" type="pres">
      <dgm:prSet presAssocID="{6C25CADE-971C-B546-9CC3-FD5AEA4AE86F}" presName="levelTx" presStyleLbl="revTx" presStyleIdx="0" presStyleCnt="0">
        <dgm:presLayoutVars>
          <dgm:chMax val="1"/>
          <dgm:bulletEnabled val="1"/>
        </dgm:presLayoutVars>
      </dgm:prSet>
      <dgm:spPr/>
    </dgm:pt>
    <dgm:pt modelId="{2E1B5EEA-A881-9C46-8132-0A4F860F6EF8}" type="pres">
      <dgm:prSet presAssocID="{1C14663E-CC8D-B344-B34B-F28A690653A0}" presName="Name8" presStyleCnt="0"/>
      <dgm:spPr/>
    </dgm:pt>
    <dgm:pt modelId="{CCF33F56-7B65-1141-A466-E4E9B1D272F6}" type="pres">
      <dgm:prSet presAssocID="{1C14663E-CC8D-B344-B34B-F28A690653A0}" presName="level" presStyleLbl="node1" presStyleIdx="1" presStyleCnt="7">
        <dgm:presLayoutVars>
          <dgm:chMax val="1"/>
          <dgm:bulletEnabled val="1"/>
        </dgm:presLayoutVars>
      </dgm:prSet>
      <dgm:spPr/>
    </dgm:pt>
    <dgm:pt modelId="{60F00B75-74CD-0B4A-B9E2-9E9BD78F9A82}" type="pres">
      <dgm:prSet presAssocID="{1C14663E-CC8D-B344-B34B-F28A690653A0}" presName="levelTx" presStyleLbl="revTx" presStyleIdx="0" presStyleCnt="0">
        <dgm:presLayoutVars>
          <dgm:chMax val="1"/>
          <dgm:bulletEnabled val="1"/>
        </dgm:presLayoutVars>
      </dgm:prSet>
      <dgm:spPr/>
    </dgm:pt>
    <dgm:pt modelId="{399F08DD-2AB2-A44A-9D38-85363574CCCB}" type="pres">
      <dgm:prSet presAssocID="{AD4DCAA4-F2E5-5540-8D65-76B8E72F2D68}" presName="Name8" presStyleCnt="0"/>
      <dgm:spPr/>
    </dgm:pt>
    <dgm:pt modelId="{6E717778-D769-1147-A6CE-B15F5D0ECA57}" type="pres">
      <dgm:prSet presAssocID="{AD4DCAA4-F2E5-5540-8D65-76B8E72F2D68}" presName="level" presStyleLbl="node1" presStyleIdx="2" presStyleCnt="7">
        <dgm:presLayoutVars>
          <dgm:chMax val="1"/>
          <dgm:bulletEnabled val="1"/>
        </dgm:presLayoutVars>
      </dgm:prSet>
      <dgm:spPr/>
    </dgm:pt>
    <dgm:pt modelId="{FD93CCCD-6ABC-E543-AF3A-DED89BA143FB}" type="pres">
      <dgm:prSet presAssocID="{AD4DCAA4-F2E5-5540-8D65-76B8E72F2D68}" presName="levelTx" presStyleLbl="revTx" presStyleIdx="0" presStyleCnt="0">
        <dgm:presLayoutVars>
          <dgm:chMax val="1"/>
          <dgm:bulletEnabled val="1"/>
        </dgm:presLayoutVars>
      </dgm:prSet>
      <dgm:spPr/>
    </dgm:pt>
    <dgm:pt modelId="{EC9F8397-04FD-2E42-A4E7-6E20C97F3308}" type="pres">
      <dgm:prSet presAssocID="{99F83336-6893-E947-81BF-3AD3C366D0FE}" presName="Name8" presStyleCnt="0"/>
      <dgm:spPr/>
    </dgm:pt>
    <dgm:pt modelId="{029072D2-BA34-3E40-A534-41AC2BC776B3}" type="pres">
      <dgm:prSet presAssocID="{99F83336-6893-E947-81BF-3AD3C366D0FE}" presName="level" presStyleLbl="node1" presStyleIdx="3" presStyleCnt="7">
        <dgm:presLayoutVars>
          <dgm:chMax val="1"/>
          <dgm:bulletEnabled val="1"/>
        </dgm:presLayoutVars>
      </dgm:prSet>
      <dgm:spPr/>
    </dgm:pt>
    <dgm:pt modelId="{5F2AA4A3-77DF-8C4A-9E86-E0999C28609D}" type="pres">
      <dgm:prSet presAssocID="{99F83336-6893-E947-81BF-3AD3C366D0FE}" presName="levelTx" presStyleLbl="revTx" presStyleIdx="0" presStyleCnt="0">
        <dgm:presLayoutVars>
          <dgm:chMax val="1"/>
          <dgm:bulletEnabled val="1"/>
        </dgm:presLayoutVars>
      </dgm:prSet>
      <dgm:spPr/>
    </dgm:pt>
    <dgm:pt modelId="{4A3C89AC-786D-444D-8E9E-119DA6C0DA1C}" type="pres">
      <dgm:prSet presAssocID="{4D9D713D-74AF-024D-BE2F-305969F4E1AE}" presName="Name8" presStyleCnt="0"/>
      <dgm:spPr/>
    </dgm:pt>
    <dgm:pt modelId="{F208A4FF-C068-CF42-90F3-9FE7BA3433D7}" type="pres">
      <dgm:prSet presAssocID="{4D9D713D-74AF-024D-BE2F-305969F4E1AE}" presName="level" presStyleLbl="node1" presStyleIdx="4" presStyleCnt="7">
        <dgm:presLayoutVars>
          <dgm:chMax val="1"/>
          <dgm:bulletEnabled val="1"/>
        </dgm:presLayoutVars>
      </dgm:prSet>
      <dgm:spPr/>
    </dgm:pt>
    <dgm:pt modelId="{6E74BC20-950A-AF49-9663-E4F26D7DFFD0}" type="pres">
      <dgm:prSet presAssocID="{4D9D713D-74AF-024D-BE2F-305969F4E1AE}" presName="levelTx" presStyleLbl="revTx" presStyleIdx="0" presStyleCnt="0">
        <dgm:presLayoutVars>
          <dgm:chMax val="1"/>
          <dgm:bulletEnabled val="1"/>
        </dgm:presLayoutVars>
      </dgm:prSet>
      <dgm:spPr/>
    </dgm:pt>
    <dgm:pt modelId="{4507DB06-F98F-1C41-9F45-5D7C3A6BE303}" type="pres">
      <dgm:prSet presAssocID="{AF7D6262-0EA8-A84A-BF6E-1226B6F00318}" presName="Name8" presStyleCnt="0"/>
      <dgm:spPr/>
    </dgm:pt>
    <dgm:pt modelId="{0B460955-8474-AB4D-97D9-7D691B6E199C}" type="pres">
      <dgm:prSet presAssocID="{AF7D6262-0EA8-A84A-BF6E-1226B6F00318}" presName="level" presStyleLbl="node1" presStyleIdx="5" presStyleCnt="7">
        <dgm:presLayoutVars>
          <dgm:chMax val="1"/>
          <dgm:bulletEnabled val="1"/>
        </dgm:presLayoutVars>
      </dgm:prSet>
      <dgm:spPr/>
    </dgm:pt>
    <dgm:pt modelId="{0621E6E2-B581-FD48-BB34-5B444ABBAF99}" type="pres">
      <dgm:prSet presAssocID="{AF7D6262-0EA8-A84A-BF6E-1226B6F00318}" presName="levelTx" presStyleLbl="revTx" presStyleIdx="0" presStyleCnt="0">
        <dgm:presLayoutVars>
          <dgm:chMax val="1"/>
          <dgm:bulletEnabled val="1"/>
        </dgm:presLayoutVars>
      </dgm:prSet>
      <dgm:spPr/>
    </dgm:pt>
    <dgm:pt modelId="{D0174F21-46C7-1A40-B5F2-3412CFCB974B}" type="pres">
      <dgm:prSet presAssocID="{81864298-FEB4-D449-94CE-6E3BA344A4A3}" presName="Name8" presStyleCnt="0"/>
      <dgm:spPr/>
    </dgm:pt>
    <dgm:pt modelId="{CD33C928-B6C4-CC4E-B84E-DEF3AF18F923}" type="pres">
      <dgm:prSet presAssocID="{81864298-FEB4-D449-94CE-6E3BA344A4A3}" presName="level" presStyleLbl="node1" presStyleIdx="6" presStyleCnt="7">
        <dgm:presLayoutVars>
          <dgm:chMax val="1"/>
          <dgm:bulletEnabled val="1"/>
        </dgm:presLayoutVars>
      </dgm:prSet>
      <dgm:spPr/>
    </dgm:pt>
    <dgm:pt modelId="{B4F64EE8-D833-FD4B-8368-333D8CC21EC3}" type="pres">
      <dgm:prSet presAssocID="{81864298-FEB4-D449-94CE-6E3BA344A4A3}" presName="levelTx" presStyleLbl="revTx" presStyleIdx="0" presStyleCnt="0">
        <dgm:presLayoutVars>
          <dgm:chMax val="1"/>
          <dgm:bulletEnabled val="1"/>
        </dgm:presLayoutVars>
      </dgm:prSet>
      <dgm:spPr/>
    </dgm:pt>
  </dgm:ptLst>
  <dgm:cxnLst>
    <dgm:cxn modelId="{2DC42A12-7607-8F49-BC43-B60521C10754}" srcId="{D1176BEA-A3ED-514D-8AA5-32228A96C018}" destId="{AD4DCAA4-F2E5-5540-8D65-76B8E72F2D68}" srcOrd="2" destOrd="0" parTransId="{F5F43143-9FD0-E64B-88B0-1A8A6EE6D8FB}" sibTransId="{BFF6CB8E-B64C-6840-B4F5-FB6B668F1858}"/>
    <dgm:cxn modelId="{3955663C-A7E4-6742-89B8-F5B0F84FB708}" type="presOf" srcId="{99F83336-6893-E947-81BF-3AD3C366D0FE}" destId="{5F2AA4A3-77DF-8C4A-9E86-E0999C28609D}" srcOrd="1" destOrd="0" presId="urn:microsoft.com/office/officeart/2005/8/layout/pyramid1"/>
    <dgm:cxn modelId="{D5113541-F023-B842-9BAD-B986469863AA}" type="presOf" srcId="{6C25CADE-971C-B546-9CC3-FD5AEA4AE86F}" destId="{97608DAB-BDEC-A94F-AE21-AEED86153807}" srcOrd="1" destOrd="0" presId="urn:microsoft.com/office/officeart/2005/8/layout/pyramid1"/>
    <dgm:cxn modelId="{CE08944C-0142-5642-84E5-D2F15E62E321}" type="presOf" srcId="{AF7D6262-0EA8-A84A-BF6E-1226B6F00318}" destId="{0621E6E2-B581-FD48-BB34-5B444ABBAF99}" srcOrd="1" destOrd="0" presId="urn:microsoft.com/office/officeart/2005/8/layout/pyramid1"/>
    <dgm:cxn modelId="{3FF9E951-7C6F-8547-BF99-E34C80E69B85}" srcId="{D1176BEA-A3ED-514D-8AA5-32228A96C018}" destId="{AF7D6262-0EA8-A84A-BF6E-1226B6F00318}" srcOrd="5" destOrd="0" parTransId="{2B95A9E8-7805-484B-A83D-6B3E01AA9DE2}" sibTransId="{69F90369-013C-EA49-9786-F870AC618090}"/>
    <dgm:cxn modelId="{F8C64D56-A318-184B-8654-70C66EF97EBF}" srcId="{D1176BEA-A3ED-514D-8AA5-32228A96C018}" destId="{1C14663E-CC8D-B344-B34B-F28A690653A0}" srcOrd="1" destOrd="0" parTransId="{2A7E2A4C-A528-1A40-B21B-DC004B0AC3A6}" sibTransId="{6467D563-06FE-4C47-88F4-1A3E221CA72B}"/>
    <dgm:cxn modelId="{FFDB6C62-F8F9-D54A-A76A-B2951C6E0A3B}" srcId="{D1176BEA-A3ED-514D-8AA5-32228A96C018}" destId="{99F83336-6893-E947-81BF-3AD3C366D0FE}" srcOrd="3" destOrd="0" parTransId="{0124E6F6-EC29-E24D-AB89-24B92C31BB6E}" sibTransId="{23B34B42-39F0-9840-98BD-1CFD9DF806E0}"/>
    <dgm:cxn modelId="{610DA86E-96EA-3B46-B5B7-42E800FFB3BD}" type="presOf" srcId="{AD4DCAA4-F2E5-5540-8D65-76B8E72F2D68}" destId="{FD93CCCD-6ABC-E543-AF3A-DED89BA143FB}" srcOrd="1" destOrd="0" presId="urn:microsoft.com/office/officeart/2005/8/layout/pyramid1"/>
    <dgm:cxn modelId="{FA60BF6F-2611-A84B-B0F4-7C1A838A0558}" type="presOf" srcId="{D1176BEA-A3ED-514D-8AA5-32228A96C018}" destId="{B82C27D9-61F6-A74F-AABD-588367B186A4}" srcOrd="0" destOrd="0" presId="urn:microsoft.com/office/officeart/2005/8/layout/pyramid1"/>
    <dgm:cxn modelId="{A529D07B-861D-394C-ADA4-F143A308A969}" type="presOf" srcId="{1C14663E-CC8D-B344-B34B-F28A690653A0}" destId="{60F00B75-74CD-0B4A-B9E2-9E9BD78F9A82}" srcOrd="1" destOrd="0" presId="urn:microsoft.com/office/officeart/2005/8/layout/pyramid1"/>
    <dgm:cxn modelId="{DE35228A-75BE-4147-A110-E4B72D42001D}" type="presOf" srcId="{4D9D713D-74AF-024D-BE2F-305969F4E1AE}" destId="{6E74BC20-950A-AF49-9663-E4F26D7DFFD0}" srcOrd="1" destOrd="0" presId="urn:microsoft.com/office/officeart/2005/8/layout/pyramid1"/>
    <dgm:cxn modelId="{A6D5A58A-03AA-9B4E-81B4-9B0379EF3C0D}" type="presOf" srcId="{99F83336-6893-E947-81BF-3AD3C366D0FE}" destId="{029072D2-BA34-3E40-A534-41AC2BC776B3}" srcOrd="0" destOrd="0" presId="urn:microsoft.com/office/officeart/2005/8/layout/pyramid1"/>
    <dgm:cxn modelId="{9F63769D-C0BA-C446-8FDB-FC0906ACE824}" srcId="{D1176BEA-A3ED-514D-8AA5-32228A96C018}" destId="{4D9D713D-74AF-024D-BE2F-305969F4E1AE}" srcOrd="4" destOrd="0" parTransId="{299ABC4E-5570-0545-9D1A-87DB1DB6D3EE}" sibTransId="{40B1BBDA-442D-8C49-B3FC-ABD89B3717EC}"/>
    <dgm:cxn modelId="{A28A31A4-8C82-7A4D-892E-D88B60F17ABD}" type="presOf" srcId="{4D9D713D-74AF-024D-BE2F-305969F4E1AE}" destId="{F208A4FF-C068-CF42-90F3-9FE7BA3433D7}" srcOrd="0" destOrd="0" presId="urn:microsoft.com/office/officeart/2005/8/layout/pyramid1"/>
    <dgm:cxn modelId="{5BBEC4A4-1E6E-2040-A512-F9441839124F}" type="presOf" srcId="{AF7D6262-0EA8-A84A-BF6E-1226B6F00318}" destId="{0B460955-8474-AB4D-97D9-7D691B6E199C}" srcOrd="0" destOrd="0" presId="urn:microsoft.com/office/officeart/2005/8/layout/pyramid1"/>
    <dgm:cxn modelId="{1BD52BB1-C17B-B44B-BC56-59CFADB71541}" type="presOf" srcId="{1C14663E-CC8D-B344-B34B-F28A690653A0}" destId="{CCF33F56-7B65-1141-A466-E4E9B1D272F6}" srcOrd="0" destOrd="0" presId="urn:microsoft.com/office/officeart/2005/8/layout/pyramid1"/>
    <dgm:cxn modelId="{CC3783CA-95A7-3D47-93D8-2656106FAD46}" srcId="{D1176BEA-A3ED-514D-8AA5-32228A96C018}" destId="{81864298-FEB4-D449-94CE-6E3BA344A4A3}" srcOrd="6" destOrd="0" parTransId="{AF543A1E-97C6-DB4D-850D-91D03A312CEA}" sibTransId="{93CF28D2-C07A-8E4A-81D7-F599B597CB8E}"/>
    <dgm:cxn modelId="{EC2A22CF-D325-AE44-958B-AA62419AA19A}" type="presOf" srcId="{AD4DCAA4-F2E5-5540-8D65-76B8E72F2D68}" destId="{6E717778-D769-1147-A6CE-B15F5D0ECA57}" srcOrd="0" destOrd="0" presId="urn:microsoft.com/office/officeart/2005/8/layout/pyramid1"/>
    <dgm:cxn modelId="{611478D4-4940-A448-8D32-BE2328CFB7BA}" type="presOf" srcId="{81864298-FEB4-D449-94CE-6E3BA344A4A3}" destId="{CD33C928-B6C4-CC4E-B84E-DEF3AF18F923}" srcOrd="0" destOrd="0" presId="urn:microsoft.com/office/officeart/2005/8/layout/pyramid1"/>
    <dgm:cxn modelId="{C6E883DD-0777-7C41-9EF7-8E56D47F8829}" type="presOf" srcId="{6C25CADE-971C-B546-9CC3-FD5AEA4AE86F}" destId="{E40FDC66-5A07-204B-A8CC-2D42ED712510}" srcOrd="0" destOrd="0" presId="urn:microsoft.com/office/officeart/2005/8/layout/pyramid1"/>
    <dgm:cxn modelId="{806916E9-6FA8-424F-BBFF-8A303F461583}" srcId="{D1176BEA-A3ED-514D-8AA5-32228A96C018}" destId="{6C25CADE-971C-B546-9CC3-FD5AEA4AE86F}" srcOrd="0" destOrd="0" parTransId="{1CE05A9B-4F70-7D49-AA61-1CA255153C16}" sibTransId="{A992957A-0087-F64B-8048-F4625043B83D}"/>
    <dgm:cxn modelId="{AE221EEF-6F97-6F48-9062-92D449E66B13}" type="presOf" srcId="{81864298-FEB4-D449-94CE-6E3BA344A4A3}" destId="{B4F64EE8-D833-FD4B-8368-333D8CC21EC3}" srcOrd="1" destOrd="0" presId="urn:microsoft.com/office/officeart/2005/8/layout/pyramid1"/>
    <dgm:cxn modelId="{DA03BAE6-AA78-A24B-84A7-EE018EBF8EAE}" type="presParOf" srcId="{B82C27D9-61F6-A74F-AABD-588367B186A4}" destId="{F074F969-10E7-C54C-B9FB-85C1FAE1EC82}" srcOrd="0" destOrd="0" presId="urn:microsoft.com/office/officeart/2005/8/layout/pyramid1"/>
    <dgm:cxn modelId="{AE6FA626-C9B6-6348-B738-F197F079F7AD}" type="presParOf" srcId="{F074F969-10E7-C54C-B9FB-85C1FAE1EC82}" destId="{E40FDC66-5A07-204B-A8CC-2D42ED712510}" srcOrd="0" destOrd="0" presId="urn:microsoft.com/office/officeart/2005/8/layout/pyramid1"/>
    <dgm:cxn modelId="{6C69E069-3C89-6646-9FF5-EAB3D6C2B25C}" type="presParOf" srcId="{F074F969-10E7-C54C-B9FB-85C1FAE1EC82}" destId="{97608DAB-BDEC-A94F-AE21-AEED86153807}" srcOrd="1" destOrd="0" presId="urn:microsoft.com/office/officeart/2005/8/layout/pyramid1"/>
    <dgm:cxn modelId="{C3ABBD0B-3D3F-6349-A579-A229B0786272}" type="presParOf" srcId="{B82C27D9-61F6-A74F-AABD-588367B186A4}" destId="{2E1B5EEA-A881-9C46-8132-0A4F860F6EF8}" srcOrd="1" destOrd="0" presId="urn:microsoft.com/office/officeart/2005/8/layout/pyramid1"/>
    <dgm:cxn modelId="{E571B3E0-BE45-134E-9248-B7F17009BD1D}" type="presParOf" srcId="{2E1B5EEA-A881-9C46-8132-0A4F860F6EF8}" destId="{CCF33F56-7B65-1141-A466-E4E9B1D272F6}" srcOrd="0" destOrd="0" presId="urn:microsoft.com/office/officeart/2005/8/layout/pyramid1"/>
    <dgm:cxn modelId="{B0525B93-E1BE-1F40-A42F-9C754DCF3282}" type="presParOf" srcId="{2E1B5EEA-A881-9C46-8132-0A4F860F6EF8}" destId="{60F00B75-74CD-0B4A-B9E2-9E9BD78F9A82}" srcOrd="1" destOrd="0" presId="urn:microsoft.com/office/officeart/2005/8/layout/pyramid1"/>
    <dgm:cxn modelId="{6A41069F-19EB-FD4C-9BEF-E04060F5D83D}" type="presParOf" srcId="{B82C27D9-61F6-A74F-AABD-588367B186A4}" destId="{399F08DD-2AB2-A44A-9D38-85363574CCCB}" srcOrd="2" destOrd="0" presId="urn:microsoft.com/office/officeart/2005/8/layout/pyramid1"/>
    <dgm:cxn modelId="{38D0DA94-C7C5-4349-8111-67431B8A6BF9}" type="presParOf" srcId="{399F08DD-2AB2-A44A-9D38-85363574CCCB}" destId="{6E717778-D769-1147-A6CE-B15F5D0ECA57}" srcOrd="0" destOrd="0" presId="urn:microsoft.com/office/officeart/2005/8/layout/pyramid1"/>
    <dgm:cxn modelId="{6864F0F4-330E-E04F-A767-3B688B27DA19}" type="presParOf" srcId="{399F08DD-2AB2-A44A-9D38-85363574CCCB}" destId="{FD93CCCD-6ABC-E543-AF3A-DED89BA143FB}" srcOrd="1" destOrd="0" presId="urn:microsoft.com/office/officeart/2005/8/layout/pyramid1"/>
    <dgm:cxn modelId="{4A36F084-75A6-F64C-B5B9-0C2C37A2C755}" type="presParOf" srcId="{B82C27D9-61F6-A74F-AABD-588367B186A4}" destId="{EC9F8397-04FD-2E42-A4E7-6E20C97F3308}" srcOrd="3" destOrd="0" presId="urn:microsoft.com/office/officeart/2005/8/layout/pyramid1"/>
    <dgm:cxn modelId="{1E25C8CC-C8A1-C242-AAB5-CC5775B99D93}" type="presParOf" srcId="{EC9F8397-04FD-2E42-A4E7-6E20C97F3308}" destId="{029072D2-BA34-3E40-A534-41AC2BC776B3}" srcOrd="0" destOrd="0" presId="urn:microsoft.com/office/officeart/2005/8/layout/pyramid1"/>
    <dgm:cxn modelId="{F7D83F6C-72EB-C647-8D24-B03CA831E28F}" type="presParOf" srcId="{EC9F8397-04FD-2E42-A4E7-6E20C97F3308}" destId="{5F2AA4A3-77DF-8C4A-9E86-E0999C28609D}" srcOrd="1" destOrd="0" presId="urn:microsoft.com/office/officeart/2005/8/layout/pyramid1"/>
    <dgm:cxn modelId="{332DD8D7-631B-5E49-9C48-ED91685D5396}" type="presParOf" srcId="{B82C27D9-61F6-A74F-AABD-588367B186A4}" destId="{4A3C89AC-786D-444D-8E9E-119DA6C0DA1C}" srcOrd="4" destOrd="0" presId="urn:microsoft.com/office/officeart/2005/8/layout/pyramid1"/>
    <dgm:cxn modelId="{4EEE3443-335E-9D4E-9496-C998310AF52B}" type="presParOf" srcId="{4A3C89AC-786D-444D-8E9E-119DA6C0DA1C}" destId="{F208A4FF-C068-CF42-90F3-9FE7BA3433D7}" srcOrd="0" destOrd="0" presId="urn:microsoft.com/office/officeart/2005/8/layout/pyramid1"/>
    <dgm:cxn modelId="{7436FC9E-D7AD-DD41-9446-E0990457E552}" type="presParOf" srcId="{4A3C89AC-786D-444D-8E9E-119DA6C0DA1C}" destId="{6E74BC20-950A-AF49-9663-E4F26D7DFFD0}" srcOrd="1" destOrd="0" presId="urn:microsoft.com/office/officeart/2005/8/layout/pyramid1"/>
    <dgm:cxn modelId="{E046AA61-90B0-B049-A130-6948137F8E73}" type="presParOf" srcId="{B82C27D9-61F6-A74F-AABD-588367B186A4}" destId="{4507DB06-F98F-1C41-9F45-5D7C3A6BE303}" srcOrd="5" destOrd="0" presId="urn:microsoft.com/office/officeart/2005/8/layout/pyramid1"/>
    <dgm:cxn modelId="{6BFFCBA5-4796-D844-BB27-03D21F8497FC}" type="presParOf" srcId="{4507DB06-F98F-1C41-9F45-5D7C3A6BE303}" destId="{0B460955-8474-AB4D-97D9-7D691B6E199C}" srcOrd="0" destOrd="0" presId="urn:microsoft.com/office/officeart/2005/8/layout/pyramid1"/>
    <dgm:cxn modelId="{708DEF24-3276-2147-90A6-FCC661F73BB2}" type="presParOf" srcId="{4507DB06-F98F-1C41-9F45-5D7C3A6BE303}" destId="{0621E6E2-B581-FD48-BB34-5B444ABBAF99}" srcOrd="1" destOrd="0" presId="urn:microsoft.com/office/officeart/2005/8/layout/pyramid1"/>
    <dgm:cxn modelId="{047EA3ED-CC6D-2D4E-9A12-D98D4D395FCE}" type="presParOf" srcId="{B82C27D9-61F6-A74F-AABD-588367B186A4}" destId="{D0174F21-46C7-1A40-B5F2-3412CFCB974B}" srcOrd="6" destOrd="0" presId="urn:microsoft.com/office/officeart/2005/8/layout/pyramid1"/>
    <dgm:cxn modelId="{0661A87A-BB47-2142-8F00-8549F39B9D4C}" type="presParOf" srcId="{D0174F21-46C7-1A40-B5F2-3412CFCB974B}" destId="{CD33C928-B6C4-CC4E-B84E-DEF3AF18F923}" srcOrd="0" destOrd="0" presId="urn:microsoft.com/office/officeart/2005/8/layout/pyramid1"/>
    <dgm:cxn modelId="{D9FA2AD6-F929-CE4B-901B-D80516DD3C7D}" type="presParOf" srcId="{D0174F21-46C7-1A40-B5F2-3412CFCB974B}" destId="{B4F64EE8-D833-FD4B-8368-333D8CC21EC3}"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0FDC66-5A07-204B-A8CC-2D42ED712510}">
      <dsp:nvSpPr>
        <dsp:cNvPr id="0" name=""/>
        <dsp:cNvSpPr/>
      </dsp:nvSpPr>
      <dsp:spPr>
        <a:xfrm>
          <a:off x="2360252" y="0"/>
          <a:ext cx="786750" cy="365027"/>
        </a:xfrm>
        <a:prstGeom prst="trapezoid">
          <a:avLst>
            <a:gd name="adj" fmla="val 107766"/>
          </a:avLst>
        </a:prstGeom>
        <a:solidFill>
          <a:schemeClr val="accent5">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kern="1200"/>
            <a:t>No IP</a:t>
          </a:r>
          <a:endParaRPr lang="en-US" sz="1200" kern="1200" dirty="0"/>
        </a:p>
      </dsp:txBody>
      <dsp:txXfrm>
        <a:off x="2360252" y="0"/>
        <a:ext cx="786750" cy="365027"/>
      </dsp:txXfrm>
    </dsp:sp>
    <dsp:sp modelId="{CCF33F56-7B65-1141-A466-E4E9B1D272F6}">
      <dsp:nvSpPr>
        <dsp:cNvPr id="0" name=""/>
        <dsp:cNvSpPr/>
      </dsp:nvSpPr>
      <dsp:spPr>
        <a:xfrm>
          <a:off x="1966877" y="365027"/>
          <a:ext cx="1573501" cy="365027"/>
        </a:xfrm>
        <a:prstGeom prst="trapezoid">
          <a:avLst>
            <a:gd name="adj" fmla="val 107766"/>
          </a:avLst>
        </a:prstGeom>
        <a:solidFill>
          <a:schemeClr val="accent5">
            <a:shade val="80000"/>
            <a:hueOff val="45211"/>
            <a:satOff val="863"/>
            <a:lumOff val="38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Lab Notebooks</a:t>
          </a:r>
          <a:endParaRPr lang="en-US" sz="1200" kern="1200" dirty="0"/>
        </a:p>
      </dsp:txBody>
      <dsp:txXfrm>
        <a:off x="2242239" y="365027"/>
        <a:ext cx="1022776" cy="365027"/>
      </dsp:txXfrm>
    </dsp:sp>
    <dsp:sp modelId="{6E717778-D769-1147-A6CE-B15F5D0ECA57}">
      <dsp:nvSpPr>
        <dsp:cNvPr id="0" name=""/>
        <dsp:cNvSpPr/>
      </dsp:nvSpPr>
      <dsp:spPr>
        <a:xfrm>
          <a:off x="1573501" y="730055"/>
          <a:ext cx="2360252" cy="365027"/>
        </a:xfrm>
        <a:prstGeom prst="trapezoid">
          <a:avLst>
            <a:gd name="adj" fmla="val 107766"/>
          </a:avLst>
        </a:prstGeom>
        <a:solidFill>
          <a:schemeClr val="accent5">
            <a:shade val="80000"/>
            <a:hueOff val="90421"/>
            <a:satOff val="1725"/>
            <a:lumOff val="7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Collaboration </a:t>
          </a:r>
          <a:endParaRPr lang="en-US" sz="1200" kern="1200" dirty="0"/>
        </a:p>
      </dsp:txBody>
      <dsp:txXfrm>
        <a:off x="1986545" y="730055"/>
        <a:ext cx="1534164" cy="365027"/>
      </dsp:txXfrm>
    </dsp:sp>
    <dsp:sp modelId="{029072D2-BA34-3E40-A534-41AC2BC776B3}">
      <dsp:nvSpPr>
        <dsp:cNvPr id="0" name=""/>
        <dsp:cNvSpPr/>
      </dsp:nvSpPr>
      <dsp:spPr>
        <a:xfrm>
          <a:off x="1180126" y="1095082"/>
          <a:ext cx="3147003" cy="365027"/>
        </a:xfrm>
        <a:prstGeom prst="trapezoid">
          <a:avLst>
            <a:gd name="adj" fmla="val 107766"/>
          </a:avLst>
        </a:prstGeom>
        <a:solidFill>
          <a:schemeClr val="accent5">
            <a:shade val="80000"/>
            <a:hueOff val="135632"/>
            <a:satOff val="2588"/>
            <a:lumOff val="114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Innovation</a:t>
          </a:r>
          <a:endParaRPr lang="en-US" sz="1200" kern="1200" dirty="0"/>
        </a:p>
      </dsp:txBody>
      <dsp:txXfrm>
        <a:off x="1730851" y="1095082"/>
        <a:ext cx="2045552" cy="365027"/>
      </dsp:txXfrm>
    </dsp:sp>
    <dsp:sp modelId="{F208A4FF-C068-CF42-90F3-9FE7BA3433D7}">
      <dsp:nvSpPr>
        <dsp:cNvPr id="0" name=""/>
        <dsp:cNvSpPr/>
      </dsp:nvSpPr>
      <dsp:spPr>
        <a:xfrm>
          <a:off x="786750" y="1460110"/>
          <a:ext cx="3933754" cy="365027"/>
        </a:xfrm>
        <a:prstGeom prst="trapezoid">
          <a:avLst>
            <a:gd name="adj" fmla="val 107766"/>
          </a:avLst>
        </a:prstGeom>
        <a:solidFill>
          <a:schemeClr val="accent5">
            <a:shade val="80000"/>
            <a:hueOff val="180842"/>
            <a:satOff val="3450"/>
            <a:lumOff val="152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Data</a:t>
          </a:r>
          <a:endParaRPr lang="en-US" sz="1200" kern="1200" dirty="0"/>
        </a:p>
      </dsp:txBody>
      <dsp:txXfrm>
        <a:off x="1475157" y="1460110"/>
        <a:ext cx="2556940" cy="365027"/>
      </dsp:txXfrm>
    </dsp:sp>
    <dsp:sp modelId="{0B460955-8474-AB4D-97D9-7D691B6E199C}">
      <dsp:nvSpPr>
        <dsp:cNvPr id="0" name=""/>
        <dsp:cNvSpPr/>
      </dsp:nvSpPr>
      <dsp:spPr>
        <a:xfrm>
          <a:off x="393375" y="1825137"/>
          <a:ext cx="4720505" cy="365027"/>
        </a:xfrm>
        <a:prstGeom prst="trapezoid">
          <a:avLst>
            <a:gd name="adj" fmla="val 107766"/>
          </a:avLst>
        </a:prstGeom>
        <a:solidFill>
          <a:schemeClr val="accent5">
            <a:shade val="80000"/>
            <a:hueOff val="226053"/>
            <a:satOff val="4313"/>
            <a:lumOff val="190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Source</a:t>
          </a:r>
          <a:endParaRPr lang="en-US" sz="1200" kern="1200" dirty="0"/>
        </a:p>
      </dsp:txBody>
      <dsp:txXfrm>
        <a:off x="1219463" y="1825137"/>
        <a:ext cx="3068328" cy="365027"/>
      </dsp:txXfrm>
    </dsp:sp>
    <dsp:sp modelId="{CD33C928-B6C4-CC4E-B84E-DEF3AF18F923}">
      <dsp:nvSpPr>
        <dsp:cNvPr id="0" name=""/>
        <dsp:cNvSpPr/>
      </dsp:nvSpPr>
      <dsp:spPr>
        <a:xfrm>
          <a:off x="0" y="2190165"/>
          <a:ext cx="5507256" cy="365027"/>
        </a:xfrm>
        <a:prstGeom prst="trapezoid">
          <a:avLst>
            <a:gd name="adj" fmla="val 107766"/>
          </a:avLst>
        </a:prstGeom>
        <a:solidFill>
          <a:schemeClr val="accent5">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Access</a:t>
          </a:r>
          <a:endParaRPr lang="en-US" sz="1200" kern="1200" dirty="0"/>
        </a:p>
      </dsp:txBody>
      <dsp:txXfrm>
        <a:off x="963769" y="2190165"/>
        <a:ext cx="3579716" cy="36502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Tho19</b:Tag>
    <b:SourceType>JournalArticle</b:SourceType>
    <b:Guid>{2CB9E302-6470-E24B-BBD0-7FE2D04EB36F}</b:Guid>
    <b:Title>Low income countries have the highest percentages of open access publication: A systematic computational analysis of the biomedical literature</b:Title>
    <b:Year>2019</b:Year>
    <b:Author>
      <b:Author>
        <b:NameList>
          <b:Person>
            <b:Last>Thomas</b:Last>
            <b:First>Marshall</b:First>
          </b:Person>
          <b:Person>
            <b:Last>Iyandemye</b:Last>
            <b:First>Jonathan</b:First>
          </b:Person>
        </b:NameList>
      </b:Author>
    </b:Author>
    <b:JournalName>PLOS ONE </b:JournalName>
    <b:RefOrder>21</b:RefOrder>
  </b:Source>
  <b:Source>
    <b:Tag>Sch19</b:Tag>
    <b:SourceType>JournalArticle</b:SourceType>
    <b:Guid>{BEB5BCC7-0DFE-4B4A-8815-A731C3617648}</b:Guid>
    <b:Author>
      <b:Author>
        <b:NameList>
          <b:Person>
            <b:Last>Schapira</b:Last>
            <b:First>Matthieu</b:First>
          </b:Person>
          <b:Person>
            <b:Last>Harding</b:Last>
            <b:First>Rachel</b:First>
          </b:Person>
        </b:NameList>
      </b:Author>
    </b:Author>
    <b:Title>Open laboratory notebooks: good for science, good for society, good for scientists </b:Title>
    <b:Year>2019</b:Year>
    <b:JournalName>F1000Research</b:JournalName>
    <b:RefOrder>22</b:RefOrder>
  </b:Source>
  <b:Source>
    <b:Tag>Kua19</b:Tag>
    <b:SourceType>InternetSite</b:SourceType>
    <b:Guid>{C1E9197D-5678-E34D-B680-DC0AC73875EF}</b:Guid>
    <b:Author>
      <b:Author>
        <b:NameList>
          <b:Person>
            <b:Last>Kuack</b:Last>
            <b:First>David</b:First>
          </b:Person>
        </b:NameList>
      </b:Author>
    </b:Author>
    <b:Title>Could open source agriculture revolutionize the industry?</b:Title>
    <b:Year>2019</b:Year>
    <b:InternetSiteTitle>Urban Ag News</b:InternetSiteTitle>
    <b:URL>https://urbanagnews.com/blog/exclusives/food-for-thought-could-open-source-agriculture-revolutionize-the-industry/</b:URL>
    <b:Month>November</b:Month>
    <b:Day>15</b:Day>
    <b:RefOrder>23</b:RefOrder>
  </b:Source>
  <b:Source>
    <b:Tag>Dal19</b:Tag>
    <b:SourceType>InternetSite</b:SourceType>
    <b:Guid>{BB704572-044D-BD47-98CC-945DC305923F}</b:Guid>
    <b:Author>
      <b:Author>
        <b:NameList>
          <b:Person>
            <b:Last>Dallmeier-Tiessen</b:Last>
            <b:First>Sünje</b:First>
          </b:Person>
          <b:Person>
            <b:Last>Šimko</b:Last>
            <b:First>Tibor</b:First>
          </b:Person>
        </b:NameList>
      </b:Author>
    </b:Author>
    <b:Title>Open science: A vision for collaborative, reproducible and reusable research</b:Title>
    <b:InternetSiteTitle>CERN Courier</b:InternetSiteTitle>
    <b:URL>https://cerncourier.com/a/open-science-a-vision-for-collaborative-reproducible-and-reusable-research/</b:URL>
    <b:Year>2019</b:Year>
    <b:Month>March</b:Month>
    <b:Day>11</b:Day>
    <b:RefOrder>24</b:RefOrder>
  </b:Source>
  <b:Source>
    <b:Tag>Leo17</b:Tag>
    <b:SourceType>InternetSite</b:SourceType>
    <b:Guid>{285BCE39-7F9A-F647-B631-4C46DA9E31DB}</b:Guid>
    <b:Author>
      <b:Author>
        <b:NameList>
          <b:Person>
            <b:Last>Burtscher</b:Last>
            <b:First>Leonard</b:First>
            <b:Middle>(Leo)</b:Middle>
          </b:Person>
        </b:NameList>
      </b:Author>
    </b:Author>
    <b:Title>Astronomy as an example for an open science</b:Title>
    <b:InternetSiteTitle>Leonard Burtscher</b:InternetSiteTitle>
    <b:URL>http://ileo.de/2017/11/13/astronomy-as-an-example-for-an-open-science/</b:URL>
    <b:Year>2017</b:Year>
    <b:Month>November</b:Month>
    <b:Day>13</b:Day>
    <b:RefOrder>25</b:RefOrder>
  </b:Source>
  <b:Source>
    <b:Tag>Yim17</b:Tag>
    <b:SourceType>JournalArticle</b:SourceType>
    <b:Guid>{6B3C9A5C-361A-224E-94AE-B81B549235B2}</b:Guid>
    <b:Title>Who support open access publishing? Gender, discipline, seniority and other factors associated with academics’ OA practice</b:Title>
    <b:Year>2017</b:Year>
    <b:Author>
      <b:Author>
        <b:NameList>
          <b:Person>
            <b:Last>Zhu</b:Last>
            <b:First>Yimei</b:First>
          </b:Person>
        </b:NameList>
      </b:Author>
    </b:Author>
    <b:JournalName>Scientometrics </b:JournalName>
    <b:Pages>557–579</b:Pages>
    <b:RefOrder>26</b:RefOrder>
  </b:Source>
  <b:Source>
    <b:Tag>And18</b:Tag>
    <b:SourceType>InternetSite</b:SourceType>
    <b:Guid>{3FA0DF20-A28B-3A43-BB54-3649B0B16A77}</b:Guid>
    <b:Author>
      <b:Author>
        <b:NameList>
          <b:Person>
            <b:Last>Williams</b:Last>
            <b:First>Andrew</b:First>
          </b:Person>
        </b:NameList>
      </b:Author>
    </b:Author>
    <b:Title>ESCAPE into Open Science</b:Title>
    <b:InternetSiteTitle>ESO</b:InternetSiteTitle>
    <b:URL>https://www.eso.org/public/announcements/ann18084/</b:URL>
    <b:Year>2018</b:Year>
    <b:Month>November</b:Month>
    <b:Day>20</b:Day>
    <b:RefOrder>27</b:RefOrder>
  </b:Source>
  <b:Source>
    <b:Tag>Bez18</b:Tag>
    <b:SourceType>InternetSite</b:SourceType>
    <b:Guid>{517C2CF5-5B95-0B4B-A3BC-C0D272A8AA76}</b:Guid>
    <b:Title>Open Science Training Handbook</b:Title>
    <b:InternetSiteTitle>GitHub</b:InternetSiteTitle>
    <b:URL>https://open-science-training-handbook.gitbook.io/book/</b:URL>
    <b:Year>2018</b:Year>
    <b:Month>February</b:Month>
    <b:Author>
      <b:Author>
        <b:NameList>
          <b:Person>
            <b:Last>Bezjak</b:Last>
            <b:First>Sonja</b:First>
          </b:Person>
          <b:Person>
            <b:Last>Conzett</b:Last>
            <b:First>Philipp</b:First>
          </b:Person>
          <b:Person>
            <b:Last>Fernandes</b:Last>
            <b:First>Pedro L.</b:First>
          </b:Person>
          <b:Person>
            <b:Last>Görögh</b:Last>
            <b:First>Edit</b:First>
          </b:Person>
          <b:Person>
            <b:Last>Helbig</b:Last>
            <b:First>Kerstin</b:First>
          </b:Person>
          <b:Person>
            <b:Last>Kramer</b:Last>
            <b:First>Bianca</b:First>
          </b:Person>
          <b:Person>
            <b:Last>Labastida</b:Last>
            <b:First>Ignasi</b:First>
          </b:Person>
          <b:Person>
            <b:Last>Niemeyer</b:Last>
            <b:First>Kyle</b:First>
          </b:Person>
          <b:Person>
            <b:Last>Psomopoulos</b:Last>
            <b:First>Fotis</b:First>
          </b:Person>
        </b:NameList>
      </b:Author>
    </b:Author>
    <b:RefOrder>28</b:RefOrder>
  </b:Source>
  <b:Source>
    <b:Tag>End</b:Tag>
    <b:SourceType>InternetSite</b:SourceType>
    <b:Guid>{E7E4176D-D102-F340-8DDC-D53CCE7DF150}</b:Guid>
    <b:Author>
      <b:Author>
        <b:NameList>
          <b:Person>
            <b:Last>Endres</b:Last>
            <b:First>Kristen</b:First>
          </b:Person>
          <b:Person>
            <b:Last>Spiecker</b:Last>
            <b:First>Claus</b:First>
          </b:Person>
        </b:NameList>
      </b:Author>
    </b:Author>
    <b:Title>Open Access in engineering</b:Title>
    <b:InternetSiteTitle>Open Access</b:InternetSiteTitle>
    <b:URL>https://open-access.net/en/open-access-in-individual-disciplines/engineering</b:URL>
    <b:RefOrder>29</b:RefOrder>
  </b:Source>
  <b:Source>
    <b:Tag>Cha02</b:Tag>
    <b:SourceType>InternetSite</b:SourceType>
    <b:Guid>{AF6ACA4A-3E8C-B84E-B4EE-832EDBCAE227}</b:Guid>
    <b:Title>Budapest Open Access Initiative</b:Title>
    <b:Year>2002</b:Year>
    <b:InternetSiteTitle>Budapest Open Access Initiative</b:InternetSiteTitle>
    <b:URL>https://www.budapestopenaccessinitiative.org/read</b:URL>
    <b:Author>
      <b:Author>
        <b:NameList>
          <b:Person>
            <b:Last>Chan</b:Last>
            <b:First>Leslie</b:First>
          </b:Person>
          <b:Person>
            <b:Last>Cuplinskas</b:Last>
            <b:First>Darius</b:First>
          </b:Person>
          <b:Person>
            <b:Last>Eisen</b:Last>
            <b:First>Michael</b:First>
          </b:Person>
          <b:Person>
            <b:Last>Friend</b:Last>
            <b:First>Fred</b:First>
          </b:Person>
          <b:Person>
            <b:Last>Genova</b:Last>
            <b:First>Yana</b:First>
          </b:Person>
          <b:Person>
            <b:Last>Guédon</b:Last>
            <b:First>Jean-Claude</b:First>
          </b:Person>
          <b:Person>
            <b:Last>Hagemann</b:Last>
            <b:First>Melissa</b:First>
          </b:Person>
          <b:Person>
            <b:Last>Harnad</b:Last>
            <b:First>Stevan</b:First>
          </b:Person>
        </b:NameList>
      </b:Author>
    </b:Author>
    <b:RefOrder>30</b:RefOrder>
  </b:Source>
  <b:Source>
    <b:Tag>Eur131</b:Tag>
    <b:SourceType>DocumentFromInternetSite</b:SourceType>
    <b:Guid>{F8C89A87-A407-6246-8243-A6BBAC13EECC}</b:Guid>
    <b:Author>
      <b:Author>
        <b:Corporate>European Commision</b:Corporate>
      </b:Author>
    </b:Author>
    <b:Title>Fact Sheet: Open Access in Horizon 2020</b:Title>
    <b:Year>2013</b:Year>
    <b:InternetSiteTitle>European Commision</b:InternetSiteTitle>
    <b:URL>https://ec.europa.eu/programmes/horizon2020/sites/horizon2020/files/FactSheet_Open_Access.pdf</b:URL>
    <b:Month>December</b:Month>
    <b:Day>9</b:Day>
    <b:RefOrder>31</b:RefOrder>
  </b:Source>
  <b:Source>
    <b:Tag>Can20</b:Tag>
    <b:SourceType>DocumentFromInternetSite</b:SourceType>
    <b:Guid>{2F098643-43AA-CD4E-BCBF-1BCB16357820}</b:Guid>
    <b:Author>
      <b:Author>
        <b:Corporate>Canadian Intellectual Property Office</b:Corporate>
      </b:Author>
    </b:Author>
    <b:Title>A guide to patents</b:Title>
    <b:InternetSiteTitle>Government of Canada</b:InternetSiteTitle>
    <b:URL>https://www.ic.gc.ca/eic/site/cipointernet-internetopic.nsf/eng/h_wr03652.html</b:URL>
    <b:Year>2020</b:Year>
    <b:RefOrder>32</b:RefOrder>
  </b:Source>
  <b:Source>
    <b:Tag>Eur15</b:Tag>
    <b:SourceType>DocumentFromInternetSite</b:SourceType>
    <b:Guid>{33BABF5B-C4E7-2843-A9EA-2E6F812C8476}</b:Guid>
    <b:Title>Fact Sheet Intellectual property management in open innovation</b:Title>
    <b:Year>2015</b:Year>
    <b:Author>
      <b:Author>
        <b:Corporate>European IPR Helpdesk</b:Corporate>
      </b:Author>
    </b:Author>
    <b:InternetSiteTitle>European IPR Helpdesk</b:InternetSiteTitle>
    <b:URL>http://www.iprhelpdesk.eu/sites/default/files/newsdocuments/Fact-Sheet-IP-Management-in-Open-Innovation.pdf</b:URL>
    <b:Month>October</b:Month>
    <b:RefOrder>33</b:RefOrder>
  </b:Source>
  <b:Source>
    <b:Tag>Ant19</b:Tag>
    <b:SourceType>InternetSite</b:SourceType>
    <b:Guid>{45C9BDBD-751E-DE4E-8E9C-CE5096DED570}</b:Guid>
    <b:Author>
      <b:Author>
        <b:NameList>
          <b:Person>
            <b:Last>Dearden</b:Last>
            <b:First>Anthony</b:First>
          </b:Person>
        </b:NameList>
      </b:Author>
    </b:Author>
    <b:Title>How Much Does a  Canadian Patent Cost?</b:Title>
    <b:InternetSiteTitle>Gowling WLG</b:InternetSiteTitle>
    <b:URL>https://gowlingwlg.com/en/insights-resources/articles/2019/how-much-does-a-canadian-patent-cost/</b:URL>
    <b:Year>2019</b:Year>
    <b:Month>October</b:Month>
    <b:Day>24</b:Day>
    <b:RefOrder>14</b:RefOrder>
  </b:Source>
  <b:Source>
    <b:Tag>Ste17</b:Tag>
    <b:SourceType>InternetSite</b:SourceType>
    <b:Guid>{0492F881-4395-F942-A256-09943B386A15}</b:Guid>
    <b:Author>
      <b:Author>
        <b:NameList>
          <b:Person>
            <b:Last>Key</b:Last>
            <b:First>Stephen</b:First>
          </b:Person>
        </b:NameList>
      </b:Author>
    </b:Author>
    <b:Title>In Today's Market, Do Patents Even Matter?</b:Title>
    <b:InternetSiteTitle>Forbes</b:InternetSiteTitle>
    <b:URL>https://www.forbes.com/sites/stephenkey/2017/11/13/in-todays-market-do-patents-even-matter/#6af0e77b56f3</b:URL>
    <b:Year>2017</b:Year>
    <b:Month>November</b:Month>
    <b:Day>13</b:Day>
    <b:RefOrder>15</b:RefOrder>
  </b:Source>
  <b:Source>
    <b:Tag>Off20</b:Tag>
    <b:SourceType>DocumentFromInternetSite</b:SourceType>
    <b:Guid>{98636F4D-5383-FA49-AFB0-04881D17948C}</b:Guid>
    <b:Title>Roadmap for Open Science</b:Title>
    <b:InternetSiteTitle>Office of the Chief Science Advisor of Canada</b:InternetSiteTitle>
    <b:URL>http://science.gc.ca/eic/site/063.nsf/vwapj/Roadmap-for-Open-Science.pdf/$file/Roadmap-for-Open-Science.pdf</b:URL>
    <b:Year>2020</b:Year>
    <b:Month>February</b:Month>
    <b:Author>
      <b:Author>
        <b:Corporate>Office of the Chief Science Advisor of Canada</b:Corporate>
      </b:Author>
    </b:Author>
    <b:RefOrder>8</b:RefOrder>
  </b:Source>
  <b:Source>
    <b:Tag>Mie18</b:Tag>
    <b:SourceType>Report</b:SourceType>
    <b:Guid>{0B6ABEE0-19D8-6D40-97EB-ACC727F1477A}</b:Guid>
    <b:Title>Open Science: Altmetrics and Rewards</b:Title>
    <b:Year>2018</b:Year>
    <b:Publisher>European Union</b:Publisher>
    <b:City>Brussels</b:City>
    <b:Author>
      <b:Author>
        <b:NameList>
          <b:Person>
            <b:Last>Miedema</b:Last>
            <b:First>Frank</b:First>
          </b:Person>
          <b:Person>
            <b:Last>Mayer</b:Last>
            <b:First>Katja</b:First>
          </b:Person>
          <b:Person>
            <b:Last>Holmberg</b:Last>
            <b:First>Kim</b:First>
          </b:Person>
          <b:Person>
            <b:Last>Leonelli</b:Last>
            <b:First>Sabina</b:First>
          </b:Person>
        </b:NameList>
      </b:Author>
    </b:Author>
    <b:RefOrder>34</b:RefOrder>
  </b:Source>
  <b:Source>
    <b:Tag>Wil17</b:Tag>
    <b:SourceType>Report</b:SourceType>
    <b:Guid>{F751CB89-9538-E042-AD3B-F85C2E114EC6}</b:Guid>
    <b:Title>Next-generation metrics: Responsible metrics and evaluation for open science</b:Title>
    <b:Year>2017</b:Year>
    <b:Publisher>European Union</b:Publisher>
    <b:City>Luxembourg</b:City>
    <b:Author>
      <b:Author>
        <b:NameList>
          <b:Person>
            <b:Last>Wilsdon</b:Last>
            <b:First>James</b:First>
          </b:Person>
          <b:Person>
            <b:Last>Bar-Illan</b:Last>
            <b:First>Judit</b:First>
          </b:Person>
          <b:Person>
            <b:Last>Frodeman</b:Last>
            <b:First>Robert</b:First>
          </b:Person>
          <b:Person>
            <b:Last>Lex</b:Last>
            <b:First>Elisabeth</b:First>
          </b:Person>
          <b:Person>
            <b:Last>Peters</b:Last>
            <b:First>Isabella</b:First>
          </b:Person>
          <b:Person>
            <b:Last>Wouters</b:Last>
            <b:First>Paul</b:First>
          </b:Person>
        </b:NameList>
      </b:Author>
    </b:Author>
    <b:RefOrder>5</b:RefOrder>
  </b:Source>
  <b:Source>
    <b:Tag>Mor18</b:Tag>
    <b:SourceType>JournalArticle</b:SourceType>
    <b:Guid>{16C5B26F-E0CA-274A-A25D-1B374E0B04CF}</b:Guid>
    <b:Title> Ideation and implementation of an open science drug discovery business model – M4K Pharma</b:Title>
    <b:Year>2018</b:Year>
    <b:Author>
      <b:Author>
        <b:NameList>
          <b:Person>
            <b:Last>Morgan</b:Last>
            <b:First>Maxwell</b:First>
            <b:Middle>Robert</b:Middle>
          </b:Person>
          <b:Person>
            <b:Last>Roberts</b:Last>
            <b:Middle>Gwilym</b:Middle>
            <b:First>Owen</b:First>
          </b:Person>
          <b:Person>
            <b:Last>Edwards</b:Last>
            <b:Middle>Morgan</b:Middle>
            <b:First>Aled</b:First>
          </b:Person>
        </b:NameList>
      </b:Author>
    </b:Author>
    <b:JournalName>Wellcome Open Research </b:JournalName>
    <b:Pages>154</b:Pages>
    <b:RefOrder>16</b:RefOrder>
  </b:Source>
  <b:Source xmlns:b="http://schemas.openxmlformats.org/officeDocument/2006/bibliography">
    <b:Tag>ERi19</b:Tag>
    <b:SourceType>DocumentFromInternetSite</b:SourceType>
    <b:Guid>{D49229E2-3D47-3E44-AA1C-632DDCFA12E2}</b:Guid>
    <b:Author>
      <b:Author>
        <b:NameList>
          <b:Person>
            <b:Last>Gold</b:Last>
            <b:First>Richard</b:First>
          </b:Person>
        </b:NameList>
      </b:Author>
    </b:Author>
    <b:Title>Should Universities Get Out of the Patent Business?</b:Title>
    <b:InternetSiteTitle>Centre for International Goverance Innovation</b:InternetSiteTitle>
    <b:URL>https://www.cigionline.org/articles/should-universities-get-out-patent-business</b:URL>
    <b:Year>2019</b:Year>
    <b:Month>April</b:Month>
    <b:Day>3</b:Day>
    <b:RefOrder>35</b:RefOrder>
  </b:Source>
  <b:Source>
    <b:Tag>Dan17</b:Tag>
    <b:SourceType>Report</b:SourceType>
    <b:Guid>{C366BDA7-82A2-7043-888B-2AED3B327402}</b:Guid>
    <b:Title>Intellectual Property and Technology Transfer: Promoting Best Practices</b:Title>
    <b:Year>2017</b:Year>
    <b:Author>
      <b:Author>
        <b:NameList>
          <b:Person>
            <b:Last>Ruimy</b:Last>
            <b:First>Dan</b:First>
          </b:Person>
        </b:NameList>
      </b:Author>
    </b:Author>
    <b:Publisher>House of Commons</b:Publisher>
    <b:City>Ottawa</b:City>
    <b:RefOrder>13</b:RefOrder>
  </b:Source>
  <b:Source>
    <b:Tag>Hoy06</b:Tag>
    <b:SourceType>Report</b:SourceType>
    <b:Guid>{F335B11C-1607-BA47-87FC-201013E18CAA}</b:Guid>
    <b:Title>University Intellectual Property Policies And University-Industry Technology Transfer In Canada</b:Title>
    <b:InternetSiteTitle>University Intellectual Property Policies And University-Industry Technology Transfer In Canada</b:InternetSiteTitle>
    <b:Year>2006</b:Year>
    <b:Author>
      <b:Author>
        <b:NameList>
          <b:Person>
            <b:Last>Hoye</b:Last>
            <b:First>Katherine</b:First>
            <b:Middle>A.</b:Middle>
          </b:Person>
        </b:NameList>
      </b:Author>
    </b:Author>
    <b:City>University of Waterloo</b:City>
    <b:RefOrder>36</b:RefOrder>
  </b:Source>
  <b:Source>
    <b:Tag>Par17</b:Tag>
    <b:SourceType>InternetSite</b:SourceType>
    <b:Guid>{B1122B8F-44E8-1945-82D2-A8A7E31EE93F}</b:Guid>
    <b:Author>
      <b:Author>
        <b:NameList>
          <b:Person>
            <b:Last>Parthasarathy</b:Last>
            <b:First>Shobita</b:First>
          </b:Person>
        </b:NameList>
      </b:Author>
    </b:Author>
    <b:Title>How to make sure we all benefit when nonprofits patent technologies like CRISPR</b:Title>
    <b:Year>2017</b:Year>
    <b:InternetSiteTitle>The Conversation </b:InternetSiteTitle>
    <b:URL>https://theconversation.com/how-to-make-sure-we-all-benefit-when-nonprofits-patent-technologies-like-crispr-76829</b:URL>
    <b:Month>July</b:Month>
    <b:Day>19</b:Day>
    <b:RefOrder>37</b:RefOrder>
  </b:Source>
  <b:Source>
    <b:Tag>Gue17</b:Tag>
    <b:SourceType>DocumentFromInternetSite</b:SourceType>
    <b:Guid>{43B12B19-6AC5-274C-AC97-2E5367C33FE3}</b:Guid>
    <b:Author>
      <b:Author>
        <b:NameList>
          <b:Person>
            <b:Last>Guédon</b:Last>
            <b:First>Jean-Claude</b:First>
          </b:Person>
        </b:NameList>
      </b:Author>
    </b:Author>
    <b:Title>Open Access: Toward the Internet of the Mind</b:Title>
    <b:Year>2017</b:Year>
    <b:InternetSiteTitle>Budapest Open Access Initiative</b:InternetSiteTitle>
    <b:URL>https://www.budapestopenaccessinitiative.org/open-access-toward-the-internet-of-the-mind</b:URL>
    <b:Month>February</b:Month>
    <b:Day>23</b:Day>
    <b:RefOrder>38</b:RefOrder>
  </b:Source>
  <b:Source>
    <b:Tag>Ope</b:Tag>
    <b:SourceType>InternetSite</b:SourceType>
    <b:Guid>{5998671F-456C-734A-BAA3-47B93F2BC938}</b:Guid>
    <b:Author>
      <b:Author>
        <b:Corporate>Open Government Partnership </b:Corporate>
      </b:Author>
    </b:Author>
    <b:Title>About Open Government Partnership</b:Title>
    <b:InternetSiteTitle>Open Government Partnership</b:InternetSiteTitle>
    <b:URL>https://www.opengovpartnership.org/about/</b:URL>
    <b:RefOrder>39</b:RefOrder>
  </b:Source>
  <b:Source>
    <b:Tag>SGC</b:Tag>
    <b:SourceType>InternetSite</b:SourceType>
    <b:Guid>{FBDA098C-84DD-4B48-B146-8A81699BF335}</b:Guid>
    <b:Author>
      <b:Author>
        <b:Corporate>SGC</b:Corporate>
      </b:Author>
    </b:Author>
    <b:Title>Pioneering Science to Inspire Pioneering Medicines</b:Title>
    <b:InternetSiteTitle>SGC</b:InternetSiteTitle>
    <b:URL>https://www.thesgc.org/about/what_is_the_sgc</b:URL>
    <b:RefOrder>17</b:RefOrder>
  </b:Source>
  <b:Source>
    <b:Tag>Ars16</b:Tag>
    <b:SourceType>JournalArticle</b:SourceType>
    <b:Guid>{E4C6D3A7-762F-F04D-AB3D-5DDFE74E987B}</b:Guid>
    <b:Title>Open Access Could Transform Drug Discovery: A Case Study of JQ1</b:Title>
    <b:JournalName>Expert Opinion on Drug Discovery</b:JournalName>
    <b:Year>2016</b:Year>
    <b:Pages>321 - 332</b:Pages>
    <b:Author>
      <b:Author>
        <b:NameList>
          <b:Person>
            <b:Last>Arshad</b:Last>
            <b:First>Zeeshaan</b:First>
          </b:Person>
          <b:Person>
            <b:Last>Smith</b:Last>
            <b:First>James</b:First>
          </b:Person>
          <b:Person>
            <b:Last>Roberts</b:Last>
            <b:First>Mackenna</b:First>
          </b:Person>
          <b:Person>
            <b:Last>Lee</b:Last>
            <b:First>Wen Hwa</b:First>
          </b:Person>
          <b:Person>
            <b:Last>Davies</b:Last>
            <b:First>Ben</b:First>
          </b:Person>
          <b:Person>
            <b:Last>Bure</b:Last>
            <b:First>Kim</b:First>
          </b:Person>
        </b:NameList>
      </b:Author>
    </b:Author>
    <b:RefOrder>40</b:RefOrder>
  </b:Source>
  <b:Source>
    <b:Tag>Voi20</b:Tag>
    <b:SourceType>InternetSite</b:SourceType>
    <b:Guid>{78EC1BF7-7ACD-394D-832C-BAC4A94199B4}</b:Guid>
    <b:Author>
      <b:Author>
        <b:NameList>
          <b:Person>
            <b:Last>Voinegescu</b:Last>
            <b:First>Eva</b:First>
          </b:Person>
        </b:NameList>
      </b:Author>
    </b:Author>
    <b:Title>Could the Montreal Neuro herald a paradigm shift in scientific research?</b:Title>
    <b:Year>2020</b:Year>
    <b:Month>June</b:Month>
    <b:Day>24</b:Day>
    <b:InternetSiteTitle>Univeristy Affairs</b:InternetSiteTitle>
    <b:URL>https://www.universityaffairs.ca/features/feature-article/could-the-montreal-neuro-herald-a-paradigm-shift-in-scientific-research/?utm_source=University+Affairs+e-newsletter&amp;utm_campaign=cadccfa9db-EMAIL_CAMPAIGN_2020_06_24&amp;utm_medium=email&amp;utm_term=0_314</b:URL>
    <b:RefOrder>41</b:RefOrder>
  </b:Source>
  <b:Source>
    <b:Tag>Gov16</b:Tag>
    <b:SourceType>DocumentFromInternetSite</b:SourceType>
    <b:Guid>{C8B20920-8F84-0949-A93A-65DB931CC422}</b:Guid>
    <b:Author>
      <b:Author>
        <b:Corporate>Government of Canada</b:Corporate>
      </b:Author>
    </b:Author>
    <b:Title>Tri-Agency Open Access Policy on Publications</b:Title>
    <b:InternetSiteTitle>Government of Canada</b:InternetSiteTitle>
    <b:URL>http://www.science.gc.ca/eic/site/063.nsf/eng/h_F6765465.html?OpenDocument</b:URL>
    <b:Year>2016</b:Year>
    <b:Month>December</b:Month>
    <b:Day>21</b:Day>
    <b:RefOrder>42</b:RefOrder>
  </b:Source>
  <b:Source xmlns:b="http://schemas.openxmlformats.org/officeDocument/2006/bibliography">
    <b:Tag>ERi16</b:Tag>
    <b:SourceType>JournalArticle</b:SourceType>
    <b:Guid>{BBD145FC-27D8-D747-8982-9DBEEBF269AA}</b:Guid>
    <b:Author>
      <b:Author>
        <b:NameList>
          <b:Person>
            <b:Last>Gold</b:Last>
            <b:First>E.</b:First>
            <b:Middle>Richard</b:Middle>
          </b:Person>
        </b:NameList>
      </b:Author>
    </b:Author>
    <b:Title>Accelerating Translational Research through Open Science: The Neuro Experiment</b:Title>
    <b:JournalName>PLOS Biology</b:JournalName>
    <b:Year>2016</b:Year>
    <b:Pages>12</b:Pages>
    <b:RefOrder>43</b:RefOrder>
  </b:Source>
  <b:Source>
    <b:Tag>Exe19</b:Tag>
    <b:SourceType>DocumentFromInternetSite</b:SourceType>
    <b:Guid>{E2B45A58-2820-2441-B001-58A8533AC868}</b:Guid>
    <b:Title>Consolidated Roadmap For a Possible UNESCO Reccommendation on Open Science</b:Title>
    <b:InternetSiteTitle>UNESCO Digital Library</b:InternetSiteTitle>
    <b:URL>https://unesdoc.unesco.org/ark:/48223/pf0000369699</b:URL>
    <b:Year>2019</b:Year>
    <b:Month>August</b:Month>
    <b:Day>7</b:Day>
    <b:Author>
      <b:Author>
        <b:Corporate>Executive Board</b:Corporate>
      </b:Author>
    </b:Author>
    <b:RefOrder>44</b:RefOrder>
  </b:Source>
  <b:Source>
    <b:Tag>Wil15</b:Tag>
    <b:SourceType>Report</b:SourceType>
    <b:Guid>{142C60E5-C7F9-994A-ABCB-DAD865451C50}</b:Guid>
    <b:Author>
      <b:Author>
        <b:NameList>
          <b:Person>
            <b:Last>Wilsdon</b:Last>
            <b:First>James</b:First>
          </b:Person>
          <b:Person>
            <b:Last>Belfiore</b:Last>
            <b:First>Eleonora</b:First>
          </b:Person>
          <b:Person>
            <b:Last>Allen</b:Last>
            <b:First>Liz</b:First>
          </b:Person>
          <b:Person>
            <b:Last>Kain</b:Last>
            <b:First>Roger</b:First>
          </b:Person>
        </b:NameList>
      </b:Author>
    </b:Author>
    <b:Title>The Metric Tide Report of the Independent Review of the Role of Metrics in Research Assessment and Management</b:Title>
    <b:Year>2015</b:Year>
    <b:RefOrder>45</b:RefOrder>
  </b:Source>
  <b:Source>
    <b:Tag>Inn18</b:Tag>
    <b:SourceType>DocumentFromInternetSite</b:SourceType>
    <b:Guid>{85B57E24-570C-8C44-A31F-AA65B6DD87CD}</b:Guid>
    <b:Author>
      <b:Author>
        <b:Corporate>Innovations and Partnerships Office</b:Corporate>
      </b:Author>
    </b:Author>
    <b:Title>Inventor’s Guide to Technology Transfer</b:Title>
    <b:InternetSiteTitle>University of Toronto</b:InternetSiteTitle>
    <b:URL>https://research.utoronto.ca/inventions-commercialization-entrepreneurship/commercialize-invention</b:URL>
    <b:Year>2018</b:Year>
    <b:RefOrder>11</b:RefOrder>
  </b:Source>
  <b:Source>
    <b:Tag>Pub20</b:Tag>
    <b:SourceType>InternetSite</b:SourceType>
    <b:Guid>{51CF62A3-C712-5946-B882-F9860FFC0135}</b:Guid>
    <b:Title>Public Health Emergency COVID-19 Initiative</b:Title>
    <b:Year>2020</b:Year>
    <b:Author>
      <b:Author>
        <b:Corporate>PubMed Central</b:Corporate>
      </b:Author>
    </b:Author>
    <b:InternetSiteTitle>PubMed Central</b:InternetSiteTitle>
    <b:URL>https://www.ncbi.nlm.nih.gov/pmc/about/covid-19/</b:URL>
    <b:Month>March</b:Month>
    <b:Day>13</b:Day>
    <b:RefOrder>46</b:RefOrder>
  </b:Source>
  <b:Source>
    <b:Tag>Ope20</b:Tag>
    <b:SourceType>InternetSite</b:SourceType>
    <b:Guid>{CF9182CD-F5AD-CA4C-BC02-06531413B599}</b:Guid>
    <b:Author>
      <b:Author>
        <b:Corporate>Open COVID Pledge</b:Corporate>
      </b:Author>
    </b:Author>
    <b:Title>Open COVID Pledge FAQ</b:Title>
    <b:InternetSiteTitle>Open COVID Pledge</b:InternetSiteTitle>
    <b:URL>https://opencovidpledge.org/faqs/</b:URL>
    <b:Year>2020</b:Year>
    <b:RefOrder>47</b:RefOrder>
  </b:Source>
  <b:Source>
    <b:Tag>Int20</b:Tag>
    <b:SourceType>InternetSite</b:SourceType>
    <b:Guid>{654D4941-FCB6-4C45-AE36-A45D24AB8B63}</b:Guid>
    <b:Author>
      <b:Author>
        <b:Corporate>Intel Corp</b:Corporate>
      </b:Author>
    </b:Author>
    <b:Title>Intel – Touchless password for authentication of people</b:Title>
    <b:InternetSiteTitle>Open COVID Pledge</b:InternetSiteTitle>
    <b:URL>https://opencovidpledge.org/2020/08/11/intel-touchless-password-for-authentication-of-people/</b:URL>
    <b:Year>2020</b:Year>
    <b:Month>August</b:Month>
    <b:Day>11</b:Day>
    <b:RefOrder>48</b:RefOrder>
  </b:Source>
  <b:Source>
    <b:Tag>Lev09</b:Tag>
    <b:SourceType>JournalArticle</b:SourceType>
    <b:Guid>{DF0BD475-BF08-6A40-99D0-70B140B30660}</b:Guid>
    <b:Title>The False Promise of the Entrepreneurial University</b:Title>
    <b:Year>2009</b:Year>
    <b:Author>
      <b:Author>
        <b:NameList>
          <b:Person>
            <b:Last>Levine</b:Last>
            <b:First>Marc</b:First>
            <b:Middle>V.</b:Middle>
          </b:Person>
        </b:NameList>
      </b:Author>
    </b:Author>
    <b:JournalName>Center for Economic Development Publications</b:JournalName>
    <b:Volume>26</b:Volume>
    <b:Pages>1</b:Pages>
    <b:RefOrder>1</b:RefOrder>
  </b:Source>
  <b:Source>
    <b:Tag>Pou17</b:Tag>
    <b:SourceType>JournalArticle</b:SourceType>
    <b:Guid>{1925B3E3-52EB-024C-AADA-EFEAC2F15D6C}</b:Guid>
    <b:Title>The Tanenbaum Open Science Institute: Leading a Paradigm Shift at the Montreal Neurological Institute</b:Title>
    <b:Year>2017</b:Year>
    <b:Author>
      <b:Author>
        <b:NameList>
          <b:Person>
            <b:Last>Poupon</b:Last>
            <b:First>Viviane</b:First>
          </b:Person>
          <b:Person>
            <b:Last>Seyller</b:Last>
            <b:First>Annabel</b:First>
          </b:Person>
          <b:Person>
            <b:Last>Rouleau</b:Last>
            <b:First> Guy A.</b:First>
          </b:Person>
        </b:NameList>
      </b:Author>
    </b:Author>
    <b:JournalName>Neuron</b:JournalName>
    <b:Pages>1002</b:Pages>
    <b:Volume>95</b:Volume>
    <b:RefOrder>2</b:RefOrder>
  </b:Source>
  <b:Source>
    <b:Tag>INS20</b:Tag>
    <b:SourceType>InternetSite</b:SourceType>
    <b:Guid>{36C74D4F-D746-DE44-9B15-ABC123268623}</b:Guid>
    <b:Title>INSTITUTIONAL PURPOSE, STATEMENT OF [OCTOBER 15, 1992]</b:Title>
    <b:URL>https://governingcouncil.utoronto.ca/secretariat/policies/institutional-purpose-statement-october-15-1992</b:URL>
    <b:YearAccessed>2020</b:YearAccessed>
    <b:MonthAccessed>September</b:MonthAccessed>
    <b:RefOrder>49</b:RefOrder>
  </b:Source>
  <b:Source>
    <b:Tag>DOR20</b:Tag>
    <b:SourceType>InternetSite</b:SourceType>
    <b:Guid>{5EF8EF7E-A486-5649-9355-6138C9F32A5F}</b:Guid>
    <b:Title>DORA Signers</b:Title>
    <b:URL>https://sfdora.org/signers/</b:URL>
    <b:YearAccessed>2020</b:YearAccessed>
    <b:MonthAccessed>September</b:MonthAccessed>
    <b:RefOrder>6</b:RefOrder>
  </b:Source>
  <b:Source>
    <b:Tag>Can201</b:Tag>
    <b:SourceType>InternetSite</b:SourceType>
    <b:Guid>{3BCD56A9-3BD5-FC4A-94F5-30BC87F1B1BA}</b:Guid>
    <b:Title>Canadian research funding organizations sign San Francisco Declaration on Research Assessment (DORA)</b:Title>
    <b:URL>https://www.nserc-crsng.gc.ca/Media-Media/NewsDetail-DetailNouvelles_eng.asp?ID=1103</b:URL>
    <b:YearAccessed>2020</b:YearAccessed>
    <b:MonthAccessed>September</b:MonthAccessed>
    <b:RefOrder>7</b:RefOrder>
  </b:Source>
  <b:Source>
    <b:Tag>Pla20</b:Tag>
    <b:SourceType>InternetSite</b:SourceType>
    <b:Guid>{DA115463-6CEA-4F45-804D-CC76B19CD7AD}</b:Guid>
    <b:Title>Plan S</b:Title>
    <b:URL>https://www.coalition-s.org</b:URL>
    <b:YearAccessed>2020</b:YearAccessed>
    <b:MonthAccessed>August</b:MonthAccessed>
    <b:RefOrder>50</b:RefOrder>
  </b:Source>
  <b:Source>
    <b:Tag>Fel02</b:Tag>
    <b:SourceType>JournalArticle</b:SourceType>
    <b:Guid>{98C5765E-E642-FF45-AC45-7545B3B6D21C}</b:Guid>
    <b:Title>Impacts of research universities on technological innovation in industry: evidence from engineering research centers</b:Title>
    <b:Year>2002</b:Year>
    <b:Author>
      <b:Author>
        <b:NameList>
          <b:Person>
            <b:Last>Feller</b:Last>
            <b:First>Irwin</b:First>
          </b:Person>
          <b:Person>
            <b:Last>Ailes</b:Last>
            <b:Middle>P</b:Middle>
            <b:First>Catherine </b:First>
          </b:Person>
          <b:Person>
            <b:Last>Roessner</b:Last>
            <b:First>J. David</b:First>
          </b:Person>
        </b:NameList>
      </b:Author>
    </b:Author>
    <b:JournalName>Research Policy</b:JournalName>
    <b:Volume>31</b:Volume>
    <b:Pages>457</b:Pages>
    <b:RefOrder>10</b:RefOrder>
  </b:Source>
  <b:Source>
    <b:Tag>Fin10</b:Tag>
    <b:SourceType>JournalArticle</b:SourceType>
    <b:Guid>{C0C43D18-2832-AD49-8290-683A7EB49BB9}</b:Guid>
    <b:Author>
      <b:Author>
        <b:NameList>
          <b:Person>
            <b:Last>Fini</b:Last>
            <b:First>Riccardo</b:First>
          </b:Person>
          <b:Person>
            <b:Last>Lacetera</b:Last>
            <b:First>Nicola</b:First>
          </b:Person>
          <b:Person>
            <b:Last>Shane</b:Last>
            <b:First>Scott</b:First>
          </b:Person>
        </b:NameList>
      </b:Author>
    </b:Author>
    <b:Title>Inside or outside the IP system? Business creation in academia</b:Title>
    <b:JournalName>Research Policy</b:JournalName>
    <b:Year>2010</b:Year>
    <b:Volume>39</b:Volume>
    <b:Pages>1060</b:Pages>
    <b:RefOrder>12</b:RefOrder>
  </b:Source>
  <b:Source>
    <b:Tag>Pul20</b:Tag>
    <b:SourceType>InternetSite</b:SourceType>
    <b:Guid>{74B4BCF3-2FD2-C447-9852-E9D3BB81084F}</b:Guid>
    <b:Title>Pulp and Paper University of Toronto</b:Title>
    <b:URL>http://www.pulpandpaper.utoronto.ca</b:URL>
    <b:YearAccessed>2020</b:YearAccessed>
    <b:MonthAccessed>September</b:MonthAccessed>
    <b:RefOrder>18</b:RefOrder>
  </b:Source>
  <b:Source>
    <b:Tag>Hon20</b:Tag>
    <b:SourceType>InternetSite</b:SourceType>
    <b:Guid>{7AC37649-C42D-DC43-BBFC-561E9A0B36C5}</b:Guid>
    <b:Title>Honghi Tran, Ph.D.</b:Title>
    <b:URL>https://www.tappi.org/members/member-spotlight/member-spotlight-honghi-tran-ph.d/</b:URL>
    <b:YearAccessed>2020</b:YearAccessed>
    <b:MonthAccessed>September</b:MonthAccessed>
    <b:RefOrder>19</b:RefOrder>
  </b:Source>
  <b:Source>
    <b:Tag>Bio20</b:Tag>
    <b:SourceType>InternetSite</b:SourceType>
    <b:Guid>{318AE1B5-173F-DA43-9833-F03CBB197063}</b:Guid>
    <b:Title>BioZone</b:Title>
    <b:URL>www.biozone.utoronto.ca</b:URL>
    <b:YearAccessed>2020</b:YearAccessed>
    <b:MonthAccessed>August</b:MonthAccessed>
    <b:RefOrder>20</b:RefOrder>
  </b:Source>
  <b:Source>
    <b:Tag>Gal19</b:Tag>
    <b:SourceType>Report</b:SourceType>
    <b:Guid>{9C2C0820-FFCB-B34D-81FD-EE85F5A79D83}</b:Guid>
    <b:Title>To Sell or Scale Up: Canada’s Patent Strategy in a Knowledge Economy</b:Title>
    <b:Publisher>IRPP Study 72. Montreal: Institute for Research on Public Policy</b:Publisher>
    <b:Year>2019</b:Year>
    <b:Author>
      <b:Author>
        <b:NameList>
          <b:Person>
            <b:Last>Gallini</b:Last>
            <b:First>Nancy</b:First>
          </b:Person>
          <b:Person>
            <b:Last>Hollis</b:Last>
            <b:First>Aidan</b:First>
          </b:Person>
        </b:NameList>
      </b:Author>
    </b:Author>
    <b:RefOrder>4</b:RefOrder>
  </b:Source>
  <b:Source>
    <b:Tag>Gol</b:Tag>
    <b:SourceType>InternetSite</b:SourceType>
    <b:Guid>{FAC9D874-9D97-A940-A1F1-436C4108F588}</b:Guid>
    <b:Author>
      <b:Author>
        <b:NameList>
          <b:Person>
            <b:Last>Gold</b:Last>
            <b:First>Richard</b:First>
          </b:Person>
        </b:NameList>
      </b:Author>
    </b:Author>
    <b:Title>Should Universities Get Out of the Patent Business? After 40 years, it's time to reimagine the patent process</b:Title>
    <b:URL>https://www.cigionline.org/articles/should-universities-get-out-patent-business</b:URL>
    <b:RefOrder>9</b:RefOrder>
  </b:Source>
  <b:Source>
    <b:Tag>Eur20</b:Tag>
    <b:SourceType>InternetSite</b:SourceType>
    <b:Guid>{4A1E0656-16B6-784B-9F06-C8624BB1D45D}</b:Guid>
    <b:Author>
      <b:Author>
        <b:Corporate>European Research Council</b:Corporate>
      </b:Author>
    </b:Author>
    <b:Title>ERC Scientific Council calls for open access plans to respect researchers’ needs</b:Title>
    <b:URL>https://erc.europa.eu/news/erc-scientific-council-calls-open-access-plans-respect-researchers-needs</b:URL>
    <b:Year>2020</b:Year>
    <b:Month>07</b:Month>
    <b:Day>20</b:Day>
    <b:YearAccessed>2020</b:YearAccessed>
    <b:MonthAccessed>09</b:MonthAccessed>
    <b:DayAccessed>17</b:DayAccessed>
    <b:RefOrder>3</b:RefOrder>
  </b:Source>
</b:Sources>
</file>

<file path=customXml/itemProps1.xml><?xml version="1.0" encoding="utf-8"?>
<ds:datastoreItem xmlns:ds="http://schemas.openxmlformats.org/officeDocument/2006/customXml" ds:itemID="{C1789089-761B-D547-8E0F-C13F589E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5575</Words>
  <Characters>31781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Hart</dc:creator>
  <cp:keywords/>
  <dc:description/>
  <cp:lastModifiedBy>Elizabeth Edwards</cp:lastModifiedBy>
  <cp:revision>2</cp:revision>
  <cp:lastPrinted>2020-08-31T15:04:00Z</cp:lastPrinted>
  <dcterms:created xsi:type="dcterms:W3CDTF">2020-10-03T18:09:00Z</dcterms:created>
  <dcterms:modified xsi:type="dcterms:W3CDTF">2020-10-03T18:09:00Z</dcterms:modified>
</cp:coreProperties>
</file>