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0FD49" w14:textId="0A2A6255" w:rsidR="00A0074F" w:rsidRDefault="00A0074F" w:rsidP="000851B7">
      <w:pPr>
        <w:jc w:val="center"/>
        <w:rPr>
          <w:b/>
          <w:bCs/>
          <w:sz w:val="32"/>
          <w:szCs w:val="28"/>
        </w:rPr>
      </w:pPr>
    </w:p>
    <w:p w14:paraId="3E79E836" w14:textId="2FEDF812" w:rsidR="00A0074F" w:rsidRDefault="00A0074F" w:rsidP="009A6EF8">
      <w:pPr>
        <w:rPr>
          <w:b/>
          <w:bCs/>
          <w:sz w:val="32"/>
          <w:szCs w:val="28"/>
        </w:rPr>
      </w:pPr>
    </w:p>
    <w:p w14:paraId="59906C5F" w14:textId="350BA0FA" w:rsidR="000D3888" w:rsidRPr="00DA77E2" w:rsidRDefault="00FD39F5" w:rsidP="000851B7">
      <w:pPr>
        <w:jc w:val="center"/>
        <w:rPr>
          <w:b/>
          <w:bCs/>
          <w:sz w:val="32"/>
          <w:szCs w:val="28"/>
        </w:rPr>
      </w:pPr>
      <w:r w:rsidRPr="00DA77E2">
        <w:rPr>
          <w:b/>
          <w:bCs/>
          <w:sz w:val="32"/>
          <w:szCs w:val="28"/>
        </w:rPr>
        <w:t>Correlating Indoor and Outdoor Temperature and Humidity in a Sample of Buildings in Tropical Climates</w:t>
      </w:r>
    </w:p>
    <w:p w14:paraId="1A53E6B1" w14:textId="096B86C5" w:rsidR="0062015C" w:rsidRPr="00DA77E2" w:rsidRDefault="0062015C" w:rsidP="0062015C">
      <w:pPr>
        <w:spacing w:line="240" w:lineRule="auto"/>
        <w:jc w:val="center"/>
        <w:rPr>
          <w:bCs/>
          <w:szCs w:val="24"/>
        </w:rPr>
      </w:pPr>
    </w:p>
    <w:p w14:paraId="7C382473" w14:textId="3B885F9F" w:rsidR="0062015C" w:rsidRPr="00DA77E2" w:rsidRDefault="0062015C" w:rsidP="0062015C">
      <w:pPr>
        <w:spacing w:line="240" w:lineRule="auto"/>
        <w:jc w:val="center"/>
        <w:rPr>
          <w:bCs/>
          <w:szCs w:val="24"/>
          <w:vertAlign w:val="superscript"/>
        </w:rPr>
      </w:pPr>
      <w:proofErr w:type="spellStart"/>
      <w:r w:rsidRPr="00DA77E2">
        <w:rPr>
          <w:bCs/>
          <w:szCs w:val="24"/>
        </w:rPr>
        <w:t>Jin</w:t>
      </w:r>
      <w:proofErr w:type="spellEnd"/>
      <w:r w:rsidRPr="00DA77E2">
        <w:rPr>
          <w:bCs/>
          <w:szCs w:val="24"/>
        </w:rPr>
        <w:t xml:space="preserve"> Pan</w:t>
      </w:r>
      <w:r w:rsidRPr="00DA77E2">
        <w:rPr>
          <w:bCs/>
          <w:szCs w:val="24"/>
          <w:vertAlign w:val="superscript"/>
        </w:rPr>
        <w:t>a</w:t>
      </w:r>
      <w:r w:rsidRPr="00DA77E2">
        <w:rPr>
          <w:bCs/>
          <w:szCs w:val="24"/>
        </w:rPr>
        <w:t xml:space="preserve">, Julian </w:t>
      </w:r>
      <w:proofErr w:type="spellStart"/>
      <w:r w:rsidRPr="00DA77E2">
        <w:rPr>
          <w:bCs/>
          <w:szCs w:val="24"/>
        </w:rPr>
        <w:t>Tang</w:t>
      </w:r>
      <w:r w:rsidRPr="00DA77E2">
        <w:rPr>
          <w:bCs/>
          <w:szCs w:val="24"/>
          <w:vertAlign w:val="superscript"/>
        </w:rPr>
        <w:t>b</w:t>
      </w:r>
      <w:proofErr w:type="spellEnd"/>
      <w:r w:rsidRPr="00DA77E2">
        <w:rPr>
          <w:bCs/>
          <w:szCs w:val="24"/>
        </w:rPr>
        <w:t xml:space="preserve">, </w:t>
      </w:r>
      <w:proofErr w:type="spellStart"/>
      <w:r w:rsidRPr="00DA77E2">
        <w:rPr>
          <w:bCs/>
          <w:szCs w:val="24"/>
        </w:rPr>
        <w:t>Miguela</w:t>
      </w:r>
      <w:proofErr w:type="spellEnd"/>
      <w:r w:rsidRPr="00DA77E2">
        <w:rPr>
          <w:bCs/>
          <w:szCs w:val="24"/>
        </w:rPr>
        <w:t xml:space="preserve"> </w:t>
      </w:r>
      <w:proofErr w:type="spellStart"/>
      <w:r w:rsidRPr="00DA77E2">
        <w:rPr>
          <w:bCs/>
          <w:szCs w:val="24"/>
        </w:rPr>
        <w:t>Caniza</w:t>
      </w:r>
      <w:r w:rsidRPr="00DA77E2">
        <w:rPr>
          <w:bCs/>
          <w:szCs w:val="24"/>
          <w:vertAlign w:val="superscript"/>
        </w:rPr>
        <w:t>c</w:t>
      </w:r>
      <w:proofErr w:type="spellEnd"/>
      <w:r w:rsidRPr="00DA77E2">
        <w:rPr>
          <w:bCs/>
          <w:szCs w:val="24"/>
        </w:rPr>
        <w:t xml:space="preserve">, Jean-Michel </w:t>
      </w:r>
      <w:proofErr w:type="spellStart"/>
      <w:r w:rsidRPr="00DA77E2">
        <w:rPr>
          <w:bCs/>
          <w:szCs w:val="24"/>
        </w:rPr>
        <w:t>Heraud</w:t>
      </w:r>
      <w:r w:rsidRPr="00DA77E2">
        <w:rPr>
          <w:bCs/>
          <w:szCs w:val="24"/>
          <w:vertAlign w:val="superscript"/>
        </w:rPr>
        <w:t>d</w:t>
      </w:r>
      <w:proofErr w:type="spellEnd"/>
      <w:r w:rsidRPr="00DA77E2">
        <w:rPr>
          <w:bCs/>
          <w:szCs w:val="24"/>
        </w:rPr>
        <w:t xml:space="preserve">, Evelyn </w:t>
      </w:r>
      <w:proofErr w:type="spellStart"/>
      <w:r w:rsidRPr="00DA77E2">
        <w:rPr>
          <w:bCs/>
          <w:szCs w:val="24"/>
        </w:rPr>
        <w:t>Koay</w:t>
      </w:r>
      <w:r w:rsidRPr="00DA77E2">
        <w:rPr>
          <w:bCs/>
          <w:szCs w:val="24"/>
          <w:vertAlign w:val="superscript"/>
        </w:rPr>
        <w:t>e</w:t>
      </w:r>
      <w:proofErr w:type="spellEnd"/>
      <w:r w:rsidRPr="00DA77E2">
        <w:rPr>
          <w:bCs/>
          <w:szCs w:val="24"/>
        </w:rPr>
        <w:t xml:space="preserve">, Hong Kai </w:t>
      </w:r>
      <w:proofErr w:type="spellStart"/>
      <w:r w:rsidRPr="00DA77E2">
        <w:rPr>
          <w:bCs/>
          <w:szCs w:val="24"/>
        </w:rPr>
        <w:t>Lee</w:t>
      </w:r>
      <w:r w:rsidRPr="00DA77E2">
        <w:rPr>
          <w:bCs/>
          <w:szCs w:val="24"/>
          <w:vertAlign w:val="superscript"/>
        </w:rPr>
        <w:t>f</w:t>
      </w:r>
      <w:proofErr w:type="spellEnd"/>
      <w:r w:rsidRPr="00DA77E2">
        <w:rPr>
          <w:bCs/>
          <w:szCs w:val="24"/>
        </w:rPr>
        <w:t xml:space="preserve">, Chun </w:t>
      </w:r>
      <w:proofErr w:type="spellStart"/>
      <w:r w:rsidRPr="00DA77E2">
        <w:rPr>
          <w:bCs/>
          <w:szCs w:val="24"/>
        </w:rPr>
        <w:t>Kiat</w:t>
      </w:r>
      <w:proofErr w:type="spellEnd"/>
      <w:r w:rsidRPr="00DA77E2">
        <w:rPr>
          <w:bCs/>
          <w:szCs w:val="24"/>
        </w:rPr>
        <w:t xml:space="preserve"> </w:t>
      </w:r>
      <w:proofErr w:type="spellStart"/>
      <w:r w:rsidRPr="00DA77E2">
        <w:rPr>
          <w:bCs/>
          <w:szCs w:val="24"/>
        </w:rPr>
        <w:t>Lee</w:t>
      </w:r>
      <w:r w:rsidRPr="00DA77E2">
        <w:rPr>
          <w:bCs/>
          <w:szCs w:val="24"/>
          <w:vertAlign w:val="superscript"/>
        </w:rPr>
        <w:t>g</w:t>
      </w:r>
      <w:proofErr w:type="spellEnd"/>
      <w:r w:rsidRPr="00DA77E2">
        <w:rPr>
          <w:bCs/>
          <w:szCs w:val="24"/>
        </w:rPr>
        <w:t xml:space="preserve">, </w:t>
      </w:r>
      <w:proofErr w:type="spellStart"/>
      <w:r w:rsidRPr="00DA77E2">
        <w:rPr>
          <w:bCs/>
          <w:szCs w:val="24"/>
        </w:rPr>
        <w:t>Yuguo</w:t>
      </w:r>
      <w:proofErr w:type="spellEnd"/>
      <w:r w:rsidRPr="00DA77E2">
        <w:rPr>
          <w:bCs/>
          <w:szCs w:val="24"/>
        </w:rPr>
        <w:t xml:space="preserve"> </w:t>
      </w:r>
      <w:proofErr w:type="spellStart"/>
      <w:r w:rsidRPr="00DA77E2">
        <w:rPr>
          <w:bCs/>
          <w:szCs w:val="24"/>
        </w:rPr>
        <w:t>Li</w:t>
      </w:r>
      <w:r w:rsidRPr="00DA77E2">
        <w:rPr>
          <w:bCs/>
          <w:szCs w:val="24"/>
          <w:vertAlign w:val="superscript"/>
        </w:rPr>
        <w:t>h</w:t>
      </w:r>
      <w:proofErr w:type="spellEnd"/>
      <w:r w:rsidRPr="00DA77E2">
        <w:rPr>
          <w:bCs/>
          <w:szCs w:val="24"/>
        </w:rPr>
        <w:t xml:space="preserve">, Alejandra Nava </w:t>
      </w:r>
      <w:proofErr w:type="spellStart"/>
      <w:r w:rsidRPr="00DA77E2">
        <w:rPr>
          <w:bCs/>
          <w:szCs w:val="24"/>
        </w:rPr>
        <w:t>Ruiz</w:t>
      </w:r>
      <w:r w:rsidRPr="00DA77E2">
        <w:rPr>
          <w:bCs/>
          <w:szCs w:val="24"/>
          <w:vertAlign w:val="superscript"/>
        </w:rPr>
        <w:t>i</w:t>
      </w:r>
      <w:proofErr w:type="spellEnd"/>
      <w:r w:rsidRPr="00DA77E2">
        <w:rPr>
          <w:bCs/>
          <w:szCs w:val="24"/>
        </w:rPr>
        <w:t>, Carlos Francisco Santillan-</w:t>
      </w:r>
      <w:proofErr w:type="spellStart"/>
      <w:r w:rsidRPr="00DA77E2">
        <w:rPr>
          <w:bCs/>
          <w:szCs w:val="24"/>
        </w:rPr>
        <w:t>Salas</w:t>
      </w:r>
      <w:r w:rsidRPr="00DA77E2">
        <w:rPr>
          <w:bCs/>
          <w:szCs w:val="24"/>
          <w:vertAlign w:val="superscript"/>
        </w:rPr>
        <w:t>j</w:t>
      </w:r>
      <w:proofErr w:type="spellEnd"/>
      <w:r w:rsidRPr="00DA77E2">
        <w:rPr>
          <w:bCs/>
          <w:szCs w:val="24"/>
        </w:rPr>
        <w:t xml:space="preserve">, Linsey C. </w:t>
      </w:r>
      <w:proofErr w:type="spellStart"/>
      <w:r w:rsidRPr="00DA77E2">
        <w:rPr>
          <w:bCs/>
          <w:szCs w:val="24"/>
        </w:rPr>
        <w:t>Marr</w:t>
      </w:r>
      <w:r w:rsidRPr="00DA77E2">
        <w:rPr>
          <w:bCs/>
          <w:szCs w:val="24"/>
          <w:vertAlign w:val="superscript"/>
        </w:rPr>
        <w:t>a</w:t>
      </w:r>
      <w:proofErr w:type="spellEnd"/>
    </w:p>
    <w:p w14:paraId="79C93073" w14:textId="551A8F34" w:rsidR="0062015C" w:rsidRPr="00DA77E2" w:rsidRDefault="0062015C" w:rsidP="0062015C">
      <w:pPr>
        <w:spacing w:line="240" w:lineRule="auto"/>
        <w:jc w:val="center"/>
        <w:rPr>
          <w:bCs/>
          <w:szCs w:val="24"/>
          <w:vertAlign w:val="superscript"/>
        </w:rPr>
      </w:pPr>
    </w:p>
    <w:p w14:paraId="76F48F2F" w14:textId="77777777" w:rsidR="0062015C" w:rsidRPr="00DA77E2" w:rsidRDefault="0062015C" w:rsidP="0062015C">
      <w:pPr>
        <w:spacing w:line="240" w:lineRule="auto"/>
        <w:jc w:val="center"/>
        <w:rPr>
          <w:bCs/>
          <w:szCs w:val="24"/>
          <w:vertAlign w:val="superscript"/>
        </w:rPr>
      </w:pPr>
    </w:p>
    <w:p w14:paraId="48C34011" w14:textId="183B0FE9" w:rsidR="0062015C" w:rsidRPr="00DA77E2" w:rsidRDefault="0062015C" w:rsidP="009A6EF8">
      <w:pPr>
        <w:spacing w:after="120" w:line="240" w:lineRule="auto"/>
        <w:jc w:val="left"/>
        <w:rPr>
          <w:bCs/>
          <w:szCs w:val="24"/>
        </w:rPr>
      </w:pPr>
      <w:r w:rsidRPr="00DA77E2">
        <w:rPr>
          <w:bCs/>
          <w:szCs w:val="24"/>
          <w:vertAlign w:val="superscript"/>
        </w:rPr>
        <w:t>a</w:t>
      </w:r>
      <w:r w:rsidRPr="00DA77E2">
        <w:rPr>
          <w:bCs/>
          <w:szCs w:val="24"/>
        </w:rPr>
        <w:t xml:space="preserve"> Civil and Environmental Engineering, Virginia Tech, Blacksburg, VA 24061</w:t>
      </w:r>
      <w:r w:rsidR="0063247F" w:rsidRPr="00DA77E2">
        <w:rPr>
          <w:bCs/>
          <w:szCs w:val="24"/>
        </w:rPr>
        <w:t>, USA</w:t>
      </w:r>
    </w:p>
    <w:p w14:paraId="057D9C0E" w14:textId="391E50DA" w:rsidR="0062015C" w:rsidRPr="00DA77E2" w:rsidRDefault="0063247F" w:rsidP="009A6EF8">
      <w:pPr>
        <w:spacing w:after="120" w:line="240" w:lineRule="auto"/>
        <w:jc w:val="left"/>
        <w:rPr>
          <w:bCs/>
          <w:szCs w:val="24"/>
        </w:rPr>
      </w:pPr>
      <w:r w:rsidRPr="00DA77E2">
        <w:rPr>
          <w:bCs/>
          <w:szCs w:val="24"/>
          <w:vertAlign w:val="superscript"/>
        </w:rPr>
        <w:t>b</w:t>
      </w:r>
      <w:r w:rsidRPr="00DA77E2">
        <w:rPr>
          <w:bCs/>
          <w:szCs w:val="24"/>
        </w:rPr>
        <w:t xml:space="preserve"> Infection, Immunity and Inflammation, University of Leicester, Leicester, UK</w:t>
      </w:r>
    </w:p>
    <w:p w14:paraId="3A5530F6" w14:textId="3F04A609" w:rsidR="0062015C" w:rsidRPr="00DA77E2" w:rsidRDefault="0063247F" w:rsidP="009A6EF8">
      <w:pPr>
        <w:spacing w:after="120" w:line="240" w:lineRule="auto"/>
        <w:jc w:val="left"/>
        <w:rPr>
          <w:bCs/>
          <w:szCs w:val="24"/>
        </w:rPr>
      </w:pPr>
      <w:r w:rsidRPr="00DA77E2">
        <w:rPr>
          <w:bCs/>
          <w:szCs w:val="24"/>
          <w:vertAlign w:val="superscript"/>
        </w:rPr>
        <w:t>c</w:t>
      </w:r>
      <w:r w:rsidRPr="00DA77E2">
        <w:rPr>
          <w:bCs/>
          <w:szCs w:val="24"/>
        </w:rPr>
        <w:t xml:space="preserve"> </w:t>
      </w:r>
      <w:r w:rsidR="0062015C" w:rsidRPr="00DA77E2">
        <w:rPr>
          <w:bCs/>
          <w:szCs w:val="24"/>
        </w:rPr>
        <w:t>Global Infectious Diseases Program, Department of Infectious Diseases, St. Jude Children’s Research Hospital</w:t>
      </w:r>
      <w:r w:rsidRPr="00DA77E2">
        <w:rPr>
          <w:bCs/>
          <w:szCs w:val="24"/>
        </w:rPr>
        <w:t>, Memphis, TN 38105, USA</w:t>
      </w:r>
    </w:p>
    <w:p w14:paraId="5F058966" w14:textId="49B6DFD5" w:rsidR="0062015C" w:rsidRPr="00DA77E2" w:rsidRDefault="0063247F" w:rsidP="009A6EF8">
      <w:pPr>
        <w:spacing w:after="120" w:line="240" w:lineRule="auto"/>
        <w:jc w:val="left"/>
        <w:rPr>
          <w:bCs/>
          <w:szCs w:val="24"/>
        </w:rPr>
      </w:pPr>
      <w:r w:rsidRPr="00DA77E2">
        <w:rPr>
          <w:bCs/>
          <w:szCs w:val="24"/>
          <w:vertAlign w:val="superscript"/>
        </w:rPr>
        <w:t>d</w:t>
      </w:r>
      <w:r w:rsidRPr="00DA77E2">
        <w:rPr>
          <w:bCs/>
          <w:szCs w:val="24"/>
        </w:rPr>
        <w:t xml:space="preserve"> </w:t>
      </w:r>
      <w:r w:rsidR="0062015C" w:rsidRPr="00DA77E2">
        <w:rPr>
          <w:bCs/>
          <w:szCs w:val="24"/>
        </w:rPr>
        <w:t xml:space="preserve">Virology Unit, </w:t>
      </w:r>
      <w:proofErr w:type="spellStart"/>
      <w:r w:rsidR="0062015C" w:rsidRPr="00DA77E2">
        <w:rPr>
          <w:bCs/>
          <w:szCs w:val="24"/>
        </w:rPr>
        <w:t>Institut</w:t>
      </w:r>
      <w:proofErr w:type="spellEnd"/>
      <w:r w:rsidR="0062015C" w:rsidRPr="00DA77E2">
        <w:rPr>
          <w:bCs/>
          <w:szCs w:val="24"/>
        </w:rPr>
        <w:t xml:space="preserve"> Pasteur de Madagascar, Antananarivo 101, Madagascar</w:t>
      </w:r>
    </w:p>
    <w:p w14:paraId="4A8CA300" w14:textId="507283B1" w:rsidR="0062015C" w:rsidRPr="00DA77E2" w:rsidRDefault="0063247F" w:rsidP="009A6EF8">
      <w:pPr>
        <w:spacing w:after="120" w:line="240" w:lineRule="auto"/>
        <w:jc w:val="left"/>
        <w:rPr>
          <w:bCs/>
          <w:szCs w:val="24"/>
        </w:rPr>
      </w:pPr>
      <w:r w:rsidRPr="00DA77E2">
        <w:rPr>
          <w:bCs/>
          <w:szCs w:val="24"/>
          <w:vertAlign w:val="superscript"/>
        </w:rPr>
        <w:t>e</w:t>
      </w:r>
      <w:r w:rsidRPr="00DA77E2">
        <w:rPr>
          <w:bCs/>
          <w:szCs w:val="24"/>
        </w:rPr>
        <w:t xml:space="preserve"> </w:t>
      </w:r>
      <w:r w:rsidR="0062015C" w:rsidRPr="00DA77E2">
        <w:rPr>
          <w:bCs/>
          <w:szCs w:val="24"/>
        </w:rPr>
        <w:t>Department of Pathology, Yong Loo Lin School of Medicine, National University of Singapore</w:t>
      </w:r>
    </w:p>
    <w:p w14:paraId="09D0931F" w14:textId="60AF7A94" w:rsidR="0062015C" w:rsidRPr="00DA77E2" w:rsidRDefault="0063247F" w:rsidP="009A6EF8">
      <w:pPr>
        <w:spacing w:after="120" w:line="240" w:lineRule="auto"/>
        <w:jc w:val="left"/>
        <w:rPr>
          <w:bCs/>
          <w:szCs w:val="24"/>
        </w:rPr>
      </w:pPr>
      <w:r w:rsidRPr="00DA77E2">
        <w:rPr>
          <w:bCs/>
          <w:szCs w:val="24"/>
          <w:vertAlign w:val="superscript"/>
        </w:rPr>
        <w:t>f</w:t>
      </w:r>
      <w:r w:rsidRPr="00DA77E2">
        <w:rPr>
          <w:bCs/>
          <w:szCs w:val="24"/>
        </w:rPr>
        <w:t xml:space="preserve"> </w:t>
      </w:r>
      <w:r w:rsidR="0062015C" w:rsidRPr="00DA77E2">
        <w:rPr>
          <w:bCs/>
          <w:szCs w:val="24"/>
        </w:rPr>
        <w:t>Singapore Immunology Network (</w:t>
      </w:r>
      <w:proofErr w:type="spellStart"/>
      <w:r w:rsidR="0062015C" w:rsidRPr="00DA77E2">
        <w:rPr>
          <w:bCs/>
          <w:szCs w:val="24"/>
        </w:rPr>
        <w:t>SIgN</w:t>
      </w:r>
      <w:proofErr w:type="spellEnd"/>
      <w:r w:rsidR="0062015C" w:rsidRPr="00DA77E2">
        <w:rPr>
          <w:bCs/>
          <w:szCs w:val="24"/>
        </w:rPr>
        <w:t>), Agency for Science, Technology and Research (A*STAR), Singapore 138648</w:t>
      </w:r>
    </w:p>
    <w:p w14:paraId="327301E3" w14:textId="7279B4BD" w:rsidR="0062015C" w:rsidRPr="00DA77E2" w:rsidRDefault="0063247F" w:rsidP="009A6EF8">
      <w:pPr>
        <w:spacing w:after="120" w:line="240" w:lineRule="auto"/>
        <w:jc w:val="left"/>
        <w:rPr>
          <w:bCs/>
          <w:szCs w:val="24"/>
        </w:rPr>
      </w:pPr>
      <w:r w:rsidRPr="00DA77E2">
        <w:rPr>
          <w:bCs/>
          <w:szCs w:val="24"/>
          <w:vertAlign w:val="superscript"/>
        </w:rPr>
        <w:t>g</w:t>
      </w:r>
      <w:r w:rsidRPr="00DA77E2">
        <w:rPr>
          <w:bCs/>
          <w:szCs w:val="24"/>
        </w:rPr>
        <w:t xml:space="preserve"> </w:t>
      </w:r>
      <w:r w:rsidR="0062015C" w:rsidRPr="00DA77E2">
        <w:rPr>
          <w:bCs/>
          <w:szCs w:val="24"/>
        </w:rPr>
        <w:t xml:space="preserve">Department of Laboratory Medicine, National University Health System, </w:t>
      </w:r>
      <w:r w:rsidRPr="00DA77E2">
        <w:rPr>
          <w:bCs/>
          <w:szCs w:val="24"/>
        </w:rPr>
        <w:t xml:space="preserve">119074, </w:t>
      </w:r>
      <w:r w:rsidR="0062015C" w:rsidRPr="00DA77E2">
        <w:rPr>
          <w:bCs/>
          <w:szCs w:val="24"/>
        </w:rPr>
        <w:t xml:space="preserve">Singapore </w:t>
      </w:r>
    </w:p>
    <w:p w14:paraId="3D53EC91" w14:textId="5360565C" w:rsidR="0062015C" w:rsidRPr="00DA77E2" w:rsidRDefault="0063247F" w:rsidP="009A6EF8">
      <w:pPr>
        <w:spacing w:after="120" w:line="240" w:lineRule="auto"/>
        <w:jc w:val="left"/>
        <w:rPr>
          <w:bCs/>
          <w:szCs w:val="24"/>
        </w:rPr>
      </w:pPr>
      <w:r w:rsidRPr="00DA77E2">
        <w:rPr>
          <w:bCs/>
          <w:szCs w:val="24"/>
          <w:vertAlign w:val="superscript"/>
        </w:rPr>
        <w:t>h</w:t>
      </w:r>
      <w:r w:rsidRPr="00DA77E2">
        <w:rPr>
          <w:bCs/>
          <w:szCs w:val="24"/>
        </w:rPr>
        <w:t xml:space="preserve"> </w:t>
      </w:r>
      <w:r w:rsidR="0062015C" w:rsidRPr="00DA77E2">
        <w:rPr>
          <w:bCs/>
          <w:szCs w:val="24"/>
        </w:rPr>
        <w:t xml:space="preserve">Department of Mechanical Engineering, The University of Hong Kong, </w:t>
      </w:r>
      <w:proofErr w:type="spellStart"/>
      <w:r w:rsidR="0062015C" w:rsidRPr="00DA77E2">
        <w:rPr>
          <w:bCs/>
          <w:szCs w:val="24"/>
        </w:rPr>
        <w:t>Pokfulam</w:t>
      </w:r>
      <w:proofErr w:type="spellEnd"/>
      <w:r w:rsidR="0062015C" w:rsidRPr="00DA77E2">
        <w:rPr>
          <w:bCs/>
          <w:szCs w:val="24"/>
        </w:rPr>
        <w:t xml:space="preserve"> Road, Hong Kong, China</w:t>
      </w:r>
    </w:p>
    <w:p w14:paraId="74979912" w14:textId="165C36B3" w:rsidR="0062015C" w:rsidRPr="00DA77E2" w:rsidRDefault="0063247F" w:rsidP="009A6EF8">
      <w:pPr>
        <w:spacing w:after="120" w:line="240" w:lineRule="auto"/>
        <w:jc w:val="left"/>
        <w:rPr>
          <w:bCs/>
          <w:szCs w:val="24"/>
        </w:rPr>
      </w:pPr>
      <w:proofErr w:type="spellStart"/>
      <w:r w:rsidRPr="00DA77E2">
        <w:rPr>
          <w:bCs/>
          <w:szCs w:val="24"/>
          <w:vertAlign w:val="superscript"/>
        </w:rPr>
        <w:t>i</w:t>
      </w:r>
      <w:proofErr w:type="spellEnd"/>
      <w:r w:rsidRPr="00DA77E2">
        <w:rPr>
          <w:bCs/>
          <w:szCs w:val="24"/>
        </w:rPr>
        <w:t xml:space="preserve"> </w:t>
      </w:r>
      <w:proofErr w:type="spellStart"/>
      <w:r w:rsidR="0062015C" w:rsidRPr="00DA77E2">
        <w:rPr>
          <w:bCs/>
          <w:szCs w:val="24"/>
        </w:rPr>
        <w:t>Pediatra</w:t>
      </w:r>
      <w:proofErr w:type="spellEnd"/>
      <w:r w:rsidR="0062015C" w:rsidRPr="00DA77E2">
        <w:rPr>
          <w:bCs/>
          <w:szCs w:val="24"/>
        </w:rPr>
        <w:t xml:space="preserve"> </w:t>
      </w:r>
      <w:proofErr w:type="spellStart"/>
      <w:r w:rsidR="0062015C" w:rsidRPr="00DA77E2">
        <w:rPr>
          <w:bCs/>
          <w:szCs w:val="24"/>
        </w:rPr>
        <w:t>Infectólogo</w:t>
      </w:r>
      <w:proofErr w:type="spellEnd"/>
      <w:r w:rsidR="0062015C" w:rsidRPr="00DA77E2">
        <w:rPr>
          <w:bCs/>
          <w:szCs w:val="24"/>
        </w:rPr>
        <w:t xml:space="preserve">, </w:t>
      </w:r>
      <w:proofErr w:type="spellStart"/>
      <w:r w:rsidR="0062015C" w:rsidRPr="00DA77E2">
        <w:rPr>
          <w:bCs/>
          <w:szCs w:val="24"/>
        </w:rPr>
        <w:t>Epidemiólogo</w:t>
      </w:r>
      <w:proofErr w:type="spellEnd"/>
      <w:r w:rsidR="0062015C" w:rsidRPr="00DA77E2">
        <w:rPr>
          <w:bCs/>
          <w:szCs w:val="24"/>
        </w:rPr>
        <w:t>,</w:t>
      </w:r>
      <w:r w:rsidRPr="00DA77E2">
        <w:rPr>
          <w:bCs/>
          <w:szCs w:val="24"/>
        </w:rPr>
        <w:t xml:space="preserve"> </w:t>
      </w:r>
      <w:r w:rsidR="0062015C" w:rsidRPr="00DA77E2">
        <w:rPr>
          <w:bCs/>
          <w:szCs w:val="24"/>
        </w:rPr>
        <w:t xml:space="preserve">Hospital de </w:t>
      </w:r>
      <w:proofErr w:type="spellStart"/>
      <w:r w:rsidR="0062015C" w:rsidRPr="00DA77E2">
        <w:rPr>
          <w:bCs/>
          <w:szCs w:val="24"/>
        </w:rPr>
        <w:t>Especialidades</w:t>
      </w:r>
      <w:proofErr w:type="spellEnd"/>
      <w:r w:rsidR="0062015C" w:rsidRPr="00DA77E2">
        <w:rPr>
          <w:bCs/>
          <w:szCs w:val="24"/>
        </w:rPr>
        <w:t xml:space="preserve"> </w:t>
      </w:r>
      <w:proofErr w:type="spellStart"/>
      <w:r w:rsidR="0062015C" w:rsidRPr="00DA77E2">
        <w:rPr>
          <w:bCs/>
          <w:szCs w:val="24"/>
        </w:rPr>
        <w:t>Pediátricas</w:t>
      </w:r>
      <w:proofErr w:type="spellEnd"/>
      <w:r w:rsidR="0062015C" w:rsidRPr="00DA77E2">
        <w:rPr>
          <w:bCs/>
          <w:szCs w:val="24"/>
        </w:rPr>
        <w:t>, Tuxtla Gutiérrez Chiapas</w:t>
      </w:r>
      <w:r w:rsidRPr="00DA77E2">
        <w:rPr>
          <w:bCs/>
          <w:szCs w:val="24"/>
        </w:rPr>
        <w:t>,</w:t>
      </w:r>
      <w:r w:rsidR="0062015C" w:rsidRPr="00DA77E2">
        <w:rPr>
          <w:bCs/>
          <w:szCs w:val="24"/>
        </w:rPr>
        <w:t xml:space="preserve"> México</w:t>
      </w:r>
    </w:p>
    <w:p w14:paraId="5A8113D0" w14:textId="641C99B1" w:rsidR="0062015C" w:rsidRPr="00DA77E2" w:rsidRDefault="0063247F" w:rsidP="009A6EF8">
      <w:pPr>
        <w:spacing w:after="120" w:line="240" w:lineRule="auto"/>
        <w:jc w:val="left"/>
        <w:rPr>
          <w:bCs/>
          <w:szCs w:val="24"/>
        </w:rPr>
      </w:pPr>
      <w:r w:rsidRPr="00DA77E2">
        <w:rPr>
          <w:bCs/>
          <w:szCs w:val="24"/>
          <w:vertAlign w:val="superscript"/>
        </w:rPr>
        <w:t xml:space="preserve">j </w:t>
      </w:r>
      <w:r w:rsidR="0062015C" w:rsidRPr="00DA77E2">
        <w:rPr>
          <w:bCs/>
          <w:szCs w:val="24"/>
        </w:rPr>
        <w:t xml:space="preserve">Instituto Nacional de </w:t>
      </w:r>
      <w:proofErr w:type="spellStart"/>
      <w:r w:rsidR="0062015C" w:rsidRPr="00DA77E2">
        <w:rPr>
          <w:bCs/>
          <w:szCs w:val="24"/>
        </w:rPr>
        <w:t>Salud</w:t>
      </w:r>
      <w:proofErr w:type="spellEnd"/>
      <w:r w:rsidR="0062015C" w:rsidRPr="00DA77E2">
        <w:rPr>
          <w:bCs/>
          <w:szCs w:val="24"/>
        </w:rPr>
        <w:t xml:space="preserve"> del Niño San Borja</w:t>
      </w:r>
      <w:r w:rsidRPr="00DA77E2">
        <w:rPr>
          <w:bCs/>
          <w:szCs w:val="24"/>
        </w:rPr>
        <w:t xml:space="preserve">, </w:t>
      </w:r>
      <w:r w:rsidR="0062015C" w:rsidRPr="00DA77E2">
        <w:rPr>
          <w:bCs/>
          <w:szCs w:val="24"/>
        </w:rPr>
        <w:t>Lima, Peru</w:t>
      </w:r>
    </w:p>
    <w:p w14:paraId="7D1DF2CD" w14:textId="095E1065" w:rsidR="0062015C" w:rsidRPr="00DA77E2" w:rsidRDefault="0063247F" w:rsidP="009A6EF8">
      <w:pPr>
        <w:spacing w:after="120" w:line="240" w:lineRule="auto"/>
        <w:jc w:val="left"/>
        <w:rPr>
          <w:bCs/>
          <w:szCs w:val="24"/>
        </w:rPr>
      </w:pPr>
      <w:r w:rsidRPr="00DA77E2">
        <w:rPr>
          <w:bCs/>
          <w:szCs w:val="24"/>
        </w:rPr>
        <w:t xml:space="preserve">* Corresponding author. </w:t>
      </w:r>
      <w:r w:rsidRPr="00DA77E2">
        <w:rPr>
          <w:bCs/>
          <w:i/>
          <w:szCs w:val="24"/>
        </w:rPr>
        <w:t xml:space="preserve">E-mail address: </w:t>
      </w:r>
      <w:r w:rsidRPr="00DA77E2">
        <w:rPr>
          <w:bCs/>
          <w:szCs w:val="24"/>
        </w:rPr>
        <w:t>lmarr@vt.edu (L. Marr).</w:t>
      </w:r>
    </w:p>
    <w:p w14:paraId="673DE32F" w14:textId="77777777" w:rsidR="00A0074F" w:rsidRPr="00DA77E2" w:rsidRDefault="00A0074F">
      <w:pPr>
        <w:widowControl/>
        <w:spacing w:line="240" w:lineRule="auto"/>
        <w:jc w:val="left"/>
        <w:rPr>
          <w:rFonts w:eastAsiaTheme="minorEastAsia"/>
          <w:b/>
          <w:bCs/>
          <w:kern w:val="44"/>
          <w:szCs w:val="44"/>
        </w:rPr>
      </w:pPr>
      <w:r w:rsidRPr="00DA77E2">
        <w:rPr>
          <w:rFonts w:eastAsiaTheme="minorEastAsia"/>
        </w:rPr>
        <w:br w:type="page"/>
      </w:r>
    </w:p>
    <w:p w14:paraId="20B6E3A8" w14:textId="61F3F654" w:rsidR="0005045E" w:rsidRPr="00DA77E2" w:rsidRDefault="0005045E" w:rsidP="000851B7">
      <w:pPr>
        <w:pStyle w:val="Heading1"/>
        <w:rPr>
          <w:rFonts w:eastAsiaTheme="minorEastAsia"/>
        </w:rPr>
      </w:pPr>
      <w:r w:rsidRPr="00DA77E2">
        <w:rPr>
          <w:rFonts w:eastAsiaTheme="minorEastAsia"/>
        </w:rPr>
        <w:lastRenderedPageBreak/>
        <w:t>ABSTRACT</w:t>
      </w:r>
    </w:p>
    <w:p w14:paraId="33C328E2" w14:textId="69BB80C4" w:rsidR="0093021F" w:rsidRPr="00DA77E2" w:rsidRDefault="0030056A" w:rsidP="007E1F18">
      <w:pPr>
        <w:ind w:firstLine="420"/>
        <w:rPr>
          <w:rFonts w:eastAsiaTheme="minorEastAsia"/>
        </w:rPr>
      </w:pPr>
      <w:r w:rsidRPr="00DA77E2">
        <w:rPr>
          <w:rFonts w:eastAsiaTheme="minorEastAsia"/>
        </w:rPr>
        <w:t xml:space="preserve">The incidence </w:t>
      </w:r>
      <w:r w:rsidR="00F137EC">
        <w:rPr>
          <w:rFonts w:eastAsiaTheme="minorEastAsia"/>
        </w:rPr>
        <w:t xml:space="preserve">of </w:t>
      </w:r>
      <w:r w:rsidR="00D52461">
        <w:rPr>
          <w:rFonts w:eastAsiaTheme="minorEastAsia"/>
        </w:rPr>
        <w:t xml:space="preserve">several </w:t>
      </w:r>
      <w:r w:rsidRPr="00DA77E2">
        <w:rPr>
          <w:rFonts w:eastAsiaTheme="minorEastAsia"/>
        </w:rPr>
        <w:t xml:space="preserve">respiratory </w:t>
      </w:r>
      <w:r w:rsidR="003A5F3F">
        <w:rPr>
          <w:rFonts w:eastAsiaTheme="minorEastAsia"/>
        </w:rPr>
        <w:t>viral infections</w:t>
      </w:r>
      <w:r w:rsidRPr="00DA77E2">
        <w:rPr>
          <w:rFonts w:eastAsiaTheme="minorEastAsia"/>
        </w:rPr>
        <w:t xml:space="preserve"> has been shown to be related to climate. </w:t>
      </w:r>
      <w:r w:rsidR="00012167" w:rsidRPr="00DA77E2">
        <w:rPr>
          <w:rFonts w:eastAsiaTheme="minorEastAsia"/>
        </w:rPr>
        <w:t xml:space="preserve">Because humans spend </w:t>
      </w:r>
      <w:r w:rsidR="007F5CF3" w:rsidRPr="00DA77E2">
        <w:rPr>
          <w:rFonts w:eastAsiaTheme="minorEastAsia"/>
        </w:rPr>
        <w:t>most</w:t>
      </w:r>
      <w:r w:rsidR="00012167" w:rsidRPr="00DA77E2">
        <w:rPr>
          <w:rFonts w:eastAsiaTheme="minorEastAsia"/>
        </w:rPr>
        <w:t xml:space="preserve"> of their time indoors, measures of </w:t>
      </w:r>
      <w:r w:rsidR="00BE23F6" w:rsidRPr="00DA77E2">
        <w:rPr>
          <w:rFonts w:eastAsiaTheme="minorEastAsia"/>
        </w:rPr>
        <w:t xml:space="preserve">indoor </w:t>
      </w:r>
      <w:r w:rsidR="00012167" w:rsidRPr="00DA77E2">
        <w:rPr>
          <w:rFonts w:eastAsiaTheme="minorEastAsia"/>
        </w:rPr>
        <w:t>climate</w:t>
      </w:r>
      <w:r w:rsidR="0047512C" w:rsidRPr="00DA77E2">
        <w:rPr>
          <w:rFonts w:eastAsiaTheme="minorEastAsia"/>
        </w:rPr>
        <w:t>, rather than outdoor climate,</w:t>
      </w:r>
      <w:r w:rsidR="00012167" w:rsidRPr="00DA77E2">
        <w:rPr>
          <w:rFonts w:eastAsiaTheme="minorEastAsia"/>
        </w:rPr>
        <w:t xml:space="preserve"> may be </w:t>
      </w:r>
      <w:r w:rsidR="00FE6672" w:rsidRPr="00DA77E2">
        <w:rPr>
          <w:rFonts w:eastAsiaTheme="minorEastAsia"/>
        </w:rPr>
        <w:t xml:space="preserve">better </w:t>
      </w:r>
      <w:r w:rsidR="001D671C" w:rsidRPr="00DA77E2">
        <w:rPr>
          <w:rFonts w:eastAsiaTheme="minorEastAsia"/>
        </w:rPr>
        <w:t>predictors of</w:t>
      </w:r>
      <w:r w:rsidR="00CC3C0D" w:rsidRPr="00DA77E2">
        <w:rPr>
          <w:rFonts w:eastAsiaTheme="minorEastAsia"/>
        </w:rPr>
        <w:t xml:space="preserve"> disease incidence and transmission</w:t>
      </w:r>
      <w:r w:rsidR="00B30B1E" w:rsidRPr="00DA77E2">
        <w:rPr>
          <w:rFonts w:eastAsiaTheme="minorEastAsia"/>
        </w:rPr>
        <w:t xml:space="preserve">. </w:t>
      </w:r>
      <w:r w:rsidR="008A1CF5" w:rsidRPr="00DA77E2">
        <w:rPr>
          <w:rFonts w:eastAsiaTheme="minorEastAsia"/>
        </w:rPr>
        <w:t xml:space="preserve">Therefore, </w:t>
      </w:r>
      <w:r w:rsidR="00012167" w:rsidRPr="00DA77E2">
        <w:rPr>
          <w:rFonts w:eastAsiaTheme="minorEastAsia"/>
        </w:rPr>
        <w:t>understanding</w:t>
      </w:r>
      <w:r w:rsidR="008A1CF5" w:rsidRPr="00DA77E2">
        <w:rPr>
          <w:rFonts w:eastAsiaTheme="minorEastAsia"/>
        </w:rPr>
        <w:t xml:space="preserve"> </w:t>
      </w:r>
      <w:r w:rsidR="00012167" w:rsidRPr="00DA77E2">
        <w:rPr>
          <w:rFonts w:eastAsiaTheme="minorEastAsia"/>
        </w:rPr>
        <w:t>the relationship between</w:t>
      </w:r>
      <w:r w:rsidR="008A1CF5" w:rsidRPr="00DA77E2">
        <w:rPr>
          <w:rFonts w:eastAsiaTheme="minorEastAsia"/>
        </w:rPr>
        <w:t xml:space="preserve"> </w:t>
      </w:r>
      <w:r w:rsidR="009567EB" w:rsidRPr="00DA77E2">
        <w:rPr>
          <w:rFonts w:eastAsiaTheme="minorEastAsia"/>
        </w:rPr>
        <w:t xml:space="preserve">indoor </w:t>
      </w:r>
      <w:r w:rsidR="00012167" w:rsidRPr="00DA77E2">
        <w:rPr>
          <w:rFonts w:eastAsiaTheme="minorEastAsia"/>
        </w:rPr>
        <w:t>and</w:t>
      </w:r>
      <w:r w:rsidR="009567EB" w:rsidRPr="00DA77E2">
        <w:rPr>
          <w:rFonts w:eastAsiaTheme="minorEastAsia"/>
        </w:rPr>
        <w:t xml:space="preserve"> outdoor </w:t>
      </w:r>
      <w:r w:rsidR="0047512C" w:rsidRPr="00DA77E2">
        <w:rPr>
          <w:rFonts w:eastAsiaTheme="minorEastAsia"/>
        </w:rPr>
        <w:t xml:space="preserve">climate </w:t>
      </w:r>
      <w:r w:rsidR="00AC2286" w:rsidRPr="00DA77E2">
        <w:rPr>
          <w:rFonts w:eastAsiaTheme="minorEastAsia"/>
        </w:rPr>
        <w:t>will</w:t>
      </w:r>
      <w:r w:rsidR="00012167" w:rsidRPr="00DA77E2">
        <w:rPr>
          <w:rFonts w:eastAsiaTheme="minorEastAsia"/>
        </w:rPr>
        <w:t xml:space="preserve"> </w:t>
      </w:r>
      <w:r w:rsidR="00AC2286" w:rsidRPr="00DA77E2">
        <w:rPr>
          <w:rFonts w:eastAsiaTheme="minorEastAsia"/>
        </w:rPr>
        <w:t xml:space="preserve">help </w:t>
      </w:r>
      <w:r w:rsidR="00557FDB" w:rsidRPr="00DA77E2">
        <w:rPr>
          <w:rFonts w:eastAsiaTheme="minorEastAsia"/>
        </w:rPr>
        <w:t>illuminate their influence</w:t>
      </w:r>
      <w:r w:rsidR="009C4B37" w:rsidRPr="00DA77E2">
        <w:rPr>
          <w:rFonts w:eastAsiaTheme="minorEastAsia"/>
        </w:rPr>
        <w:t xml:space="preserve"> </w:t>
      </w:r>
      <w:r w:rsidR="00557FDB" w:rsidRPr="00DA77E2">
        <w:rPr>
          <w:rFonts w:eastAsiaTheme="minorEastAsia"/>
        </w:rPr>
        <w:t>on the</w:t>
      </w:r>
      <w:r w:rsidR="00490605" w:rsidRPr="00DA77E2">
        <w:rPr>
          <w:rFonts w:eastAsiaTheme="minorEastAsia"/>
        </w:rPr>
        <w:t xml:space="preserve"> seasonality</w:t>
      </w:r>
      <w:r w:rsidR="004C1899" w:rsidRPr="00DA77E2">
        <w:rPr>
          <w:rFonts w:eastAsiaTheme="minorEastAsia"/>
        </w:rPr>
        <w:t xml:space="preserve"> of</w:t>
      </w:r>
      <w:r w:rsidR="00490605" w:rsidRPr="00DA77E2">
        <w:rPr>
          <w:rFonts w:eastAsiaTheme="minorEastAsia"/>
        </w:rPr>
        <w:t xml:space="preserve"> </w:t>
      </w:r>
      <w:r w:rsidR="005E7C12" w:rsidRPr="00DA77E2">
        <w:rPr>
          <w:rFonts w:eastAsiaTheme="minorEastAsia"/>
        </w:rPr>
        <w:t>diseases caused by respiratory viruses</w:t>
      </w:r>
      <w:r w:rsidR="00490605" w:rsidRPr="00DA77E2">
        <w:rPr>
          <w:rFonts w:eastAsiaTheme="minorEastAsia"/>
        </w:rPr>
        <w:t>.</w:t>
      </w:r>
      <w:r w:rsidR="009567EB" w:rsidRPr="00DA77E2">
        <w:rPr>
          <w:rFonts w:eastAsiaTheme="minorEastAsia"/>
        </w:rPr>
        <w:t xml:space="preserve"> </w:t>
      </w:r>
      <w:r w:rsidR="0047512C" w:rsidRPr="00DA77E2">
        <w:rPr>
          <w:rFonts w:eastAsiaTheme="minorEastAsia"/>
        </w:rPr>
        <w:t>I</w:t>
      </w:r>
      <w:r w:rsidR="009567EB" w:rsidRPr="00DA77E2">
        <w:rPr>
          <w:rFonts w:eastAsiaTheme="minorEastAsia"/>
        </w:rPr>
        <w:t xml:space="preserve">ndoor-outdoor </w:t>
      </w:r>
      <w:r w:rsidR="00046CC6" w:rsidRPr="00DA77E2">
        <w:rPr>
          <w:rFonts w:eastAsiaTheme="minorEastAsia"/>
        </w:rPr>
        <w:t>relationship</w:t>
      </w:r>
      <w:r w:rsidR="0047512C" w:rsidRPr="00DA77E2">
        <w:rPr>
          <w:rFonts w:eastAsiaTheme="minorEastAsia"/>
        </w:rPr>
        <w:t>s</w:t>
      </w:r>
      <w:r w:rsidR="009567EB" w:rsidRPr="00DA77E2">
        <w:rPr>
          <w:rFonts w:eastAsiaTheme="minorEastAsia"/>
        </w:rPr>
        <w:t xml:space="preserve"> </w:t>
      </w:r>
      <w:r w:rsidR="0047512C" w:rsidRPr="00DA77E2">
        <w:rPr>
          <w:rFonts w:eastAsiaTheme="minorEastAsia"/>
        </w:rPr>
        <w:t xml:space="preserve">between temperature and humidity </w:t>
      </w:r>
      <w:r w:rsidR="00557FDB" w:rsidRPr="00DA77E2">
        <w:rPr>
          <w:rFonts w:eastAsiaTheme="minorEastAsia"/>
        </w:rPr>
        <w:t>ha</w:t>
      </w:r>
      <w:r w:rsidR="0047512C" w:rsidRPr="00DA77E2">
        <w:rPr>
          <w:rFonts w:eastAsiaTheme="minorEastAsia"/>
        </w:rPr>
        <w:t>ve</w:t>
      </w:r>
      <w:r w:rsidR="00557FDB" w:rsidRPr="00DA77E2">
        <w:rPr>
          <w:rFonts w:eastAsiaTheme="minorEastAsia"/>
        </w:rPr>
        <w:t xml:space="preserve"> been documented </w:t>
      </w:r>
      <w:r w:rsidR="00490605" w:rsidRPr="00DA77E2">
        <w:rPr>
          <w:rFonts w:eastAsiaTheme="minorEastAsia"/>
        </w:rPr>
        <w:t>in temperate regions</w:t>
      </w:r>
      <w:r w:rsidR="00EC0EC1" w:rsidRPr="00DA77E2">
        <w:rPr>
          <w:rFonts w:eastAsiaTheme="minorEastAsia"/>
        </w:rPr>
        <w:t>,</w:t>
      </w:r>
      <w:r w:rsidR="0047512C" w:rsidRPr="00DA77E2">
        <w:rPr>
          <w:rFonts w:eastAsiaTheme="minorEastAsia"/>
        </w:rPr>
        <w:t xml:space="preserve"> but</w:t>
      </w:r>
      <w:r w:rsidR="00BC5AA2" w:rsidRPr="00DA77E2">
        <w:rPr>
          <w:rFonts w:eastAsiaTheme="minorEastAsia"/>
        </w:rPr>
        <w:t xml:space="preserve"> </w:t>
      </w:r>
      <w:r w:rsidR="00C909F9" w:rsidRPr="00DA77E2">
        <w:rPr>
          <w:rFonts w:eastAsiaTheme="minorEastAsia"/>
        </w:rPr>
        <w:t>little information is available for</w:t>
      </w:r>
      <w:r w:rsidR="00EA5797" w:rsidRPr="00DA77E2">
        <w:rPr>
          <w:rFonts w:eastAsiaTheme="minorEastAsia"/>
        </w:rPr>
        <w:t xml:space="preserve"> tropical regions</w:t>
      </w:r>
      <w:r w:rsidR="009C4B37" w:rsidRPr="00DA77E2">
        <w:rPr>
          <w:rFonts w:eastAsiaTheme="minorEastAsia"/>
        </w:rPr>
        <w:t xml:space="preserve">, </w:t>
      </w:r>
      <w:r w:rsidR="0047512C" w:rsidRPr="00DA77E2">
        <w:rPr>
          <w:rFonts w:eastAsiaTheme="minorEastAsia"/>
        </w:rPr>
        <w:t>where seasonal patterns</w:t>
      </w:r>
      <w:r w:rsidR="009C4B37" w:rsidRPr="00DA77E2">
        <w:rPr>
          <w:rFonts w:eastAsiaTheme="minorEastAsia"/>
        </w:rPr>
        <w:t xml:space="preserve"> </w:t>
      </w:r>
      <w:r w:rsidR="00F70F6E" w:rsidRPr="00DA77E2">
        <w:rPr>
          <w:rFonts w:eastAsiaTheme="minorEastAsia"/>
        </w:rPr>
        <w:t>of respiratory viral diseases</w:t>
      </w:r>
      <w:r w:rsidR="0047512C" w:rsidRPr="00DA77E2">
        <w:rPr>
          <w:rFonts w:eastAsiaTheme="minorEastAsia"/>
        </w:rPr>
        <w:t xml:space="preserve"> differ</w:t>
      </w:r>
      <w:r w:rsidR="00EA5797" w:rsidRPr="00DA77E2">
        <w:rPr>
          <w:rFonts w:eastAsiaTheme="minorEastAsia"/>
        </w:rPr>
        <w:t xml:space="preserve">. </w:t>
      </w:r>
      <w:r w:rsidR="00C867A3" w:rsidRPr="00DA77E2">
        <w:rPr>
          <w:rFonts w:eastAsiaTheme="minorEastAsia"/>
        </w:rPr>
        <w:t>We have examined</w:t>
      </w:r>
      <w:r w:rsidR="00163F22" w:rsidRPr="00DA77E2">
        <w:rPr>
          <w:rFonts w:eastAsiaTheme="minorEastAsia"/>
        </w:rPr>
        <w:t xml:space="preserve"> </w:t>
      </w:r>
      <w:r w:rsidR="00304F5C" w:rsidRPr="00DA77E2">
        <w:rPr>
          <w:rFonts w:eastAsiaTheme="minorEastAsia"/>
        </w:rPr>
        <w:t>indoor-outdoor correlation</w:t>
      </w:r>
      <w:r w:rsidR="00C519A8" w:rsidRPr="00DA77E2">
        <w:rPr>
          <w:rFonts w:eastAsiaTheme="minorEastAsia"/>
        </w:rPr>
        <w:t>s</w:t>
      </w:r>
      <w:r w:rsidR="00673A65" w:rsidRPr="00DA77E2">
        <w:rPr>
          <w:rFonts w:eastAsiaTheme="minorEastAsia"/>
        </w:rPr>
        <w:t xml:space="preserve"> of temperature, relative humidity (</w:t>
      </w:r>
      <w:r w:rsidR="00013AC0" w:rsidRPr="00DA77E2">
        <w:rPr>
          <w:rFonts w:eastAsiaTheme="minorEastAsia"/>
          <w:i/>
          <w:iCs/>
        </w:rPr>
        <w:t>RH</w:t>
      </w:r>
      <w:r w:rsidR="00673A65" w:rsidRPr="00DA77E2">
        <w:rPr>
          <w:rFonts w:eastAsiaTheme="minorEastAsia"/>
        </w:rPr>
        <w:t>), and absolute humidity</w:t>
      </w:r>
      <w:r w:rsidR="00304F5C" w:rsidRPr="00DA77E2">
        <w:rPr>
          <w:rFonts w:eastAsiaTheme="minorEastAsia"/>
        </w:rPr>
        <w:t xml:space="preserve"> </w:t>
      </w:r>
      <w:r w:rsidR="00013AC0" w:rsidRPr="00DA77E2">
        <w:rPr>
          <w:rFonts w:eastAsiaTheme="minorEastAsia"/>
        </w:rPr>
        <w:t>(</w:t>
      </w:r>
      <w:r w:rsidR="006A1992" w:rsidRPr="00DA77E2">
        <w:rPr>
          <w:rFonts w:eastAsiaTheme="minorEastAsia"/>
          <w:i/>
          <w:iCs/>
        </w:rPr>
        <w:t>AH</w:t>
      </w:r>
      <w:r w:rsidR="00013AC0" w:rsidRPr="00DA77E2">
        <w:rPr>
          <w:rFonts w:eastAsiaTheme="minorEastAsia"/>
        </w:rPr>
        <w:t>)</w:t>
      </w:r>
      <w:r w:rsidR="006A1992" w:rsidRPr="00DA77E2">
        <w:rPr>
          <w:rFonts w:eastAsiaTheme="minorEastAsia"/>
        </w:rPr>
        <w:t xml:space="preserve"> </w:t>
      </w:r>
      <w:r w:rsidR="00C63B08" w:rsidRPr="00DA77E2">
        <w:rPr>
          <w:rFonts w:eastAsiaTheme="minorEastAsia"/>
        </w:rPr>
        <w:t xml:space="preserve">over a 1-year period </w:t>
      </w:r>
      <w:r w:rsidR="00D96390" w:rsidRPr="00DA77E2">
        <w:rPr>
          <w:rFonts w:eastAsiaTheme="minorEastAsia"/>
        </w:rPr>
        <w:t xml:space="preserve">in each of </w:t>
      </w:r>
      <w:r w:rsidR="005D0386" w:rsidRPr="00DA77E2">
        <w:rPr>
          <w:rFonts w:eastAsiaTheme="minorEastAsia"/>
        </w:rPr>
        <w:t>seven tropical citie</w:t>
      </w:r>
      <w:r w:rsidR="00000C5F" w:rsidRPr="00DA77E2">
        <w:rPr>
          <w:rFonts w:eastAsiaTheme="minorEastAsia"/>
        </w:rPr>
        <w:t>s</w:t>
      </w:r>
      <w:r w:rsidR="00617836" w:rsidRPr="00DA77E2">
        <w:rPr>
          <w:rFonts w:eastAsiaTheme="minorEastAsia"/>
        </w:rPr>
        <w:t>.</w:t>
      </w:r>
      <w:r w:rsidR="006A1992" w:rsidRPr="00DA77E2">
        <w:rPr>
          <w:rFonts w:eastAsiaTheme="minorEastAsia"/>
        </w:rPr>
        <w:t xml:space="preserve"> </w:t>
      </w:r>
      <w:r w:rsidR="00D22FB5" w:rsidRPr="00DA77E2">
        <w:rPr>
          <w:rFonts w:eastAsiaTheme="minorEastAsia"/>
        </w:rPr>
        <w:t>Across all cities, t</w:t>
      </w:r>
      <w:r w:rsidR="0080431C" w:rsidRPr="00DA77E2">
        <w:rPr>
          <w:rFonts w:eastAsiaTheme="minorEastAsia"/>
        </w:rPr>
        <w:t>he average mont</w:t>
      </w:r>
      <w:r w:rsidR="00D22FB5" w:rsidRPr="00DA77E2">
        <w:rPr>
          <w:rFonts w:eastAsiaTheme="minorEastAsia"/>
        </w:rPr>
        <w:t xml:space="preserve">hly indoor temperature was </w:t>
      </w:r>
      <w:r w:rsidR="00751B24" w:rsidRPr="00DA77E2">
        <w:rPr>
          <w:rFonts w:eastAsiaTheme="minorEastAsia"/>
        </w:rPr>
        <w:t>2</w:t>
      </w:r>
      <w:r w:rsidR="0029516F" w:rsidRPr="00DA77E2">
        <w:rPr>
          <w:rFonts w:eastAsiaTheme="minorEastAsia"/>
        </w:rPr>
        <w:t>5</w:t>
      </w:r>
      <w:r w:rsidR="00751B24" w:rsidRPr="00DA77E2">
        <w:rPr>
          <w:rFonts w:eastAsiaTheme="minorEastAsia" w:cs="Times New Roman"/>
        </w:rPr>
        <w:t>±</w:t>
      </w:r>
      <w:r w:rsidR="0029516F" w:rsidRPr="00DA77E2">
        <w:rPr>
          <w:rFonts w:eastAsiaTheme="minorEastAsia" w:cs="Times New Roman"/>
        </w:rPr>
        <w:t>3</w:t>
      </w:r>
      <w:r w:rsidR="00751B24" w:rsidRPr="00DA77E2">
        <w:rPr>
          <w:rFonts w:eastAsiaTheme="minorEastAsia" w:cs="Times New Roman"/>
        </w:rPr>
        <w:t>°</w:t>
      </w:r>
      <w:r w:rsidR="00751B24" w:rsidRPr="00DA77E2">
        <w:rPr>
          <w:rFonts w:eastAsiaTheme="minorEastAsia"/>
        </w:rPr>
        <w:t xml:space="preserve">C (mean </w:t>
      </w:r>
      <w:r w:rsidR="00751B24" w:rsidRPr="00DA77E2">
        <w:rPr>
          <w:rFonts w:eastAsiaTheme="minorEastAsia" w:cs="Times New Roman"/>
        </w:rPr>
        <w:t>± standard deviation</w:t>
      </w:r>
      <w:r w:rsidR="00751B24" w:rsidRPr="00DA77E2">
        <w:rPr>
          <w:rFonts w:eastAsiaTheme="minorEastAsia"/>
        </w:rPr>
        <w:t xml:space="preserve">) with a range of </w:t>
      </w:r>
      <w:r w:rsidR="0080431C" w:rsidRPr="00DA77E2">
        <w:rPr>
          <w:rFonts w:eastAsiaTheme="minorEastAsia"/>
        </w:rPr>
        <w:t>20</w:t>
      </w:r>
      <w:r w:rsidR="008D3F60" w:rsidRPr="00DA77E2">
        <w:rPr>
          <w:rFonts w:eastAsiaTheme="minorEastAsia"/>
        </w:rPr>
        <w:t>–</w:t>
      </w:r>
      <w:r w:rsidR="0080431C" w:rsidRPr="00DA77E2">
        <w:rPr>
          <w:rFonts w:eastAsiaTheme="minorEastAsia"/>
        </w:rPr>
        <w:t>30</w:t>
      </w:r>
      <w:r w:rsidR="0080431C" w:rsidRPr="00DA77E2">
        <w:rPr>
          <w:rFonts w:eastAsiaTheme="minorEastAsia" w:cs="Times New Roman"/>
        </w:rPr>
        <w:t>°</w:t>
      </w:r>
      <w:r w:rsidR="00D22FB5" w:rsidRPr="00DA77E2">
        <w:rPr>
          <w:rFonts w:eastAsiaTheme="minorEastAsia"/>
        </w:rPr>
        <w:t>C</w:t>
      </w:r>
      <w:r w:rsidR="0080431C" w:rsidRPr="00DA77E2">
        <w:rPr>
          <w:rFonts w:eastAsiaTheme="minorEastAsia"/>
        </w:rPr>
        <w:t xml:space="preserve">. </w:t>
      </w:r>
      <w:r w:rsidR="00D22FB5" w:rsidRPr="00DA77E2">
        <w:rPr>
          <w:rFonts w:eastAsiaTheme="minorEastAsia"/>
        </w:rPr>
        <w:t xml:space="preserve">The average monthly indoor </w:t>
      </w:r>
      <w:r w:rsidR="00D22FB5" w:rsidRPr="00DA77E2">
        <w:rPr>
          <w:rFonts w:eastAsiaTheme="minorEastAsia"/>
          <w:i/>
        </w:rPr>
        <w:t>RH</w:t>
      </w:r>
      <w:r w:rsidR="00D22FB5" w:rsidRPr="00DA77E2">
        <w:rPr>
          <w:rFonts w:eastAsiaTheme="minorEastAsia"/>
        </w:rPr>
        <w:t xml:space="preserve"> </w:t>
      </w:r>
      <w:r w:rsidR="00912043" w:rsidRPr="00DA77E2">
        <w:rPr>
          <w:rFonts w:eastAsiaTheme="minorEastAsia"/>
        </w:rPr>
        <w:t xml:space="preserve">was </w:t>
      </w:r>
      <w:r w:rsidR="00751B24" w:rsidRPr="00DA77E2">
        <w:rPr>
          <w:rFonts w:eastAsiaTheme="minorEastAsia"/>
        </w:rPr>
        <w:t>6</w:t>
      </w:r>
      <w:r w:rsidR="0029516F" w:rsidRPr="00DA77E2">
        <w:rPr>
          <w:rFonts w:eastAsiaTheme="minorEastAsia"/>
        </w:rPr>
        <w:t>6</w:t>
      </w:r>
      <w:r w:rsidR="00751B24" w:rsidRPr="00DA77E2">
        <w:rPr>
          <w:rFonts w:eastAsiaTheme="minorEastAsia"/>
        </w:rPr>
        <w:sym w:font="Symbol" w:char="F0B1"/>
      </w:r>
      <w:r w:rsidR="0029516F" w:rsidRPr="00DA77E2">
        <w:rPr>
          <w:rFonts w:eastAsiaTheme="minorEastAsia"/>
        </w:rPr>
        <w:t>9</w:t>
      </w:r>
      <w:r w:rsidR="00912043" w:rsidRPr="00DA77E2">
        <w:rPr>
          <w:rFonts w:eastAsiaTheme="minorEastAsia"/>
        </w:rPr>
        <w:t>%</w:t>
      </w:r>
      <w:r w:rsidR="00751B24" w:rsidRPr="00DA77E2">
        <w:rPr>
          <w:rFonts w:eastAsiaTheme="minorEastAsia"/>
        </w:rPr>
        <w:t xml:space="preserve"> with a range of</w:t>
      </w:r>
      <w:r w:rsidR="00D22FB5" w:rsidRPr="00DA77E2">
        <w:rPr>
          <w:rFonts w:eastAsiaTheme="minorEastAsia"/>
        </w:rPr>
        <w:t xml:space="preserve"> 50–78%, and the average monthly indoor </w:t>
      </w:r>
      <w:r w:rsidR="00D22FB5" w:rsidRPr="00DA77E2">
        <w:rPr>
          <w:rFonts w:eastAsiaTheme="minorEastAsia"/>
          <w:i/>
        </w:rPr>
        <w:t>AH</w:t>
      </w:r>
      <w:r w:rsidR="00D22FB5" w:rsidRPr="00DA77E2">
        <w:rPr>
          <w:rFonts w:eastAsiaTheme="minorEastAsia"/>
        </w:rPr>
        <w:t xml:space="preserve"> was </w:t>
      </w:r>
      <w:r w:rsidR="00751B24" w:rsidRPr="00DA77E2">
        <w:rPr>
          <w:rFonts w:eastAsiaTheme="minorEastAsia"/>
        </w:rPr>
        <w:t>1</w:t>
      </w:r>
      <w:r w:rsidR="0029516F" w:rsidRPr="00DA77E2">
        <w:rPr>
          <w:rFonts w:eastAsiaTheme="minorEastAsia"/>
        </w:rPr>
        <w:t>5</w:t>
      </w:r>
      <w:r w:rsidR="00751B24" w:rsidRPr="00DA77E2">
        <w:rPr>
          <w:rFonts w:eastAsiaTheme="minorEastAsia"/>
        </w:rPr>
        <w:sym w:font="Symbol" w:char="F0B1"/>
      </w:r>
      <w:r w:rsidR="00751B24" w:rsidRPr="00DA77E2">
        <w:rPr>
          <w:rFonts w:eastAsiaTheme="minorEastAsia"/>
        </w:rPr>
        <w:t>3 g/m</w:t>
      </w:r>
      <w:r w:rsidR="00C6625D" w:rsidRPr="00DA77E2">
        <w:rPr>
          <w:rFonts w:eastAsiaTheme="minorEastAsia"/>
          <w:vertAlign w:val="superscript"/>
        </w:rPr>
        <w:t>3</w:t>
      </w:r>
      <w:r w:rsidR="00751B24" w:rsidRPr="00DA77E2">
        <w:rPr>
          <w:rFonts w:eastAsiaTheme="minorEastAsia"/>
        </w:rPr>
        <w:t xml:space="preserve"> with a range of </w:t>
      </w:r>
      <w:r w:rsidR="00D22FB5" w:rsidRPr="00DA77E2">
        <w:rPr>
          <w:rFonts w:eastAsiaTheme="minorEastAsia"/>
        </w:rPr>
        <w:t>10–23 g/m</w:t>
      </w:r>
      <w:r w:rsidR="00D22FB5" w:rsidRPr="00DA77E2">
        <w:rPr>
          <w:rFonts w:eastAsiaTheme="minorEastAsia"/>
          <w:vertAlign w:val="superscript"/>
        </w:rPr>
        <w:t>3</w:t>
      </w:r>
      <w:r w:rsidR="00D22FB5" w:rsidRPr="00DA77E2">
        <w:rPr>
          <w:rFonts w:eastAsiaTheme="minorEastAsia"/>
        </w:rPr>
        <w:t xml:space="preserve">. </w:t>
      </w:r>
      <w:r w:rsidR="00D21734" w:rsidRPr="00DA77E2">
        <w:rPr>
          <w:rFonts w:eastAsiaTheme="minorEastAsia"/>
        </w:rPr>
        <w:t xml:space="preserve">Indoor </w:t>
      </w:r>
      <w:r w:rsidR="00D21734" w:rsidRPr="00DA77E2">
        <w:rPr>
          <w:rFonts w:eastAsiaTheme="minorEastAsia"/>
          <w:i/>
          <w:iCs/>
        </w:rPr>
        <w:t>AH</w:t>
      </w:r>
      <w:r w:rsidR="00D21734" w:rsidRPr="00DA77E2">
        <w:rPr>
          <w:rFonts w:eastAsiaTheme="minorEastAsia"/>
        </w:rPr>
        <w:t xml:space="preserve"> and </w:t>
      </w:r>
      <w:r w:rsidR="00D21734" w:rsidRPr="00DA77E2">
        <w:rPr>
          <w:rFonts w:eastAsiaTheme="minorEastAsia"/>
          <w:i/>
          <w:iCs/>
        </w:rPr>
        <w:t>RH</w:t>
      </w:r>
      <w:r w:rsidR="00D21734" w:rsidRPr="00DA77E2">
        <w:rPr>
          <w:rFonts w:eastAsiaTheme="minorEastAsia"/>
        </w:rPr>
        <w:t xml:space="preserve"> were linearly correlated </w:t>
      </w:r>
      <w:r w:rsidR="00AC2286" w:rsidRPr="00DA77E2">
        <w:rPr>
          <w:rFonts w:eastAsiaTheme="minorEastAsia"/>
        </w:rPr>
        <w:t>with</w:t>
      </w:r>
      <w:r w:rsidR="00D21734" w:rsidRPr="00DA77E2">
        <w:rPr>
          <w:rFonts w:eastAsiaTheme="minorEastAsia"/>
        </w:rPr>
        <w:t xml:space="preserve"> outdoor </w:t>
      </w:r>
      <w:r w:rsidR="00D21734" w:rsidRPr="00DA77E2">
        <w:rPr>
          <w:rFonts w:eastAsiaTheme="minorEastAsia"/>
          <w:i/>
          <w:iCs/>
        </w:rPr>
        <w:t>AH</w:t>
      </w:r>
      <w:r w:rsidR="00D21734" w:rsidRPr="00DA77E2">
        <w:rPr>
          <w:rFonts w:eastAsiaTheme="minorEastAsia"/>
        </w:rPr>
        <w:t xml:space="preserve"> when </w:t>
      </w:r>
      <w:r w:rsidR="009C4B37" w:rsidRPr="00DA77E2">
        <w:rPr>
          <w:rFonts w:eastAsiaTheme="minorEastAsia"/>
        </w:rPr>
        <w:t>the</w:t>
      </w:r>
      <w:r w:rsidR="00490605" w:rsidRPr="00DA77E2">
        <w:rPr>
          <w:rFonts w:eastAsiaTheme="minorEastAsia"/>
        </w:rPr>
        <w:t xml:space="preserve"> air-</w:t>
      </w:r>
      <w:r w:rsidR="00C63B08" w:rsidRPr="00DA77E2">
        <w:rPr>
          <w:rFonts w:eastAsiaTheme="minorEastAsia"/>
        </w:rPr>
        <w:t>conditioning (</w:t>
      </w:r>
      <w:r w:rsidR="00D21734" w:rsidRPr="00DA77E2">
        <w:rPr>
          <w:rFonts w:eastAsiaTheme="minorEastAsia"/>
        </w:rPr>
        <w:t>AC</w:t>
      </w:r>
      <w:r w:rsidR="00C63B08" w:rsidRPr="00DA77E2">
        <w:rPr>
          <w:rFonts w:eastAsiaTheme="minorEastAsia"/>
        </w:rPr>
        <w:t>)</w:t>
      </w:r>
      <w:r w:rsidR="00D21734" w:rsidRPr="00DA77E2">
        <w:rPr>
          <w:rFonts w:eastAsiaTheme="minorEastAsia"/>
        </w:rPr>
        <w:t xml:space="preserve"> was off, </w:t>
      </w:r>
      <w:r w:rsidR="00C63B08" w:rsidRPr="00DA77E2">
        <w:rPr>
          <w:rFonts w:eastAsiaTheme="minorEastAsia"/>
        </w:rPr>
        <w:t>suggesting</w:t>
      </w:r>
      <w:r w:rsidR="00D21734" w:rsidRPr="00DA77E2">
        <w:rPr>
          <w:rFonts w:eastAsiaTheme="minorEastAsia"/>
        </w:rPr>
        <w:t xml:space="preserve"> that outdoor </w:t>
      </w:r>
      <w:r w:rsidR="00D21734" w:rsidRPr="00DA77E2">
        <w:rPr>
          <w:rFonts w:eastAsiaTheme="minorEastAsia"/>
          <w:i/>
          <w:iCs/>
        </w:rPr>
        <w:t>AH</w:t>
      </w:r>
      <w:r w:rsidR="00D21734" w:rsidRPr="00DA77E2">
        <w:rPr>
          <w:rFonts w:eastAsiaTheme="minorEastAsia"/>
        </w:rPr>
        <w:t xml:space="preserve"> may be a good proxy of indoor humidity</w:t>
      </w:r>
      <w:r w:rsidR="00490605" w:rsidRPr="00DA77E2">
        <w:rPr>
          <w:rFonts w:eastAsiaTheme="minorEastAsia"/>
        </w:rPr>
        <w:t xml:space="preserve"> in the absence of AC</w:t>
      </w:r>
      <w:r w:rsidR="00D21734" w:rsidRPr="00DA77E2">
        <w:rPr>
          <w:rFonts w:eastAsiaTheme="minorEastAsia"/>
        </w:rPr>
        <w:t xml:space="preserve">. </w:t>
      </w:r>
      <w:r w:rsidR="00C63B08" w:rsidRPr="00DA77E2">
        <w:rPr>
          <w:rFonts w:eastAsiaTheme="minorEastAsia"/>
        </w:rPr>
        <w:t>A</w:t>
      </w:r>
      <w:r w:rsidR="005E1DD3" w:rsidRPr="00DA77E2">
        <w:rPr>
          <w:rFonts w:eastAsiaTheme="minorEastAsia"/>
        </w:rPr>
        <w:t>ll</w:t>
      </w:r>
      <w:r w:rsidR="00D95640" w:rsidRPr="00DA77E2">
        <w:rPr>
          <w:rFonts w:eastAsiaTheme="minorEastAsia"/>
        </w:rPr>
        <w:t xml:space="preserve"> indoor measurements were more strongly correlated with outdoor measurements</w:t>
      </w:r>
      <w:r w:rsidR="00C63B08" w:rsidRPr="00DA77E2">
        <w:rPr>
          <w:rFonts w:eastAsiaTheme="minorEastAsia"/>
        </w:rPr>
        <w:t xml:space="preserve"> as distance from the equator increased</w:t>
      </w:r>
      <w:r w:rsidR="00D95640" w:rsidRPr="00DA77E2">
        <w:rPr>
          <w:rFonts w:eastAsiaTheme="minorEastAsia"/>
        </w:rPr>
        <w:t>.</w:t>
      </w:r>
      <w:r w:rsidR="007346CD" w:rsidRPr="00DA77E2">
        <w:rPr>
          <w:rFonts w:eastAsiaTheme="minorEastAsia"/>
        </w:rPr>
        <w:t xml:space="preserve"> </w:t>
      </w:r>
      <w:r w:rsidR="00D95640" w:rsidRPr="00DA77E2">
        <w:rPr>
          <w:rFonts w:eastAsiaTheme="minorEastAsia"/>
        </w:rPr>
        <w:t xml:space="preserve">Such </w:t>
      </w:r>
      <w:r w:rsidR="007346CD" w:rsidRPr="00DA77E2">
        <w:rPr>
          <w:rFonts w:eastAsiaTheme="minorEastAsia"/>
        </w:rPr>
        <w:t>correlations were weak</w:t>
      </w:r>
      <w:r w:rsidR="00C63B08" w:rsidRPr="00DA77E2">
        <w:rPr>
          <w:rFonts w:eastAsiaTheme="minorEastAsia"/>
        </w:rPr>
        <w:t>er</w:t>
      </w:r>
      <w:r w:rsidR="007346CD" w:rsidRPr="00DA77E2">
        <w:rPr>
          <w:rFonts w:eastAsiaTheme="minorEastAsia"/>
        </w:rPr>
        <w:t xml:space="preserve"> </w:t>
      </w:r>
      <w:r w:rsidR="00D95640" w:rsidRPr="00DA77E2">
        <w:rPr>
          <w:rFonts w:eastAsiaTheme="minorEastAsia"/>
        </w:rPr>
        <w:t xml:space="preserve">during </w:t>
      </w:r>
      <w:r w:rsidR="00833E54" w:rsidRPr="00DA77E2">
        <w:rPr>
          <w:rFonts w:eastAsiaTheme="minorEastAsia"/>
        </w:rPr>
        <w:t>the wet season</w:t>
      </w:r>
      <w:r w:rsidR="00C63B08" w:rsidRPr="00DA77E2">
        <w:rPr>
          <w:rFonts w:eastAsiaTheme="minorEastAsia"/>
        </w:rPr>
        <w:t>,</w:t>
      </w:r>
      <w:r w:rsidR="00833E54" w:rsidRPr="00DA77E2">
        <w:rPr>
          <w:rFonts w:eastAsiaTheme="minorEastAsia"/>
        </w:rPr>
        <w:t xml:space="preserve"> especially </w:t>
      </w:r>
      <w:r w:rsidR="007346CD" w:rsidRPr="00DA77E2">
        <w:rPr>
          <w:rFonts w:eastAsiaTheme="minorEastAsia"/>
        </w:rPr>
        <w:t xml:space="preserve">when AC was in operation. </w:t>
      </w:r>
      <w:r w:rsidR="00C57BBB" w:rsidRPr="00DA77E2">
        <w:rPr>
          <w:rFonts w:eastAsiaTheme="minorEastAsia"/>
        </w:rPr>
        <w:t xml:space="preserve">These </w:t>
      </w:r>
      <w:r w:rsidR="00D43700" w:rsidRPr="00DA77E2">
        <w:rPr>
          <w:rFonts w:eastAsiaTheme="minorEastAsia"/>
        </w:rPr>
        <w:t xml:space="preserve">correlations </w:t>
      </w:r>
      <w:r w:rsidR="00C63B08" w:rsidRPr="00DA77E2">
        <w:rPr>
          <w:rFonts w:eastAsiaTheme="minorEastAsia"/>
        </w:rPr>
        <w:t xml:space="preserve">will </w:t>
      </w:r>
      <w:r w:rsidR="00580638" w:rsidRPr="00DA77E2">
        <w:rPr>
          <w:rFonts w:eastAsiaTheme="minorEastAsia"/>
        </w:rPr>
        <w:t>p</w:t>
      </w:r>
      <w:r w:rsidR="00A92747" w:rsidRPr="00DA77E2">
        <w:rPr>
          <w:rFonts w:eastAsiaTheme="minorEastAsia"/>
        </w:rPr>
        <w:t>rovide</w:t>
      </w:r>
      <w:r w:rsidR="00580638" w:rsidRPr="00DA77E2">
        <w:rPr>
          <w:rFonts w:eastAsiaTheme="minorEastAsia"/>
        </w:rPr>
        <w:t xml:space="preserve"> </w:t>
      </w:r>
      <w:r w:rsidR="00A92747" w:rsidRPr="00DA77E2">
        <w:rPr>
          <w:rFonts w:eastAsiaTheme="minorEastAsia"/>
        </w:rPr>
        <w:t xml:space="preserve">insight for </w:t>
      </w:r>
      <w:r w:rsidR="00D43700" w:rsidRPr="00DA77E2">
        <w:rPr>
          <w:rFonts w:eastAsiaTheme="minorEastAsia"/>
        </w:rPr>
        <w:t>assess</w:t>
      </w:r>
      <w:r w:rsidR="00A92747" w:rsidRPr="00DA77E2">
        <w:rPr>
          <w:rFonts w:eastAsiaTheme="minorEastAsia"/>
        </w:rPr>
        <w:t>ing</w:t>
      </w:r>
      <w:r w:rsidR="00D43700" w:rsidRPr="00DA77E2">
        <w:rPr>
          <w:rFonts w:eastAsiaTheme="minorEastAsia"/>
        </w:rPr>
        <w:t xml:space="preserve"> the seasonal</w:t>
      </w:r>
      <w:r w:rsidRPr="00DA77E2">
        <w:rPr>
          <w:rFonts w:eastAsiaTheme="minorEastAsia"/>
        </w:rPr>
        <w:t>ity</w:t>
      </w:r>
      <w:r w:rsidR="00D43700" w:rsidRPr="00DA77E2">
        <w:rPr>
          <w:rFonts w:eastAsiaTheme="minorEastAsia"/>
        </w:rPr>
        <w:t xml:space="preserve"> of respiratory vir</w:t>
      </w:r>
      <w:r w:rsidR="00AC2286" w:rsidRPr="00DA77E2">
        <w:rPr>
          <w:rFonts w:eastAsiaTheme="minorEastAsia"/>
        </w:rPr>
        <w:t xml:space="preserve">al </w:t>
      </w:r>
      <w:r w:rsidRPr="00DA77E2">
        <w:rPr>
          <w:rFonts w:eastAsiaTheme="minorEastAsia"/>
        </w:rPr>
        <w:t xml:space="preserve">infections </w:t>
      </w:r>
      <w:r w:rsidR="00D43700" w:rsidRPr="00DA77E2">
        <w:rPr>
          <w:rFonts w:eastAsiaTheme="minorEastAsia"/>
        </w:rPr>
        <w:t xml:space="preserve">using outdoor climate data, </w:t>
      </w:r>
      <w:r w:rsidR="0047512C" w:rsidRPr="00DA77E2">
        <w:rPr>
          <w:rFonts w:eastAsiaTheme="minorEastAsia"/>
        </w:rPr>
        <w:t>which is more widely available than indoor data, even though</w:t>
      </w:r>
      <w:r w:rsidR="00D43700" w:rsidRPr="00DA77E2">
        <w:rPr>
          <w:rFonts w:eastAsiaTheme="minorEastAsia"/>
        </w:rPr>
        <w:t xml:space="preserve"> transmission of these </w:t>
      </w:r>
      <w:r w:rsidR="0047512C" w:rsidRPr="00DA77E2">
        <w:rPr>
          <w:rFonts w:eastAsiaTheme="minorEastAsia"/>
        </w:rPr>
        <w:t>diseases mainly occurs indoors</w:t>
      </w:r>
      <w:r w:rsidR="00D43700" w:rsidRPr="00DA77E2">
        <w:rPr>
          <w:rFonts w:eastAsiaTheme="minorEastAsia"/>
        </w:rPr>
        <w:t>.</w:t>
      </w:r>
    </w:p>
    <w:p w14:paraId="1FD08957" w14:textId="77777777" w:rsidR="00D43700" w:rsidRPr="00DA77E2" w:rsidRDefault="00D43700" w:rsidP="007E1F18">
      <w:pPr>
        <w:ind w:firstLine="420"/>
        <w:rPr>
          <w:rFonts w:eastAsiaTheme="minorEastAsia"/>
        </w:rPr>
      </w:pPr>
    </w:p>
    <w:p w14:paraId="5EE826A4" w14:textId="1B900506" w:rsidR="00B340EF" w:rsidRPr="00DA77E2" w:rsidRDefault="00B340EF" w:rsidP="00F71E96">
      <w:pPr>
        <w:rPr>
          <w:rFonts w:eastAsiaTheme="minorEastAsia"/>
        </w:rPr>
      </w:pPr>
      <w:r w:rsidRPr="00DA77E2">
        <w:rPr>
          <w:rFonts w:eastAsiaTheme="minorEastAsia"/>
          <w:b/>
        </w:rPr>
        <w:t>Key words:</w:t>
      </w:r>
      <w:r w:rsidRPr="00DA77E2">
        <w:rPr>
          <w:rFonts w:eastAsiaTheme="minorEastAsia"/>
        </w:rPr>
        <w:t xml:space="preserve"> temperature, humidity, indoor,</w:t>
      </w:r>
      <w:r w:rsidR="00FD2507">
        <w:rPr>
          <w:rFonts w:eastAsiaTheme="minorEastAsia"/>
        </w:rPr>
        <w:t xml:space="preserve"> respiratory</w:t>
      </w:r>
      <w:r w:rsidRPr="00DA77E2">
        <w:rPr>
          <w:rFonts w:eastAsiaTheme="minorEastAsia"/>
        </w:rPr>
        <w:t xml:space="preserve"> </w:t>
      </w:r>
      <w:r w:rsidR="000C069C" w:rsidRPr="00DA77E2">
        <w:rPr>
          <w:rFonts w:eastAsiaTheme="minorEastAsia"/>
        </w:rPr>
        <w:t>virus</w:t>
      </w:r>
      <w:r w:rsidR="003C21FD">
        <w:rPr>
          <w:rFonts w:eastAsiaTheme="minorEastAsia"/>
        </w:rPr>
        <w:t xml:space="preserve">, </w:t>
      </w:r>
      <w:r w:rsidR="00CA5593">
        <w:rPr>
          <w:rFonts w:eastAsiaTheme="minorEastAsia"/>
        </w:rPr>
        <w:t>climate, outdoor</w:t>
      </w:r>
    </w:p>
    <w:p w14:paraId="1AFE3E97" w14:textId="6793C091" w:rsidR="0025631C" w:rsidRPr="00DA77E2" w:rsidRDefault="0025631C">
      <w:pPr>
        <w:widowControl/>
        <w:spacing w:line="240" w:lineRule="auto"/>
        <w:jc w:val="left"/>
        <w:rPr>
          <w:rFonts w:eastAsiaTheme="minorEastAsia"/>
        </w:rPr>
      </w:pPr>
      <w:r w:rsidRPr="00DA77E2">
        <w:rPr>
          <w:rFonts w:eastAsiaTheme="minorEastAsia"/>
        </w:rPr>
        <w:br w:type="page"/>
      </w:r>
    </w:p>
    <w:p w14:paraId="5A2843A9" w14:textId="174AC8DA" w:rsidR="00A20D51" w:rsidRPr="00DA77E2" w:rsidRDefault="00FE1B4B" w:rsidP="000851B7">
      <w:pPr>
        <w:pStyle w:val="Heading1"/>
        <w:rPr>
          <w:rFonts w:eastAsiaTheme="minorEastAsia"/>
        </w:rPr>
      </w:pPr>
      <w:r w:rsidRPr="00DA77E2">
        <w:rPr>
          <w:rFonts w:eastAsiaTheme="minorEastAsia"/>
        </w:rPr>
        <w:lastRenderedPageBreak/>
        <w:t xml:space="preserve">1. </w:t>
      </w:r>
      <w:r w:rsidR="0005045E" w:rsidRPr="00DA77E2">
        <w:rPr>
          <w:rFonts w:eastAsiaTheme="minorEastAsia" w:hint="eastAsia"/>
        </w:rPr>
        <w:t>I</w:t>
      </w:r>
      <w:r w:rsidR="0005045E" w:rsidRPr="00DA77E2">
        <w:rPr>
          <w:rFonts w:eastAsiaTheme="minorEastAsia"/>
        </w:rPr>
        <w:t>NTRODUCTION</w:t>
      </w:r>
    </w:p>
    <w:p w14:paraId="13ABA30A" w14:textId="2FF5F0F3" w:rsidR="001648DA" w:rsidRPr="00DA77E2" w:rsidRDefault="002C2405" w:rsidP="00EC6F74">
      <w:pPr>
        <w:ind w:firstLine="420"/>
      </w:pPr>
      <w:r w:rsidRPr="00DA77E2">
        <w:t xml:space="preserve">Temperature and humidity are associated with </w:t>
      </w:r>
      <w:r w:rsidR="00A83085" w:rsidRPr="00DA77E2">
        <w:t xml:space="preserve">a variety of </w:t>
      </w:r>
      <w:r w:rsidR="001C49FC" w:rsidRPr="00DA77E2">
        <w:t xml:space="preserve">human health </w:t>
      </w:r>
      <w:r w:rsidR="003F4345" w:rsidRPr="00DA77E2">
        <w:t>maladies</w:t>
      </w:r>
      <w:r w:rsidR="00162BE8" w:rsidRPr="00DA77E2">
        <w:t xml:space="preserve">. </w:t>
      </w:r>
      <w:r w:rsidR="009F09C0" w:rsidRPr="00DA77E2">
        <w:t>B</w:t>
      </w:r>
      <w:r w:rsidR="00891A09" w:rsidRPr="00DA77E2">
        <w:t xml:space="preserve">oth </w:t>
      </w:r>
      <w:r w:rsidR="00162BE8" w:rsidRPr="00DA77E2">
        <w:t xml:space="preserve">factors have been found to </w:t>
      </w:r>
      <w:r w:rsidR="00C70435" w:rsidRPr="00DA77E2">
        <w:t>contribute</w:t>
      </w:r>
      <w:r w:rsidR="00891A09" w:rsidRPr="00DA77E2">
        <w:t xml:space="preserve"> to cardiovascular disease</w:t>
      </w:r>
      <w:r w:rsidR="009A43DB" w:rsidRPr="00DA77E2">
        <w:t>;</w:t>
      </w:r>
      <w:r w:rsidR="00891A09" w:rsidRPr="00DA77E2">
        <w:fldChar w:fldCharType="begin">
          <w:fldData xml:space="preserve">PEVuZE5vdGU+PENpdGU+PEF1dGhvcj5Db25sb248L0F1dGhvcj48WWVhcj4yMDExPC9ZZWFyPjxS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</w:fldData>
        </w:fldChar>
      </w:r>
      <w:r w:rsidR="00361978" w:rsidRPr="00DA77E2">
        <w:instrText xml:space="preserve"> ADDIN EN.CITE </w:instrText>
      </w:r>
      <w:r w:rsidR="00361978" w:rsidRPr="00DA77E2">
        <w:fldChar w:fldCharType="begin">
          <w:fldData xml:space="preserve">PEVuZE5vdGU+PENpdGU+PEF1dGhvcj5Db25sb248L0F1dGhvcj48WWVhcj4yMDExPC9ZZWFyPjxS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</w:fldData>
        </w:fldChar>
      </w:r>
      <w:r w:rsidR="00361978" w:rsidRPr="00DA77E2">
        <w:instrText xml:space="preserve"> ADDIN EN.CITE.DATA </w:instrText>
      </w:r>
      <w:r w:rsidR="00361978" w:rsidRPr="00DA77E2">
        <w:fldChar w:fldCharType="end"/>
      </w:r>
      <w:r w:rsidR="00891A09" w:rsidRPr="00DA77E2">
        <w:fldChar w:fldCharType="separate"/>
      </w:r>
      <w:r w:rsidR="00361978" w:rsidRPr="00DA77E2">
        <w:rPr>
          <w:noProof/>
          <w:vertAlign w:val="superscript"/>
        </w:rPr>
        <w:t>1-5</w:t>
      </w:r>
      <w:r w:rsidR="00891A09" w:rsidRPr="00DA77E2">
        <w:fldChar w:fldCharType="end"/>
      </w:r>
      <w:r w:rsidR="009F09C0" w:rsidRPr="00DA77E2">
        <w:t xml:space="preserve"> and h</w:t>
      </w:r>
      <w:r w:rsidR="00FC5DA2" w:rsidRPr="00DA77E2">
        <w:t>umidity</w:t>
      </w:r>
      <w:r w:rsidR="00A83085" w:rsidRPr="00DA77E2">
        <w:t>, which affects heat stress and hydration rate,</w:t>
      </w:r>
      <w:r w:rsidR="00FC5DA2" w:rsidRPr="00DA77E2">
        <w:t xml:space="preserve"> </w:t>
      </w:r>
      <w:r w:rsidR="00162BE8" w:rsidRPr="00DA77E2">
        <w:t xml:space="preserve">has also been </w:t>
      </w:r>
      <w:r w:rsidR="00C509ED" w:rsidRPr="00DA77E2">
        <w:t xml:space="preserve">linked </w:t>
      </w:r>
      <w:r w:rsidR="00891A09" w:rsidRPr="00DA77E2">
        <w:t>to</w:t>
      </w:r>
      <w:r w:rsidR="00C509ED" w:rsidRPr="00DA77E2">
        <w:t xml:space="preserve"> </w:t>
      </w:r>
      <w:r w:rsidR="00A83085" w:rsidRPr="00DA77E2">
        <w:t xml:space="preserve">heat-related deaths and </w:t>
      </w:r>
      <w:r w:rsidR="00330DD5" w:rsidRPr="00DA77E2">
        <w:t xml:space="preserve">all-cause </w:t>
      </w:r>
      <w:r w:rsidR="00D208E3" w:rsidRPr="00DA77E2">
        <w:t>mortality</w:t>
      </w:r>
      <w:r w:rsidR="009A43DB" w:rsidRPr="00DA77E2">
        <w:t>.</w:t>
      </w:r>
      <w:r w:rsidR="00D1006C" w:rsidRPr="00DA77E2">
        <w:fldChar w:fldCharType="begin">
          <w:fldData xml:space="preserve">PEVuZE5vdGU+PENpdGU+PEF1dGhvcj5EYXZpczwvQXV0aG9yPjxZZWFyPjIwMTY8L1llYXI+PFJl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</w:fldData>
        </w:fldChar>
      </w:r>
      <w:r w:rsidR="00361978" w:rsidRPr="00DA77E2">
        <w:instrText xml:space="preserve"> ADDIN EN.CITE </w:instrText>
      </w:r>
      <w:r w:rsidR="00361978" w:rsidRPr="00DA77E2">
        <w:fldChar w:fldCharType="begin">
          <w:fldData xml:space="preserve">PEVuZE5vdGU+PENpdGU+PEF1dGhvcj5EYXZpczwvQXV0aG9yPjxZZWFyPjIwMTY8L1llYXI+PFJl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</w:fldData>
        </w:fldChar>
      </w:r>
      <w:r w:rsidR="00361978" w:rsidRPr="00DA77E2">
        <w:instrText xml:space="preserve"> ADDIN EN.CITE.DATA </w:instrText>
      </w:r>
      <w:r w:rsidR="00361978" w:rsidRPr="00DA77E2">
        <w:fldChar w:fldCharType="end"/>
      </w:r>
      <w:r w:rsidR="00D1006C" w:rsidRPr="00DA77E2">
        <w:fldChar w:fldCharType="separate"/>
      </w:r>
      <w:r w:rsidR="00361978" w:rsidRPr="00DA77E2">
        <w:rPr>
          <w:noProof/>
          <w:vertAlign w:val="superscript"/>
        </w:rPr>
        <w:t>6-8</w:t>
      </w:r>
      <w:r w:rsidR="00D1006C" w:rsidRPr="00DA77E2">
        <w:fldChar w:fldCharType="end"/>
      </w:r>
      <w:r w:rsidR="00FC5DA2" w:rsidRPr="00DA77E2">
        <w:t xml:space="preserve"> </w:t>
      </w:r>
      <w:r w:rsidR="009F09C0" w:rsidRPr="00DA77E2">
        <w:t xml:space="preserve">These factors are also associated with the incidence of certain </w:t>
      </w:r>
      <w:r w:rsidR="00C70435" w:rsidRPr="00DA77E2">
        <w:t>respiratory infections cause</w:t>
      </w:r>
      <w:r w:rsidR="005E7C12" w:rsidRPr="00DA77E2">
        <w:t>d</w:t>
      </w:r>
      <w:r w:rsidR="00C70435" w:rsidRPr="00DA77E2">
        <w:t xml:space="preserve"> by viruses such as SARS-CoV-2</w:t>
      </w:r>
      <w:r w:rsidR="0058491F" w:rsidRPr="00DA77E2">
        <w:t>,</w:t>
      </w:r>
      <w:r w:rsidR="00F553D0" w:rsidRPr="00DA77E2">
        <w:fldChar w:fldCharType="begin">
          <w:fldData xml:space="preserve">PEVuZE5vdGU+PENpdGU+PEF1dGhvcj5XdTwvQXV0aG9yPjxZZWFyPjIwMjA8L1llYXI+PFJlY051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</w:fldData>
        </w:fldChar>
      </w:r>
      <w:r w:rsidR="00361978" w:rsidRPr="00DA77E2">
        <w:instrText xml:space="preserve"> ADDIN EN.CITE </w:instrText>
      </w:r>
      <w:r w:rsidR="00361978" w:rsidRPr="00DA77E2">
        <w:fldChar w:fldCharType="begin">
          <w:fldData xml:space="preserve">PEVuZE5vdGU+PENpdGU+PEF1dGhvcj5XdTwvQXV0aG9yPjxZZWFyPjIwMjA8L1llYXI+PFJlY051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</w:fldData>
        </w:fldChar>
      </w:r>
      <w:r w:rsidR="00361978" w:rsidRPr="00DA77E2">
        <w:instrText xml:space="preserve"> ADDIN EN.CITE.DATA </w:instrText>
      </w:r>
      <w:r w:rsidR="00361978" w:rsidRPr="00DA77E2">
        <w:fldChar w:fldCharType="end"/>
      </w:r>
      <w:r w:rsidR="00F553D0" w:rsidRPr="00DA77E2">
        <w:fldChar w:fldCharType="separate"/>
      </w:r>
      <w:r w:rsidR="00361978" w:rsidRPr="00DA77E2">
        <w:rPr>
          <w:noProof/>
          <w:vertAlign w:val="superscript"/>
        </w:rPr>
        <w:t>9,10</w:t>
      </w:r>
      <w:r w:rsidR="00F553D0" w:rsidRPr="00DA77E2">
        <w:fldChar w:fldCharType="end"/>
      </w:r>
      <w:r w:rsidR="00C70435" w:rsidRPr="00DA77E2">
        <w:t xml:space="preserve"> </w:t>
      </w:r>
      <w:r w:rsidR="00725BB5" w:rsidRPr="00DA77E2">
        <w:t>influenza</w:t>
      </w:r>
      <w:r w:rsidR="0075611A" w:rsidRPr="00DA77E2">
        <w:t xml:space="preserve"> </w:t>
      </w:r>
      <w:r w:rsidR="00B465A2" w:rsidRPr="00DA77E2">
        <w:t>virus</w:t>
      </w:r>
      <w:r w:rsidR="0058491F" w:rsidRPr="00DA77E2">
        <w:t>,</w:t>
      </w:r>
      <w:r w:rsidR="00162DBC" w:rsidRPr="00DA77E2">
        <w:fldChar w:fldCharType="begin">
          <w:fldData xml:space="preserve">PEVuZE5vdGU+PENpdGU+PEF1dGhvcj5EYXZpczwvQXV0aG9yPjxZZWFyPjIwMTI8L1llYXI+PFJl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</w:fldData>
        </w:fldChar>
      </w:r>
      <w:r w:rsidR="00361978" w:rsidRPr="00DA77E2">
        <w:instrText xml:space="preserve"> ADDIN EN.CITE </w:instrText>
      </w:r>
      <w:r w:rsidR="00361978" w:rsidRPr="00DA77E2">
        <w:fldChar w:fldCharType="begin">
          <w:fldData xml:space="preserve">PEVuZE5vdGU+PENpdGU+PEF1dGhvcj5EYXZpczwvQXV0aG9yPjxZZWFyPjIwMTI8L1llYXI+PFJl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</w:fldData>
        </w:fldChar>
      </w:r>
      <w:r w:rsidR="00361978" w:rsidRPr="00DA77E2">
        <w:instrText xml:space="preserve"> ADDIN EN.CITE.DATA </w:instrText>
      </w:r>
      <w:r w:rsidR="00361978" w:rsidRPr="00DA77E2">
        <w:fldChar w:fldCharType="end"/>
      </w:r>
      <w:r w:rsidR="00162DBC" w:rsidRPr="00DA77E2">
        <w:fldChar w:fldCharType="separate"/>
      </w:r>
      <w:r w:rsidR="00361978" w:rsidRPr="00DA77E2">
        <w:rPr>
          <w:noProof/>
          <w:vertAlign w:val="superscript"/>
        </w:rPr>
        <w:t>11,12</w:t>
      </w:r>
      <w:r w:rsidR="00162DBC" w:rsidRPr="00DA77E2">
        <w:fldChar w:fldCharType="end"/>
      </w:r>
      <w:r w:rsidR="00B465A2" w:rsidRPr="00DA77E2">
        <w:t xml:space="preserve"> </w:t>
      </w:r>
      <w:r w:rsidR="0075611A" w:rsidRPr="00DA77E2">
        <w:t>and respiratory syncytial virus (RSV)</w:t>
      </w:r>
      <w:r w:rsidR="0058491F" w:rsidRPr="00DA77E2">
        <w:t>.</w:t>
      </w:r>
      <w:r w:rsidR="00636616" w:rsidRPr="00DA77E2">
        <w:fldChar w:fldCharType="begin">
          <w:fldData xml:space="preserve">PEVuZE5vdGU+PENpdGU+PEF1dGhvcj5UYW5nPC9BdXRob3I+PFllYXI+MjAxMDwvWWVhcj48UmVj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</w:fldData>
        </w:fldChar>
      </w:r>
      <w:r w:rsidR="00361978" w:rsidRPr="00DA77E2">
        <w:instrText xml:space="preserve"> ADDIN EN.CITE </w:instrText>
      </w:r>
      <w:r w:rsidR="00361978" w:rsidRPr="00DA77E2">
        <w:fldChar w:fldCharType="begin">
          <w:fldData xml:space="preserve">PEVuZE5vdGU+PENpdGU+PEF1dGhvcj5UYW5nPC9BdXRob3I+PFllYXI+MjAxMDwvWWVhcj48UmVj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</w:fldData>
        </w:fldChar>
      </w:r>
      <w:r w:rsidR="00361978" w:rsidRPr="00DA77E2">
        <w:instrText xml:space="preserve"> ADDIN EN.CITE.DATA </w:instrText>
      </w:r>
      <w:r w:rsidR="00361978" w:rsidRPr="00DA77E2">
        <w:fldChar w:fldCharType="end"/>
      </w:r>
      <w:r w:rsidR="00636616" w:rsidRPr="00DA77E2">
        <w:fldChar w:fldCharType="separate"/>
      </w:r>
      <w:r w:rsidR="00361978" w:rsidRPr="00DA77E2">
        <w:rPr>
          <w:noProof/>
          <w:vertAlign w:val="superscript"/>
        </w:rPr>
        <w:t>13,14</w:t>
      </w:r>
      <w:r w:rsidR="00636616" w:rsidRPr="00DA77E2">
        <w:fldChar w:fldCharType="end"/>
      </w:r>
      <w:r w:rsidR="00060954" w:rsidRPr="00DA77E2">
        <w:t xml:space="preserve"> </w:t>
      </w:r>
      <w:r w:rsidR="008D3F60" w:rsidRPr="00DA77E2">
        <w:t>The seasonality of some respiratory viral infections has been attributed to the effect of temperature and humidity on virus stability and transmissibility and also on immune responses</w:t>
      </w:r>
      <w:r w:rsidR="001F5341" w:rsidRPr="00DA77E2">
        <w:t>.</w:t>
      </w:r>
      <w:r w:rsidR="00B80198" w:rsidRPr="00DA77E2">
        <w:fldChar w:fldCharType="begin"/>
      </w:r>
      <w:r w:rsidR="00361978" w:rsidRPr="00DA77E2">
        <w:instrText xml:space="preserve"> ADDIN EN.CITE &lt;EndNote&gt;&lt;Cite&gt;&lt;Author&gt;Moriyama&lt;/Author&gt;&lt;Year&gt;2020&lt;/Year&gt;&lt;RecNum&gt;55&lt;/RecNum&gt;&lt;DisplayText&gt;&lt;style face="superscript"&gt;15&lt;/style&gt;&lt;/DisplayText&gt;&lt;record&gt;&lt;rec-number&gt;55&lt;/rec-number&gt;&lt;foreign-keys&gt;&lt;key app="EN" db-id="d25ff99v2fwxw7e20z45x52wwwezsetrp90p" timestamp="1600214284"&gt;55&lt;/key&gt;&lt;key app="ENWeb" db-id=""&gt;0&lt;/key&gt;&lt;/foreign-keys&gt;&lt;ref-type name="Journal Article"&gt;17&lt;/ref-type&gt;&lt;contributors&gt;&lt;authors&gt;&lt;author&gt;Moriyama, Miyu&lt;/author&gt;&lt;author&gt;Hugentobler, Walter J.&lt;/author&gt;&lt;author&gt;Iwasaki, Akiko&lt;/author&gt;&lt;/authors&gt;&lt;/contributors&gt;&lt;titles&gt;&lt;title&gt;Seasonality of respiratory viral infections&lt;/title&gt;&lt;secondary-title&gt;Annual Review of Virology&lt;/secondary-title&gt;&lt;/titles&gt;&lt;periodical&gt;&lt;full-title&gt;Annual Review of Virology&lt;/full-title&gt;&lt;abbr-1&gt;Annu. Rev. Virol.&lt;/abbr-1&gt;&lt;/periodical&gt;&lt;pages&gt;1&lt;/pages&gt;&lt;volume&gt;7&lt;/volume&gt;&lt;dates&gt;&lt;year&gt;2020&lt;/year&gt;&lt;pub-dates&gt;&lt;date&gt;2020/09/29&lt;/date&gt;&lt;/pub-dates&gt;&lt;/dates&gt;&lt;publisher&gt;Annual Reviews&lt;/publisher&gt;&lt;isbn&gt;2327-056X&lt;/isbn&gt;&lt;urls&gt;&lt;related-urls&gt;&lt;url&gt;https://doi.org/10.1146/annurev-virology-012420-022445&lt;/url&gt;&lt;/related-urls&gt;&lt;/urls&gt;&lt;electronic-resource-num&gt;https://doi.org/10.1146/annurev-virology-012420-022445&lt;/electronic-resource-num&gt;&lt;access-date&gt;2020/07/10&lt;/access-date&gt;&lt;/record&gt;&lt;/Cite&gt;&lt;/EndNote&gt;</w:instrText>
      </w:r>
      <w:r w:rsidR="00B80198" w:rsidRPr="00DA77E2">
        <w:fldChar w:fldCharType="separate"/>
      </w:r>
      <w:r w:rsidR="00361978" w:rsidRPr="00DA77E2">
        <w:rPr>
          <w:noProof/>
          <w:vertAlign w:val="superscript"/>
        </w:rPr>
        <w:t>15</w:t>
      </w:r>
      <w:r w:rsidR="00B80198" w:rsidRPr="00DA77E2">
        <w:fldChar w:fldCharType="end"/>
      </w:r>
      <w:r w:rsidR="008D3F60" w:rsidRPr="00DA77E2">
        <w:t xml:space="preserve"> </w:t>
      </w:r>
    </w:p>
    <w:p w14:paraId="0BBC3C5A" w14:textId="4B8F0CB5" w:rsidR="002C2405" w:rsidRPr="00DA77E2" w:rsidRDefault="00FA550E" w:rsidP="00EC6F74">
      <w:pPr>
        <w:ind w:firstLine="420"/>
      </w:pPr>
      <w:r w:rsidRPr="00DA77E2">
        <w:t xml:space="preserve">Although </w:t>
      </w:r>
      <w:r w:rsidR="00794EEC" w:rsidRPr="00DA77E2">
        <w:t>numerous</w:t>
      </w:r>
      <w:r w:rsidRPr="00DA77E2">
        <w:t xml:space="preserve"> </w:t>
      </w:r>
      <w:r w:rsidR="00F5081D" w:rsidRPr="00DA77E2">
        <w:t xml:space="preserve">studies have </w:t>
      </w:r>
      <w:r w:rsidR="001526BB" w:rsidRPr="00DA77E2">
        <w:t xml:space="preserve">suggested </w:t>
      </w:r>
      <w:r w:rsidR="00F5081D" w:rsidRPr="00DA77E2">
        <w:t xml:space="preserve">that </w:t>
      </w:r>
      <w:r w:rsidR="002B5D37" w:rsidRPr="00DA77E2">
        <w:t>there is a</w:t>
      </w:r>
      <w:r w:rsidR="00ED0544" w:rsidRPr="00DA77E2">
        <w:t>n</w:t>
      </w:r>
      <w:r w:rsidR="002B5D37" w:rsidRPr="00DA77E2">
        <w:t xml:space="preserve"> association between </w:t>
      </w:r>
      <w:r w:rsidR="00B465A2" w:rsidRPr="00DA77E2">
        <w:t xml:space="preserve">meteorological </w:t>
      </w:r>
      <w:r w:rsidR="00F5081D" w:rsidRPr="00DA77E2">
        <w:t>conditions</w:t>
      </w:r>
      <w:r w:rsidR="005A3F9F" w:rsidRPr="00DA77E2">
        <w:t xml:space="preserve">, </w:t>
      </w:r>
      <w:r w:rsidR="006E608D" w:rsidRPr="00DA77E2">
        <w:t>various health conditions</w:t>
      </w:r>
      <w:r w:rsidR="008E7D24" w:rsidRPr="00DA77E2">
        <w:t>,</w:t>
      </w:r>
      <w:r w:rsidR="005462FF" w:rsidRPr="00DA77E2">
        <w:t xml:space="preserve"> </w:t>
      </w:r>
      <w:r w:rsidR="005A3F9F" w:rsidRPr="00DA77E2">
        <w:t>and respiratory vir</w:t>
      </w:r>
      <w:r w:rsidR="00AC2286" w:rsidRPr="00DA77E2">
        <w:t>al</w:t>
      </w:r>
      <w:r w:rsidR="005A3F9F" w:rsidRPr="00DA77E2">
        <w:t xml:space="preserve"> </w:t>
      </w:r>
      <w:r w:rsidR="00AC2286" w:rsidRPr="00DA77E2">
        <w:t xml:space="preserve">disease </w:t>
      </w:r>
      <w:r w:rsidR="005A3F9F" w:rsidRPr="00DA77E2">
        <w:t>seasonality</w:t>
      </w:r>
      <w:r w:rsidR="00FE32EF" w:rsidRPr="00DA77E2">
        <w:t>,</w:t>
      </w:r>
      <w:r w:rsidR="007353F6" w:rsidRPr="00DA77E2">
        <w:fldChar w:fldCharType="begin"/>
      </w:r>
      <w:r w:rsidR="00361978" w:rsidRPr="00DA77E2">
        <w:instrText xml:space="preserve"> ADDIN EN.CITE &lt;EndNote&gt;&lt;Cite&gt;&lt;Author&gt;Moriyama&lt;/Author&gt;&lt;Year&gt;2020&lt;/Year&gt;&lt;RecNum&gt;55&lt;/RecNum&gt;&lt;DisplayText&gt;&lt;style face="superscript"&gt;15&lt;/style&gt;&lt;/DisplayText&gt;&lt;record&gt;&lt;rec-number&gt;55&lt;/rec-number&gt;&lt;foreign-keys&gt;&lt;key app="EN" db-id="d25ff99v2fwxw7e20z45x52wwwezsetrp90p" timestamp="1600214284"&gt;55&lt;/key&gt;&lt;key app="ENWeb" db-id=""&gt;0&lt;/key&gt;&lt;/foreign-keys&gt;&lt;ref-type name="Journal Article"&gt;17&lt;/ref-type&gt;&lt;contributors&gt;&lt;authors&gt;&lt;author&gt;Moriyama, Miyu&lt;/author&gt;&lt;author&gt;Hugentobler, Walter J.&lt;/author&gt;&lt;author&gt;Iwasaki, Akiko&lt;/author&gt;&lt;/authors&gt;&lt;/contributors&gt;&lt;titles&gt;&lt;title&gt;Seasonality of respiratory viral infections&lt;/title&gt;&lt;secondary-title&gt;Annual Review of Virology&lt;/secondary-title&gt;&lt;/titles&gt;&lt;periodical&gt;&lt;full-title&gt;Annual Review of Virology&lt;/full-title&gt;&lt;abbr-1&gt;Annu. Rev. Virol.&lt;/abbr-1&gt;&lt;/periodical&gt;&lt;pages&gt;1&lt;/pages&gt;&lt;volume&gt;7&lt;/volume&gt;&lt;dates&gt;&lt;year&gt;2020&lt;/year&gt;&lt;pub-dates&gt;&lt;date&gt;2020/09/29&lt;/date&gt;&lt;/pub-dates&gt;&lt;/dates&gt;&lt;publisher&gt;Annual Reviews&lt;/publisher&gt;&lt;isbn&gt;2327-056X&lt;/isbn&gt;&lt;urls&gt;&lt;related-urls&gt;&lt;url&gt;https://doi.org/10.1146/annurev-virology-012420-022445&lt;/url&gt;&lt;/related-urls&gt;&lt;/urls&gt;&lt;electronic-resource-num&gt;https://doi.org/10.1146/annurev-virology-012420-022445&lt;/electronic-resource-num&gt;&lt;access-date&gt;2020/07/10&lt;/access-date&gt;&lt;/record&gt;&lt;/Cite&gt;&lt;/EndNote&gt;</w:instrText>
      </w:r>
      <w:r w:rsidR="007353F6" w:rsidRPr="00DA77E2">
        <w:fldChar w:fldCharType="separate"/>
      </w:r>
      <w:r w:rsidR="00361978" w:rsidRPr="00DA77E2">
        <w:rPr>
          <w:noProof/>
          <w:vertAlign w:val="superscript"/>
        </w:rPr>
        <w:t>15</w:t>
      </w:r>
      <w:r w:rsidR="007353F6" w:rsidRPr="00DA77E2">
        <w:fldChar w:fldCharType="end"/>
      </w:r>
      <w:r w:rsidR="005A3F9F" w:rsidRPr="00DA77E2">
        <w:t xml:space="preserve"> </w:t>
      </w:r>
      <w:r w:rsidR="008D3F60" w:rsidRPr="00DA77E2">
        <w:t>nearly all such studies are</w:t>
      </w:r>
      <w:r w:rsidR="0094113C" w:rsidRPr="00DA77E2">
        <w:t xml:space="preserve"> based on</w:t>
      </w:r>
      <w:r w:rsidR="008D3F60" w:rsidRPr="00DA77E2">
        <w:t xml:space="preserve"> data from</w:t>
      </w:r>
      <w:r w:rsidR="0094113C" w:rsidRPr="00DA77E2">
        <w:t xml:space="preserve"> outdoor </w:t>
      </w:r>
      <w:r w:rsidR="00F17161" w:rsidRPr="00DA77E2">
        <w:t>weather station</w:t>
      </w:r>
      <w:r w:rsidR="008D3F60" w:rsidRPr="00DA77E2">
        <w:t>s</w:t>
      </w:r>
      <w:r w:rsidR="00F17161" w:rsidRPr="00DA77E2">
        <w:t xml:space="preserve"> or output from meteorological models</w:t>
      </w:r>
      <w:r w:rsidR="00F92A86" w:rsidRPr="00DA77E2">
        <w:t xml:space="preserve">. </w:t>
      </w:r>
      <w:r w:rsidR="005873CB" w:rsidRPr="00DA77E2">
        <w:t xml:space="preserve">Given the </w:t>
      </w:r>
      <w:r w:rsidR="00596FBB" w:rsidRPr="00DA77E2">
        <w:t>scarcity</w:t>
      </w:r>
      <w:r w:rsidR="00853D6B" w:rsidRPr="00DA77E2">
        <w:t xml:space="preserve"> of indoor </w:t>
      </w:r>
      <w:r w:rsidR="00F5081D" w:rsidRPr="00DA77E2">
        <w:t xml:space="preserve">temperature and humidity </w:t>
      </w:r>
      <w:r w:rsidR="00853D6B" w:rsidRPr="00DA77E2">
        <w:t xml:space="preserve">data, </w:t>
      </w:r>
      <w:r w:rsidR="00E41509" w:rsidRPr="00DA77E2">
        <w:t xml:space="preserve">using outdoor measurements </w:t>
      </w:r>
      <w:r w:rsidR="00F5081D" w:rsidRPr="00DA77E2">
        <w:t>has been common practice</w:t>
      </w:r>
      <w:r w:rsidR="005E124C" w:rsidRPr="00DA77E2">
        <w:t xml:space="preserve"> in the </w:t>
      </w:r>
      <w:r w:rsidR="00F5081D" w:rsidRPr="00DA77E2">
        <w:t>study of climate and health</w:t>
      </w:r>
      <w:r w:rsidR="009F730E" w:rsidRPr="00DA77E2">
        <w:t xml:space="preserve">. </w:t>
      </w:r>
      <w:r w:rsidR="00664348" w:rsidRPr="00DA77E2">
        <w:t>However, a</w:t>
      </w:r>
      <w:r w:rsidR="00F92A86" w:rsidRPr="00DA77E2">
        <w:t>s</w:t>
      </w:r>
      <w:r w:rsidR="00961D8E" w:rsidRPr="00DA77E2">
        <w:t xml:space="preserve"> humans spend </w:t>
      </w:r>
      <w:r w:rsidR="0058545C" w:rsidRPr="00DA77E2">
        <w:t>most</w:t>
      </w:r>
      <w:r w:rsidR="00961D8E" w:rsidRPr="00DA77E2">
        <w:t xml:space="preserve"> of their time indoors</w:t>
      </w:r>
      <w:r w:rsidR="00F5081D" w:rsidRPr="00DA77E2">
        <w:t>,</w:t>
      </w:r>
      <w:r w:rsidR="008D4BB3" w:rsidRPr="00DA77E2">
        <w:t xml:space="preserve"> </w:t>
      </w:r>
      <w:r w:rsidR="00DF18F9" w:rsidRPr="00DA77E2">
        <w:t xml:space="preserve">especially in </w:t>
      </w:r>
      <w:r w:rsidR="003A4E52" w:rsidRPr="00DA77E2">
        <w:t xml:space="preserve">more developed </w:t>
      </w:r>
      <w:r w:rsidR="00DF18F9" w:rsidRPr="00DA77E2">
        <w:t>countr</w:t>
      </w:r>
      <w:r w:rsidR="00F5081D" w:rsidRPr="00DA77E2">
        <w:t>ies</w:t>
      </w:r>
      <w:r w:rsidR="00FE32EF" w:rsidRPr="00DA77E2">
        <w:t>,</w:t>
      </w:r>
      <w:r w:rsidR="00090918" w:rsidRPr="00DA77E2">
        <w:fldChar w:fldCharType="begin"/>
      </w:r>
      <w:r w:rsidR="0012528B">
        <w:instrText xml:space="preserve"> ADDIN EN.CITE &lt;EndNote&gt;&lt;Cite&gt;&lt;Author&gt;Klepeis&lt;/Author&gt;&lt;Year&gt;2001&lt;/Year&gt;&lt;RecNum&gt;17&lt;/RecNum&gt;&lt;DisplayText&gt;&lt;style face="superscript"&gt;16&lt;/style&gt;&lt;/DisplayText&gt;&lt;record&gt;&lt;rec-number&gt;17&lt;/rec-number&gt;&lt;foreign-keys&gt;&lt;key app="EN" db-id="d25ff99v2fwxw7e20z45x52wwwezsetrp90p" timestamp="1577235331"&gt;17&lt;/key&gt;&lt;/foreign-keys&gt;&lt;ref-type name="Journal Article"&gt;17&lt;/ref-type&gt;&lt;contributors&gt;&lt;authors&gt;&lt;author&gt;Klepeis, Neil E.&lt;/author&gt;&lt;author&gt;Nelson, William C.&lt;/author&gt;&lt;author&gt;Ott, Wayne R.&lt;/author&gt;&lt;author&gt;Robinson, John P.&lt;/author&gt;&lt;author&gt;Tsang, Andy M.&lt;/author&gt;&lt;author&gt;Switzer, Paul&lt;/author&gt;&lt;author&gt;Behar, Joseph V.&lt;/author&gt;&lt;author&gt;Hern, Stephen C.&lt;/author&gt;&lt;author&gt;Engelmann, William H.&lt;/author&gt;&lt;/authors&gt;&lt;/contributors&gt;&lt;titles&gt;&lt;title&gt;The National Human Activity Pattern Survey (NHAPS): a resource for assessing exposure to environmental pollutants&lt;/title&gt;&lt;secondary-title&gt;Journal of Exposure Science &amp;amp; Environmental Epidemiology&lt;/secondary-title&gt;&lt;/titles&gt;&lt;periodical&gt;&lt;full-title&gt;Journal of Exposure Science &amp;amp; Environmental Epidemiology&lt;/full-title&gt;&lt;abbr-1&gt;J. Expo. Sci. Environ. Epidemiol.&lt;/abbr-1&gt;&lt;/periodical&gt;&lt;pages&gt;231-252&lt;/pages&gt;&lt;volume&gt;11&lt;/volume&gt;&lt;number&gt;3&lt;/number&gt;&lt;dates&gt;&lt;year&gt;2001&lt;/year&gt;&lt;pub-dates&gt;&lt;date&gt;2001/07/01&lt;/date&gt;&lt;/pub-dates&gt;&lt;/dates&gt;&lt;isbn&gt;1559-064X&lt;/isbn&gt;&lt;urls&gt;&lt;related-urls&gt;&lt;url&gt;https://doi.org/10.1038/sj.jea.7500165&lt;/url&gt;&lt;/related-urls&gt;&lt;/urls&gt;&lt;electronic-resource-num&gt;https://doi.org/10.1038/sj.jea.7500165&lt;/electronic-resource-num&gt;&lt;/record&gt;&lt;/Cite&gt;&lt;/EndNote&gt;</w:instrText>
      </w:r>
      <w:r w:rsidR="00090918" w:rsidRPr="00DA77E2">
        <w:fldChar w:fldCharType="separate"/>
      </w:r>
      <w:r w:rsidR="0012528B" w:rsidRPr="0012528B">
        <w:rPr>
          <w:noProof/>
          <w:vertAlign w:val="superscript"/>
        </w:rPr>
        <w:t>16</w:t>
      </w:r>
      <w:r w:rsidR="00090918" w:rsidRPr="00DA77E2">
        <w:fldChar w:fldCharType="end"/>
      </w:r>
      <w:r w:rsidR="008D4BB3" w:rsidRPr="00DA77E2">
        <w:t xml:space="preserve"> </w:t>
      </w:r>
      <w:r w:rsidR="00F5081D" w:rsidRPr="00DA77E2">
        <w:t xml:space="preserve">the </w:t>
      </w:r>
      <w:r w:rsidR="00A430D5" w:rsidRPr="00DA77E2">
        <w:t xml:space="preserve">indoor </w:t>
      </w:r>
      <w:r w:rsidR="00F5081D" w:rsidRPr="00DA77E2">
        <w:t>climate, rather than the outdoor climate, is</w:t>
      </w:r>
      <w:r w:rsidR="002F3EDC" w:rsidRPr="00DA77E2">
        <w:t xml:space="preserve"> likely to be </w:t>
      </w:r>
      <w:r w:rsidR="00F5081D" w:rsidRPr="00DA77E2">
        <w:t xml:space="preserve">a </w:t>
      </w:r>
      <w:r w:rsidR="002F3EDC" w:rsidRPr="00DA77E2">
        <w:t xml:space="preserve">better indicator of </w:t>
      </w:r>
      <w:r w:rsidR="009A5663" w:rsidRPr="00DA77E2">
        <w:t>health</w:t>
      </w:r>
      <w:r w:rsidR="00FE32EF" w:rsidRPr="00DA77E2">
        <w:t>.</w:t>
      </w:r>
      <w:r w:rsidR="00F44ADB" w:rsidRPr="00DA77E2">
        <w:fldChar w:fldCharType="begin">
          <w:fldData xml:space="preserve">PEVuZE5vdGU+PENpdGU+PEF1dGhvcj5OZ3V5ZW48L0F1dGhvcj48WWVhcj4yMDE0PC9ZZWFyPjxS
ZWNOdW0+MjwvUmVjTnVtPjxEaXNwbGF5VGV4dD48c3R5bGUgZmFjZT0ic3VwZXJzY3JpcHQiPjE3
LDE4PC9zdHlsZT48L0Rpc3BsYXlUZXh0PjxyZWNvcmQ+PHJlYy1udW1iZXI+MjwvcmVjLW51bWJl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Y2Vzcy1kYXRlPjwvcmVjb3JkPjwvQ2l0ZT48Q2l0ZT48QXV0aG9yPk5ndXllbjwvQXV0aG9yPjxZ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</w:fldData>
        </w:fldChar>
      </w:r>
      <w:r w:rsidR="0012528B">
        <w:instrText xml:space="preserve"> ADDIN EN.CITE </w:instrText>
      </w:r>
      <w:r w:rsidR="0012528B">
        <w:fldChar w:fldCharType="begin">
          <w:fldData xml:space="preserve">PEVuZE5vdGU+PENpdGU+PEF1dGhvcj5OZ3V5ZW48L0F1dGhvcj48WWVhcj4yMDE0PC9ZZWFyPjxS
ZWNOdW0+MjwvUmVjTnVtPjxEaXNwbGF5VGV4dD48c3R5bGUgZmFjZT0ic3VwZXJzY3JpcHQiPjE3
LDE4PC9zdHlsZT48L0Rpc3BsYXlUZXh0PjxyZWNvcmQ+PHJlYy1udW1iZXI+MjwvcmVjLW51bWJl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Y2Vzcy1kYXRlPjwvcmVjb3JkPjwvQ2l0ZT48Q2l0ZT48QXV0aG9yPk5ndXllbjwvQXV0aG9yPjxZ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</w:fldData>
        </w:fldChar>
      </w:r>
      <w:r w:rsidR="0012528B">
        <w:instrText xml:space="preserve"> ADDIN EN.CITE.DATA </w:instrText>
      </w:r>
      <w:r w:rsidR="0012528B">
        <w:fldChar w:fldCharType="end"/>
      </w:r>
      <w:r w:rsidR="00F44ADB" w:rsidRPr="00DA77E2">
        <w:fldChar w:fldCharType="separate"/>
      </w:r>
      <w:r w:rsidR="0012528B" w:rsidRPr="0012528B">
        <w:rPr>
          <w:noProof/>
          <w:vertAlign w:val="superscript"/>
        </w:rPr>
        <w:t>17,18</w:t>
      </w:r>
      <w:r w:rsidR="00F44ADB" w:rsidRPr="00DA77E2">
        <w:fldChar w:fldCharType="end"/>
      </w:r>
      <w:r w:rsidR="00596FBB" w:rsidRPr="00DA77E2">
        <w:t xml:space="preserve"> Most</w:t>
      </w:r>
      <w:r w:rsidR="00614D43" w:rsidRPr="00DA77E2">
        <w:t xml:space="preserve"> respiratory virus transmission likely occurs</w:t>
      </w:r>
      <w:r w:rsidR="00596FBB" w:rsidRPr="00DA77E2">
        <w:t xml:space="preserve"> indoors</w:t>
      </w:r>
      <w:r w:rsidR="00FE32EF" w:rsidRPr="00DA77E2">
        <w:t>.</w:t>
      </w:r>
      <w:r w:rsidR="006E2650" w:rsidRPr="00DA77E2">
        <w:fldChar w:fldCharType="begin">
          <w:fldData xml:space="preserve">PEVuZE5vdGU+PENpdGU+PEF1dGhvcj5UYW5nPC9BdXRob3I+PFllYXI+MjAxNDwvWWVhcj48UmVj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</w:fldData>
        </w:fldChar>
      </w:r>
      <w:r w:rsidR="0012528B">
        <w:instrText xml:space="preserve"> ADDIN EN.CITE </w:instrText>
      </w:r>
      <w:r w:rsidR="0012528B">
        <w:fldChar w:fldCharType="begin">
          <w:fldData xml:space="preserve">PEVuZE5vdGU+PENpdGU+PEF1dGhvcj5UYW5nPC9BdXRob3I+PFllYXI+MjAxNDwvWWVhcj48UmVj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</w:fldData>
        </w:fldChar>
      </w:r>
      <w:r w:rsidR="0012528B">
        <w:instrText xml:space="preserve"> ADDIN EN.CITE.DATA </w:instrText>
      </w:r>
      <w:r w:rsidR="0012528B">
        <w:fldChar w:fldCharType="end"/>
      </w:r>
      <w:r w:rsidR="006E2650" w:rsidRPr="00DA77E2">
        <w:fldChar w:fldCharType="separate"/>
      </w:r>
      <w:r w:rsidR="0012528B" w:rsidRPr="0012528B">
        <w:rPr>
          <w:noProof/>
          <w:vertAlign w:val="superscript"/>
        </w:rPr>
        <w:t>14,19</w:t>
      </w:r>
      <w:r w:rsidR="006E2650" w:rsidRPr="00DA77E2">
        <w:fldChar w:fldCharType="end"/>
      </w:r>
      <w:r w:rsidR="000477BF" w:rsidRPr="00DA77E2">
        <w:t xml:space="preserve"> </w:t>
      </w:r>
      <w:r w:rsidR="002542FE" w:rsidRPr="00DA77E2">
        <w:t>Of course, i</w:t>
      </w:r>
      <w:r w:rsidR="000477BF" w:rsidRPr="00DA77E2">
        <w:t xml:space="preserve">ndoor temperature and humidity </w:t>
      </w:r>
      <w:r w:rsidR="00F5081D" w:rsidRPr="00DA77E2">
        <w:t xml:space="preserve">are </w:t>
      </w:r>
      <w:r w:rsidR="00B465A2" w:rsidRPr="00DA77E2">
        <w:t>influenced by</w:t>
      </w:r>
      <w:r w:rsidR="00F5081D" w:rsidRPr="00DA77E2">
        <w:t xml:space="preserve"> outdoor conditions, but </w:t>
      </w:r>
      <w:r w:rsidR="002542FE" w:rsidRPr="00DA77E2">
        <w:t>indoor conditions</w:t>
      </w:r>
      <w:r w:rsidR="00F5081D" w:rsidRPr="00DA77E2">
        <w:t xml:space="preserve"> may </w:t>
      </w:r>
      <w:r w:rsidR="002542FE" w:rsidRPr="00DA77E2">
        <w:t xml:space="preserve">also </w:t>
      </w:r>
      <w:r w:rsidR="00F5081D" w:rsidRPr="00DA77E2">
        <w:t>be</w:t>
      </w:r>
      <w:r w:rsidR="000477BF" w:rsidRPr="00DA77E2">
        <w:t xml:space="preserve"> control</w:t>
      </w:r>
      <w:r w:rsidR="00F5081D" w:rsidRPr="00DA77E2">
        <w:t>led</w:t>
      </w:r>
      <w:r w:rsidR="000869D5" w:rsidRPr="00DA77E2">
        <w:t xml:space="preserve"> by </w:t>
      </w:r>
      <w:r w:rsidR="00F5081D" w:rsidRPr="00DA77E2">
        <w:t xml:space="preserve">heating, ventilation, and </w:t>
      </w:r>
      <w:r w:rsidR="000869D5" w:rsidRPr="00DA77E2">
        <w:t>air conditioning</w:t>
      </w:r>
      <w:r w:rsidR="00AD41FE" w:rsidRPr="00DA77E2">
        <w:t xml:space="preserve"> (</w:t>
      </w:r>
      <w:r w:rsidR="00F5081D" w:rsidRPr="00DA77E2">
        <w:t>HV</w:t>
      </w:r>
      <w:r w:rsidR="00AD41FE" w:rsidRPr="00DA77E2">
        <w:t>AC)</w:t>
      </w:r>
      <w:r w:rsidR="000869D5" w:rsidRPr="00DA77E2">
        <w:t xml:space="preserve"> or other regulatory systems</w:t>
      </w:r>
      <w:r w:rsidR="000869D5" w:rsidRPr="00DA77E2">
        <w:fldChar w:fldCharType="begin"/>
      </w:r>
      <w:r w:rsidR="0012528B">
        <w:instrText xml:space="preserve"> ADDIN EN.CITE &lt;EndNote&gt;&lt;Cite&gt;&lt;Author&gt;Höppe&lt;/Author&gt;&lt;Year&gt;1998&lt;/Year&gt;&lt;RecNum&gt;18&lt;/RecNum&gt;&lt;DisplayText&gt;&lt;style face="superscript"&gt;20&lt;/style&gt;&lt;/DisplayText&gt;&lt;record&gt;&lt;rec-number&gt;18&lt;/rec-number&gt;&lt;foreign-keys&gt;&lt;key app="EN" db-id="d25ff99v2fwxw7e20z45x52wwwezsetrp90p" timestamp="1577235994"&gt;18&lt;/key&gt;&lt;/foreign-keys&gt;&lt;ref-type name="Journal Article"&gt;17&lt;/ref-type&gt;&lt;contributors&gt;&lt;authors&gt;&lt;author&gt;Höppe, P.&lt;/author&gt;&lt;author&gt;Martinac, Ivo&lt;/author&gt;&lt;/authors&gt;&lt;/contributors&gt;&lt;titles&gt;&lt;title&gt;Indoor climate and air quality&lt;/title&gt;&lt;secondary-title&gt;International Journal of Biometeorology&lt;/secondary-title&gt;&lt;/titles&gt;&lt;periodical&gt;&lt;full-title&gt;International Journal of Biometeorology&lt;/full-title&gt;&lt;abbr-1&gt;Int. J. Biometeorol.&lt;/abbr-1&gt;&lt;/periodical&gt;&lt;pages&gt;1-7&lt;/pages&gt;&lt;volume&gt;42&lt;/volume&gt;&lt;number&gt;1&lt;/number&gt;&lt;dates&gt;&lt;year&gt;1998&lt;/year&gt;&lt;pub-dates&gt;&lt;date&gt;1998/09/01&lt;/date&gt;&lt;/pub-dates&gt;&lt;/dates&gt;&lt;isbn&gt;1432-1254&lt;/isbn&gt;&lt;urls&gt;&lt;related-urls&gt;&lt;url&gt;https://doi.org/10.1007/s004840050075&lt;/url&gt;&lt;/related-urls&gt;&lt;/urls&gt;&lt;electronic-resource-num&gt;https://doi.org/10.1007/s004840050075&lt;/electronic-resource-num&gt;&lt;/record&gt;&lt;/Cite&gt;&lt;/EndNote&gt;</w:instrText>
      </w:r>
      <w:r w:rsidR="000869D5" w:rsidRPr="00DA77E2">
        <w:fldChar w:fldCharType="separate"/>
      </w:r>
      <w:r w:rsidR="0012528B" w:rsidRPr="0012528B">
        <w:rPr>
          <w:noProof/>
          <w:vertAlign w:val="superscript"/>
        </w:rPr>
        <w:t>20</w:t>
      </w:r>
      <w:r w:rsidR="000869D5" w:rsidRPr="00DA77E2">
        <w:fldChar w:fldCharType="end"/>
      </w:r>
      <w:r w:rsidR="004D2058" w:rsidRPr="00DA77E2">
        <w:t xml:space="preserve"> and are affected by human activities</w:t>
      </w:r>
      <w:r w:rsidR="003A0B57" w:rsidRPr="00DA77E2">
        <w:t xml:space="preserve">, </w:t>
      </w:r>
      <w:r w:rsidR="00C26D63" w:rsidRPr="00DA77E2">
        <w:t>result</w:t>
      </w:r>
      <w:r w:rsidR="00F5081D" w:rsidRPr="00DA77E2">
        <w:t>ing</w:t>
      </w:r>
      <w:r w:rsidR="00C26D63" w:rsidRPr="00DA77E2">
        <w:t xml:space="preserve"> in </w:t>
      </w:r>
      <w:r w:rsidR="0073773D" w:rsidRPr="00DA77E2">
        <w:t>discrepancies between indoor and outdoor measurements.</w:t>
      </w:r>
      <w:r w:rsidR="000477BF" w:rsidRPr="00DA77E2">
        <w:t xml:space="preserve"> </w:t>
      </w:r>
      <w:r w:rsidR="00597D42" w:rsidRPr="00DA77E2">
        <w:t>T</w:t>
      </w:r>
      <w:r w:rsidR="00B04144" w:rsidRPr="00DA77E2">
        <w:t>herefore</w:t>
      </w:r>
      <w:r w:rsidR="00597D42" w:rsidRPr="00DA77E2">
        <w:t>,</w:t>
      </w:r>
      <w:r w:rsidR="00B04144" w:rsidRPr="00DA77E2">
        <w:t xml:space="preserve"> </w:t>
      </w:r>
      <w:r w:rsidR="003B669B" w:rsidRPr="00DA77E2">
        <w:t>whether</w:t>
      </w:r>
      <w:r w:rsidR="00084176" w:rsidRPr="00DA77E2">
        <w:t xml:space="preserve"> </w:t>
      </w:r>
      <w:r w:rsidR="00A613CD" w:rsidRPr="00DA77E2">
        <w:t xml:space="preserve">indoor </w:t>
      </w:r>
      <w:r w:rsidR="008D3F60" w:rsidRPr="00DA77E2">
        <w:t>conditions</w:t>
      </w:r>
      <w:r w:rsidR="00A613CD" w:rsidRPr="00DA77E2">
        <w:t xml:space="preserve"> can be represented by </w:t>
      </w:r>
      <w:r w:rsidR="00597D42" w:rsidRPr="00DA77E2">
        <w:t xml:space="preserve">outdoor </w:t>
      </w:r>
      <w:r w:rsidR="008D3F60" w:rsidRPr="00DA77E2">
        <w:t>measurements</w:t>
      </w:r>
      <w:r w:rsidR="00B465A2" w:rsidRPr="00DA77E2">
        <w:t xml:space="preserve"> remains questionable</w:t>
      </w:r>
      <w:r w:rsidR="00597D42" w:rsidRPr="00DA77E2">
        <w:t>.</w:t>
      </w:r>
    </w:p>
    <w:p w14:paraId="06203AAD" w14:textId="059111A5" w:rsidR="00D264B9" w:rsidRPr="00DA77E2" w:rsidRDefault="0073773D" w:rsidP="001F036B">
      <w:pPr>
        <w:rPr>
          <w:rFonts w:eastAsiaTheme="minorEastAsia"/>
        </w:rPr>
      </w:pPr>
      <w:r w:rsidRPr="00DA77E2">
        <w:rPr>
          <w:rFonts w:eastAsiaTheme="minorEastAsia"/>
        </w:rPr>
        <w:lastRenderedPageBreak/>
        <w:tab/>
      </w:r>
      <w:r w:rsidR="00F14C8C" w:rsidRPr="00DA77E2">
        <w:rPr>
          <w:rFonts w:eastAsiaTheme="minorEastAsia"/>
        </w:rPr>
        <w:t xml:space="preserve">There </w:t>
      </w:r>
      <w:r w:rsidR="00A77988" w:rsidRPr="00DA77E2">
        <w:rPr>
          <w:rFonts w:eastAsiaTheme="minorEastAsia"/>
        </w:rPr>
        <w:t xml:space="preserve">have been </w:t>
      </w:r>
      <w:r w:rsidR="00F14C8C" w:rsidRPr="00DA77E2">
        <w:rPr>
          <w:rFonts w:eastAsiaTheme="minorEastAsia"/>
        </w:rPr>
        <w:t xml:space="preserve">several recent studies on </w:t>
      </w:r>
      <w:r w:rsidR="00836970" w:rsidRPr="00DA77E2">
        <w:rPr>
          <w:rFonts w:eastAsiaTheme="minorEastAsia"/>
        </w:rPr>
        <w:t xml:space="preserve">indoor-outdoor </w:t>
      </w:r>
      <w:r w:rsidR="00A55EA9" w:rsidRPr="00DA77E2">
        <w:rPr>
          <w:rFonts w:eastAsiaTheme="minorEastAsia"/>
        </w:rPr>
        <w:t>climate correlations.</w:t>
      </w:r>
      <w:r w:rsidR="00924DEB" w:rsidRPr="00DA77E2">
        <w:rPr>
          <w:rFonts w:eastAsiaTheme="minorEastAsia"/>
        </w:rPr>
        <w:t xml:space="preserve"> </w:t>
      </w:r>
      <w:r w:rsidR="0072198F" w:rsidRPr="00DA77E2">
        <w:rPr>
          <w:rFonts w:eastAsiaTheme="minorEastAsia"/>
        </w:rPr>
        <w:t xml:space="preserve">Two of them </w:t>
      </w:r>
      <w:r w:rsidR="00F30C42" w:rsidRPr="00DA77E2">
        <w:rPr>
          <w:rFonts w:eastAsiaTheme="minorEastAsia"/>
        </w:rPr>
        <w:t xml:space="preserve">based </w:t>
      </w:r>
      <w:r w:rsidR="00BA4486" w:rsidRPr="00DA77E2">
        <w:rPr>
          <w:rFonts w:eastAsiaTheme="minorEastAsia"/>
        </w:rPr>
        <w:t xml:space="preserve">their analyses </w:t>
      </w:r>
      <w:r w:rsidR="00252D5F" w:rsidRPr="00DA77E2">
        <w:rPr>
          <w:rFonts w:eastAsiaTheme="minorEastAsia"/>
        </w:rPr>
        <w:t xml:space="preserve">on data </w:t>
      </w:r>
      <w:r w:rsidR="0035645F" w:rsidRPr="00DA77E2">
        <w:rPr>
          <w:rFonts w:eastAsiaTheme="minorEastAsia"/>
        </w:rPr>
        <w:t>from</w:t>
      </w:r>
      <w:r w:rsidR="00252D5F" w:rsidRPr="00DA77E2">
        <w:rPr>
          <w:rFonts w:eastAsiaTheme="minorEastAsia"/>
        </w:rPr>
        <w:t xml:space="preserve"> the </w:t>
      </w:r>
      <w:r w:rsidR="00F30C42" w:rsidRPr="00DA77E2">
        <w:rPr>
          <w:rFonts w:eastAsiaTheme="minorEastAsia"/>
        </w:rPr>
        <w:t xml:space="preserve">northeastern </w:t>
      </w:r>
      <w:r w:rsidR="00252D5F" w:rsidRPr="00DA77E2">
        <w:rPr>
          <w:rFonts w:eastAsiaTheme="minorEastAsia"/>
        </w:rPr>
        <w:t xml:space="preserve">US and </w:t>
      </w:r>
      <w:r w:rsidR="00A067F6" w:rsidRPr="00DA77E2">
        <w:rPr>
          <w:rFonts w:eastAsiaTheme="minorEastAsia"/>
        </w:rPr>
        <w:t xml:space="preserve">drew similar </w:t>
      </w:r>
      <w:r w:rsidR="00BF0A45" w:rsidRPr="00DA77E2">
        <w:rPr>
          <w:rFonts w:eastAsiaTheme="minorEastAsia"/>
        </w:rPr>
        <w:t>conclusions</w:t>
      </w:r>
      <w:r w:rsidR="00A753B6" w:rsidRPr="00DA77E2">
        <w:rPr>
          <w:rFonts w:eastAsiaTheme="minorEastAsia"/>
        </w:rPr>
        <w:t>:</w:t>
      </w:r>
      <w:r w:rsidR="00BF0A45" w:rsidRPr="00DA77E2">
        <w:rPr>
          <w:rFonts w:eastAsiaTheme="minorEastAsia"/>
        </w:rPr>
        <w:t xml:space="preserve"> </w:t>
      </w:r>
      <w:r w:rsidR="00A753B6" w:rsidRPr="00DA77E2">
        <w:rPr>
          <w:rFonts w:eastAsiaTheme="minorEastAsia"/>
        </w:rPr>
        <w:t>i</w:t>
      </w:r>
      <w:r w:rsidR="00B46FA8" w:rsidRPr="00DA77E2">
        <w:rPr>
          <w:rFonts w:eastAsiaTheme="minorEastAsia"/>
        </w:rPr>
        <w:t xml:space="preserve">ndoor temperature is better correlated with outdoor temperature during warm seasons than </w:t>
      </w:r>
      <w:r w:rsidR="00273E3A" w:rsidRPr="00DA77E2">
        <w:rPr>
          <w:rFonts w:eastAsiaTheme="minorEastAsia"/>
        </w:rPr>
        <w:t xml:space="preserve">cool seasons, and outdoor </w:t>
      </w:r>
      <w:r w:rsidR="006A1CAF" w:rsidRPr="00DA77E2">
        <w:rPr>
          <w:rFonts w:eastAsiaTheme="minorEastAsia"/>
        </w:rPr>
        <w:t xml:space="preserve">absolute humidity </w:t>
      </w:r>
      <w:r w:rsidR="00F30C42" w:rsidRPr="00DA77E2">
        <w:rPr>
          <w:rFonts w:eastAsiaTheme="minorEastAsia"/>
        </w:rPr>
        <w:t>(</w:t>
      </w:r>
      <w:r w:rsidR="00F30C42" w:rsidRPr="00DA77E2">
        <w:rPr>
          <w:rFonts w:eastAsiaTheme="minorEastAsia"/>
          <w:i/>
          <w:iCs/>
        </w:rPr>
        <w:t>AH</w:t>
      </w:r>
      <w:r w:rsidR="00F30C42" w:rsidRPr="00DA77E2">
        <w:rPr>
          <w:rFonts w:eastAsiaTheme="minorEastAsia"/>
        </w:rPr>
        <w:t xml:space="preserve">) </w:t>
      </w:r>
      <w:r w:rsidR="00A23055" w:rsidRPr="00DA77E2">
        <w:rPr>
          <w:rFonts w:eastAsiaTheme="minorEastAsia"/>
        </w:rPr>
        <w:t xml:space="preserve">is </w:t>
      </w:r>
      <w:r w:rsidR="008408D8" w:rsidRPr="00DA77E2">
        <w:rPr>
          <w:rFonts w:eastAsiaTheme="minorEastAsia"/>
        </w:rPr>
        <w:t xml:space="preserve">a </w:t>
      </w:r>
      <w:r w:rsidR="0035645F" w:rsidRPr="00DA77E2">
        <w:rPr>
          <w:rFonts w:eastAsiaTheme="minorEastAsia"/>
        </w:rPr>
        <w:t xml:space="preserve">good </w:t>
      </w:r>
      <w:r w:rsidR="008408D8" w:rsidRPr="00DA77E2">
        <w:rPr>
          <w:rFonts w:eastAsiaTheme="minorEastAsia"/>
        </w:rPr>
        <w:t xml:space="preserve">indicator of indoor </w:t>
      </w:r>
      <w:r w:rsidR="00F30C42" w:rsidRPr="00DA77E2">
        <w:rPr>
          <w:rFonts w:eastAsiaTheme="minorEastAsia"/>
          <w:i/>
          <w:iCs/>
        </w:rPr>
        <w:t>AH</w:t>
      </w:r>
      <w:r w:rsidR="008408D8" w:rsidRPr="00DA77E2">
        <w:rPr>
          <w:rFonts w:eastAsiaTheme="minorEastAsia"/>
        </w:rPr>
        <w:t xml:space="preserve"> </w:t>
      </w:r>
      <w:r w:rsidR="00596FBB" w:rsidRPr="00DA77E2">
        <w:rPr>
          <w:rFonts w:eastAsiaTheme="minorEastAsia"/>
        </w:rPr>
        <w:t>across all seasons</w:t>
      </w:r>
      <w:r w:rsidR="00350019" w:rsidRPr="00DA77E2">
        <w:rPr>
          <w:rFonts w:eastAsiaTheme="minorEastAsia"/>
        </w:rPr>
        <w:t>.</w:t>
      </w:r>
      <w:r w:rsidR="009D0E78" w:rsidRPr="00DA77E2">
        <w:rPr>
          <w:rFonts w:eastAsiaTheme="minorEastAsia"/>
        </w:rPr>
        <w:fldChar w:fldCharType="begin">
          <w:fldData xml:space="preserve">PEVuZE5vdGU+PENpdGU+PEF1dGhvcj5OZ3V5ZW48L0F1dGhvcj48WWVhcj4yMDE0PC9ZZWFyPjxS
ZWNOdW0+MjwvUmVjTnVtPjxEaXNwbGF5VGV4dD48c3R5bGUgZmFjZT0ic3VwZXJzY3JpcHQiPjE3
LDIxPC9zdHlsZT48L0Rpc3BsYXlUZXh0PjxyZWNvcmQ+PHJlYy1udW1iZXI+MjwvcmVjLW51bWJl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Y2Vzcy1kYXRlPjwvcmVjb3JkPjwvQ2l0ZT48Q2l0ZT48QXV0aG9yPlRhbWVyaXVzPC9BdXRob3I+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PEVuZE5vdGU+PENpdGU+PEF1dGhvcj5OZ3V5ZW48L0F1dGhvcj48WWVhcj4yMDE0PC9ZZWFyPjxS
ZWNOdW0+MjwvUmVjTnVtPjxEaXNwbGF5VGV4dD48c3R5bGUgZmFjZT0ic3VwZXJzY3JpcHQiPjE3
LDIxPC9zdHlsZT48L0Rpc3BsYXlUZXh0PjxyZWNvcmQ+PHJlYy1udW1iZXI+MjwvcmVjLW51bWJl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Y2Vzcy1kYXRlPjwvcmVjb3JkPjwvQ2l0ZT48Q2l0ZT48QXV0aG9yPlRhbWVyaXVzPC9BdXRob3I+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9D0E78" w:rsidRPr="00DA77E2">
        <w:rPr>
          <w:rFonts w:eastAsiaTheme="minorEastAsia"/>
        </w:rPr>
      </w:r>
      <w:r w:rsidR="009D0E78" w:rsidRPr="00DA77E2">
        <w:rPr>
          <w:rFonts w:eastAsiaTheme="minorEastAsia"/>
        </w:rPr>
        <w:fldChar w:fldCharType="separate"/>
      </w:r>
      <w:r w:rsidR="0012528B" w:rsidRPr="0012528B">
        <w:rPr>
          <w:rFonts w:eastAsiaTheme="minorEastAsia"/>
          <w:noProof/>
          <w:vertAlign w:val="superscript"/>
        </w:rPr>
        <w:t>17,21</w:t>
      </w:r>
      <w:r w:rsidR="009D0E78" w:rsidRPr="00DA77E2">
        <w:rPr>
          <w:rFonts w:eastAsiaTheme="minorEastAsia"/>
        </w:rPr>
        <w:fldChar w:fldCharType="end"/>
      </w:r>
      <w:r w:rsidR="005F3072" w:rsidRPr="00DA77E2">
        <w:rPr>
          <w:rFonts w:eastAsiaTheme="minorEastAsia"/>
        </w:rPr>
        <w:t xml:space="preserve"> They also </w:t>
      </w:r>
      <w:r w:rsidR="00F30C42" w:rsidRPr="00DA77E2">
        <w:rPr>
          <w:rFonts w:eastAsiaTheme="minorEastAsia"/>
        </w:rPr>
        <w:t>concluded that</w:t>
      </w:r>
      <w:r w:rsidR="005F3072" w:rsidRPr="00DA77E2">
        <w:rPr>
          <w:rFonts w:eastAsiaTheme="minorEastAsia"/>
        </w:rPr>
        <w:t xml:space="preserve"> outdoor </w:t>
      </w:r>
      <w:r w:rsidR="00900120" w:rsidRPr="00DA77E2">
        <w:rPr>
          <w:rFonts w:eastAsiaTheme="minorEastAsia"/>
        </w:rPr>
        <w:t xml:space="preserve">relative humidity </w:t>
      </w:r>
      <w:r w:rsidR="00F30C42" w:rsidRPr="00DA77E2">
        <w:rPr>
          <w:rFonts w:eastAsiaTheme="minorEastAsia"/>
        </w:rPr>
        <w:t>(</w:t>
      </w:r>
      <w:r w:rsidR="00F30C42" w:rsidRPr="00DA77E2">
        <w:rPr>
          <w:rFonts w:eastAsiaTheme="minorEastAsia"/>
          <w:i/>
          <w:iCs/>
        </w:rPr>
        <w:t>RH</w:t>
      </w:r>
      <w:r w:rsidR="00F30C42" w:rsidRPr="00DA77E2">
        <w:rPr>
          <w:rFonts w:eastAsiaTheme="minorEastAsia"/>
        </w:rPr>
        <w:t xml:space="preserve">) </w:t>
      </w:r>
      <w:r w:rsidR="00EE35C8" w:rsidRPr="00DA77E2">
        <w:rPr>
          <w:rFonts w:eastAsiaTheme="minorEastAsia"/>
        </w:rPr>
        <w:t xml:space="preserve">is not </w:t>
      </w:r>
      <w:r w:rsidR="00A906A1" w:rsidRPr="00DA77E2">
        <w:rPr>
          <w:rFonts w:eastAsiaTheme="minorEastAsia"/>
        </w:rPr>
        <w:t xml:space="preserve">a strong predictor of indoor </w:t>
      </w:r>
      <w:r w:rsidR="00F30C42" w:rsidRPr="00DA77E2">
        <w:rPr>
          <w:rFonts w:eastAsiaTheme="minorEastAsia"/>
          <w:i/>
          <w:iCs/>
        </w:rPr>
        <w:t>RH</w:t>
      </w:r>
      <w:r w:rsidR="00596FBB" w:rsidRPr="00DA77E2">
        <w:rPr>
          <w:rFonts w:eastAsiaTheme="minorEastAsia"/>
        </w:rPr>
        <w:t xml:space="preserve"> year-round</w:t>
      </w:r>
      <w:r w:rsidR="00A906A1" w:rsidRPr="00DA77E2">
        <w:rPr>
          <w:rFonts w:eastAsiaTheme="minorEastAsia"/>
        </w:rPr>
        <w:t>.</w:t>
      </w:r>
      <w:r w:rsidR="00E078A2" w:rsidRPr="00DA77E2">
        <w:rPr>
          <w:rFonts w:eastAsiaTheme="minorEastAsia"/>
        </w:rPr>
        <w:t xml:space="preserve"> </w:t>
      </w:r>
      <w:r w:rsidR="00E66D94" w:rsidRPr="00DA77E2">
        <w:rPr>
          <w:rFonts w:eastAsiaTheme="minorEastAsia"/>
        </w:rPr>
        <w:t xml:space="preserve">Another study </w:t>
      </w:r>
      <w:r w:rsidR="00CE6C89" w:rsidRPr="00DA77E2">
        <w:rPr>
          <w:rFonts w:eastAsiaTheme="minorEastAsia"/>
        </w:rPr>
        <w:t>examined the indoor-outdoor correlation in several locations across a range of latitude</w:t>
      </w:r>
      <w:r w:rsidR="001544A7" w:rsidRPr="00DA77E2">
        <w:rPr>
          <w:rFonts w:eastAsiaTheme="minorEastAsia"/>
        </w:rPr>
        <w:t>s</w:t>
      </w:r>
      <w:r w:rsidR="00CE6C89" w:rsidRPr="00DA77E2">
        <w:rPr>
          <w:rFonts w:eastAsiaTheme="minorEastAsia"/>
        </w:rPr>
        <w:t>, with a focus on temperate regions</w:t>
      </w:r>
      <w:r w:rsidR="004427B0" w:rsidRPr="00DA77E2">
        <w:rPr>
          <w:rFonts w:eastAsiaTheme="minorEastAsia"/>
        </w:rPr>
        <w:t>.</w:t>
      </w:r>
      <w:r w:rsidR="00FE7BB1" w:rsidRPr="00DA77E2">
        <w:rPr>
          <w:rFonts w:eastAsiaTheme="minorEastAsia"/>
        </w:rPr>
        <w:fldChar w:fldCharType="begin"/>
      </w:r>
      <w:r w:rsidR="0012528B">
        <w:rPr>
          <w:rFonts w:eastAsiaTheme="minorEastAsia"/>
        </w:rPr>
        <w:instrText xml:space="preserve"> ADDIN EN.CITE &lt;EndNote&gt;&lt;Cite&gt;&lt;Author&gt;Nguyen&lt;/Author&gt;&lt;Year&gt;2016&lt;/Year&gt;&lt;RecNum&gt;3&lt;/RecNum&gt;&lt;DisplayText&gt;&lt;style face="superscript"&gt;18&lt;/style&gt;&lt;/DisplayText&gt;&lt;record&gt;&lt;rec-number&gt;3&lt;/rec-number&gt;&lt;foreign-keys&gt;&lt;key app="EN" db-id="d25ff99v2fwxw7e20z45x52wwwezsetrp90p" timestamp="1577144820"&gt;3&lt;/key&gt;&lt;/foreign-keys&gt;&lt;ref-type name="Journal Article"&gt;17&lt;/ref-type&gt;&lt;contributors&gt;&lt;authors&gt;&lt;author&gt;Nguyen, Jennifer L.&lt;/author&gt;&lt;author&gt;Dockery, Douglas W.&lt;/author&gt;&lt;/authors&gt;&lt;/contributors&gt;&lt;titles&gt;&lt;title&gt;Daily indoor-to-outdoor temperature and humidity relationships: A sample across seasons and diverse climatic regions&lt;/title&gt;&lt;secondary-title&gt;International Journal of Biometeorology&lt;/secondary-title&gt;&lt;/titles&gt;&lt;periodical&gt;&lt;full-title&gt;International Journal of Biometeorology&lt;/full-title&gt;&lt;abbr-1&gt;Int. J. Biometeorol.&lt;/abbr-1&gt;&lt;/periodical&gt;&lt;pages&gt;221-229&lt;/pages&gt;&lt;volume&gt;60&lt;/volume&gt;&lt;number&gt;2&lt;/number&gt;&lt;dates&gt;&lt;year&gt;2016&lt;/year&gt;&lt;pub-dates&gt;&lt;date&gt;2016/02/01&lt;/date&gt;&lt;/pub-dates&gt;&lt;/dates&gt;&lt;isbn&gt;1432-1254&lt;/isbn&gt;&lt;urls&gt;&lt;related-urls&gt;&lt;url&gt;https://doi.org/10.1007/s00484-015-1019-5&lt;/url&gt;&lt;/related-urls&gt;&lt;/urls&gt;&lt;electronic-resource-num&gt;https://doi.org/10.1007/s00484-015-1019-5&lt;/electronic-resource-num&gt;&lt;/record&gt;&lt;/Cite&gt;&lt;/EndNote&gt;</w:instrText>
      </w:r>
      <w:r w:rsidR="00FE7BB1" w:rsidRPr="00DA77E2">
        <w:rPr>
          <w:rFonts w:eastAsiaTheme="minorEastAsia"/>
        </w:rPr>
        <w:fldChar w:fldCharType="separate"/>
      </w:r>
      <w:r w:rsidR="0012528B" w:rsidRPr="0012528B">
        <w:rPr>
          <w:rFonts w:eastAsiaTheme="minorEastAsia"/>
          <w:noProof/>
          <w:vertAlign w:val="superscript"/>
        </w:rPr>
        <w:t>18</w:t>
      </w:r>
      <w:r w:rsidR="00FE7BB1" w:rsidRPr="00DA77E2">
        <w:rPr>
          <w:rFonts w:eastAsiaTheme="minorEastAsia"/>
        </w:rPr>
        <w:fldChar w:fldCharType="end"/>
      </w:r>
      <w:r w:rsidR="00CE6C89" w:rsidRPr="00DA77E2">
        <w:rPr>
          <w:rFonts w:eastAsiaTheme="minorEastAsia"/>
        </w:rPr>
        <w:t xml:space="preserve"> </w:t>
      </w:r>
      <w:r w:rsidR="00B442EE" w:rsidRPr="00DA77E2">
        <w:rPr>
          <w:rFonts w:eastAsiaTheme="minorEastAsia"/>
        </w:rPr>
        <w:t>Th</w:t>
      </w:r>
      <w:r w:rsidR="00B76943" w:rsidRPr="00DA77E2">
        <w:rPr>
          <w:rFonts w:eastAsiaTheme="minorEastAsia"/>
        </w:rPr>
        <w:t>e</w:t>
      </w:r>
      <w:r w:rsidR="00B442EE" w:rsidRPr="00DA77E2">
        <w:rPr>
          <w:rFonts w:eastAsiaTheme="minorEastAsia"/>
        </w:rPr>
        <w:t xml:space="preserve"> study suggested that </w:t>
      </w:r>
      <w:r w:rsidR="002605E6" w:rsidRPr="00DA77E2">
        <w:rPr>
          <w:rFonts w:eastAsiaTheme="minorEastAsia"/>
        </w:rPr>
        <w:t xml:space="preserve">actual moisture content (e.g., </w:t>
      </w:r>
      <w:r w:rsidR="002605E6" w:rsidRPr="00DA77E2">
        <w:rPr>
          <w:rFonts w:eastAsiaTheme="minorEastAsia"/>
          <w:i/>
        </w:rPr>
        <w:t>AH</w:t>
      </w:r>
      <w:r w:rsidR="002605E6" w:rsidRPr="00DA77E2">
        <w:rPr>
          <w:rFonts w:eastAsiaTheme="minorEastAsia"/>
        </w:rPr>
        <w:t>) outdoors was</w:t>
      </w:r>
      <w:r w:rsidR="003B2FFF" w:rsidRPr="00DA77E2">
        <w:rPr>
          <w:rFonts w:eastAsiaTheme="minorEastAsia"/>
        </w:rPr>
        <w:t xml:space="preserve"> a better proxy for indoor </w:t>
      </w:r>
      <w:r w:rsidR="002605E6" w:rsidRPr="00DA77E2">
        <w:rPr>
          <w:rFonts w:eastAsiaTheme="minorEastAsia"/>
        </w:rPr>
        <w:t xml:space="preserve">exposure than was </w:t>
      </w:r>
      <w:r w:rsidR="002605E6" w:rsidRPr="00DA77E2">
        <w:rPr>
          <w:rFonts w:eastAsiaTheme="minorEastAsia"/>
          <w:i/>
        </w:rPr>
        <w:t>RH</w:t>
      </w:r>
      <w:r w:rsidR="001E27A6" w:rsidRPr="00DA77E2">
        <w:rPr>
          <w:rFonts w:eastAsiaTheme="minorEastAsia"/>
        </w:rPr>
        <w:t>, regardless of season</w:t>
      </w:r>
      <w:r w:rsidR="000B277C" w:rsidRPr="00DA77E2">
        <w:rPr>
          <w:rFonts w:eastAsiaTheme="minorEastAsia"/>
        </w:rPr>
        <w:t>.</w:t>
      </w:r>
      <w:r w:rsidR="006E7563" w:rsidRPr="00DA77E2">
        <w:rPr>
          <w:rFonts w:eastAsiaTheme="minorEastAsia"/>
        </w:rPr>
        <w:t xml:space="preserve"> </w:t>
      </w:r>
      <w:r w:rsidR="00A213FF" w:rsidRPr="00DA77E2">
        <w:rPr>
          <w:rFonts w:eastAsiaTheme="minorEastAsia"/>
          <w:color w:val="000000" w:themeColor="text1"/>
        </w:rPr>
        <w:t>Two other studies developed models to predict indoor temperature based on outdoor temperature</w:t>
      </w:r>
      <w:r w:rsidR="00880B59" w:rsidRPr="00DA77E2">
        <w:rPr>
          <w:rFonts w:eastAsiaTheme="minorEastAsia"/>
          <w:color w:val="000000" w:themeColor="text1"/>
        </w:rPr>
        <w:t>.</w:t>
      </w:r>
      <w:r w:rsidR="00DC2CB5" w:rsidRPr="00DA77E2">
        <w:rPr>
          <w:rFonts w:eastAsiaTheme="minorEastAsia"/>
        </w:rPr>
        <w:fldChar w:fldCharType="begin">
          <w:fldData xml:space="preserve">PEVuZE5vdGU+PENpdGU+PEF1dGhvcj5RdWlubjwvQXV0aG9yPjxZZWFyPjIwMTQ8L1llYXI+PFJl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PEVuZE5vdGU+PENpdGU+PEF1dGhvcj5RdWlubjwvQXV0aG9yPjxZZWFyPjIwMTQ8L1llYXI+PFJl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DC2CB5" w:rsidRPr="00DA77E2">
        <w:rPr>
          <w:rFonts w:eastAsiaTheme="minorEastAsia"/>
        </w:rPr>
      </w:r>
      <w:r w:rsidR="00DC2CB5" w:rsidRPr="00DA77E2">
        <w:rPr>
          <w:rFonts w:eastAsiaTheme="minorEastAsia"/>
        </w:rPr>
        <w:fldChar w:fldCharType="separate"/>
      </w:r>
      <w:r w:rsidR="0012528B" w:rsidRPr="0012528B">
        <w:rPr>
          <w:rFonts w:eastAsiaTheme="minorEastAsia"/>
          <w:noProof/>
          <w:vertAlign w:val="superscript"/>
        </w:rPr>
        <w:t>22,23</w:t>
      </w:r>
      <w:r w:rsidR="00DC2CB5" w:rsidRPr="00DA77E2">
        <w:rPr>
          <w:rFonts w:eastAsiaTheme="minorEastAsia"/>
        </w:rPr>
        <w:fldChar w:fldCharType="end"/>
      </w:r>
      <w:r w:rsidR="009D5857" w:rsidRPr="00DA77E2">
        <w:rPr>
          <w:rFonts w:eastAsiaTheme="minorEastAsia"/>
        </w:rPr>
        <w:t xml:space="preserve"> </w:t>
      </w:r>
      <w:r w:rsidR="001A6F45" w:rsidRPr="00DA77E2">
        <w:rPr>
          <w:rFonts w:eastAsiaTheme="minorEastAsia"/>
          <w:color w:val="000000" w:themeColor="text1"/>
        </w:rPr>
        <w:t>Both studies found a positive correlation between indoor and outdoor temperature, but outdoor temperature alone was not able to fully explain the variability of indoor temperature, even when augmented with solar radiation and dewpoint temperature.</w:t>
      </w:r>
      <w:r w:rsidR="00C66D15" w:rsidRPr="00DA77E2">
        <w:rPr>
          <w:rFonts w:eastAsiaTheme="minorEastAsia"/>
        </w:rPr>
        <w:t xml:space="preserve"> </w:t>
      </w:r>
      <w:r w:rsidR="00000CDB" w:rsidRPr="00DA77E2">
        <w:rPr>
          <w:rFonts w:eastAsiaTheme="minorEastAsia"/>
        </w:rPr>
        <w:t xml:space="preserve">Nonetheless, </w:t>
      </w:r>
      <w:r w:rsidR="00F30C42" w:rsidRPr="00DA77E2">
        <w:rPr>
          <w:rFonts w:eastAsiaTheme="minorEastAsia"/>
        </w:rPr>
        <w:t xml:space="preserve">there is little information about </w:t>
      </w:r>
      <w:r w:rsidR="00EA082C" w:rsidRPr="00DA77E2">
        <w:rPr>
          <w:rFonts w:eastAsiaTheme="minorEastAsia"/>
        </w:rPr>
        <w:t>indoor-outdoor correlation</w:t>
      </w:r>
      <w:r w:rsidR="00F30C42" w:rsidRPr="00DA77E2">
        <w:rPr>
          <w:rFonts w:eastAsiaTheme="minorEastAsia"/>
        </w:rPr>
        <w:t xml:space="preserve">s </w:t>
      </w:r>
      <w:r w:rsidR="001F036B" w:rsidRPr="00DA77E2">
        <w:rPr>
          <w:rFonts w:eastAsiaTheme="minorEastAsia"/>
        </w:rPr>
        <w:t>of</w:t>
      </w:r>
      <w:r w:rsidR="00F30C42" w:rsidRPr="00DA77E2">
        <w:rPr>
          <w:rFonts w:eastAsiaTheme="minorEastAsia"/>
        </w:rPr>
        <w:t xml:space="preserve"> temperature and humidity</w:t>
      </w:r>
      <w:r w:rsidR="00EA082C" w:rsidRPr="00DA77E2">
        <w:rPr>
          <w:rFonts w:eastAsiaTheme="minorEastAsia"/>
        </w:rPr>
        <w:t xml:space="preserve"> in tropical regions.</w:t>
      </w:r>
      <w:r w:rsidR="004D6885" w:rsidRPr="00DA77E2">
        <w:rPr>
          <w:rFonts w:eastAsiaTheme="minorEastAsia"/>
        </w:rPr>
        <w:t xml:space="preserve"> </w:t>
      </w:r>
    </w:p>
    <w:p w14:paraId="3110A18D" w14:textId="481ABF8F" w:rsidR="000028FA" w:rsidRPr="00DA77E2" w:rsidRDefault="003E2EB2" w:rsidP="00047218">
      <w:pPr>
        <w:ind w:firstLine="420"/>
        <w:rPr>
          <w:rFonts w:eastAsiaTheme="minorEastAsia"/>
        </w:rPr>
      </w:pPr>
      <w:r w:rsidRPr="00DA77E2">
        <w:rPr>
          <w:rFonts w:eastAsiaTheme="minorEastAsia"/>
        </w:rPr>
        <w:t>Tropical cities have</w:t>
      </w:r>
      <w:r w:rsidR="000773AE" w:rsidRPr="00DA77E2">
        <w:rPr>
          <w:rFonts w:eastAsiaTheme="minorEastAsia"/>
        </w:rPr>
        <w:t xml:space="preserve"> </w:t>
      </w:r>
      <w:r w:rsidR="00262A70" w:rsidRPr="00DA77E2">
        <w:rPr>
          <w:rFonts w:eastAsiaTheme="minorEastAsia"/>
        </w:rPr>
        <w:t>very</w:t>
      </w:r>
      <w:r w:rsidR="000773AE" w:rsidRPr="00DA77E2">
        <w:rPr>
          <w:rFonts w:eastAsiaTheme="minorEastAsia"/>
        </w:rPr>
        <w:t xml:space="preserve"> different mete</w:t>
      </w:r>
      <w:r w:rsidR="001E27A6" w:rsidRPr="00DA77E2">
        <w:rPr>
          <w:rFonts w:eastAsiaTheme="minorEastAsia"/>
        </w:rPr>
        <w:t>o</w:t>
      </w:r>
      <w:r w:rsidR="000773AE" w:rsidRPr="00DA77E2">
        <w:rPr>
          <w:rFonts w:eastAsiaTheme="minorEastAsia"/>
        </w:rPr>
        <w:t>rological</w:t>
      </w:r>
      <w:r w:rsidRPr="00DA77E2">
        <w:rPr>
          <w:rFonts w:eastAsiaTheme="minorEastAsia"/>
        </w:rPr>
        <w:t xml:space="preserve"> pattern</w:t>
      </w:r>
      <w:r w:rsidR="001F036B" w:rsidRPr="00DA77E2">
        <w:rPr>
          <w:rFonts w:eastAsiaTheme="minorEastAsia"/>
        </w:rPr>
        <w:t>s</w:t>
      </w:r>
      <w:r w:rsidRPr="00DA77E2">
        <w:rPr>
          <w:rFonts w:eastAsiaTheme="minorEastAsia"/>
        </w:rPr>
        <w:t xml:space="preserve"> from </w:t>
      </w:r>
      <w:r w:rsidR="002946DC" w:rsidRPr="00DA77E2">
        <w:rPr>
          <w:rFonts w:eastAsiaTheme="minorEastAsia"/>
        </w:rPr>
        <w:t xml:space="preserve">those </w:t>
      </w:r>
      <w:r w:rsidR="00590AEB" w:rsidRPr="00DA77E2">
        <w:rPr>
          <w:rFonts w:eastAsiaTheme="minorEastAsia"/>
        </w:rPr>
        <w:t>in temperate regions</w:t>
      </w:r>
      <w:r w:rsidR="00DE16AA">
        <w:rPr>
          <w:rFonts w:eastAsiaTheme="minorEastAsia"/>
        </w:rPr>
        <w:t>.</w:t>
      </w:r>
      <w:r w:rsidR="0049781B" w:rsidRPr="00DA77E2">
        <w:rPr>
          <w:rFonts w:eastAsiaTheme="minorEastAsia"/>
        </w:rPr>
        <w:t xml:space="preserve"> </w:t>
      </w:r>
      <w:r w:rsidR="00A25032" w:rsidRPr="00DA77E2">
        <w:rPr>
          <w:rFonts w:eastAsiaTheme="minorEastAsia"/>
        </w:rPr>
        <w:t>T</w:t>
      </w:r>
      <w:r w:rsidR="00590AEB" w:rsidRPr="00DA77E2">
        <w:rPr>
          <w:rFonts w:eastAsiaTheme="minorEastAsia"/>
        </w:rPr>
        <w:t>hus</w:t>
      </w:r>
      <w:r w:rsidR="00B45241" w:rsidRPr="00DA77E2">
        <w:rPr>
          <w:rFonts w:eastAsiaTheme="minorEastAsia"/>
        </w:rPr>
        <w:t>,</w:t>
      </w:r>
      <w:r w:rsidR="00150A90" w:rsidRPr="00DA77E2">
        <w:rPr>
          <w:rFonts w:eastAsiaTheme="minorEastAsia"/>
        </w:rPr>
        <w:t xml:space="preserve"> </w:t>
      </w:r>
      <w:r w:rsidR="000773AE" w:rsidRPr="00DA77E2">
        <w:rPr>
          <w:rFonts w:eastAsiaTheme="minorEastAsia"/>
        </w:rPr>
        <w:t>climate</w:t>
      </w:r>
      <w:r w:rsidR="005D47B3" w:rsidRPr="00DA77E2">
        <w:rPr>
          <w:rFonts w:eastAsiaTheme="minorEastAsia"/>
        </w:rPr>
        <w:t>-health</w:t>
      </w:r>
      <w:r w:rsidR="000773AE" w:rsidRPr="00DA77E2">
        <w:rPr>
          <w:rFonts w:eastAsiaTheme="minorEastAsia"/>
        </w:rPr>
        <w:t xml:space="preserve"> seasonality</w:t>
      </w:r>
      <w:r w:rsidR="00A25032" w:rsidRPr="00DA77E2">
        <w:rPr>
          <w:rFonts w:eastAsiaTheme="minorEastAsia"/>
        </w:rPr>
        <w:t xml:space="preserve"> in tropical regions</w:t>
      </w:r>
      <w:r w:rsidR="001E27A6" w:rsidRPr="00DA77E2">
        <w:rPr>
          <w:rFonts w:eastAsiaTheme="minorEastAsia"/>
        </w:rPr>
        <w:t>, including that involving respiratory viruses,</w:t>
      </w:r>
      <w:r w:rsidR="008724BE" w:rsidRPr="00DA77E2">
        <w:rPr>
          <w:rFonts w:eastAsiaTheme="minorEastAsia"/>
        </w:rPr>
        <w:t xml:space="preserve"> </w:t>
      </w:r>
      <w:r w:rsidR="00B45241" w:rsidRPr="00DA77E2">
        <w:rPr>
          <w:rFonts w:eastAsiaTheme="minorEastAsia"/>
        </w:rPr>
        <w:t>ha</w:t>
      </w:r>
      <w:r w:rsidR="001E27A6" w:rsidRPr="00DA77E2">
        <w:rPr>
          <w:rFonts w:eastAsiaTheme="minorEastAsia"/>
        </w:rPr>
        <w:t>s</w:t>
      </w:r>
      <w:r w:rsidR="00B45241" w:rsidRPr="00DA77E2">
        <w:rPr>
          <w:rFonts w:eastAsiaTheme="minorEastAsia"/>
        </w:rPr>
        <w:t xml:space="preserve"> been found to differ </w:t>
      </w:r>
      <w:r w:rsidR="000028FA" w:rsidRPr="00DA77E2">
        <w:rPr>
          <w:rFonts w:eastAsiaTheme="minorEastAsia"/>
        </w:rPr>
        <w:t xml:space="preserve">substantially </w:t>
      </w:r>
      <w:r w:rsidR="00B45241" w:rsidRPr="00DA77E2">
        <w:rPr>
          <w:rFonts w:eastAsiaTheme="minorEastAsia"/>
        </w:rPr>
        <w:t>from th</w:t>
      </w:r>
      <w:r w:rsidR="001E27A6" w:rsidRPr="00DA77E2">
        <w:rPr>
          <w:rFonts w:eastAsiaTheme="minorEastAsia"/>
        </w:rPr>
        <w:t>at</w:t>
      </w:r>
      <w:r w:rsidR="00B45241" w:rsidRPr="00DA77E2">
        <w:rPr>
          <w:rFonts w:eastAsiaTheme="minorEastAsia"/>
        </w:rPr>
        <w:t xml:space="preserve"> in temperate regions</w:t>
      </w:r>
      <w:r w:rsidR="00946A84" w:rsidRPr="00DA77E2">
        <w:rPr>
          <w:rFonts w:eastAsiaTheme="minorEastAsia"/>
        </w:rPr>
        <w:t>.</w:t>
      </w:r>
      <w:r w:rsidR="008724BE" w:rsidRPr="00DA77E2">
        <w:rPr>
          <w:rFonts w:eastAsiaTheme="minorEastAsia"/>
        </w:rPr>
        <w:fldChar w:fldCharType="begin">
          <w:fldData xml:space="preserve">PEVuZE5vdGU+PENpdGU+PEF1dGhvcj5FcHN0ZWluPC9BdXRob3I+PFllYXI+MTk5OTwvWWVhcj48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PEVuZE5vdGU+PENpdGU+PEF1dGhvcj5FcHN0ZWluPC9BdXRob3I+PFllYXI+MTk5OTwvWWVhcj48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8724BE" w:rsidRPr="00DA77E2">
        <w:rPr>
          <w:rFonts w:eastAsiaTheme="minorEastAsia"/>
        </w:rPr>
      </w:r>
      <w:r w:rsidR="008724BE" w:rsidRPr="00DA77E2">
        <w:rPr>
          <w:rFonts w:eastAsiaTheme="minorEastAsia"/>
        </w:rPr>
        <w:fldChar w:fldCharType="separate"/>
      </w:r>
      <w:r w:rsidR="0012528B" w:rsidRPr="0012528B">
        <w:rPr>
          <w:rFonts w:eastAsiaTheme="minorEastAsia"/>
          <w:noProof/>
          <w:vertAlign w:val="superscript"/>
        </w:rPr>
        <w:t>24-26</w:t>
      </w:r>
      <w:r w:rsidR="008724BE" w:rsidRPr="00DA77E2">
        <w:rPr>
          <w:rFonts w:eastAsiaTheme="minorEastAsia"/>
        </w:rPr>
        <w:fldChar w:fldCharType="end"/>
      </w:r>
      <w:r w:rsidR="00FC4393" w:rsidRPr="00DA77E2">
        <w:rPr>
          <w:rFonts w:eastAsiaTheme="minorEastAsia"/>
        </w:rPr>
        <w:t xml:space="preserve"> For example, tropical </w:t>
      </w:r>
      <w:r w:rsidR="00BF5AA2" w:rsidRPr="00DA77E2">
        <w:rPr>
          <w:rFonts w:eastAsiaTheme="minorEastAsia"/>
        </w:rPr>
        <w:t xml:space="preserve">influenza </w:t>
      </w:r>
      <w:r w:rsidR="00C1438B" w:rsidRPr="00DA77E2">
        <w:rPr>
          <w:rFonts w:eastAsiaTheme="minorEastAsia"/>
        </w:rPr>
        <w:t xml:space="preserve">seasonality </w:t>
      </w:r>
      <w:r w:rsidR="00B45241" w:rsidRPr="00DA77E2">
        <w:rPr>
          <w:rFonts w:eastAsiaTheme="minorEastAsia"/>
        </w:rPr>
        <w:t xml:space="preserve">is </w:t>
      </w:r>
      <w:r w:rsidR="00F07EC7" w:rsidRPr="00DA77E2">
        <w:rPr>
          <w:rFonts w:eastAsiaTheme="minorEastAsia"/>
        </w:rPr>
        <w:t>not as strong as in temperate regions</w:t>
      </w:r>
      <w:r w:rsidR="00946A84" w:rsidRPr="00DA77E2">
        <w:rPr>
          <w:rFonts w:eastAsiaTheme="minorEastAsia"/>
        </w:rPr>
        <w:t>.</w:t>
      </w:r>
      <w:r w:rsidR="007E5B81" w:rsidRPr="00DA77E2">
        <w:rPr>
          <w:rFonts w:eastAsiaTheme="minorEastAsia"/>
        </w:rPr>
        <w:fldChar w:fldCharType="begin">
          <w:fldData xml:space="preserve">PEVuZE5vdGU+PENpdGU+PEF1dGhvcj5WaWJvdWQ8L0F1dGhvcj48WWVhcj4yMDA2PC9ZZWFyPjxS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PEVuZE5vdGU+PENpdGU+PEF1dGhvcj5WaWJvdWQ8L0F1dGhvcj48WWVhcj4yMDA2PC9ZZWFyPjxS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7E5B81" w:rsidRPr="00DA77E2">
        <w:rPr>
          <w:rFonts w:eastAsiaTheme="minorEastAsia"/>
        </w:rPr>
      </w:r>
      <w:r w:rsidR="007E5B81" w:rsidRPr="00DA77E2">
        <w:rPr>
          <w:rFonts w:eastAsiaTheme="minorEastAsia"/>
        </w:rPr>
        <w:fldChar w:fldCharType="separate"/>
      </w:r>
      <w:r w:rsidR="0012528B" w:rsidRPr="0012528B">
        <w:rPr>
          <w:rFonts w:eastAsiaTheme="minorEastAsia"/>
          <w:noProof/>
          <w:vertAlign w:val="superscript"/>
        </w:rPr>
        <w:t>27-29</w:t>
      </w:r>
      <w:r w:rsidR="007E5B81" w:rsidRPr="00DA77E2">
        <w:rPr>
          <w:rFonts w:eastAsiaTheme="minorEastAsia"/>
        </w:rPr>
        <w:fldChar w:fldCharType="end"/>
      </w:r>
      <w:r w:rsidR="00DB433A" w:rsidRPr="00DA77E2">
        <w:rPr>
          <w:rFonts w:eastAsiaTheme="minorEastAsia"/>
        </w:rPr>
        <w:t xml:space="preserve"> </w:t>
      </w:r>
      <w:r w:rsidR="0035115B" w:rsidRPr="00DA77E2">
        <w:rPr>
          <w:rFonts w:eastAsiaTheme="minorEastAsia"/>
        </w:rPr>
        <w:t>T</w:t>
      </w:r>
      <w:r w:rsidR="006F7D42" w:rsidRPr="00DA77E2">
        <w:rPr>
          <w:rFonts w:eastAsiaTheme="minorEastAsia"/>
        </w:rPr>
        <w:t xml:space="preserve">he </w:t>
      </w:r>
      <w:r w:rsidR="0084533A" w:rsidRPr="00DA77E2">
        <w:rPr>
          <w:rFonts w:eastAsiaTheme="minorEastAsia"/>
        </w:rPr>
        <w:t xml:space="preserve">seasonal peaks of </w:t>
      </w:r>
      <w:r w:rsidR="006F7D42" w:rsidRPr="00DA77E2">
        <w:rPr>
          <w:rFonts w:eastAsiaTheme="minorEastAsia"/>
        </w:rPr>
        <w:t xml:space="preserve">influenza </w:t>
      </w:r>
      <w:r w:rsidR="0084533A" w:rsidRPr="00DA77E2">
        <w:rPr>
          <w:rFonts w:eastAsiaTheme="minorEastAsia"/>
        </w:rPr>
        <w:t xml:space="preserve">incidence </w:t>
      </w:r>
      <w:r w:rsidR="007B13D6" w:rsidRPr="00DA77E2">
        <w:rPr>
          <w:rFonts w:eastAsiaTheme="minorEastAsia"/>
        </w:rPr>
        <w:t xml:space="preserve">that are commonly observed </w:t>
      </w:r>
      <w:r w:rsidR="00684666" w:rsidRPr="00DA77E2">
        <w:rPr>
          <w:rFonts w:eastAsiaTheme="minorEastAsia"/>
        </w:rPr>
        <w:t xml:space="preserve">in temperate regions </w:t>
      </w:r>
      <w:r w:rsidR="00845709" w:rsidRPr="00DA77E2">
        <w:rPr>
          <w:rFonts w:eastAsiaTheme="minorEastAsia"/>
        </w:rPr>
        <w:t xml:space="preserve">are </w:t>
      </w:r>
      <w:r w:rsidR="00D532F6" w:rsidRPr="00DA77E2">
        <w:rPr>
          <w:rFonts w:eastAsiaTheme="minorEastAsia"/>
        </w:rPr>
        <w:t>smaller and less distinctive</w:t>
      </w:r>
      <w:r w:rsidR="00784547" w:rsidRPr="00DA77E2">
        <w:rPr>
          <w:rFonts w:eastAsiaTheme="minorEastAsia"/>
        </w:rPr>
        <w:t xml:space="preserve"> in </w:t>
      </w:r>
      <w:r w:rsidR="006C4CDE" w:rsidRPr="00DA77E2">
        <w:rPr>
          <w:rFonts w:eastAsiaTheme="minorEastAsia"/>
        </w:rPr>
        <w:t>tropical regions</w:t>
      </w:r>
      <w:r w:rsidR="00946A84" w:rsidRPr="00DA77E2">
        <w:rPr>
          <w:rFonts w:eastAsiaTheme="minorEastAsia"/>
        </w:rPr>
        <w:t>.</w:t>
      </w:r>
      <w:r w:rsidR="00727656" w:rsidRPr="00DA77E2">
        <w:rPr>
          <w:rFonts w:eastAsiaTheme="minorEastAsia"/>
        </w:rPr>
        <w:fldChar w:fldCharType="begin">
          <w:fldData xml:space="preserve">PEVuZE5vdGU+PENpdGU+PEF1dGhvcj5UYW5nPC9BdXRob3I+PFllYXI+MjAxNjwvWWVhcj48UmVj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=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PEVuZE5vdGU+PENpdGU+PEF1dGhvcj5UYW5nPC9BdXRob3I+PFllYXI+MjAxNjwvWWVhcj48UmVj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=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727656" w:rsidRPr="00DA77E2">
        <w:rPr>
          <w:rFonts w:eastAsiaTheme="minorEastAsia"/>
        </w:rPr>
      </w:r>
      <w:r w:rsidR="00727656" w:rsidRPr="00DA77E2">
        <w:rPr>
          <w:rFonts w:eastAsiaTheme="minorEastAsia"/>
        </w:rPr>
        <w:fldChar w:fldCharType="separate"/>
      </w:r>
      <w:r w:rsidR="0012528B" w:rsidRPr="0012528B">
        <w:rPr>
          <w:rFonts w:eastAsiaTheme="minorEastAsia"/>
          <w:noProof/>
          <w:vertAlign w:val="superscript"/>
        </w:rPr>
        <w:t>19,30</w:t>
      </w:r>
      <w:r w:rsidR="00727656" w:rsidRPr="00DA77E2">
        <w:rPr>
          <w:rFonts w:eastAsiaTheme="minorEastAsia"/>
        </w:rPr>
        <w:fldChar w:fldCharType="end"/>
      </w:r>
      <w:r w:rsidR="00853F94" w:rsidRPr="00DA77E2">
        <w:rPr>
          <w:rFonts w:eastAsiaTheme="minorEastAsia"/>
        </w:rPr>
        <w:t xml:space="preserve"> Additionally, the peak tim</w:t>
      </w:r>
      <w:r w:rsidR="007B13D6" w:rsidRPr="00DA77E2">
        <w:rPr>
          <w:rFonts w:eastAsiaTheme="minorEastAsia"/>
        </w:rPr>
        <w:t>ing</w:t>
      </w:r>
      <w:r w:rsidR="00853F94" w:rsidRPr="00DA77E2">
        <w:rPr>
          <w:rFonts w:eastAsiaTheme="minorEastAsia"/>
        </w:rPr>
        <w:t xml:space="preserve"> </w:t>
      </w:r>
      <w:r w:rsidR="00285C40" w:rsidRPr="00DA77E2">
        <w:rPr>
          <w:rFonts w:eastAsiaTheme="minorEastAsia"/>
        </w:rPr>
        <w:t xml:space="preserve">of both influenza and RSV </w:t>
      </w:r>
      <w:r w:rsidR="00853F94" w:rsidRPr="00DA77E2">
        <w:rPr>
          <w:rFonts w:eastAsiaTheme="minorEastAsia"/>
        </w:rPr>
        <w:t xml:space="preserve">is more diverse in tropical regions than in </w:t>
      </w:r>
      <w:r w:rsidR="00A724F4" w:rsidRPr="00DA77E2">
        <w:rPr>
          <w:rFonts w:eastAsiaTheme="minorEastAsia"/>
        </w:rPr>
        <w:t>temperate regions</w:t>
      </w:r>
      <w:r w:rsidR="00946A84" w:rsidRPr="00DA77E2">
        <w:rPr>
          <w:rFonts w:eastAsiaTheme="minorEastAsia"/>
        </w:rPr>
        <w:t>.</w:t>
      </w:r>
      <w:r w:rsidR="00BE2445" w:rsidRPr="00DA77E2">
        <w:rPr>
          <w:rFonts w:eastAsiaTheme="minorEastAsia"/>
        </w:rPr>
        <w:fldChar w:fldCharType="begin">
          <w:fldData xml:space="preserve">PEVuZE5vdGU+PENpdGU+PEF1dGhvcj5CbG9vbS1GZXNoYmFjaDwvQXV0aG9yPjxZZWFyPjIwMTM8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PEVuZE5vdGU+PENpdGU+PEF1dGhvcj5CbG9vbS1GZXNoYmFjaDwvQXV0aG9yPjxZZWFyPjIwMTM8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BE2445" w:rsidRPr="00DA77E2">
        <w:rPr>
          <w:rFonts w:eastAsiaTheme="minorEastAsia"/>
        </w:rPr>
      </w:r>
      <w:r w:rsidR="00BE2445" w:rsidRPr="00DA77E2">
        <w:rPr>
          <w:rFonts w:eastAsiaTheme="minorEastAsia"/>
        </w:rPr>
        <w:fldChar w:fldCharType="separate"/>
      </w:r>
      <w:r w:rsidR="0012528B" w:rsidRPr="0012528B">
        <w:rPr>
          <w:rFonts w:eastAsiaTheme="minorEastAsia"/>
          <w:noProof/>
          <w:vertAlign w:val="superscript"/>
        </w:rPr>
        <w:t>31</w:t>
      </w:r>
      <w:r w:rsidR="00BE2445" w:rsidRPr="00DA77E2">
        <w:rPr>
          <w:rFonts w:eastAsiaTheme="minorEastAsia"/>
        </w:rPr>
        <w:fldChar w:fldCharType="end"/>
      </w:r>
    </w:p>
    <w:p w14:paraId="6B54081E" w14:textId="7B065240" w:rsidR="003C16B4" w:rsidRPr="00DA77E2" w:rsidRDefault="006977A8" w:rsidP="006E5D58">
      <w:pPr>
        <w:ind w:firstLine="420"/>
        <w:rPr>
          <w:rFonts w:eastAsiaTheme="minorEastAsia"/>
        </w:rPr>
      </w:pPr>
      <w:r w:rsidRPr="00DA77E2">
        <w:rPr>
          <w:rFonts w:eastAsiaTheme="minorEastAsia"/>
        </w:rPr>
        <w:lastRenderedPageBreak/>
        <w:t xml:space="preserve">Given </w:t>
      </w:r>
      <w:r w:rsidR="0051415D" w:rsidRPr="00DA77E2">
        <w:rPr>
          <w:rFonts w:eastAsiaTheme="minorEastAsia"/>
        </w:rPr>
        <w:t>the</w:t>
      </w:r>
      <w:r w:rsidRPr="00DA77E2">
        <w:rPr>
          <w:rFonts w:eastAsiaTheme="minorEastAsia"/>
        </w:rPr>
        <w:t xml:space="preserve"> </w:t>
      </w:r>
      <w:r w:rsidR="004313F9" w:rsidRPr="00DA77E2">
        <w:rPr>
          <w:rFonts w:eastAsiaTheme="minorEastAsia"/>
        </w:rPr>
        <w:t xml:space="preserve">stark </w:t>
      </w:r>
      <w:r w:rsidR="0056515B" w:rsidRPr="00DA77E2">
        <w:rPr>
          <w:rFonts w:eastAsiaTheme="minorEastAsia"/>
        </w:rPr>
        <w:t>differences</w:t>
      </w:r>
      <w:r w:rsidR="004313F9" w:rsidRPr="00DA77E2">
        <w:rPr>
          <w:rFonts w:eastAsiaTheme="minorEastAsia"/>
        </w:rPr>
        <w:t xml:space="preserve"> in climate</w:t>
      </w:r>
      <w:r w:rsidR="0056515B" w:rsidRPr="00DA77E2">
        <w:rPr>
          <w:rFonts w:eastAsiaTheme="minorEastAsia"/>
        </w:rPr>
        <w:t xml:space="preserve"> between tropic</w:t>
      </w:r>
      <w:r w:rsidR="004313F9" w:rsidRPr="00DA77E2">
        <w:rPr>
          <w:rFonts w:eastAsiaTheme="minorEastAsia"/>
        </w:rPr>
        <w:t>al</w:t>
      </w:r>
      <w:r w:rsidR="0056515B" w:rsidRPr="00DA77E2">
        <w:rPr>
          <w:rFonts w:eastAsiaTheme="minorEastAsia"/>
        </w:rPr>
        <w:t xml:space="preserve"> and </w:t>
      </w:r>
      <w:r w:rsidR="004313F9" w:rsidRPr="00DA77E2">
        <w:rPr>
          <w:rFonts w:eastAsiaTheme="minorEastAsia"/>
        </w:rPr>
        <w:t xml:space="preserve">temperate </w:t>
      </w:r>
      <w:r w:rsidR="0056515B" w:rsidRPr="00DA77E2">
        <w:rPr>
          <w:rFonts w:eastAsiaTheme="minorEastAsia"/>
        </w:rPr>
        <w:t>regions</w:t>
      </w:r>
      <w:r w:rsidR="00D21F28" w:rsidRPr="00DA77E2">
        <w:rPr>
          <w:rFonts w:eastAsiaTheme="minorEastAsia"/>
        </w:rPr>
        <w:t xml:space="preserve">, it is crucial to </w:t>
      </w:r>
      <w:r w:rsidR="00735698" w:rsidRPr="00DA77E2">
        <w:rPr>
          <w:rFonts w:eastAsiaTheme="minorEastAsia"/>
        </w:rPr>
        <w:t xml:space="preserve">study </w:t>
      </w:r>
      <w:r w:rsidR="00CC6913" w:rsidRPr="00DA77E2">
        <w:rPr>
          <w:rFonts w:eastAsiaTheme="minorEastAsia"/>
        </w:rPr>
        <w:t xml:space="preserve">indoor-outdoor </w:t>
      </w:r>
      <w:r w:rsidR="004313F9" w:rsidRPr="00DA77E2">
        <w:rPr>
          <w:rFonts w:eastAsiaTheme="minorEastAsia"/>
        </w:rPr>
        <w:t xml:space="preserve">relationships </w:t>
      </w:r>
      <w:r w:rsidR="000028FA" w:rsidRPr="00DA77E2">
        <w:rPr>
          <w:rFonts w:eastAsiaTheme="minorEastAsia"/>
        </w:rPr>
        <w:t xml:space="preserve">more carefully </w:t>
      </w:r>
      <w:r w:rsidR="004313F9" w:rsidRPr="00DA77E2">
        <w:rPr>
          <w:rFonts w:eastAsiaTheme="minorEastAsia"/>
        </w:rPr>
        <w:t>in order to achieve a global understanding</w:t>
      </w:r>
      <w:r w:rsidR="0013418A" w:rsidRPr="00DA77E2">
        <w:rPr>
          <w:rFonts w:eastAsiaTheme="minorEastAsia"/>
        </w:rPr>
        <w:t xml:space="preserve"> of </w:t>
      </w:r>
      <w:r w:rsidR="004827E6" w:rsidRPr="00DA77E2">
        <w:rPr>
          <w:rFonts w:eastAsiaTheme="minorEastAsia"/>
        </w:rPr>
        <w:t>climate</w:t>
      </w:r>
      <w:r w:rsidR="003C16B4" w:rsidRPr="00DA77E2">
        <w:rPr>
          <w:rFonts w:eastAsiaTheme="minorEastAsia"/>
        </w:rPr>
        <w:t xml:space="preserve"> impacts on health.</w:t>
      </w:r>
      <w:r w:rsidR="006E5D58" w:rsidRPr="00DA77E2">
        <w:rPr>
          <w:rFonts w:eastAsiaTheme="minorEastAsia"/>
        </w:rPr>
        <w:t xml:space="preserve"> </w:t>
      </w:r>
      <w:r w:rsidR="00D264B9" w:rsidRPr="00DA77E2">
        <w:rPr>
          <w:rFonts w:eastAsiaTheme="minorEastAsia"/>
        </w:rPr>
        <w:t>To investigate the relationship between indoor and outdoor temperature and humidity in tropical regions</w:t>
      </w:r>
      <w:r w:rsidR="001839EC" w:rsidRPr="00DA77E2">
        <w:rPr>
          <w:rFonts w:eastAsiaTheme="minorEastAsia"/>
        </w:rPr>
        <w:t xml:space="preserve">, we </w:t>
      </w:r>
      <w:r w:rsidR="006B1B7F" w:rsidRPr="00DA77E2">
        <w:rPr>
          <w:rFonts w:eastAsiaTheme="minorEastAsia"/>
        </w:rPr>
        <w:t>c</w:t>
      </w:r>
      <w:r w:rsidR="000028FA" w:rsidRPr="00DA77E2">
        <w:rPr>
          <w:rFonts w:eastAsiaTheme="minorEastAsia"/>
        </w:rPr>
        <w:t>ollated</w:t>
      </w:r>
      <w:r w:rsidR="006B1B7F" w:rsidRPr="00DA77E2">
        <w:rPr>
          <w:rFonts w:eastAsiaTheme="minorEastAsia"/>
        </w:rPr>
        <w:t xml:space="preserve"> indoor and outdoor climate data from </w:t>
      </w:r>
      <w:r w:rsidR="00D07C06" w:rsidRPr="00DA77E2">
        <w:rPr>
          <w:rFonts w:eastAsiaTheme="minorEastAsia"/>
        </w:rPr>
        <w:t xml:space="preserve">seven </w:t>
      </w:r>
      <w:r w:rsidR="0040274A" w:rsidRPr="00DA77E2">
        <w:rPr>
          <w:rFonts w:eastAsiaTheme="minorEastAsia"/>
        </w:rPr>
        <w:t xml:space="preserve">tropical </w:t>
      </w:r>
      <w:r w:rsidR="00D07C06" w:rsidRPr="00DA77E2">
        <w:rPr>
          <w:rFonts w:eastAsiaTheme="minorEastAsia"/>
        </w:rPr>
        <w:t>cities</w:t>
      </w:r>
      <w:r w:rsidR="009C4A65" w:rsidRPr="00DA77E2">
        <w:rPr>
          <w:rFonts w:eastAsiaTheme="minorEastAsia"/>
        </w:rPr>
        <w:t>,</w:t>
      </w:r>
      <w:r w:rsidR="00891A09" w:rsidRPr="00DA77E2">
        <w:rPr>
          <w:rFonts w:eastAsiaTheme="minorEastAsia"/>
        </w:rPr>
        <w:t xml:space="preserve"> </w:t>
      </w:r>
      <w:r w:rsidR="00BE7715" w:rsidRPr="00DA77E2">
        <w:rPr>
          <w:rFonts w:eastAsiaTheme="minorEastAsia"/>
        </w:rPr>
        <w:t xml:space="preserve">plus one </w:t>
      </w:r>
      <w:r w:rsidR="0040274A" w:rsidRPr="00DA77E2">
        <w:rPr>
          <w:rFonts w:eastAsiaTheme="minorEastAsia"/>
        </w:rPr>
        <w:t xml:space="preserve">temperate </w:t>
      </w:r>
      <w:r w:rsidR="00E9590A" w:rsidRPr="00DA77E2">
        <w:rPr>
          <w:rFonts w:eastAsiaTheme="minorEastAsia"/>
        </w:rPr>
        <w:t>location</w:t>
      </w:r>
      <w:r w:rsidR="00050EFA" w:rsidRPr="00DA77E2">
        <w:rPr>
          <w:rFonts w:eastAsiaTheme="minorEastAsia"/>
        </w:rPr>
        <w:t xml:space="preserve"> </w:t>
      </w:r>
      <w:r w:rsidR="0040274A" w:rsidRPr="00DA77E2">
        <w:rPr>
          <w:rFonts w:eastAsiaTheme="minorEastAsia"/>
        </w:rPr>
        <w:t>for reference</w:t>
      </w:r>
      <w:r w:rsidR="009C4A65" w:rsidRPr="00DA77E2">
        <w:rPr>
          <w:rFonts w:eastAsiaTheme="minorEastAsia"/>
        </w:rPr>
        <w:t>,</w:t>
      </w:r>
      <w:r w:rsidR="00E26BAC" w:rsidRPr="00DA77E2">
        <w:rPr>
          <w:rFonts w:eastAsiaTheme="minorEastAsia"/>
        </w:rPr>
        <w:t xml:space="preserve"> </w:t>
      </w:r>
      <w:r w:rsidR="00D264B9" w:rsidRPr="00DA77E2">
        <w:rPr>
          <w:rFonts w:eastAsiaTheme="minorEastAsia"/>
        </w:rPr>
        <w:t>and</w:t>
      </w:r>
      <w:r w:rsidR="00E26BAC" w:rsidRPr="00DA77E2">
        <w:rPr>
          <w:rFonts w:eastAsiaTheme="minorEastAsia"/>
        </w:rPr>
        <w:t xml:space="preserve"> conduct</w:t>
      </w:r>
      <w:r w:rsidR="00D264B9" w:rsidRPr="00DA77E2">
        <w:rPr>
          <w:rFonts w:eastAsiaTheme="minorEastAsia"/>
        </w:rPr>
        <w:t>ed</w:t>
      </w:r>
      <w:r w:rsidR="00814002" w:rsidRPr="00DA77E2">
        <w:rPr>
          <w:rFonts w:eastAsiaTheme="minorEastAsia"/>
        </w:rPr>
        <w:t xml:space="preserve"> correlation analys</w:t>
      </w:r>
      <w:r w:rsidR="00E26BAC" w:rsidRPr="00DA77E2">
        <w:rPr>
          <w:rFonts w:eastAsiaTheme="minorEastAsia"/>
        </w:rPr>
        <w:t>e</w:t>
      </w:r>
      <w:r w:rsidR="00814002" w:rsidRPr="00DA77E2">
        <w:rPr>
          <w:rFonts w:eastAsiaTheme="minorEastAsia"/>
        </w:rPr>
        <w:t>s</w:t>
      </w:r>
      <w:r w:rsidR="00D264B9" w:rsidRPr="00DA77E2">
        <w:rPr>
          <w:rFonts w:eastAsiaTheme="minorEastAsia"/>
        </w:rPr>
        <w:t xml:space="preserve"> between indoor and outdoor </w:t>
      </w:r>
      <w:r w:rsidR="00634085" w:rsidRPr="00DA77E2">
        <w:rPr>
          <w:rFonts w:eastAsiaTheme="minorEastAsia"/>
        </w:rPr>
        <w:t>measures</w:t>
      </w:r>
      <w:r w:rsidR="00814002" w:rsidRPr="00DA77E2">
        <w:rPr>
          <w:rFonts w:eastAsiaTheme="minorEastAsia"/>
        </w:rPr>
        <w:t>.</w:t>
      </w:r>
      <w:r w:rsidR="00980382" w:rsidRPr="00DA77E2">
        <w:rPr>
          <w:rFonts w:eastAsiaTheme="minorEastAsia"/>
        </w:rPr>
        <w:t xml:space="preserve"> </w:t>
      </w:r>
      <w:r w:rsidR="007C1DBA" w:rsidRPr="00DA77E2">
        <w:rPr>
          <w:rFonts w:eastAsiaTheme="minorEastAsia"/>
        </w:rPr>
        <w:t>We also explored the seasonal and latitudinal variation of such correlations with the influence of air conditioning</w:t>
      </w:r>
      <w:r w:rsidR="00476509" w:rsidRPr="00DA77E2">
        <w:rPr>
          <w:rFonts w:eastAsiaTheme="minorEastAsia"/>
        </w:rPr>
        <w:t xml:space="preserve"> (AC)</w:t>
      </w:r>
      <w:r w:rsidR="009C4A65" w:rsidRPr="00DA77E2">
        <w:rPr>
          <w:rFonts w:eastAsiaTheme="minorEastAsia"/>
        </w:rPr>
        <w:t xml:space="preserve"> use</w:t>
      </w:r>
      <w:r w:rsidR="007C1DBA" w:rsidRPr="00DA77E2">
        <w:rPr>
          <w:rFonts w:eastAsiaTheme="minorEastAsia"/>
        </w:rPr>
        <w:t xml:space="preserve">. </w:t>
      </w:r>
      <w:r w:rsidR="003C16B4" w:rsidRPr="00DA77E2">
        <w:rPr>
          <w:rFonts w:eastAsiaTheme="minorEastAsia"/>
        </w:rPr>
        <w:t xml:space="preserve">The </w:t>
      </w:r>
      <w:r w:rsidR="00891A09" w:rsidRPr="00DA77E2">
        <w:rPr>
          <w:rFonts w:eastAsiaTheme="minorEastAsia"/>
        </w:rPr>
        <w:t>results</w:t>
      </w:r>
      <w:r w:rsidR="00A82287" w:rsidRPr="00DA77E2">
        <w:rPr>
          <w:rFonts w:eastAsiaTheme="minorEastAsia"/>
        </w:rPr>
        <w:t xml:space="preserve"> reveal how </w:t>
      </w:r>
      <w:r w:rsidR="007C1DBA" w:rsidRPr="00DA77E2">
        <w:rPr>
          <w:rFonts w:eastAsiaTheme="minorEastAsia"/>
        </w:rPr>
        <w:t>well</w:t>
      </w:r>
      <w:r w:rsidR="00A82287" w:rsidRPr="00DA77E2">
        <w:rPr>
          <w:rFonts w:eastAsiaTheme="minorEastAsia"/>
        </w:rPr>
        <w:t xml:space="preserve"> </w:t>
      </w:r>
      <w:r w:rsidR="007C1DBA" w:rsidRPr="00DA77E2">
        <w:rPr>
          <w:rFonts w:eastAsiaTheme="minorEastAsia"/>
        </w:rPr>
        <w:t xml:space="preserve">the </w:t>
      </w:r>
      <w:r w:rsidR="00A82287" w:rsidRPr="00DA77E2">
        <w:rPr>
          <w:rFonts w:eastAsiaTheme="minorEastAsia"/>
        </w:rPr>
        <w:t xml:space="preserve">indoor </w:t>
      </w:r>
      <w:r w:rsidR="007C1DBA" w:rsidRPr="00DA77E2">
        <w:rPr>
          <w:rFonts w:eastAsiaTheme="minorEastAsia"/>
        </w:rPr>
        <w:t xml:space="preserve">climate </w:t>
      </w:r>
      <w:r w:rsidR="00A82287" w:rsidRPr="00DA77E2">
        <w:rPr>
          <w:rFonts w:eastAsiaTheme="minorEastAsia"/>
        </w:rPr>
        <w:t xml:space="preserve">can be represented by outdoor </w:t>
      </w:r>
      <w:r w:rsidR="001C1F5C" w:rsidRPr="00DA77E2">
        <w:rPr>
          <w:rFonts w:eastAsiaTheme="minorEastAsia"/>
        </w:rPr>
        <w:t>measurement</w:t>
      </w:r>
      <w:r w:rsidR="00A82287" w:rsidRPr="00DA77E2">
        <w:rPr>
          <w:rFonts w:eastAsiaTheme="minorEastAsia"/>
        </w:rPr>
        <w:t>s</w:t>
      </w:r>
      <w:r w:rsidR="001C1F5C" w:rsidRPr="00DA77E2">
        <w:rPr>
          <w:rFonts w:eastAsiaTheme="minorEastAsia"/>
        </w:rPr>
        <w:t>,</w:t>
      </w:r>
      <w:r w:rsidR="007C1DBA" w:rsidRPr="00DA77E2">
        <w:rPr>
          <w:rFonts w:eastAsiaTheme="minorEastAsia"/>
        </w:rPr>
        <w:t xml:space="preserve"> enabling further advances in the study of </w:t>
      </w:r>
      <w:r w:rsidR="000028FA" w:rsidRPr="00DA77E2">
        <w:rPr>
          <w:rFonts w:eastAsiaTheme="minorEastAsia"/>
        </w:rPr>
        <w:t>climate</w:t>
      </w:r>
      <w:r w:rsidR="005F4457" w:rsidRPr="00DA77E2">
        <w:rPr>
          <w:rFonts w:eastAsiaTheme="minorEastAsia"/>
        </w:rPr>
        <w:t>-healt</w:t>
      </w:r>
      <w:r w:rsidR="00434B01" w:rsidRPr="00DA77E2">
        <w:rPr>
          <w:rFonts w:eastAsiaTheme="minorEastAsia"/>
        </w:rPr>
        <w:t>h</w:t>
      </w:r>
      <w:r w:rsidR="005F4457" w:rsidRPr="00DA77E2">
        <w:rPr>
          <w:rFonts w:eastAsiaTheme="minorEastAsia"/>
        </w:rPr>
        <w:t xml:space="preserve"> </w:t>
      </w:r>
      <w:r w:rsidR="007C1DBA" w:rsidRPr="00DA77E2">
        <w:rPr>
          <w:rFonts w:eastAsiaTheme="minorEastAsia"/>
        </w:rPr>
        <w:t>relation</w:t>
      </w:r>
      <w:r w:rsidR="005F4457" w:rsidRPr="00DA77E2">
        <w:rPr>
          <w:rFonts w:eastAsiaTheme="minorEastAsia"/>
        </w:rPr>
        <w:t>ships</w:t>
      </w:r>
      <w:r w:rsidR="007C1DBA" w:rsidRPr="00DA77E2">
        <w:rPr>
          <w:rFonts w:eastAsiaTheme="minorEastAsia"/>
        </w:rPr>
        <w:t xml:space="preserve">. </w:t>
      </w:r>
    </w:p>
    <w:p w14:paraId="450214B4" w14:textId="77777777" w:rsidR="006B6743" w:rsidRPr="00DA77E2" w:rsidRDefault="006B6743" w:rsidP="002C2405">
      <w:pPr>
        <w:rPr>
          <w:rFonts w:eastAsiaTheme="minorEastAsia"/>
        </w:rPr>
      </w:pPr>
    </w:p>
    <w:p w14:paraId="2207306A" w14:textId="33185A3B" w:rsidR="00003DAF" w:rsidRPr="00DA77E2" w:rsidRDefault="00FA5D4D" w:rsidP="00FA5D4D">
      <w:pPr>
        <w:pStyle w:val="Heading1"/>
        <w:rPr>
          <w:rFonts w:eastAsiaTheme="minorEastAsia"/>
        </w:rPr>
      </w:pPr>
      <w:r w:rsidRPr="00DA77E2">
        <w:rPr>
          <w:rFonts w:eastAsiaTheme="minorEastAsia" w:hint="eastAsia"/>
        </w:rPr>
        <w:t>2</w:t>
      </w:r>
      <w:r w:rsidRPr="00DA77E2">
        <w:rPr>
          <w:rFonts w:eastAsiaTheme="minorEastAsia"/>
        </w:rPr>
        <w:t xml:space="preserve">. </w:t>
      </w:r>
      <w:r w:rsidR="00534AA1" w:rsidRPr="00DA77E2">
        <w:rPr>
          <w:rFonts w:eastAsiaTheme="minorEastAsia"/>
        </w:rPr>
        <w:t xml:space="preserve">MATERIALS AND </w:t>
      </w:r>
      <w:r w:rsidRPr="00DA77E2">
        <w:rPr>
          <w:rFonts w:eastAsiaTheme="minorEastAsia"/>
        </w:rPr>
        <w:t>METHOD</w:t>
      </w:r>
      <w:r w:rsidR="00E90AD2" w:rsidRPr="00DA77E2">
        <w:rPr>
          <w:rFonts w:eastAsiaTheme="minorEastAsia"/>
        </w:rPr>
        <w:t>S</w:t>
      </w:r>
    </w:p>
    <w:p w14:paraId="5AAE95D3" w14:textId="454962B4" w:rsidR="002C5751" w:rsidRPr="00DA77E2" w:rsidRDefault="009954AA" w:rsidP="00C555BA">
      <w:pPr>
        <w:pStyle w:val="Heading2"/>
        <w:rPr>
          <w:rFonts w:eastAsiaTheme="minorEastAsia"/>
        </w:rPr>
      </w:pPr>
      <w:r w:rsidRPr="00DA77E2">
        <w:rPr>
          <w:rFonts w:eastAsiaTheme="minorEastAsia" w:hint="eastAsia"/>
        </w:rPr>
        <w:t>2</w:t>
      </w:r>
      <w:r w:rsidRPr="00DA77E2">
        <w:rPr>
          <w:rFonts w:eastAsiaTheme="minorEastAsia"/>
        </w:rPr>
        <w:t xml:space="preserve">.1 </w:t>
      </w:r>
      <w:r w:rsidR="00DE06E2" w:rsidRPr="00DA77E2">
        <w:rPr>
          <w:rFonts w:eastAsiaTheme="minorEastAsia"/>
        </w:rPr>
        <w:t>Indoor measurements</w:t>
      </w:r>
    </w:p>
    <w:p w14:paraId="722B1FCE" w14:textId="37404A58" w:rsidR="002C5751" w:rsidRPr="00DA77E2" w:rsidRDefault="0081231B" w:rsidP="007A3400">
      <w:pPr>
        <w:ind w:firstLine="420"/>
        <w:rPr>
          <w:rFonts w:eastAsiaTheme="minorEastAsia"/>
        </w:rPr>
      </w:pPr>
      <w:r w:rsidRPr="00DA77E2">
        <w:rPr>
          <w:rFonts w:eastAsiaTheme="minorEastAsia"/>
        </w:rPr>
        <w:t>Through personal contacts and St. Jude Children’s Research Hospital’s PRINCIPAL network, we selected s</w:t>
      </w:r>
      <w:r w:rsidR="00E90AD2" w:rsidRPr="00DA77E2">
        <w:rPr>
          <w:rFonts w:eastAsiaTheme="minorEastAsia"/>
        </w:rPr>
        <w:t xml:space="preserve">even study </w:t>
      </w:r>
      <w:r w:rsidR="00E9590A" w:rsidRPr="00DA77E2">
        <w:rPr>
          <w:rFonts w:eastAsiaTheme="minorEastAsia"/>
        </w:rPr>
        <w:t>locations</w:t>
      </w:r>
      <w:r w:rsidR="00E90AD2" w:rsidRPr="00DA77E2">
        <w:rPr>
          <w:rFonts w:eastAsiaTheme="minorEastAsia"/>
        </w:rPr>
        <w:t xml:space="preserve"> </w:t>
      </w:r>
      <w:r w:rsidR="00CB09D8" w:rsidRPr="00DA77E2">
        <w:rPr>
          <w:rFonts w:eastAsiaTheme="minorEastAsia"/>
        </w:rPr>
        <w:t>in the tropics (</w:t>
      </w:r>
      <w:r w:rsidR="00360B93" w:rsidRPr="00DA77E2">
        <w:rPr>
          <w:rFonts w:eastAsiaTheme="minorEastAsia"/>
        </w:rPr>
        <w:t xml:space="preserve">latitude </w:t>
      </w:r>
      <w:r w:rsidR="008E6A83" w:rsidRPr="00DA77E2">
        <w:rPr>
          <w:rFonts w:eastAsiaTheme="minorEastAsia"/>
        </w:rPr>
        <w:t>-</w:t>
      </w:r>
      <w:r w:rsidR="00CB09D8" w:rsidRPr="00DA77E2">
        <w:rPr>
          <w:rFonts w:eastAsiaTheme="minorEastAsia"/>
        </w:rPr>
        <w:t>23.5</w:t>
      </w:r>
      <w:r w:rsidR="00E90AD2" w:rsidRPr="00DA77E2">
        <w:rPr>
          <w:rFonts w:eastAsiaTheme="minorEastAsia" w:cs="Times New Roman"/>
        </w:rPr>
        <w:t>°</w:t>
      </w:r>
      <w:r w:rsidR="00473419" w:rsidRPr="00DA77E2">
        <w:rPr>
          <w:rFonts w:eastAsiaTheme="minorEastAsia" w:cs="Times New Roman"/>
        </w:rPr>
        <w:t xml:space="preserve"> to</w:t>
      </w:r>
      <w:r w:rsidR="00CB09D8" w:rsidRPr="00DA77E2">
        <w:rPr>
          <w:rFonts w:eastAsiaTheme="minorEastAsia"/>
        </w:rPr>
        <w:t xml:space="preserve"> 23.5</w:t>
      </w:r>
      <w:r w:rsidR="00E90AD2" w:rsidRPr="00DA77E2">
        <w:rPr>
          <w:rFonts w:eastAsiaTheme="minorEastAsia" w:cs="Times New Roman"/>
        </w:rPr>
        <w:t>°</w:t>
      </w:r>
      <w:r w:rsidR="00CB09D8" w:rsidRPr="00DA77E2">
        <w:rPr>
          <w:rFonts w:eastAsiaTheme="minorEastAsia"/>
        </w:rPr>
        <w:t>)</w:t>
      </w:r>
      <w:r w:rsidR="00E90AD2" w:rsidRPr="00DA77E2">
        <w:rPr>
          <w:rFonts w:eastAsiaTheme="minorEastAsia"/>
        </w:rPr>
        <w:t xml:space="preserve">. Additionally, </w:t>
      </w:r>
      <w:r w:rsidR="00CB09D8" w:rsidRPr="00DA77E2">
        <w:rPr>
          <w:rFonts w:eastAsiaTheme="minorEastAsia"/>
        </w:rPr>
        <w:t xml:space="preserve">Blacksburg, </w:t>
      </w:r>
      <w:r w:rsidR="008F7BAC" w:rsidRPr="00DA77E2">
        <w:rPr>
          <w:rFonts w:eastAsiaTheme="minorEastAsia"/>
        </w:rPr>
        <w:t>Virginia, USA (latitude</w:t>
      </w:r>
      <w:r w:rsidR="00E90AD2" w:rsidRPr="00DA77E2">
        <w:rPr>
          <w:rFonts w:eastAsiaTheme="minorEastAsia"/>
        </w:rPr>
        <w:t xml:space="preserve"> </w:t>
      </w:r>
      <w:r w:rsidR="008F7BAC" w:rsidRPr="00DA77E2">
        <w:rPr>
          <w:rFonts w:eastAsiaTheme="minorEastAsia"/>
        </w:rPr>
        <w:t>37.23</w:t>
      </w:r>
      <w:r w:rsidR="00E90AD2" w:rsidRPr="00DA77E2">
        <w:rPr>
          <w:rFonts w:eastAsiaTheme="minorEastAsia" w:cs="Times New Roman"/>
        </w:rPr>
        <w:t>°</w:t>
      </w:r>
      <w:r w:rsidR="00613940" w:rsidRPr="00DA77E2">
        <w:rPr>
          <w:rFonts w:eastAsiaTheme="minorEastAsia" w:cs="Times New Roman"/>
        </w:rPr>
        <w:t>N</w:t>
      </w:r>
      <w:r w:rsidR="00E90AD2" w:rsidRPr="00DA77E2">
        <w:rPr>
          <w:rFonts w:eastAsiaTheme="minorEastAsia"/>
        </w:rPr>
        <w:t xml:space="preserve">) </w:t>
      </w:r>
      <w:r w:rsidR="00CB09D8" w:rsidRPr="00DA77E2">
        <w:rPr>
          <w:rFonts w:eastAsiaTheme="minorEastAsia"/>
        </w:rPr>
        <w:t>served as a</w:t>
      </w:r>
      <w:r w:rsidR="00E90AD2" w:rsidRPr="00DA77E2">
        <w:rPr>
          <w:rFonts w:eastAsiaTheme="minorEastAsia"/>
        </w:rPr>
        <w:t xml:space="preserve"> temperate</w:t>
      </w:r>
      <w:r w:rsidR="00CB09D8" w:rsidRPr="00DA77E2">
        <w:rPr>
          <w:rFonts w:eastAsiaTheme="minorEastAsia"/>
        </w:rPr>
        <w:t xml:space="preserve"> reference </w:t>
      </w:r>
      <w:r w:rsidR="00E9590A" w:rsidRPr="00DA77E2">
        <w:rPr>
          <w:rFonts w:eastAsiaTheme="minorEastAsia"/>
        </w:rPr>
        <w:t>location</w:t>
      </w:r>
      <w:r w:rsidR="00CB09D8" w:rsidRPr="00DA77E2">
        <w:rPr>
          <w:rFonts w:eastAsiaTheme="minorEastAsia"/>
        </w:rPr>
        <w:t>.</w:t>
      </w:r>
      <w:r w:rsidR="0084541A" w:rsidRPr="00DA77E2">
        <w:rPr>
          <w:rFonts w:eastAsiaTheme="minorEastAsia"/>
        </w:rPr>
        <w:t xml:space="preserve"> </w:t>
      </w:r>
      <w:r w:rsidR="00E90AD2" w:rsidRPr="00DA77E2">
        <w:rPr>
          <w:rFonts w:eastAsiaTheme="minorEastAsia"/>
        </w:rPr>
        <w:t xml:space="preserve">At each </w:t>
      </w:r>
      <w:r w:rsidR="00E9590A" w:rsidRPr="00DA77E2">
        <w:rPr>
          <w:rFonts w:eastAsiaTheme="minorEastAsia"/>
        </w:rPr>
        <w:t>location</w:t>
      </w:r>
      <w:r w:rsidR="00E90AD2" w:rsidRPr="00DA77E2">
        <w:rPr>
          <w:rFonts w:eastAsiaTheme="minorEastAsia"/>
        </w:rPr>
        <w:t xml:space="preserve">, </w:t>
      </w:r>
      <w:r w:rsidR="00946E16" w:rsidRPr="00DA77E2">
        <w:rPr>
          <w:rFonts w:eastAsiaTheme="minorEastAsia"/>
        </w:rPr>
        <w:t xml:space="preserve">we </w:t>
      </w:r>
      <w:r w:rsidRPr="00DA77E2">
        <w:rPr>
          <w:rFonts w:eastAsiaTheme="minorEastAsia"/>
        </w:rPr>
        <w:t xml:space="preserve">installed </w:t>
      </w:r>
      <w:r w:rsidR="00E90AD2" w:rsidRPr="00DA77E2">
        <w:rPr>
          <w:rFonts w:eastAsiaTheme="minorEastAsia"/>
        </w:rPr>
        <w:t>three to five</w:t>
      </w:r>
      <w:r w:rsidR="0084541A" w:rsidRPr="00DA77E2">
        <w:rPr>
          <w:rFonts w:eastAsiaTheme="minorEastAsia"/>
        </w:rPr>
        <w:t xml:space="preserve"> temperature and humidity data logger</w:t>
      </w:r>
      <w:r w:rsidR="00E90AD2" w:rsidRPr="00DA77E2">
        <w:rPr>
          <w:rFonts w:eastAsiaTheme="minorEastAsia"/>
        </w:rPr>
        <w:t>s</w:t>
      </w:r>
      <w:r w:rsidR="0084541A" w:rsidRPr="00DA77E2">
        <w:rPr>
          <w:rFonts w:eastAsiaTheme="minorEastAsia"/>
        </w:rPr>
        <w:t xml:space="preserve"> (</w:t>
      </w:r>
      <w:r w:rsidR="00E96160" w:rsidRPr="00DA77E2">
        <w:rPr>
          <w:rFonts w:eastAsiaTheme="minorEastAsia"/>
        </w:rPr>
        <w:t xml:space="preserve">HOBO </w:t>
      </w:r>
      <w:r w:rsidR="00F04D44" w:rsidRPr="00DA77E2">
        <w:rPr>
          <w:rFonts w:eastAsiaTheme="minorEastAsia"/>
        </w:rPr>
        <w:t xml:space="preserve">UX100-011A, </w:t>
      </w:r>
      <w:r w:rsidR="007A3400" w:rsidRPr="00DA77E2">
        <w:rPr>
          <w:rFonts w:eastAsiaTheme="minorEastAsia"/>
        </w:rPr>
        <w:t>Onset Corporation; Bourne, MA, USA</w:t>
      </w:r>
      <w:r w:rsidR="0084541A" w:rsidRPr="00DA77E2">
        <w:rPr>
          <w:rFonts w:eastAsiaTheme="minorEastAsia"/>
        </w:rPr>
        <w:t xml:space="preserve">) </w:t>
      </w:r>
      <w:r w:rsidR="00E90AD2" w:rsidRPr="00DA77E2">
        <w:rPr>
          <w:rFonts w:eastAsiaTheme="minorEastAsia"/>
        </w:rPr>
        <w:t xml:space="preserve">in </w:t>
      </w:r>
      <w:r w:rsidR="00B84547" w:rsidRPr="00DA77E2">
        <w:rPr>
          <w:rFonts w:eastAsiaTheme="minorEastAsia"/>
        </w:rPr>
        <w:t>office</w:t>
      </w:r>
      <w:r w:rsidR="00580DBF" w:rsidRPr="00DA77E2">
        <w:rPr>
          <w:rFonts w:eastAsiaTheme="minorEastAsia"/>
        </w:rPr>
        <w:t>/academic</w:t>
      </w:r>
      <w:r w:rsidR="00B84547" w:rsidRPr="00DA77E2">
        <w:rPr>
          <w:rFonts w:eastAsiaTheme="minorEastAsia"/>
        </w:rPr>
        <w:t xml:space="preserve"> buildings</w:t>
      </w:r>
      <w:r w:rsidR="003177CC" w:rsidRPr="00DA77E2">
        <w:rPr>
          <w:rFonts w:eastAsiaTheme="minorEastAsia"/>
        </w:rPr>
        <w:t xml:space="preserve">, </w:t>
      </w:r>
      <w:r w:rsidR="00580DBF" w:rsidRPr="00DA77E2">
        <w:rPr>
          <w:rFonts w:eastAsiaTheme="minorEastAsia"/>
        </w:rPr>
        <w:t xml:space="preserve">hospitals, </w:t>
      </w:r>
      <w:r w:rsidR="003A7264" w:rsidRPr="00DA77E2">
        <w:rPr>
          <w:rFonts w:eastAsiaTheme="minorEastAsia"/>
        </w:rPr>
        <w:t xml:space="preserve">or residences </w:t>
      </w:r>
      <w:r w:rsidR="003177CC" w:rsidRPr="00DA77E2">
        <w:rPr>
          <w:rFonts w:eastAsiaTheme="minorEastAsia"/>
        </w:rPr>
        <w:t xml:space="preserve">for </w:t>
      </w:r>
      <w:r w:rsidRPr="00DA77E2">
        <w:rPr>
          <w:rFonts w:eastAsiaTheme="minorEastAsia"/>
        </w:rPr>
        <w:t>at least</w:t>
      </w:r>
      <w:r w:rsidR="003A7264" w:rsidRPr="00DA77E2">
        <w:rPr>
          <w:rFonts w:eastAsiaTheme="minorEastAsia"/>
        </w:rPr>
        <w:t xml:space="preserve"> 12 months</w:t>
      </w:r>
      <w:r w:rsidR="001A5130" w:rsidRPr="00DA77E2">
        <w:rPr>
          <w:rFonts w:eastAsiaTheme="minorEastAsia"/>
        </w:rPr>
        <w:t>.</w:t>
      </w:r>
      <w:r w:rsidR="00D87C81" w:rsidRPr="00DA77E2">
        <w:rPr>
          <w:rFonts w:eastAsiaTheme="minorEastAsia"/>
        </w:rPr>
        <w:t xml:space="preserve"> </w:t>
      </w:r>
      <w:r w:rsidR="00103CA7" w:rsidRPr="00DA77E2">
        <w:rPr>
          <w:rFonts w:eastAsiaTheme="minorEastAsia"/>
        </w:rPr>
        <w:t xml:space="preserve">We instructed our collaborators to place the loggers away from vents and out of direct sunlight in a room that is frequently occupied on most days of the week. Loggers were typically located on </w:t>
      </w:r>
      <w:r w:rsidR="00050EFA" w:rsidRPr="00DA77E2">
        <w:rPr>
          <w:rFonts w:eastAsiaTheme="minorEastAsia"/>
        </w:rPr>
        <w:t xml:space="preserve">a </w:t>
      </w:r>
      <w:r w:rsidR="00103CA7" w:rsidRPr="00DA77E2">
        <w:rPr>
          <w:rFonts w:eastAsiaTheme="minorEastAsia"/>
        </w:rPr>
        <w:t>shelf or mounted on a wall at a height of 1</w:t>
      </w:r>
      <w:r w:rsidR="00AE794F" w:rsidRPr="00DA77E2">
        <w:rPr>
          <w:rFonts w:eastAsiaTheme="minorEastAsia"/>
        </w:rPr>
        <w:t>–</w:t>
      </w:r>
      <w:r w:rsidR="00103CA7" w:rsidRPr="00DA77E2">
        <w:rPr>
          <w:rFonts w:eastAsiaTheme="minorEastAsia"/>
        </w:rPr>
        <w:t xml:space="preserve">2.5 m above the floor. </w:t>
      </w:r>
      <w:r w:rsidRPr="00DA77E2">
        <w:rPr>
          <w:rFonts w:eastAsiaTheme="minorEastAsia"/>
        </w:rPr>
        <w:t xml:space="preserve">We recorded </w:t>
      </w:r>
      <w:r w:rsidR="00740DE0" w:rsidRPr="00DA77E2">
        <w:rPr>
          <w:rFonts w:eastAsiaTheme="minorEastAsia"/>
        </w:rPr>
        <w:t xml:space="preserve">whether </w:t>
      </w:r>
      <w:r w:rsidR="00740DE0" w:rsidRPr="00DA77E2">
        <w:rPr>
          <w:rFonts w:eastAsiaTheme="minorEastAsia"/>
        </w:rPr>
        <w:lastRenderedPageBreak/>
        <w:t xml:space="preserve">there </w:t>
      </w:r>
      <w:r w:rsidR="00E90AD2" w:rsidRPr="00DA77E2">
        <w:rPr>
          <w:rFonts w:eastAsiaTheme="minorEastAsia"/>
        </w:rPr>
        <w:t>was an HVAC</w:t>
      </w:r>
      <w:r w:rsidR="00740DE0" w:rsidRPr="00DA77E2">
        <w:rPr>
          <w:rFonts w:eastAsiaTheme="minorEastAsia"/>
        </w:rPr>
        <w:t xml:space="preserve"> system</w:t>
      </w:r>
      <w:r w:rsidR="0085129F" w:rsidRPr="00DA77E2">
        <w:rPr>
          <w:rFonts w:eastAsiaTheme="minorEastAsia"/>
        </w:rPr>
        <w:t xml:space="preserve"> in the</w:t>
      </w:r>
      <w:r w:rsidR="00100DE7" w:rsidRPr="00DA77E2">
        <w:rPr>
          <w:rFonts w:eastAsiaTheme="minorEastAsia"/>
        </w:rPr>
        <w:t xml:space="preserve"> sampled </w:t>
      </w:r>
      <w:r w:rsidR="000931EF" w:rsidRPr="00DA77E2">
        <w:rPr>
          <w:rFonts w:eastAsiaTheme="minorEastAsia"/>
        </w:rPr>
        <w:t>building</w:t>
      </w:r>
      <w:r w:rsidR="00100DE7" w:rsidRPr="00DA77E2">
        <w:rPr>
          <w:rFonts w:eastAsiaTheme="minorEastAsia"/>
        </w:rPr>
        <w:t>s</w:t>
      </w:r>
      <w:r w:rsidR="00580DBF" w:rsidRPr="00DA77E2">
        <w:rPr>
          <w:rFonts w:eastAsiaTheme="minorEastAsia"/>
        </w:rPr>
        <w:t>. I</w:t>
      </w:r>
      <w:r w:rsidR="00630EB8" w:rsidRPr="00DA77E2">
        <w:rPr>
          <w:rFonts w:eastAsiaTheme="minorEastAsia"/>
        </w:rPr>
        <w:t xml:space="preserve">n the tropical cities, </w:t>
      </w:r>
      <w:r w:rsidR="008D35B5" w:rsidRPr="00DA77E2">
        <w:rPr>
          <w:rFonts w:eastAsiaTheme="minorEastAsia"/>
        </w:rPr>
        <w:t xml:space="preserve">the </w:t>
      </w:r>
      <w:r w:rsidR="00630EB8" w:rsidRPr="00DA77E2">
        <w:rPr>
          <w:rFonts w:eastAsiaTheme="minorEastAsia"/>
        </w:rPr>
        <w:t xml:space="preserve">buildings </w:t>
      </w:r>
      <w:r w:rsidR="008D35B5" w:rsidRPr="00DA77E2">
        <w:rPr>
          <w:rFonts w:eastAsiaTheme="minorEastAsia"/>
        </w:rPr>
        <w:t>sampled</w:t>
      </w:r>
      <w:r w:rsidR="00630EB8" w:rsidRPr="00DA77E2">
        <w:rPr>
          <w:rFonts w:eastAsiaTheme="minorEastAsia"/>
        </w:rPr>
        <w:t xml:space="preserve"> had </w:t>
      </w:r>
      <w:r w:rsidR="008D35B5" w:rsidRPr="00DA77E2">
        <w:rPr>
          <w:rFonts w:eastAsiaTheme="minorEastAsia"/>
        </w:rPr>
        <w:t xml:space="preserve">either AC only without heating or </w:t>
      </w:r>
      <w:r w:rsidR="00620B1D" w:rsidRPr="00DA77E2">
        <w:rPr>
          <w:rFonts w:eastAsiaTheme="minorEastAsia"/>
        </w:rPr>
        <w:t xml:space="preserve">lacked </w:t>
      </w:r>
      <w:r w:rsidR="00630EB8" w:rsidRPr="00DA77E2">
        <w:rPr>
          <w:rFonts w:eastAsiaTheme="minorEastAsia"/>
        </w:rPr>
        <w:t>indoor climate control</w:t>
      </w:r>
      <w:r w:rsidR="00E90AD2" w:rsidRPr="00DA77E2">
        <w:rPr>
          <w:rFonts w:eastAsiaTheme="minorEastAsia"/>
        </w:rPr>
        <w:t>.</w:t>
      </w:r>
      <w:r w:rsidR="002A51DD" w:rsidRPr="00DA77E2">
        <w:rPr>
          <w:rFonts w:eastAsiaTheme="minorEastAsia"/>
        </w:rPr>
        <w:t xml:space="preserve"> </w:t>
      </w:r>
      <w:r w:rsidR="00E90AD2" w:rsidRPr="00DA77E2">
        <w:rPr>
          <w:rFonts w:eastAsiaTheme="minorEastAsia"/>
        </w:rPr>
        <w:t>N</w:t>
      </w:r>
      <w:r w:rsidR="002A51DD" w:rsidRPr="00DA77E2">
        <w:rPr>
          <w:rFonts w:eastAsiaTheme="minorEastAsia"/>
        </w:rPr>
        <w:t>on</w:t>
      </w:r>
      <w:r w:rsidR="00DD68EE" w:rsidRPr="00DA77E2">
        <w:rPr>
          <w:rFonts w:eastAsiaTheme="minorEastAsia"/>
        </w:rPr>
        <w:t>e</w:t>
      </w:r>
      <w:r w:rsidR="002A51DD" w:rsidRPr="00DA77E2">
        <w:rPr>
          <w:rFonts w:eastAsiaTheme="minorEastAsia"/>
        </w:rPr>
        <w:t xml:space="preserve"> of the </w:t>
      </w:r>
      <w:r w:rsidR="000931EF" w:rsidRPr="00DA77E2">
        <w:rPr>
          <w:rFonts w:eastAsiaTheme="minorEastAsia"/>
        </w:rPr>
        <w:t>building</w:t>
      </w:r>
      <w:r w:rsidR="006F69CC" w:rsidRPr="00DA77E2">
        <w:rPr>
          <w:rFonts w:eastAsiaTheme="minorEastAsia"/>
        </w:rPr>
        <w:t>s</w:t>
      </w:r>
      <w:r w:rsidR="00DD68EE" w:rsidRPr="00DA77E2">
        <w:rPr>
          <w:rFonts w:eastAsiaTheme="minorEastAsia"/>
        </w:rPr>
        <w:t xml:space="preserve"> </w:t>
      </w:r>
      <w:r w:rsidR="00580DBF" w:rsidRPr="00DA77E2">
        <w:rPr>
          <w:rFonts w:eastAsiaTheme="minorEastAsia"/>
        </w:rPr>
        <w:t xml:space="preserve">had </w:t>
      </w:r>
      <w:r w:rsidR="00DD68EE" w:rsidRPr="00DA77E2">
        <w:rPr>
          <w:rFonts w:eastAsiaTheme="minorEastAsia"/>
        </w:rPr>
        <w:t>humidifier</w:t>
      </w:r>
      <w:r w:rsidR="00875DD0" w:rsidRPr="00DA77E2">
        <w:rPr>
          <w:rFonts w:eastAsiaTheme="minorEastAsia"/>
        </w:rPr>
        <w:t>s</w:t>
      </w:r>
      <w:r w:rsidR="00DD68EE" w:rsidRPr="00DA77E2">
        <w:rPr>
          <w:rFonts w:eastAsiaTheme="minorEastAsia"/>
        </w:rPr>
        <w:t xml:space="preserve"> or dehumidifier</w:t>
      </w:r>
      <w:r w:rsidR="00875DD0" w:rsidRPr="00DA77E2">
        <w:rPr>
          <w:rFonts w:eastAsiaTheme="minorEastAsia"/>
        </w:rPr>
        <w:t>s</w:t>
      </w:r>
      <w:r w:rsidR="00DD68EE" w:rsidRPr="00DA77E2">
        <w:rPr>
          <w:rFonts w:eastAsiaTheme="minorEastAsia"/>
        </w:rPr>
        <w:t>.</w:t>
      </w:r>
      <w:r w:rsidR="004C0D50" w:rsidRPr="00DA77E2">
        <w:rPr>
          <w:rFonts w:eastAsiaTheme="minorEastAsia"/>
        </w:rPr>
        <w:t xml:space="preserve"> </w:t>
      </w:r>
      <w:r w:rsidRPr="00DA77E2">
        <w:rPr>
          <w:rFonts w:eastAsiaTheme="minorEastAsia"/>
        </w:rPr>
        <w:fldChar w:fldCharType="begin"/>
      </w:r>
      <w:r w:rsidRPr="00DA77E2">
        <w:rPr>
          <w:rFonts w:eastAsiaTheme="minorEastAsia"/>
        </w:rPr>
        <w:instrText xml:space="preserve"> REF _Ref27560418 \h </w:instrText>
      </w:r>
      <w:r w:rsidR="006E2650" w:rsidRPr="00DA77E2">
        <w:rPr>
          <w:rFonts w:eastAsiaTheme="minorEastAsia"/>
        </w:rPr>
        <w:instrText xml:space="preserve"> \* MERGEFORMAT </w:instrText>
      </w:r>
      <w:r w:rsidRPr="00DA77E2">
        <w:rPr>
          <w:rFonts w:eastAsiaTheme="minorEastAsia"/>
        </w:rPr>
      </w:r>
      <w:r w:rsidRPr="00DA77E2">
        <w:rPr>
          <w:rFonts w:eastAsiaTheme="minorEastAsia"/>
        </w:rPr>
        <w:fldChar w:fldCharType="separate"/>
      </w:r>
      <w:r w:rsidR="00B45D90" w:rsidRPr="00DA77E2">
        <w:t xml:space="preserve">Figure </w:t>
      </w:r>
      <w:r w:rsidR="00B45D90" w:rsidRPr="00DA77E2">
        <w:rPr>
          <w:noProof/>
        </w:rPr>
        <w:t>1</w:t>
      </w:r>
      <w:r w:rsidRPr="00DA77E2">
        <w:rPr>
          <w:rFonts w:eastAsiaTheme="minorEastAsia"/>
        </w:rPr>
        <w:fldChar w:fldCharType="end"/>
      </w:r>
      <w:r w:rsidRPr="00DA77E2">
        <w:rPr>
          <w:rFonts w:eastAsiaTheme="minorEastAsia"/>
        </w:rPr>
        <w:t xml:space="preserve"> shows a</w:t>
      </w:r>
      <w:r w:rsidR="000D50AD" w:rsidRPr="00DA77E2">
        <w:rPr>
          <w:rFonts w:eastAsiaTheme="minorEastAsia"/>
        </w:rPr>
        <w:t xml:space="preserve"> detailed</w:t>
      </w:r>
      <w:r w:rsidR="00BE2EEE" w:rsidRPr="00DA77E2">
        <w:rPr>
          <w:rFonts w:eastAsiaTheme="minorEastAsia"/>
        </w:rPr>
        <w:t xml:space="preserve"> </w:t>
      </w:r>
      <w:r w:rsidRPr="00DA77E2">
        <w:rPr>
          <w:rFonts w:eastAsiaTheme="minorEastAsia"/>
        </w:rPr>
        <w:t xml:space="preserve">map </w:t>
      </w:r>
      <w:r w:rsidR="00BE2EEE" w:rsidRPr="00DA77E2">
        <w:rPr>
          <w:rFonts w:eastAsiaTheme="minorEastAsia"/>
        </w:rPr>
        <w:t xml:space="preserve">of the </w:t>
      </w:r>
      <w:r w:rsidR="00F378C6" w:rsidRPr="00DA77E2">
        <w:rPr>
          <w:rFonts w:eastAsiaTheme="minorEastAsia"/>
        </w:rPr>
        <w:t xml:space="preserve">sampling </w:t>
      </w:r>
      <w:r w:rsidR="00E9590A" w:rsidRPr="00DA77E2">
        <w:rPr>
          <w:rFonts w:eastAsiaTheme="minorEastAsia"/>
        </w:rPr>
        <w:t>locations</w:t>
      </w:r>
      <w:r w:rsidR="008D35B5" w:rsidRPr="00DA77E2">
        <w:rPr>
          <w:rFonts w:eastAsiaTheme="minorEastAsia"/>
        </w:rPr>
        <w:t>, indicating the number of loggers placed in each type of setting and the presence or absence of an HVAC system</w:t>
      </w:r>
      <w:r w:rsidR="007B2C89" w:rsidRPr="00DA77E2">
        <w:rPr>
          <w:rFonts w:eastAsiaTheme="minorEastAsia"/>
        </w:rPr>
        <w:t>.</w:t>
      </w:r>
      <w:r w:rsidR="00D559BE" w:rsidRPr="00DA77E2">
        <w:rPr>
          <w:rFonts w:eastAsiaTheme="minorEastAsia"/>
        </w:rPr>
        <w:t xml:space="preserve"> </w:t>
      </w:r>
      <w:r w:rsidR="005314B5" w:rsidRPr="00DA77E2">
        <w:rPr>
          <w:rFonts w:eastAsiaTheme="minorEastAsia"/>
          <w:color w:val="000000" w:themeColor="text1"/>
        </w:rPr>
        <w:t>Three of the loggers were placed in different rooms of the same hospital in Tuxtla Gutierrez, so measurements from these are not independent of one another. We do not expect the co-location of the sensors in one city to affect the overall trends</w:t>
      </w:r>
      <w:r w:rsidR="005D4868" w:rsidRPr="00DA77E2">
        <w:rPr>
          <w:rFonts w:eastAsiaTheme="minorEastAsia"/>
          <w:color w:val="000000" w:themeColor="text1"/>
        </w:rPr>
        <w:t>.</w:t>
      </w:r>
    </w:p>
    <w:p w14:paraId="6DA29DEF" w14:textId="77777777" w:rsidR="007B2C89" w:rsidRPr="00DA77E2" w:rsidRDefault="007B2C89" w:rsidP="00EC6F74">
      <w:pPr>
        <w:ind w:firstLine="420"/>
        <w:rPr>
          <w:rFonts w:eastAsiaTheme="minorEastAsia"/>
        </w:rPr>
      </w:pPr>
    </w:p>
    <w:p w14:paraId="7A911900" w14:textId="219DEC2E" w:rsidR="00CF6714" w:rsidRPr="00DA77E2" w:rsidRDefault="009508DB" w:rsidP="00CF6714">
      <w:pPr>
        <w:keepNext/>
      </w:pPr>
      <w:r>
        <w:rPr>
          <w:noProof/>
        </w:rPr>
        <w:drawing>
          <wp:inline distT="0" distB="0" distL="0" distR="0" wp14:anchorId="3F8C8836" wp14:editId="57F8B9B3">
            <wp:extent cx="5927398" cy="3877056"/>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7398" cy="3877056"/>
                    </a:xfrm>
                    <a:prstGeom prst="rect">
                      <a:avLst/>
                    </a:prstGeom>
                    <a:noFill/>
                  </pic:spPr>
                </pic:pic>
              </a:graphicData>
            </a:graphic>
          </wp:inline>
        </w:drawing>
      </w:r>
    </w:p>
    <w:p w14:paraId="62659139" w14:textId="507A9F86" w:rsidR="002C505C" w:rsidRPr="00DA77E2" w:rsidRDefault="00CF6714" w:rsidP="00FA36EC">
      <w:pPr>
        <w:pStyle w:val="Caption"/>
        <w:rPr>
          <w:rFonts w:eastAsiaTheme="minorEastAsia"/>
        </w:rPr>
      </w:pPr>
      <w:bookmarkStart w:id="0" w:name="_Ref27560418"/>
      <w:r w:rsidRPr="00DA77E2">
        <w:t xml:space="preserve">Figure </w:t>
      </w:r>
      <w:r w:rsidR="00560E7E" w:rsidRPr="00DA77E2">
        <w:rPr>
          <w:noProof/>
        </w:rPr>
        <w:fldChar w:fldCharType="begin"/>
      </w:r>
      <w:r w:rsidR="00560E7E" w:rsidRPr="00DA77E2">
        <w:rPr>
          <w:noProof/>
        </w:rPr>
        <w:instrText xml:space="preserve"> SEQ Figure \* ARABIC </w:instrText>
      </w:r>
      <w:r w:rsidR="00560E7E" w:rsidRPr="00DA77E2">
        <w:rPr>
          <w:noProof/>
        </w:rPr>
        <w:fldChar w:fldCharType="separate"/>
      </w:r>
      <w:r w:rsidR="00B45D90" w:rsidRPr="00DA77E2">
        <w:rPr>
          <w:noProof/>
        </w:rPr>
        <w:t>1</w:t>
      </w:r>
      <w:r w:rsidR="00560E7E" w:rsidRPr="00DA77E2">
        <w:rPr>
          <w:noProof/>
        </w:rPr>
        <w:fldChar w:fldCharType="end"/>
      </w:r>
      <w:bookmarkEnd w:id="0"/>
      <w:r w:rsidR="007E1CDD" w:rsidRPr="00DA77E2">
        <w:t>.</w:t>
      </w:r>
      <w:r w:rsidRPr="00DA77E2">
        <w:t xml:space="preserve"> </w:t>
      </w:r>
      <w:r w:rsidR="00A10DE2" w:rsidRPr="00DA77E2">
        <w:t>Locations of 35 temperature and humidity loggers distributed across eight cities (seven tropical and one temperate). The room/building type is indicated by an icon (office, hospital, residence, and lab), and the presence of air conditioning (AC) and/or heating systems is indicated by the color of the icon. Three of the loggers were placed in different rooms of the same hospital in Tuxtla Gutierrez. The two dashed lines bound the tropical region.</w:t>
      </w:r>
    </w:p>
    <w:p w14:paraId="1B2C5468" w14:textId="2335034E" w:rsidR="00C27AB2" w:rsidRPr="00DA77E2" w:rsidRDefault="00C27AB2" w:rsidP="00FA5D4D">
      <w:pPr>
        <w:rPr>
          <w:rFonts w:eastAsiaTheme="minorEastAsia"/>
        </w:rPr>
      </w:pPr>
    </w:p>
    <w:p w14:paraId="0A1BCCF9" w14:textId="2349CDE5" w:rsidR="00F844A5" w:rsidRPr="00DA77E2" w:rsidRDefault="0081231B" w:rsidP="00F844A5">
      <w:pPr>
        <w:ind w:firstLine="420"/>
        <w:rPr>
          <w:rFonts w:eastAsiaTheme="minorEastAsia"/>
        </w:rPr>
      </w:pPr>
      <w:r w:rsidRPr="00DA77E2">
        <w:rPr>
          <w:rFonts w:eastAsiaTheme="minorEastAsia"/>
        </w:rPr>
        <w:t>The HOBO data loggers recorded t</w:t>
      </w:r>
      <w:r w:rsidR="00E13469" w:rsidRPr="00DA77E2">
        <w:rPr>
          <w:rFonts w:eastAsiaTheme="minorEastAsia"/>
        </w:rPr>
        <w:t>emperature</w:t>
      </w:r>
      <w:r w:rsidR="00CD46B3" w:rsidRPr="00DA77E2">
        <w:rPr>
          <w:rFonts w:eastAsiaTheme="minorEastAsia"/>
        </w:rPr>
        <w:t xml:space="preserve"> (</w:t>
      </w:r>
      <w:r w:rsidR="00F244D1" w:rsidRPr="00DA77E2">
        <w:rPr>
          <w:rFonts w:eastAsiaTheme="minorEastAsia"/>
          <w:i/>
          <w:iCs/>
        </w:rPr>
        <w:t>T</w:t>
      </w:r>
      <w:r w:rsidR="00F244D1" w:rsidRPr="00DA77E2">
        <w:rPr>
          <w:rFonts w:eastAsiaTheme="minorEastAsia"/>
        </w:rPr>
        <w:t xml:space="preserve">, </w:t>
      </w:r>
      <w:r w:rsidR="00F244D1" w:rsidRPr="00DA77E2">
        <w:rPr>
          <w:rFonts w:eastAsiaTheme="minorEastAsia" w:cs="Times New Roman"/>
        </w:rPr>
        <w:t>°</w:t>
      </w:r>
      <w:r w:rsidR="00F244D1" w:rsidRPr="00DA77E2">
        <w:rPr>
          <w:rFonts w:eastAsiaTheme="minorEastAsia"/>
        </w:rPr>
        <w:t>C</w:t>
      </w:r>
      <w:r w:rsidR="00CD46B3" w:rsidRPr="00DA77E2">
        <w:rPr>
          <w:rFonts w:eastAsiaTheme="minorEastAsia"/>
        </w:rPr>
        <w:t>)</w:t>
      </w:r>
      <w:r w:rsidR="00E13469" w:rsidRPr="00DA77E2">
        <w:rPr>
          <w:rFonts w:eastAsiaTheme="minorEastAsia"/>
        </w:rPr>
        <w:t xml:space="preserve"> </w:t>
      </w:r>
      <w:r w:rsidR="00CD46B3" w:rsidRPr="00DA77E2">
        <w:rPr>
          <w:rFonts w:eastAsiaTheme="minorEastAsia"/>
        </w:rPr>
        <w:t>and relative humidity (</w:t>
      </w:r>
      <w:r w:rsidR="00F244D1" w:rsidRPr="00DA77E2">
        <w:rPr>
          <w:rFonts w:eastAsiaTheme="minorEastAsia"/>
          <w:i/>
          <w:iCs/>
        </w:rPr>
        <w:t>RH</w:t>
      </w:r>
      <w:r w:rsidR="00F244D1" w:rsidRPr="00DA77E2">
        <w:rPr>
          <w:rFonts w:eastAsiaTheme="minorEastAsia"/>
        </w:rPr>
        <w:t>, %</w:t>
      </w:r>
      <w:r w:rsidR="00CD46B3" w:rsidRPr="00DA77E2">
        <w:rPr>
          <w:rFonts w:eastAsiaTheme="minorEastAsia"/>
        </w:rPr>
        <w:t xml:space="preserve">) </w:t>
      </w:r>
      <w:r w:rsidR="00FA36EC" w:rsidRPr="00DA77E2">
        <w:rPr>
          <w:rFonts w:eastAsiaTheme="minorEastAsia"/>
        </w:rPr>
        <w:t xml:space="preserve">hourly </w:t>
      </w:r>
      <w:r w:rsidRPr="00DA77E2">
        <w:rPr>
          <w:rFonts w:eastAsiaTheme="minorEastAsia"/>
        </w:rPr>
        <w:t>between</w:t>
      </w:r>
      <w:r w:rsidR="004816AD" w:rsidRPr="00DA77E2">
        <w:rPr>
          <w:rFonts w:eastAsiaTheme="minorEastAsia"/>
        </w:rPr>
        <w:t xml:space="preserve"> </w:t>
      </w:r>
      <w:r w:rsidR="00ED2C52">
        <w:rPr>
          <w:rFonts w:eastAsiaTheme="minorEastAsia"/>
        </w:rPr>
        <w:t xml:space="preserve">1 </w:t>
      </w:r>
      <w:r w:rsidR="00FF4F12" w:rsidRPr="00DA77E2">
        <w:rPr>
          <w:rFonts w:eastAsiaTheme="minorEastAsia"/>
        </w:rPr>
        <w:t xml:space="preserve">January 2018 </w:t>
      </w:r>
      <w:r w:rsidRPr="00DA77E2">
        <w:rPr>
          <w:rFonts w:eastAsiaTheme="minorEastAsia"/>
        </w:rPr>
        <w:t>and</w:t>
      </w:r>
      <w:r w:rsidR="00FA36EC" w:rsidRPr="00DA77E2">
        <w:rPr>
          <w:rFonts w:eastAsiaTheme="minorEastAsia"/>
        </w:rPr>
        <w:t xml:space="preserve"> </w:t>
      </w:r>
      <w:r w:rsidR="00ED2C52">
        <w:rPr>
          <w:rFonts w:eastAsiaTheme="minorEastAsia"/>
        </w:rPr>
        <w:t xml:space="preserve">28 </w:t>
      </w:r>
      <w:r w:rsidR="0008127E">
        <w:rPr>
          <w:rFonts w:eastAsiaTheme="minorEastAsia"/>
        </w:rPr>
        <w:t>February 2019</w:t>
      </w:r>
      <w:r w:rsidR="000C62EB" w:rsidRPr="00DA77E2">
        <w:rPr>
          <w:rFonts w:eastAsiaTheme="minorEastAsia"/>
        </w:rPr>
        <w:t xml:space="preserve"> except in Colombo, where the </w:t>
      </w:r>
      <w:r w:rsidR="003F3D4A" w:rsidRPr="00DA77E2">
        <w:rPr>
          <w:rFonts w:eastAsiaTheme="minorEastAsia"/>
        </w:rPr>
        <w:t xml:space="preserve">batteries of the </w:t>
      </w:r>
      <w:r w:rsidR="000C62EB" w:rsidRPr="00DA77E2">
        <w:rPr>
          <w:rFonts w:eastAsiaTheme="minorEastAsia"/>
        </w:rPr>
        <w:t xml:space="preserve">loggers </w:t>
      </w:r>
      <w:r w:rsidR="003B4B15" w:rsidRPr="00DA77E2">
        <w:rPr>
          <w:rFonts w:eastAsiaTheme="minorEastAsia"/>
        </w:rPr>
        <w:t>d</w:t>
      </w:r>
      <w:r w:rsidR="003F3D4A" w:rsidRPr="00DA77E2">
        <w:rPr>
          <w:rFonts w:eastAsiaTheme="minorEastAsia"/>
        </w:rPr>
        <w:t>ied</w:t>
      </w:r>
      <w:r w:rsidR="003B4B15" w:rsidRPr="00DA77E2">
        <w:rPr>
          <w:rFonts w:eastAsiaTheme="minorEastAsia"/>
        </w:rPr>
        <w:t xml:space="preserve"> </w:t>
      </w:r>
      <w:r w:rsidR="003F3D4A" w:rsidRPr="00DA77E2">
        <w:rPr>
          <w:rFonts w:eastAsiaTheme="minorEastAsia"/>
        </w:rPr>
        <w:t>earlier than expected</w:t>
      </w:r>
      <w:r w:rsidR="003B4B15" w:rsidRPr="00DA77E2">
        <w:rPr>
          <w:rFonts w:eastAsiaTheme="minorEastAsia"/>
        </w:rPr>
        <w:t>.</w:t>
      </w:r>
      <w:r w:rsidR="00A9460C" w:rsidRPr="00DA77E2">
        <w:rPr>
          <w:rFonts w:eastAsiaTheme="minorEastAsia"/>
        </w:rPr>
        <w:t xml:space="preserve"> </w:t>
      </w:r>
      <w:r w:rsidR="0035327D">
        <w:rPr>
          <w:rFonts w:eastAsiaTheme="minorEastAsia"/>
        </w:rPr>
        <w:t xml:space="preserve">Placement of the loggers began a month late in Tuxtla Gutierrez and ended a month early in Lima. </w:t>
      </w:r>
      <w:r w:rsidR="00EF314F" w:rsidRPr="00DA77E2">
        <w:rPr>
          <w:rFonts w:eastAsiaTheme="minorEastAsia"/>
        </w:rPr>
        <w:t>Prior to distributing them, we confirmed that the sensors’ measurements agreed</w:t>
      </w:r>
      <w:r w:rsidR="00A24C4B" w:rsidRPr="00DA77E2">
        <w:rPr>
          <w:rFonts w:eastAsiaTheme="minorEastAsia"/>
        </w:rPr>
        <w:t xml:space="preserve"> within </w:t>
      </w:r>
      <w:r w:rsidR="008E2D18" w:rsidRPr="00DA77E2">
        <w:rPr>
          <w:rFonts w:eastAsiaTheme="minorEastAsia"/>
        </w:rPr>
        <w:t xml:space="preserve">the manufacturer’s </w:t>
      </w:r>
      <w:r w:rsidR="00A24C4B" w:rsidRPr="00DA77E2">
        <w:rPr>
          <w:rFonts w:eastAsiaTheme="minorEastAsia"/>
        </w:rPr>
        <w:t xml:space="preserve">specifications </w:t>
      </w:r>
      <w:r w:rsidR="004A0AF9" w:rsidRPr="00DA77E2">
        <w:rPr>
          <w:rFonts w:eastAsiaTheme="minorEastAsia"/>
        </w:rPr>
        <w:t>by placing them in a constant temperature room</w:t>
      </w:r>
      <w:r w:rsidR="00EF314F" w:rsidRPr="00DA77E2">
        <w:rPr>
          <w:rFonts w:eastAsiaTheme="minorEastAsia"/>
        </w:rPr>
        <w:t xml:space="preserve">, synchronized them, and installed fresh batteries. </w:t>
      </w:r>
      <w:r w:rsidR="006D147B" w:rsidRPr="00DA77E2">
        <w:rPr>
          <w:rFonts w:eastAsiaTheme="minorEastAsia"/>
        </w:rPr>
        <w:t xml:space="preserve">According to the manufacturer, the sensor measures </w:t>
      </w:r>
      <w:r w:rsidR="006D147B" w:rsidRPr="00DA77E2">
        <w:rPr>
          <w:rFonts w:eastAsiaTheme="minorEastAsia"/>
          <w:i/>
        </w:rPr>
        <w:t>T</w:t>
      </w:r>
      <w:r w:rsidR="006D147B" w:rsidRPr="00DA77E2">
        <w:rPr>
          <w:rFonts w:eastAsiaTheme="minorEastAsia"/>
        </w:rPr>
        <w:t xml:space="preserve"> with an accuracy of </w:t>
      </w:r>
      <w:r w:rsidR="00A158D7" w:rsidRPr="00DA77E2">
        <w:rPr>
          <w:rFonts w:eastAsiaTheme="minorEastAsia" w:cs="Times New Roman"/>
        </w:rPr>
        <w:t>±</w:t>
      </w:r>
      <w:r w:rsidR="009D5193" w:rsidRPr="00DA77E2">
        <w:rPr>
          <w:rFonts w:eastAsiaTheme="minorEastAsia" w:cs="Times New Roman"/>
        </w:rPr>
        <w:t>0.21°</w:t>
      </w:r>
      <w:r w:rsidR="009D5193" w:rsidRPr="00DA77E2">
        <w:rPr>
          <w:rFonts w:eastAsiaTheme="minorEastAsia"/>
        </w:rPr>
        <w:t>C</w:t>
      </w:r>
      <w:r w:rsidR="009D5193" w:rsidRPr="00DA77E2">
        <w:rPr>
          <w:rFonts w:eastAsiaTheme="minorEastAsia" w:cs="Times New Roman"/>
        </w:rPr>
        <w:t xml:space="preserve"> from 0°</w:t>
      </w:r>
      <w:r w:rsidR="00613940" w:rsidRPr="00DA77E2">
        <w:rPr>
          <w:rFonts w:eastAsiaTheme="minorEastAsia"/>
        </w:rPr>
        <w:t>C</w:t>
      </w:r>
      <w:r w:rsidR="009D5193" w:rsidRPr="00DA77E2">
        <w:rPr>
          <w:rFonts w:eastAsiaTheme="minorEastAsia" w:cs="Times New Roman"/>
        </w:rPr>
        <w:t xml:space="preserve"> to 50°</w:t>
      </w:r>
      <w:r w:rsidR="009D5193" w:rsidRPr="00DA77E2">
        <w:rPr>
          <w:rFonts w:eastAsiaTheme="minorEastAsia"/>
        </w:rPr>
        <w:t>C</w:t>
      </w:r>
      <w:r w:rsidR="006D147B" w:rsidRPr="00DA77E2">
        <w:rPr>
          <w:rFonts w:eastAsiaTheme="minorEastAsia"/>
        </w:rPr>
        <w:t>,</w:t>
      </w:r>
      <w:r w:rsidR="00E65FF9" w:rsidRPr="00DA77E2">
        <w:rPr>
          <w:rFonts w:eastAsiaTheme="minorEastAsia"/>
        </w:rPr>
        <w:t xml:space="preserve"> and</w:t>
      </w:r>
      <w:r w:rsidR="006D147B" w:rsidRPr="00DA77E2">
        <w:rPr>
          <w:rFonts w:eastAsiaTheme="minorEastAsia"/>
        </w:rPr>
        <w:t xml:space="preserve"> </w:t>
      </w:r>
      <w:r w:rsidR="00E13F94" w:rsidRPr="00DA77E2">
        <w:rPr>
          <w:rFonts w:eastAsiaTheme="minorEastAsia"/>
          <w:i/>
          <w:iCs/>
        </w:rPr>
        <w:t>RH</w:t>
      </w:r>
      <w:r w:rsidR="00194A01" w:rsidRPr="00DA77E2">
        <w:rPr>
          <w:rFonts w:eastAsiaTheme="minorEastAsia"/>
        </w:rPr>
        <w:t xml:space="preserve"> </w:t>
      </w:r>
      <w:r w:rsidR="00DD54FF" w:rsidRPr="00DA77E2">
        <w:rPr>
          <w:rFonts w:eastAsiaTheme="minorEastAsia"/>
        </w:rPr>
        <w:t xml:space="preserve">with an accuracy of </w:t>
      </w:r>
      <w:r w:rsidR="00FA3433" w:rsidRPr="00DA77E2">
        <w:rPr>
          <w:rFonts w:eastAsiaTheme="minorEastAsia" w:cs="Times New Roman"/>
        </w:rPr>
        <w:t>±</w:t>
      </w:r>
      <w:r w:rsidR="00FA3433" w:rsidRPr="00DA77E2">
        <w:rPr>
          <w:rFonts w:eastAsiaTheme="minorEastAsia"/>
        </w:rPr>
        <w:t xml:space="preserve">2.5% </w:t>
      </w:r>
      <w:r w:rsidR="006D258A" w:rsidRPr="00DA77E2">
        <w:rPr>
          <w:rFonts w:eastAsiaTheme="minorEastAsia"/>
        </w:rPr>
        <w:t xml:space="preserve">over the range of </w:t>
      </w:r>
      <w:r w:rsidR="00FA3433" w:rsidRPr="00DA77E2">
        <w:rPr>
          <w:rFonts w:eastAsiaTheme="minorEastAsia"/>
        </w:rPr>
        <w:t>10% to 90%</w:t>
      </w:r>
      <w:r w:rsidR="006D147B" w:rsidRPr="00DA77E2">
        <w:rPr>
          <w:rFonts w:eastAsiaTheme="minorEastAsia"/>
        </w:rPr>
        <w:t xml:space="preserve"> and an accuracy of </w:t>
      </w:r>
      <w:r w:rsidR="006D147B" w:rsidRPr="00DA77E2">
        <w:rPr>
          <w:rFonts w:eastAsiaTheme="minorEastAsia" w:cs="Times New Roman"/>
        </w:rPr>
        <w:t>±</w:t>
      </w:r>
      <w:r w:rsidR="006D147B" w:rsidRPr="00DA77E2">
        <w:rPr>
          <w:rFonts w:eastAsiaTheme="minorEastAsia"/>
        </w:rPr>
        <w:t xml:space="preserve">5% at </w:t>
      </w:r>
      <w:r w:rsidR="006D258A" w:rsidRPr="00DA77E2">
        <w:rPr>
          <w:rFonts w:eastAsiaTheme="minorEastAsia"/>
          <w:i/>
        </w:rPr>
        <w:t>RH</w:t>
      </w:r>
      <w:r w:rsidR="006D258A" w:rsidRPr="00DA77E2">
        <w:rPr>
          <w:rFonts w:eastAsiaTheme="minorEastAsia"/>
        </w:rPr>
        <w:t xml:space="preserve"> below 10% or</w:t>
      </w:r>
      <w:r w:rsidR="006D147B" w:rsidRPr="00DA77E2">
        <w:rPr>
          <w:rFonts w:eastAsiaTheme="minorEastAsia"/>
        </w:rPr>
        <w:t xml:space="preserve"> above </w:t>
      </w:r>
      <w:r w:rsidR="006D258A" w:rsidRPr="00DA77E2">
        <w:rPr>
          <w:rFonts w:eastAsiaTheme="minorEastAsia"/>
        </w:rPr>
        <w:t>90</w:t>
      </w:r>
      <w:r w:rsidR="006D147B" w:rsidRPr="00DA77E2">
        <w:rPr>
          <w:rFonts w:eastAsiaTheme="minorEastAsia"/>
        </w:rPr>
        <w:t>%</w:t>
      </w:r>
      <w:r w:rsidR="00FA3433" w:rsidRPr="00DA77E2">
        <w:rPr>
          <w:rFonts w:eastAsiaTheme="minorEastAsia"/>
        </w:rPr>
        <w:t xml:space="preserve">. </w:t>
      </w:r>
      <w:r w:rsidR="001D5AE8" w:rsidRPr="00DA77E2">
        <w:rPr>
          <w:rFonts w:eastAsiaTheme="minorEastAsia"/>
        </w:rPr>
        <w:t xml:space="preserve">For each hourly measurement, </w:t>
      </w:r>
      <w:r w:rsidRPr="00DA77E2">
        <w:rPr>
          <w:rFonts w:eastAsiaTheme="minorEastAsia"/>
        </w:rPr>
        <w:t xml:space="preserve">we calculated </w:t>
      </w:r>
      <w:r w:rsidR="00333FDF" w:rsidRPr="00DA77E2">
        <w:rPr>
          <w:rFonts w:eastAsiaTheme="minorEastAsia"/>
        </w:rPr>
        <w:t>a</w:t>
      </w:r>
      <w:r w:rsidR="0077005D" w:rsidRPr="00DA77E2">
        <w:rPr>
          <w:rFonts w:eastAsiaTheme="minorEastAsia"/>
        </w:rPr>
        <w:t xml:space="preserve">bsolute humidity </w:t>
      </w:r>
      <w:r w:rsidR="000249D8" w:rsidRPr="00DA77E2">
        <w:rPr>
          <w:rFonts w:eastAsiaTheme="minorEastAsia"/>
        </w:rPr>
        <w:t>(</w:t>
      </w:r>
      <w:r w:rsidR="000249D8" w:rsidRPr="00DA77E2">
        <w:rPr>
          <w:rFonts w:eastAsiaTheme="minorEastAsia"/>
          <w:i/>
          <w:iCs/>
        </w:rPr>
        <w:t>AH</w:t>
      </w:r>
      <w:r w:rsidR="000249D8" w:rsidRPr="00DA77E2">
        <w:rPr>
          <w:rFonts w:eastAsiaTheme="minorEastAsia"/>
        </w:rPr>
        <w:t>, g/m</w:t>
      </w:r>
      <w:r w:rsidR="000249D8" w:rsidRPr="00DA77E2">
        <w:rPr>
          <w:rFonts w:eastAsiaTheme="minorEastAsia"/>
          <w:vertAlign w:val="superscript"/>
        </w:rPr>
        <w:t>3</w:t>
      </w:r>
      <w:r w:rsidR="000249D8" w:rsidRPr="00DA77E2">
        <w:rPr>
          <w:rFonts w:eastAsiaTheme="minorEastAsia"/>
        </w:rPr>
        <w:t xml:space="preserve">) </w:t>
      </w:r>
      <w:r w:rsidR="0077005D" w:rsidRPr="00DA77E2">
        <w:rPr>
          <w:rFonts w:eastAsiaTheme="minorEastAsia"/>
        </w:rPr>
        <w:t xml:space="preserve">based on </w:t>
      </w:r>
      <w:r w:rsidR="0077005D" w:rsidRPr="00DA77E2">
        <w:rPr>
          <w:rFonts w:eastAsiaTheme="minorEastAsia"/>
          <w:i/>
          <w:iCs/>
        </w:rPr>
        <w:t>T</w:t>
      </w:r>
      <w:r w:rsidR="00B479EC" w:rsidRPr="00DA77E2">
        <w:rPr>
          <w:rFonts w:eastAsiaTheme="minorEastAsia"/>
          <w:i/>
          <w:iCs/>
        </w:rPr>
        <w:t xml:space="preserve"> </w:t>
      </w:r>
      <w:r w:rsidR="00B479EC" w:rsidRPr="00DA77E2">
        <w:rPr>
          <w:rFonts w:eastAsiaTheme="minorEastAsia"/>
        </w:rPr>
        <w:t>(</w:t>
      </w:r>
      <w:r w:rsidR="00B479EC" w:rsidRPr="00DA77E2">
        <w:rPr>
          <w:rFonts w:eastAsiaTheme="minorEastAsia" w:cs="Times New Roman"/>
        </w:rPr>
        <w:t>°</w:t>
      </w:r>
      <w:r w:rsidR="00B479EC" w:rsidRPr="00DA77E2">
        <w:rPr>
          <w:rFonts w:eastAsiaTheme="minorEastAsia"/>
        </w:rPr>
        <w:t>C)</w:t>
      </w:r>
      <w:r w:rsidR="0077005D" w:rsidRPr="00DA77E2">
        <w:rPr>
          <w:rFonts w:eastAsiaTheme="minorEastAsia"/>
        </w:rPr>
        <w:t xml:space="preserve"> and </w:t>
      </w:r>
      <w:r w:rsidR="0077005D" w:rsidRPr="00DA77E2">
        <w:rPr>
          <w:rFonts w:eastAsiaTheme="minorEastAsia"/>
          <w:i/>
          <w:iCs/>
        </w:rPr>
        <w:t>RH</w:t>
      </w:r>
      <w:r w:rsidR="0077005D" w:rsidRPr="00DA77E2">
        <w:rPr>
          <w:rFonts w:eastAsiaTheme="minorEastAsia"/>
        </w:rPr>
        <w:t xml:space="preserve"> </w:t>
      </w:r>
      <w:r w:rsidR="00B479EC" w:rsidRPr="00DA77E2">
        <w:rPr>
          <w:rFonts w:eastAsiaTheme="minorEastAsia"/>
        </w:rPr>
        <w:t xml:space="preserve">(%) </w:t>
      </w:r>
      <w:r w:rsidR="002E1891" w:rsidRPr="00DA77E2">
        <w:rPr>
          <w:rFonts w:eastAsiaTheme="minorEastAsia"/>
        </w:rPr>
        <w:t xml:space="preserve">according to Equation </w:t>
      </w:r>
      <w:r w:rsidR="00B62BCE" w:rsidRPr="00DA77E2">
        <w:rPr>
          <w:rFonts w:eastAsiaTheme="minorEastAsia"/>
        </w:rPr>
        <w:t>(</w:t>
      </w:r>
      <w:r w:rsidR="002E1891" w:rsidRPr="00DA77E2">
        <w:rPr>
          <w:rFonts w:eastAsiaTheme="minorEastAsia"/>
        </w:rPr>
        <w:t>1</w:t>
      </w:r>
      <w:r w:rsidR="00B62BCE" w:rsidRPr="00DA77E2">
        <w:rPr>
          <w:rFonts w:eastAsiaTheme="minorEastAsia"/>
        </w:rPr>
        <w:t>)</w:t>
      </w:r>
      <w:r w:rsidR="009D7018" w:rsidRPr="00DA77E2">
        <w:rPr>
          <w:rFonts w:eastAsiaTheme="minorEastAsia"/>
        </w:rPr>
        <w:t>:</w:t>
      </w:r>
      <w:r w:rsidR="00021296" w:rsidRPr="00DA77E2">
        <w:rPr>
          <w:rFonts w:eastAsiaTheme="minorEastAsia"/>
        </w:rPr>
        <w:fldChar w:fldCharType="begin"/>
      </w:r>
      <w:r w:rsidR="0012528B">
        <w:rPr>
          <w:rFonts w:eastAsiaTheme="minorEastAsia"/>
        </w:rPr>
        <w:instrText xml:space="preserve"> ADDIN EN.CITE &lt;EndNote&gt;&lt;Cite&gt;&lt;Author&gt;Alduchov&lt;/Author&gt;&lt;Year&gt;1996&lt;/Year&gt;&lt;RecNum&gt;1&lt;/RecNum&gt;&lt;DisplayText&gt;&lt;style face="superscript"&gt;32&lt;/style&gt;&lt;/DisplayText&gt;&lt;record&gt;&lt;rec-number&gt;1&lt;/rec-number&gt;&lt;foreign-keys&gt;&lt;key app="EN" db-id="d25ff99v2fwxw7e20z45x52wwwezsetrp90p" timestamp="1576688043"&gt;1&lt;/key&gt;&lt;/foreign-keys&gt;&lt;ref-type name="Journal Article"&gt;17&lt;/ref-type&gt;&lt;contributors&gt;&lt;authors&gt;&lt;author&gt;Alduchov, Oleg A.&lt;/author&gt;&lt;author&gt;Eskridge, Robert E.&lt;/author&gt;&lt;/authors&gt;&lt;/contributors&gt;&lt;titles&gt;&lt;title&gt;Improved magnus form approximation of saturation vapor pressure&lt;/title&gt;&lt;secondary-title&gt;Journal of Applied Meteorology&lt;/secondary-title&gt;&lt;/titles&gt;&lt;periodical&gt;&lt;full-title&gt;Journal of applied meteorology&lt;/full-title&gt;&lt;abbr-1&gt;J. Appl. Meteorol.&lt;/abbr-1&gt;&lt;/periodical&gt;&lt;pages&gt;601-609&lt;/pages&gt;&lt;volume&gt;35&lt;/volume&gt;&lt;number&gt;4&lt;/number&gt;&lt;dates&gt;&lt;year&gt;1996&lt;/year&gt;&lt;pub-dates&gt;&lt;date&gt;1996/04/01&lt;/date&gt;&lt;/pub-dates&gt;&lt;/dates&gt;&lt;publisher&gt;American Meteorological Society&lt;/publisher&gt;&lt;isbn&gt;0894-8763&lt;/isbn&gt;&lt;urls&gt;&lt;related-urls&gt;&lt;url&gt;https://doi.org/10.1175/1520-0450(1996)035&amp;lt;0601:IMFAOS&amp;gt;2.0.CO;2&lt;/url&gt;&lt;/related-urls&gt;&lt;/urls&gt;&lt;electronic-resource-num&gt;https://doi.org/10.1175/1520-0450(1996)035&amp;lt;0601:IMFAOS&amp;gt;2.0.CO;2&lt;/electronic-resource-num&gt;&lt;access-date&gt;2019/12/18&lt;/access-date&gt;&lt;/record&gt;&lt;/Cite&gt;&lt;/EndNote&gt;</w:instrText>
      </w:r>
      <w:r w:rsidR="00021296" w:rsidRPr="00DA77E2">
        <w:rPr>
          <w:rFonts w:eastAsiaTheme="minorEastAsia"/>
        </w:rPr>
        <w:fldChar w:fldCharType="separate"/>
      </w:r>
      <w:r w:rsidR="0012528B" w:rsidRPr="0012528B">
        <w:rPr>
          <w:rFonts w:eastAsiaTheme="minorEastAsia"/>
          <w:noProof/>
          <w:vertAlign w:val="superscript"/>
        </w:rPr>
        <w:t>32</w:t>
      </w:r>
      <w:r w:rsidR="00021296" w:rsidRPr="00DA77E2">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5"/>
        <w:gridCol w:w="1255"/>
      </w:tblGrid>
      <w:tr w:rsidR="00F844A5" w:rsidRPr="00DA77E2" w14:paraId="56F82D4D" w14:textId="77777777" w:rsidTr="0034669D">
        <w:tc>
          <w:tcPr>
            <w:tcW w:w="8095" w:type="dxa"/>
          </w:tcPr>
          <w:p w14:paraId="6E77FC1D" w14:textId="3C74A396" w:rsidR="00F844A5" w:rsidRPr="00DA77E2" w:rsidRDefault="00050C50" w:rsidP="00F844A5">
            <w:pPr>
              <w:rPr>
                <w:rFonts w:eastAsiaTheme="minorEastAsia"/>
                <w:i/>
              </w:rPr>
            </w:pPr>
            <w:bookmarkStart w:id="1" w:name="_Hlk27564574"/>
            <m:oMathPara>
              <m:oMath>
                <m:r>
                  <w:rPr>
                    <w:rFonts w:ascii="Cambria Math" w:hAnsi="Cambria Math" w:cs="Times New Roman"/>
                    <w:szCs w:val="24"/>
                  </w:rPr>
                  <m:t>AH=</m:t>
                </m:r>
                <m:f>
                  <m:fPr>
                    <m:ctrlPr>
                      <w:rPr>
                        <w:rFonts w:ascii="Cambria Math" w:hAnsi="Cambria Math" w:cs="Times New Roman"/>
                        <w:i/>
                        <w:szCs w:val="24"/>
                      </w:rPr>
                    </m:ctrlPr>
                  </m:fPr>
                  <m:num>
                    <m:r>
                      <w:rPr>
                        <w:rFonts w:ascii="Cambria Math" w:hAnsi="Cambria Math" w:cs="Times New Roman"/>
                        <w:szCs w:val="24"/>
                      </w:rPr>
                      <m:t>1322.7×exp</m:t>
                    </m:r>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17.625×T</m:t>
                            </m:r>
                          </m:num>
                          <m:den>
                            <m:r>
                              <w:rPr>
                                <w:rFonts w:ascii="Cambria Math" w:hAnsi="Cambria Math" w:cs="Times New Roman"/>
                                <w:szCs w:val="24"/>
                              </w:rPr>
                              <m:t>T+243.04</m:t>
                            </m:r>
                          </m:den>
                        </m:f>
                      </m:e>
                    </m:d>
                    <m:r>
                      <w:rPr>
                        <w:rFonts w:ascii="Cambria Math" w:hAnsi="Cambria Math" w:cs="Times New Roman"/>
                        <w:szCs w:val="24"/>
                      </w:rPr>
                      <m:t>×</m:t>
                    </m:r>
                    <m:d>
                      <m:dPr>
                        <m:ctrlPr>
                          <w:rPr>
                            <w:rFonts w:ascii="Cambria Math" w:hAnsi="Cambria Math" w:cs="Times New Roman"/>
                            <w:i/>
                            <w:szCs w:val="24"/>
                          </w:rPr>
                        </m:ctrlPr>
                      </m:dPr>
                      <m:e>
                        <m:f>
                          <m:fPr>
                            <m:ctrlPr>
                              <w:rPr>
                                <w:rFonts w:ascii="Cambria Math" w:hAnsi="Cambria Math" w:cs="Times New Roman"/>
                                <w:i/>
                                <w:szCs w:val="24"/>
                              </w:rPr>
                            </m:ctrlPr>
                          </m:fPr>
                          <m:num>
                            <m:r>
                              <w:rPr>
                                <w:rFonts w:ascii="Cambria Math" w:hAnsi="Cambria Math" w:cs="Times New Roman"/>
                                <w:szCs w:val="24"/>
                              </w:rPr>
                              <m:t>RH</m:t>
                            </m:r>
                          </m:num>
                          <m:den>
                            <m:r>
                              <w:rPr>
                                <w:rFonts w:ascii="Cambria Math" w:hAnsi="Cambria Math" w:cs="Times New Roman"/>
                                <w:szCs w:val="24"/>
                              </w:rPr>
                              <m:t>100</m:t>
                            </m:r>
                          </m:den>
                        </m:f>
                      </m:e>
                    </m:d>
                  </m:num>
                  <m:den>
                    <m:r>
                      <w:rPr>
                        <w:rFonts w:ascii="Cambria Math" w:hAnsi="Cambria Math" w:cs="Times New Roman"/>
                        <w:szCs w:val="24"/>
                      </w:rPr>
                      <m:t>T+273.15</m:t>
                    </m:r>
                  </m:den>
                </m:f>
              </m:oMath>
            </m:oMathPara>
          </w:p>
        </w:tc>
        <w:tc>
          <w:tcPr>
            <w:tcW w:w="1255" w:type="dxa"/>
            <w:vAlign w:val="center"/>
          </w:tcPr>
          <w:p w14:paraId="0C0FD8AD" w14:textId="6C4D1BBA" w:rsidR="00F844A5" w:rsidRPr="00DA77E2" w:rsidRDefault="0034669D" w:rsidP="0034669D">
            <w:pPr>
              <w:pStyle w:val="Caption"/>
              <w:keepNext/>
              <w:jc w:val="right"/>
              <w:rPr>
                <w:rFonts w:eastAsiaTheme="minorEastAsia"/>
              </w:rPr>
            </w:pPr>
            <w:bookmarkStart w:id="2" w:name="_Ref27564447"/>
            <w:r w:rsidRPr="00DA77E2">
              <w:t>Equation (</w:t>
            </w:r>
            <w:r w:rsidR="00560E7E" w:rsidRPr="00DA77E2">
              <w:rPr>
                <w:noProof/>
              </w:rPr>
              <w:fldChar w:fldCharType="begin"/>
            </w:r>
            <w:r w:rsidR="00560E7E" w:rsidRPr="00DA77E2">
              <w:rPr>
                <w:noProof/>
              </w:rPr>
              <w:instrText xml:space="preserve"> SEQ Equation \* ARABIC </w:instrText>
            </w:r>
            <w:r w:rsidR="00560E7E" w:rsidRPr="00DA77E2">
              <w:rPr>
                <w:noProof/>
              </w:rPr>
              <w:fldChar w:fldCharType="separate"/>
            </w:r>
            <w:r w:rsidR="00B45D90" w:rsidRPr="00DA77E2">
              <w:rPr>
                <w:noProof/>
              </w:rPr>
              <w:t>1</w:t>
            </w:r>
            <w:r w:rsidR="00560E7E" w:rsidRPr="00DA77E2">
              <w:rPr>
                <w:noProof/>
              </w:rPr>
              <w:fldChar w:fldCharType="end"/>
            </w:r>
            <w:bookmarkEnd w:id="2"/>
            <w:r w:rsidR="00D20FBD" w:rsidRPr="00DA77E2">
              <w:t>)</w:t>
            </w:r>
          </w:p>
        </w:tc>
      </w:tr>
      <w:bookmarkEnd w:id="1"/>
    </w:tbl>
    <w:p w14:paraId="39D359B5" w14:textId="78A31F19" w:rsidR="00F844A5" w:rsidRPr="00DA77E2" w:rsidRDefault="00F844A5" w:rsidP="00F844A5">
      <w:pPr>
        <w:rPr>
          <w:rFonts w:eastAsiaTheme="minorEastAsia"/>
        </w:rPr>
      </w:pPr>
    </w:p>
    <w:p w14:paraId="24ECF3C0" w14:textId="1D02914F" w:rsidR="00991230" w:rsidRPr="00DA77E2" w:rsidRDefault="002E1891" w:rsidP="00F844A5">
      <w:pPr>
        <w:rPr>
          <w:rFonts w:eastAsiaTheme="minorEastAsia"/>
        </w:rPr>
      </w:pPr>
      <w:r w:rsidRPr="00DA77E2">
        <w:rPr>
          <w:rFonts w:eastAsiaTheme="minorEastAsia"/>
        </w:rPr>
        <w:t xml:space="preserve">For additional analyses, </w:t>
      </w:r>
      <w:r w:rsidR="0081231B" w:rsidRPr="00DA77E2">
        <w:rPr>
          <w:rFonts w:eastAsiaTheme="minorEastAsia"/>
        </w:rPr>
        <w:t xml:space="preserve">we calculated </w:t>
      </w:r>
      <w:r w:rsidRPr="00DA77E2">
        <w:rPr>
          <w:rFonts w:eastAsiaTheme="minorEastAsia"/>
        </w:rPr>
        <w:t xml:space="preserve">daily averages from </w:t>
      </w:r>
      <w:r w:rsidR="007659A8" w:rsidRPr="00DA77E2">
        <w:rPr>
          <w:rFonts w:eastAsiaTheme="minorEastAsia"/>
        </w:rPr>
        <w:t>the</w:t>
      </w:r>
      <w:r w:rsidR="003A5D69" w:rsidRPr="00DA77E2">
        <w:rPr>
          <w:rFonts w:eastAsiaTheme="minorEastAsia"/>
        </w:rPr>
        <w:t xml:space="preserve"> hourly</w:t>
      </w:r>
      <w:r w:rsidR="007659A8" w:rsidRPr="00DA77E2">
        <w:rPr>
          <w:rFonts w:eastAsiaTheme="minorEastAsia"/>
        </w:rPr>
        <w:t xml:space="preserve"> measurements (</w:t>
      </w:r>
      <w:r w:rsidR="007659A8" w:rsidRPr="00DA77E2">
        <w:rPr>
          <w:rFonts w:eastAsiaTheme="minorEastAsia"/>
          <w:i/>
          <w:iCs/>
        </w:rPr>
        <w:t>T</w:t>
      </w:r>
      <w:r w:rsidR="007659A8" w:rsidRPr="00DA77E2">
        <w:rPr>
          <w:rFonts w:eastAsiaTheme="minorEastAsia"/>
        </w:rPr>
        <w:t xml:space="preserve">, </w:t>
      </w:r>
      <w:r w:rsidR="007659A8" w:rsidRPr="00DA77E2">
        <w:rPr>
          <w:rFonts w:eastAsiaTheme="minorEastAsia"/>
          <w:i/>
          <w:iCs/>
        </w:rPr>
        <w:t>RH</w:t>
      </w:r>
      <w:r w:rsidR="007659A8" w:rsidRPr="00DA77E2">
        <w:rPr>
          <w:rFonts w:eastAsiaTheme="minorEastAsia"/>
        </w:rPr>
        <w:t xml:space="preserve">, and </w:t>
      </w:r>
      <w:r w:rsidR="007659A8" w:rsidRPr="00DA77E2">
        <w:rPr>
          <w:rFonts w:eastAsiaTheme="minorEastAsia"/>
          <w:i/>
          <w:iCs/>
        </w:rPr>
        <w:t>AH</w:t>
      </w:r>
      <w:r w:rsidR="007659A8" w:rsidRPr="00DA77E2">
        <w:rPr>
          <w:rFonts w:eastAsiaTheme="minorEastAsia"/>
        </w:rPr>
        <w:t>)</w:t>
      </w:r>
      <w:r w:rsidR="004724F9" w:rsidRPr="00DA77E2">
        <w:rPr>
          <w:rFonts w:eastAsiaTheme="minorEastAsia"/>
        </w:rPr>
        <w:t>.</w:t>
      </w:r>
    </w:p>
    <w:p w14:paraId="15E3FFBA" w14:textId="29E2060F" w:rsidR="004724F9" w:rsidRPr="00DA77E2" w:rsidRDefault="004724F9" w:rsidP="00F844A5">
      <w:pPr>
        <w:rPr>
          <w:rFonts w:eastAsiaTheme="minorEastAsia"/>
        </w:rPr>
      </w:pPr>
    </w:p>
    <w:p w14:paraId="5F0F3694" w14:textId="2209F741" w:rsidR="00A72A8B" w:rsidRPr="00DA77E2" w:rsidRDefault="00A72A8B" w:rsidP="00A72A8B">
      <w:pPr>
        <w:pStyle w:val="Heading2"/>
        <w:rPr>
          <w:rFonts w:eastAsiaTheme="minorEastAsia"/>
        </w:rPr>
      </w:pPr>
      <w:r w:rsidRPr="00DA77E2">
        <w:rPr>
          <w:rFonts w:eastAsiaTheme="minorEastAsia" w:hint="eastAsia"/>
        </w:rPr>
        <w:t>2</w:t>
      </w:r>
      <w:r w:rsidRPr="00DA77E2">
        <w:rPr>
          <w:rFonts w:eastAsiaTheme="minorEastAsia"/>
        </w:rPr>
        <w:t>.2 Outdoor measurements</w:t>
      </w:r>
    </w:p>
    <w:p w14:paraId="735F37DA" w14:textId="4A562BF8" w:rsidR="00A72A8B" w:rsidRPr="00DA77E2" w:rsidRDefault="00A72A8B" w:rsidP="00F844A5">
      <w:pPr>
        <w:rPr>
          <w:rFonts w:eastAsiaTheme="minorEastAsia"/>
        </w:rPr>
      </w:pPr>
      <w:r w:rsidRPr="00DA77E2">
        <w:rPr>
          <w:rFonts w:eastAsiaTheme="minorEastAsia"/>
        </w:rPr>
        <w:tab/>
      </w:r>
      <w:r w:rsidR="0081231B" w:rsidRPr="00DA77E2">
        <w:rPr>
          <w:rFonts w:eastAsiaTheme="minorEastAsia"/>
        </w:rPr>
        <w:t>We obtained outdoor measurements of temperature and humidity from t</w:t>
      </w:r>
      <w:r w:rsidR="00F71037" w:rsidRPr="00DA77E2">
        <w:rPr>
          <w:rFonts w:eastAsiaTheme="minorEastAsia"/>
        </w:rPr>
        <w:t xml:space="preserve">he closest airport </w:t>
      </w:r>
      <w:r w:rsidR="000B3513" w:rsidRPr="00DA77E2">
        <w:rPr>
          <w:rFonts w:eastAsiaTheme="minorEastAsia"/>
        </w:rPr>
        <w:t xml:space="preserve">weather station </w:t>
      </w:r>
      <w:r w:rsidR="00F71037" w:rsidRPr="00DA77E2">
        <w:rPr>
          <w:rFonts w:eastAsiaTheme="minorEastAsia"/>
        </w:rPr>
        <w:t xml:space="preserve">to </w:t>
      </w:r>
      <w:r w:rsidR="00B62BCE" w:rsidRPr="00DA77E2">
        <w:rPr>
          <w:rFonts w:eastAsiaTheme="minorEastAsia"/>
        </w:rPr>
        <w:t xml:space="preserve">each </w:t>
      </w:r>
      <w:r w:rsidR="008F525B" w:rsidRPr="00DA77E2">
        <w:rPr>
          <w:rFonts w:eastAsiaTheme="minorEastAsia"/>
        </w:rPr>
        <w:t>cit</w:t>
      </w:r>
      <w:r w:rsidR="00B62BCE" w:rsidRPr="00DA77E2">
        <w:rPr>
          <w:rFonts w:eastAsiaTheme="minorEastAsia"/>
        </w:rPr>
        <w:t>y</w:t>
      </w:r>
      <w:r w:rsidR="005A54CF">
        <w:rPr>
          <w:rFonts w:eastAsiaTheme="minorEastAsia"/>
        </w:rPr>
        <w:t xml:space="preserve"> (Table S1)</w:t>
      </w:r>
      <w:r w:rsidR="007445FE" w:rsidRPr="00DA77E2">
        <w:rPr>
          <w:rFonts w:eastAsiaTheme="minorEastAsia"/>
        </w:rPr>
        <w:t xml:space="preserve">. </w:t>
      </w:r>
      <w:r w:rsidR="0081231B" w:rsidRPr="00DA77E2">
        <w:rPr>
          <w:rFonts w:eastAsiaTheme="minorEastAsia"/>
        </w:rPr>
        <w:t>Using code written in Python 3.7, we scraped o</w:t>
      </w:r>
      <w:r w:rsidR="00B62BCE" w:rsidRPr="00DA77E2">
        <w:rPr>
          <w:rFonts w:eastAsiaTheme="minorEastAsia"/>
        </w:rPr>
        <w:t>utdoor data</w:t>
      </w:r>
      <w:r w:rsidRPr="00DA77E2">
        <w:rPr>
          <w:rFonts w:eastAsiaTheme="minorEastAsia"/>
        </w:rPr>
        <w:t xml:space="preserve"> </w:t>
      </w:r>
      <w:r w:rsidRPr="00DA77E2">
        <w:rPr>
          <w:rFonts w:eastAsiaTheme="minorEastAsia"/>
        </w:rPr>
        <w:lastRenderedPageBreak/>
        <w:t xml:space="preserve">from </w:t>
      </w:r>
      <w:r w:rsidR="009D024F" w:rsidRPr="00DA77E2">
        <w:rPr>
          <w:rFonts w:eastAsiaTheme="minorEastAsia"/>
        </w:rPr>
        <w:t>Weather Under</w:t>
      </w:r>
      <w:r w:rsidR="00C33430" w:rsidRPr="00DA77E2">
        <w:rPr>
          <w:rFonts w:eastAsiaTheme="minorEastAsia"/>
        </w:rPr>
        <w:t>ground</w:t>
      </w:r>
      <w:r w:rsidR="00460FE9" w:rsidRPr="00DA77E2">
        <w:rPr>
          <w:rFonts w:eastAsiaTheme="minorEastAsia"/>
        </w:rPr>
        <w:t xml:space="preserve">. </w:t>
      </w:r>
      <w:r w:rsidR="00020CE1" w:rsidRPr="00DA77E2">
        <w:rPr>
          <w:rFonts w:eastAsiaTheme="minorEastAsia"/>
        </w:rPr>
        <w:t>Th</w:t>
      </w:r>
      <w:r w:rsidR="00BE2A42" w:rsidRPr="00DA77E2">
        <w:rPr>
          <w:rFonts w:eastAsiaTheme="minorEastAsia"/>
        </w:rPr>
        <w:t>e raw data</w:t>
      </w:r>
      <w:r w:rsidR="0023797B" w:rsidRPr="00DA77E2">
        <w:rPr>
          <w:rFonts w:eastAsiaTheme="minorEastAsia"/>
        </w:rPr>
        <w:t xml:space="preserve"> </w:t>
      </w:r>
      <w:r w:rsidR="00DC1644" w:rsidRPr="00DA77E2">
        <w:rPr>
          <w:rFonts w:eastAsiaTheme="minorEastAsia"/>
        </w:rPr>
        <w:t>for each city</w:t>
      </w:r>
      <w:r w:rsidR="00BE2A42" w:rsidRPr="00DA77E2">
        <w:rPr>
          <w:rFonts w:eastAsiaTheme="minorEastAsia"/>
        </w:rPr>
        <w:t xml:space="preserve"> included</w:t>
      </w:r>
      <w:r w:rsidR="00182B0C" w:rsidRPr="00DA77E2">
        <w:rPr>
          <w:rFonts w:eastAsiaTheme="minorEastAsia"/>
        </w:rPr>
        <w:t xml:space="preserve"> </w:t>
      </w:r>
      <w:r w:rsidR="006E0F67" w:rsidRPr="00DA77E2">
        <w:rPr>
          <w:rFonts w:eastAsiaTheme="minorEastAsia"/>
          <w:i/>
        </w:rPr>
        <w:t>T</w:t>
      </w:r>
      <w:r w:rsidR="00C30102" w:rsidRPr="00DA77E2">
        <w:rPr>
          <w:rFonts w:eastAsiaTheme="minorEastAsia"/>
        </w:rPr>
        <w:t xml:space="preserve">, </w:t>
      </w:r>
      <w:r w:rsidR="006E0F67" w:rsidRPr="00DA77E2">
        <w:rPr>
          <w:rFonts w:eastAsiaTheme="minorEastAsia"/>
          <w:i/>
        </w:rPr>
        <w:t>RH</w:t>
      </w:r>
      <w:r w:rsidR="00C30102" w:rsidRPr="00DA77E2">
        <w:rPr>
          <w:rFonts w:eastAsiaTheme="minorEastAsia"/>
        </w:rPr>
        <w:t>, and dew point temperature</w:t>
      </w:r>
      <w:r w:rsidR="00EE723B" w:rsidRPr="00DA77E2">
        <w:rPr>
          <w:rFonts w:eastAsiaTheme="minorEastAsia"/>
        </w:rPr>
        <w:t xml:space="preserve"> (</w:t>
      </w:r>
      <w:r w:rsidR="000B152F" w:rsidRPr="00DA77E2">
        <w:rPr>
          <w:rFonts w:eastAsiaTheme="minorEastAsia"/>
          <w:i/>
          <w:iCs/>
        </w:rPr>
        <w:t>T</w:t>
      </w:r>
      <w:r w:rsidR="000B152F" w:rsidRPr="00DA77E2">
        <w:rPr>
          <w:rFonts w:eastAsiaTheme="minorEastAsia"/>
          <w:i/>
          <w:iCs/>
          <w:vertAlign w:val="subscript"/>
        </w:rPr>
        <w:t>d</w:t>
      </w:r>
      <w:r w:rsidR="00EE723B" w:rsidRPr="00DA77E2">
        <w:rPr>
          <w:rFonts w:eastAsiaTheme="minorEastAsia"/>
        </w:rPr>
        <w:t>)</w:t>
      </w:r>
      <w:r w:rsidR="009B2074" w:rsidRPr="00DA77E2">
        <w:rPr>
          <w:rFonts w:eastAsiaTheme="minorEastAsia"/>
        </w:rPr>
        <w:t>, except for Tuxtla Gutierrez</w:t>
      </w:r>
      <w:r w:rsidR="005500B1" w:rsidRPr="00DA77E2">
        <w:rPr>
          <w:rFonts w:eastAsiaTheme="minorEastAsia"/>
        </w:rPr>
        <w:t xml:space="preserve">, where only </w:t>
      </w:r>
      <w:r w:rsidR="00971E54" w:rsidRPr="00DA77E2">
        <w:rPr>
          <w:rFonts w:eastAsiaTheme="minorEastAsia"/>
          <w:i/>
          <w:iCs/>
        </w:rPr>
        <w:t>T</w:t>
      </w:r>
      <w:r w:rsidR="000138E3" w:rsidRPr="00DA77E2">
        <w:rPr>
          <w:rFonts w:eastAsiaTheme="minorEastAsia"/>
        </w:rPr>
        <w:t xml:space="preserve"> </w:t>
      </w:r>
      <w:r w:rsidR="005500B1" w:rsidRPr="00DA77E2">
        <w:rPr>
          <w:rFonts w:eastAsiaTheme="minorEastAsia"/>
        </w:rPr>
        <w:t xml:space="preserve">and </w:t>
      </w:r>
      <w:r w:rsidR="00971E54" w:rsidRPr="00DA77E2">
        <w:rPr>
          <w:rFonts w:eastAsiaTheme="minorEastAsia"/>
          <w:i/>
          <w:iCs/>
        </w:rPr>
        <w:t>T</w:t>
      </w:r>
      <w:r w:rsidR="00971E54" w:rsidRPr="00DA77E2">
        <w:rPr>
          <w:rFonts w:eastAsiaTheme="minorEastAsia"/>
          <w:i/>
          <w:iCs/>
          <w:vertAlign w:val="subscript"/>
        </w:rPr>
        <w:t>d</w:t>
      </w:r>
      <w:r w:rsidR="000138E3" w:rsidRPr="00DA77E2">
        <w:rPr>
          <w:rFonts w:eastAsiaTheme="minorEastAsia"/>
        </w:rPr>
        <w:t xml:space="preserve"> </w:t>
      </w:r>
      <w:r w:rsidR="005500B1" w:rsidRPr="00DA77E2">
        <w:rPr>
          <w:rFonts w:eastAsiaTheme="minorEastAsia"/>
        </w:rPr>
        <w:t>w</w:t>
      </w:r>
      <w:r w:rsidR="00182619" w:rsidRPr="00DA77E2">
        <w:rPr>
          <w:rFonts w:eastAsiaTheme="minorEastAsia"/>
        </w:rPr>
        <w:t>ere</w:t>
      </w:r>
      <w:r w:rsidR="005500B1" w:rsidRPr="00DA77E2">
        <w:rPr>
          <w:rFonts w:eastAsiaTheme="minorEastAsia"/>
        </w:rPr>
        <w:t xml:space="preserve"> recorded.</w:t>
      </w:r>
      <w:r w:rsidR="0081231B" w:rsidRPr="00DA77E2">
        <w:rPr>
          <w:rFonts w:eastAsiaTheme="minorEastAsia"/>
        </w:rPr>
        <w:t xml:space="preserve"> </w:t>
      </w:r>
      <w:r w:rsidR="0076409A" w:rsidRPr="00DA77E2">
        <w:rPr>
          <w:rFonts w:eastAsiaTheme="minorEastAsia"/>
        </w:rPr>
        <w:t xml:space="preserve">For Tuxtla Gutierrez, </w:t>
      </w:r>
      <w:r w:rsidR="0081231B" w:rsidRPr="00DA77E2">
        <w:rPr>
          <w:rFonts w:eastAsiaTheme="minorEastAsia"/>
        </w:rPr>
        <w:t xml:space="preserve">we calculated </w:t>
      </w:r>
      <w:r w:rsidR="00BE242C" w:rsidRPr="00DA77E2">
        <w:rPr>
          <w:rFonts w:eastAsiaTheme="minorEastAsia"/>
          <w:i/>
          <w:iCs/>
        </w:rPr>
        <w:t>RH</w:t>
      </w:r>
      <w:r w:rsidR="00BE242C" w:rsidRPr="00DA77E2">
        <w:rPr>
          <w:rFonts w:eastAsiaTheme="minorEastAsia"/>
        </w:rPr>
        <w:t xml:space="preserve"> </w:t>
      </w:r>
      <w:r w:rsidR="00B479EC" w:rsidRPr="00DA77E2">
        <w:rPr>
          <w:rFonts w:eastAsiaTheme="minorEastAsia"/>
        </w:rPr>
        <w:t>(%)</w:t>
      </w:r>
      <w:r w:rsidR="00F469E7" w:rsidRPr="00DA77E2">
        <w:rPr>
          <w:rFonts w:eastAsiaTheme="minorEastAsia"/>
        </w:rPr>
        <w:t xml:space="preserve"> </w:t>
      </w:r>
      <w:r w:rsidR="00BD4A7E" w:rsidRPr="00DA77E2">
        <w:rPr>
          <w:rFonts w:eastAsiaTheme="minorEastAsia"/>
        </w:rPr>
        <w:t xml:space="preserve">from </w:t>
      </w:r>
      <w:r w:rsidR="00B479EC" w:rsidRPr="00DA77E2">
        <w:rPr>
          <w:rFonts w:eastAsiaTheme="minorEastAsia"/>
          <w:i/>
          <w:iCs/>
        </w:rPr>
        <w:t>T</w:t>
      </w:r>
      <w:r w:rsidR="00445974" w:rsidRPr="00DA77E2">
        <w:rPr>
          <w:rFonts w:eastAsiaTheme="minorEastAsia"/>
        </w:rPr>
        <w:t xml:space="preserve"> </w:t>
      </w:r>
      <w:r w:rsidR="00B479EC" w:rsidRPr="00DA77E2">
        <w:rPr>
          <w:rFonts w:eastAsiaTheme="minorEastAsia"/>
        </w:rPr>
        <w:t>(</w:t>
      </w:r>
      <w:r w:rsidR="00B479EC" w:rsidRPr="00DA77E2">
        <w:rPr>
          <w:rFonts w:eastAsiaTheme="minorEastAsia" w:cs="Times New Roman"/>
        </w:rPr>
        <w:t>°</w:t>
      </w:r>
      <w:r w:rsidR="00B479EC" w:rsidRPr="00DA77E2">
        <w:rPr>
          <w:rFonts w:eastAsiaTheme="minorEastAsia"/>
        </w:rPr>
        <w:t xml:space="preserve">C) </w:t>
      </w:r>
      <w:r w:rsidR="00445974" w:rsidRPr="00DA77E2">
        <w:rPr>
          <w:rFonts w:eastAsiaTheme="minorEastAsia"/>
        </w:rPr>
        <w:t xml:space="preserve">and </w:t>
      </w:r>
      <w:r w:rsidR="00B479EC" w:rsidRPr="00DA77E2">
        <w:rPr>
          <w:rFonts w:eastAsiaTheme="minorEastAsia"/>
          <w:i/>
          <w:iCs/>
        </w:rPr>
        <w:t>T</w:t>
      </w:r>
      <w:r w:rsidR="00B479EC" w:rsidRPr="00DA77E2">
        <w:rPr>
          <w:rFonts w:eastAsiaTheme="minorEastAsia"/>
          <w:i/>
          <w:iCs/>
          <w:vertAlign w:val="subscript"/>
        </w:rPr>
        <w:t>d</w:t>
      </w:r>
      <w:r w:rsidR="00B479EC" w:rsidRPr="00DA77E2">
        <w:rPr>
          <w:rFonts w:eastAsiaTheme="minorEastAsia"/>
        </w:rPr>
        <w:t xml:space="preserve"> (</w:t>
      </w:r>
      <w:r w:rsidR="00B479EC" w:rsidRPr="00DA77E2">
        <w:rPr>
          <w:rFonts w:eastAsiaTheme="minorEastAsia" w:cs="Times New Roman"/>
        </w:rPr>
        <w:t>°</w:t>
      </w:r>
      <w:r w:rsidR="00B479EC" w:rsidRPr="00DA77E2">
        <w:rPr>
          <w:rFonts w:eastAsiaTheme="minorEastAsia"/>
        </w:rPr>
        <w:t xml:space="preserve">C) </w:t>
      </w:r>
      <w:r w:rsidR="00B62BCE" w:rsidRPr="00DA77E2">
        <w:rPr>
          <w:rFonts w:eastAsiaTheme="minorEastAsia"/>
        </w:rPr>
        <w:t>according to Equation (2)</w:t>
      </w:r>
      <w:r w:rsidR="00123D49" w:rsidRPr="00DA77E2">
        <w:rPr>
          <w:rFonts w:eastAsiaTheme="minorEastAsia"/>
        </w:rPr>
        <w:t>:</w:t>
      </w:r>
      <w:r w:rsidR="009D7018" w:rsidRPr="00DA77E2">
        <w:rPr>
          <w:rFonts w:eastAsiaTheme="minorEastAsia"/>
        </w:rPr>
        <w:fldChar w:fldCharType="begin"/>
      </w:r>
      <w:r w:rsidR="0012528B">
        <w:rPr>
          <w:rFonts w:eastAsiaTheme="minorEastAsia"/>
        </w:rPr>
        <w:instrText xml:space="preserve"> ADDIN EN.CITE &lt;EndNote&gt;&lt;Cite&gt;&lt;Author&gt;Alduchov&lt;/Author&gt;&lt;Year&gt;1996&lt;/Year&gt;&lt;RecNum&gt;1&lt;/RecNum&gt;&lt;DisplayText&gt;&lt;style face="superscript"&gt;32&lt;/style&gt;&lt;/DisplayText&gt;&lt;record&gt;&lt;rec-number&gt;1&lt;/rec-number&gt;&lt;foreign-keys&gt;&lt;key app="EN" db-id="d25ff99v2fwxw7e20z45x52wwwezsetrp90p" timestamp="1576688043"&gt;1&lt;/key&gt;&lt;/foreign-keys&gt;&lt;ref-type name="Journal Article"&gt;17&lt;/ref-type&gt;&lt;contributors&gt;&lt;authors&gt;&lt;author&gt;Alduchov, Oleg A.&lt;/author&gt;&lt;author&gt;Eskridge, Robert E.&lt;/author&gt;&lt;/authors&gt;&lt;/contributors&gt;&lt;titles&gt;&lt;title&gt;Improved magnus form approximation of saturation vapor pressure&lt;/title&gt;&lt;secondary-title&gt;Journal of Applied Meteorology&lt;/secondary-title&gt;&lt;/titles&gt;&lt;periodical&gt;&lt;full-title&gt;Journal of applied meteorology&lt;/full-title&gt;&lt;abbr-1&gt;J. Appl. Meteorol.&lt;/abbr-1&gt;&lt;/periodical&gt;&lt;pages&gt;601-609&lt;/pages&gt;&lt;volume&gt;35&lt;/volume&gt;&lt;number&gt;4&lt;/number&gt;&lt;dates&gt;&lt;year&gt;1996&lt;/year&gt;&lt;pub-dates&gt;&lt;date&gt;1996/04/01&lt;/date&gt;&lt;/pub-dates&gt;&lt;/dates&gt;&lt;publisher&gt;American Meteorological Society&lt;/publisher&gt;&lt;isbn&gt;0894-8763&lt;/isbn&gt;&lt;urls&gt;&lt;related-urls&gt;&lt;url&gt;https://doi.org/10.1175/1520-0450(1996)035&amp;lt;0601:IMFAOS&amp;gt;2.0.CO;2&lt;/url&gt;&lt;/related-urls&gt;&lt;/urls&gt;&lt;electronic-resource-num&gt;https://doi.org/10.1175/1520-0450(1996)035&amp;lt;0601:IMFAOS&amp;gt;2.0.CO;2&lt;/electronic-resource-num&gt;&lt;access-date&gt;2019/12/18&lt;/access-date&gt;&lt;/record&gt;&lt;/Cite&gt;&lt;/EndNote&gt;</w:instrText>
      </w:r>
      <w:r w:rsidR="009D7018" w:rsidRPr="00DA77E2">
        <w:rPr>
          <w:rFonts w:eastAsiaTheme="minorEastAsia"/>
        </w:rPr>
        <w:fldChar w:fldCharType="separate"/>
      </w:r>
      <w:r w:rsidR="0012528B" w:rsidRPr="0012528B">
        <w:rPr>
          <w:rFonts w:eastAsiaTheme="minorEastAsia"/>
          <w:noProof/>
          <w:vertAlign w:val="superscript"/>
        </w:rPr>
        <w:t>32</w:t>
      </w:r>
      <w:r w:rsidR="009D7018" w:rsidRPr="00DA77E2">
        <w:rPr>
          <w:rFonts w:eastAsiaTheme="minorEastAsia"/>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05"/>
        <w:gridCol w:w="1345"/>
      </w:tblGrid>
      <w:tr w:rsidR="00123D49" w:rsidRPr="00DA77E2" w14:paraId="1442F92B" w14:textId="77777777" w:rsidTr="00AD0B40">
        <w:tc>
          <w:tcPr>
            <w:tcW w:w="8005" w:type="dxa"/>
          </w:tcPr>
          <w:p w14:paraId="30090054" w14:textId="77E83BAC" w:rsidR="00123D49" w:rsidRPr="00DA77E2" w:rsidRDefault="00B479EC" w:rsidP="00F844A5">
            <w:pPr>
              <w:rPr>
                <w:rFonts w:eastAsiaTheme="minorEastAsia"/>
                <w:i/>
              </w:rPr>
            </w:pPr>
            <m:oMathPara>
              <m:oMath>
                <m:r>
                  <w:rPr>
                    <w:rFonts w:ascii="Cambria Math" w:eastAsiaTheme="minorEastAsia" w:hAnsi="Cambria Math"/>
                  </w:rPr>
                  <m:t>RH=100×</m:t>
                </m:r>
                <m:f>
                  <m:fPr>
                    <m:ctrlPr>
                      <w:rPr>
                        <w:rFonts w:ascii="Cambria Math" w:eastAsiaTheme="minorEastAsia" w:hAnsi="Cambria Math"/>
                        <w:i/>
                      </w:rPr>
                    </m:ctrlPr>
                  </m:fPr>
                  <m:num>
                    <m:r>
                      <w:rPr>
                        <w:rFonts w:ascii="Cambria Math" w:eastAsiaTheme="minorEastAsia" w:hAnsi="Cambria Math"/>
                      </w:rPr>
                      <m:t>exp</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17.625×</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d</m:t>
                                </m:r>
                              </m:sub>
                            </m:sSub>
                          </m:num>
                          <m:den>
                            <m:r>
                              <w:rPr>
                                <w:rFonts w:ascii="Cambria Math" w:eastAsiaTheme="minorEastAsia" w:hAnsi="Cambria Math"/>
                              </w:rPr>
                              <m:t>243.04+</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d</m:t>
                                </m:r>
                              </m:sub>
                            </m:sSub>
                          </m:den>
                        </m:f>
                      </m:e>
                    </m:d>
                  </m:num>
                  <m:den>
                    <m:r>
                      <w:rPr>
                        <w:rFonts w:ascii="Cambria Math" w:eastAsiaTheme="minorEastAsia" w:hAnsi="Cambria Math"/>
                      </w:rPr>
                      <m:t>exp</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17.625×T</m:t>
                            </m:r>
                          </m:num>
                          <m:den>
                            <m:r>
                              <w:rPr>
                                <w:rFonts w:ascii="Cambria Math" w:eastAsiaTheme="minorEastAsia" w:hAnsi="Cambria Math"/>
                              </w:rPr>
                              <m:t>243.04+T</m:t>
                            </m:r>
                          </m:den>
                        </m:f>
                      </m:e>
                    </m:d>
                  </m:den>
                </m:f>
                <m:r>
                  <w:rPr>
                    <w:rFonts w:ascii="Cambria Math" w:eastAsiaTheme="minorEastAsia" w:hAnsi="Cambria Math"/>
                  </w:rPr>
                  <m:t xml:space="preserve"> </m:t>
                </m:r>
              </m:oMath>
            </m:oMathPara>
          </w:p>
        </w:tc>
        <w:tc>
          <w:tcPr>
            <w:tcW w:w="1345" w:type="dxa"/>
            <w:vAlign w:val="center"/>
          </w:tcPr>
          <w:p w14:paraId="645E6484" w14:textId="4105B04C" w:rsidR="00123D49" w:rsidRPr="00DA77E2" w:rsidRDefault="00AD0B40" w:rsidP="00AD0B40">
            <w:pPr>
              <w:pStyle w:val="Caption"/>
              <w:keepNext/>
              <w:jc w:val="right"/>
            </w:pPr>
            <w:r w:rsidRPr="00DA77E2">
              <w:t>Equation (</w:t>
            </w:r>
            <w:r w:rsidR="00560E7E" w:rsidRPr="00DA77E2">
              <w:rPr>
                <w:noProof/>
              </w:rPr>
              <w:fldChar w:fldCharType="begin"/>
            </w:r>
            <w:r w:rsidR="00560E7E" w:rsidRPr="00DA77E2">
              <w:rPr>
                <w:noProof/>
              </w:rPr>
              <w:instrText xml:space="preserve"> SEQ Equation \* ARABIC </w:instrText>
            </w:r>
            <w:r w:rsidR="00560E7E" w:rsidRPr="00DA77E2">
              <w:rPr>
                <w:noProof/>
              </w:rPr>
              <w:fldChar w:fldCharType="separate"/>
            </w:r>
            <w:r w:rsidR="00B45D90" w:rsidRPr="00DA77E2">
              <w:rPr>
                <w:noProof/>
              </w:rPr>
              <w:t>2</w:t>
            </w:r>
            <w:r w:rsidR="00560E7E" w:rsidRPr="00DA77E2">
              <w:rPr>
                <w:noProof/>
              </w:rPr>
              <w:fldChar w:fldCharType="end"/>
            </w:r>
            <w:r w:rsidRPr="00DA77E2">
              <w:t>)</w:t>
            </w:r>
          </w:p>
        </w:tc>
      </w:tr>
    </w:tbl>
    <w:p w14:paraId="35E4C973" w14:textId="77777777" w:rsidR="00B479EC" w:rsidRPr="00DA77E2" w:rsidRDefault="00B479EC" w:rsidP="00F844A5">
      <w:pPr>
        <w:rPr>
          <w:rFonts w:eastAsiaTheme="minorEastAsia"/>
        </w:rPr>
      </w:pPr>
    </w:p>
    <w:p w14:paraId="38FD4269" w14:textId="15652995" w:rsidR="008F525B" w:rsidRPr="00DA77E2" w:rsidRDefault="00876804" w:rsidP="00F844A5">
      <w:pPr>
        <w:rPr>
          <w:rFonts w:eastAsiaTheme="minorEastAsia"/>
        </w:rPr>
      </w:pPr>
      <w:r w:rsidRPr="00DA77E2">
        <w:rPr>
          <w:rFonts w:eastAsiaTheme="minorEastAsia"/>
        </w:rPr>
        <w:t>T</w:t>
      </w:r>
      <w:r w:rsidR="00B479EC" w:rsidRPr="00DA77E2">
        <w:rPr>
          <w:rFonts w:eastAsiaTheme="minorEastAsia"/>
        </w:rPr>
        <w:t>hen</w:t>
      </w:r>
      <w:r w:rsidR="0081231B" w:rsidRPr="00DA77E2">
        <w:rPr>
          <w:rFonts w:eastAsiaTheme="minorEastAsia"/>
        </w:rPr>
        <w:t>, we calculated</w:t>
      </w:r>
      <w:r w:rsidR="00B479EC" w:rsidRPr="00DA77E2">
        <w:rPr>
          <w:rFonts w:eastAsiaTheme="minorEastAsia"/>
        </w:rPr>
        <w:t xml:space="preserve"> </w:t>
      </w:r>
      <w:r w:rsidR="00B479EC" w:rsidRPr="00DA77E2">
        <w:rPr>
          <w:rFonts w:eastAsiaTheme="minorEastAsia"/>
          <w:i/>
          <w:iCs/>
        </w:rPr>
        <w:t>AH</w:t>
      </w:r>
      <w:r w:rsidR="00B479EC" w:rsidRPr="00DA77E2">
        <w:rPr>
          <w:rFonts w:eastAsiaTheme="minorEastAsia"/>
        </w:rPr>
        <w:t xml:space="preserve"> </w:t>
      </w:r>
      <w:r w:rsidRPr="00DA77E2">
        <w:rPr>
          <w:rFonts w:eastAsiaTheme="minorEastAsia"/>
        </w:rPr>
        <w:t>(g/m</w:t>
      </w:r>
      <w:r w:rsidRPr="00DA77E2">
        <w:rPr>
          <w:rFonts w:eastAsiaTheme="minorEastAsia"/>
          <w:vertAlign w:val="superscript"/>
        </w:rPr>
        <w:t>3</w:t>
      </w:r>
      <w:r w:rsidRPr="00DA77E2">
        <w:rPr>
          <w:rFonts w:eastAsiaTheme="minorEastAsia"/>
        </w:rPr>
        <w:t xml:space="preserve">) for all cities </w:t>
      </w:r>
      <w:r w:rsidR="00B62BCE" w:rsidRPr="00DA77E2">
        <w:rPr>
          <w:rFonts w:eastAsiaTheme="minorEastAsia"/>
        </w:rPr>
        <w:t xml:space="preserve">using </w:t>
      </w:r>
      <w:r w:rsidR="00B479EC" w:rsidRPr="00DA77E2">
        <w:rPr>
          <w:rFonts w:eastAsiaTheme="minorEastAsia"/>
        </w:rPr>
        <w:fldChar w:fldCharType="begin"/>
      </w:r>
      <w:r w:rsidR="00B479EC" w:rsidRPr="00DA77E2">
        <w:rPr>
          <w:rFonts w:eastAsiaTheme="minorEastAsia"/>
        </w:rPr>
        <w:instrText xml:space="preserve"> REF _Ref27564447 \h </w:instrText>
      </w:r>
      <w:r w:rsidR="006E2650" w:rsidRPr="00DA77E2">
        <w:rPr>
          <w:rFonts w:eastAsiaTheme="minorEastAsia"/>
        </w:rPr>
        <w:instrText xml:space="preserve"> \* MERGEFORMAT </w:instrText>
      </w:r>
      <w:r w:rsidR="00B479EC" w:rsidRPr="00DA77E2">
        <w:rPr>
          <w:rFonts w:eastAsiaTheme="minorEastAsia"/>
        </w:rPr>
      </w:r>
      <w:r w:rsidR="00B479EC" w:rsidRPr="00DA77E2">
        <w:rPr>
          <w:rFonts w:eastAsiaTheme="minorEastAsia"/>
        </w:rPr>
        <w:fldChar w:fldCharType="separate"/>
      </w:r>
      <w:r w:rsidR="00B45D90" w:rsidRPr="00DA77E2">
        <w:t>Equation (</w:t>
      </w:r>
      <w:r w:rsidR="00B45D90" w:rsidRPr="00DA77E2">
        <w:rPr>
          <w:noProof/>
        </w:rPr>
        <w:t>1</w:t>
      </w:r>
      <w:r w:rsidR="00B479EC" w:rsidRPr="00DA77E2">
        <w:rPr>
          <w:rFonts w:eastAsiaTheme="minorEastAsia"/>
        </w:rPr>
        <w:fldChar w:fldCharType="end"/>
      </w:r>
      <w:r w:rsidR="00B479EC" w:rsidRPr="00DA77E2">
        <w:rPr>
          <w:rFonts w:eastAsiaTheme="minorEastAsia"/>
        </w:rPr>
        <w:t>).</w:t>
      </w:r>
      <w:r w:rsidR="009113FF" w:rsidRPr="00DA77E2">
        <w:rPr>
          <w:rFonts w:eastAsiaTheme="minorEastAsia"/>
        </w:rPr>
        <w:t xml:space="preserve"> </w:t>
      </w:r>
      <w:r w:rsidR="008F525B" w:rsidRPr="00DA77E2">
        <w:rPr>
          <w:rFonts w:eastAsiaTheme="minorEastAsia"/>
        </w:rPr>
        <w:t xml:space="preserve">The temporal resolution </w:t>
      </w:r>
      <w:r w:rsidR="006647E5" w:rsidRPr="00DA77E2">
        <w:rPr>
          <w:rFonts w:eastAsiaTheme="minorEastAsia"/>
        </w:rPr>
        <w:t xml:space="preserve">of </w:t>
      </w:r>
      <w:r w:rsidR="001E136F" w:rsidRPr="00DA77E2">
        <w:rPr>
          <w:rFonts w:eastAsiaTheme="minorEastAsia"/>
        </w:rPr>
        <w:t xml:space="preserve">outdoor measurements </w:t>
      </w:r>
      <w:r w:rsidR="00B62BCE" w:rsidRPr="00DA77E2">
        <w:rPr>
          <w:rFonts w:eastAsiaTheme="minorEastAsia"/>
        </w:rPr>
        <w:t>varied by city, from 15 minutes to 24 hours</w:t>
      </w:r>
      <w:r w:rsidR="00B03019" w:rsidRPr="00DA77E2">
        <w:rPr>
          <w:rFonts w:eastAsiaTheme="minorEastAsia"/>
        </w:rPr>
        <w:t xml:space="preserve">. </w:t>
      </w:r>
      <w:r w:rsidR="00DB4F04" w:rsidRPr="00DA77E2">
        <w:rPr>
          <w:rFonts w:eastAsiaTheme="minorEastAsia"/>
        </w:rPr>
        <w:t>Therefore,</w:t>
      </w:r>
      <w:r w:rsidR="00B03019" w:rsidRPr="00DA77E2">
        <w:rPr>
          <w:rFonts w:eastAsiaTheme="minorEastAsia"/>
        </w:rPr>
        <w:t xml:space="preserve"> we </w:t>
      </w:r>
      <w:r w:rsidR="00A7064F" w:rsidRPr="00DA77E2">
        <w:rPr>
          <w:rFonts w:eastAsiaTheme="minorEastAsia"/>
        </w:rPr>
        <w:t xml:space="preserve">calculated </w:t>
      </w:r>
      <w:r w:rsidR="007F2BBF" w:rsidRPr="00DA77E2">
        <w:rPr>
          <w:rFonts w:eastAsiaTheme="minorEastAsia"/>
        </w:rPr>
        <w:t xml:space="preserve">the </w:t>
      </w:r>
      <w:r w:rsidR="00A7064F" w:rsidRPr="00DA77E2">
        <w:rPr>
          <w:rFonts w:eastAsiaTheme="minorEastAsia"/>
        </w:rPr>
        <w:t xml:space="preserve">daily average </w:t>
      </w:r>
      <w:r w:rsidR="00335E5F" w:rsidRPr="00DA77E2">
        <w:rPr>
          <w:rFonts w:eastAsiaTheme="minorEastAsia"/>
        </w:rPr>
        <w:t xml:space="preserve">of outdoor measurements </w:t>
      </w:r>
      <w:r w:rsidR="00067626" w:rsidRPr="00DA77E2">
        <w:rPr>
          <w:rFonts w:eastAsiaTheme="minorEastAsia"/>
        </w:rPr>
        <w:t>for consisten</w:t>
      </w:r>
      <w:r w:rsidR="00A7200A" w:rsidRPr="00DA77E2">
        <w:rPr>
          <w:rFonts w:eastAsiaTheme="minorEastAsia"/>
        </w:rPr>
        <w:t xml:space="preserve">cy across </w:t>
      </w:r>
      <w:r w:rsidR="002554F7" w:rsidRPr="00DA77E2">
        <w:rPr>
          <w:rFonts w:eastAsiaTheme="minorEastAsia"/>
        </w:rPr>
        <w:t>cities</w:t>
      </w:r>
      <w:r w:rsidR="00D00170" w:rsidRPr="00DA77E2">
        <w:rPr>
          <w:rFonts w:eastAsiaTheme="minorEastAsia"/>
        </w:rPr>
        <w:t>.</w:t>
      </w:r>
    </w:p>
    <w:p w14:paraId="1D43B358" w14:textId="2C3318FA" w:rsidR="002554F7" w:rsidRPr="00DA77E2" w:rsidRDefault="002554F7" w:rsidP="00F844A5">
      <w:pPr>
        <w:rPr>
          <w:rFonts w:eastAsiaTheme="minorEastAsia"/>
        </w:rPr>
      </w:pPr>
    </w:p>
    <w:p w14:paraId="3F51FF5E" w14:textId="19D329A8" w:rsidR="002554F7" w:rsidRPr="00DA77E2" w:rsidRDefault="002554F7" w:rsidP="008A50C4">
      <w:pPr>
        <w:pStyle w:val="Heading2"/>
        <w:rPr>
          <w:rFonts w:eastAsiaTheme="minorEastAsia"/>
        </w:rPr>
      </w:pPr>
      <w:r w:rsidRPr="00DA77E2">
        <w:rPr>
          <w:rFonts w:eastAsiaTheme="minorEastAsia" w:hint="eastAsia"/>
        </w:rPr>
        <w:t>2</w:t>
      </w:r>
      <w:r w:rsidRPr="00DA77E2">
        <w:rPr>
          <w:rFonts w:eastAsiaTheme="minorEastAsia"/>
        </w:rPr>
        <w:t xml:space="preserve">.3 </w:t>
      </w:r>
      <w:r w:rsidR="0009184B" w:rsidRPr="00DA77E2">
        <w:rPr>
          <w:rFonts w:eastAsiaTheme="minorEastAsia"/>
        </w:rPr>
        <w:t>Statistical analys</w:t>
      </w:r>
      <w:r w:rsidR="001B3D11" w:rsidRPr="00DA77E2">
        <w:rPr>
          <w:rFonts w:eastAsiaTheme="minorEastAsia"/>
        </w:rPr>
        <w:t>e</w:t>
      </w:r>
      <w:r w:rsidR="0009184B" w:rsidRPr="00DA77E2">
        <w:rPr>
          <w:rFonts w:eastAsiaTheme="minorEastAsia"/>
        </w:rPr>
        <w:t>s</w:t>
      </w:r>
    </w:p>
    <w:p w14:paraId="3FC5F7F5" w14:textId="3A2F70CD" w:rsidR="008C1941" w:rsidRPr="00DA77E2" w:rsidRDefault="0009184B" w:rsidP="00F844A5">
      <w:pPr>
        <w:rPr>
          <w:rFonts w:eastAsiaTheme="minorEastAsia"/>
        </w:rPr>
      </w:pPr>
      <w:r w:rsidRPr="00DA77E2">
        <w:rPr>
          <w:rFonts w:eastAsiaTheme="minorEastAsia"/>
        </w:rPr>
        <w:tab/>
      </w:r>
      <w:bookmarkStart w:id="3" w:name="_GoBack"/>
      <w:bookmarkEnd w:id="3"/>
      <w:r w:rsidR="00B01CC8" w:rsidRPr="00DA77E2">
        <w:rPr>
          <w:rFonts w:eastAsiaTheme="minorEastAsia"/>
        </w:rPr>
        <w:t xml:space="preserve">We scraped outdoor data matching the timeframe of all available indoor data, resulting in 424 observations (Colombo has 334 observations). </w:t>
      </w:r>
      <w:r w:rsidR="00B84547" w:rsidRPr="00DA77E2">
        <w:rPr>
          <w:rFonts w:eastAsiaTheme="minorEastAsia"/>
        </w:rPr>
        <w:t xml:space="preserve">We compared indoor and outdoor conditions using a t-test with a significance level of 0.05. </w:t>
      </w:r>
      <w:r w:rsidR="00C15255" w:rsidRPr="00DA77E2">
        <w:rPr>
          <w:rFonts w:eastAsiaTheme="minorEastAsia"/>
        </w:rPr>
        <w:t xml:space="preserve">To </w:t>
      </w:r>
      <w:r w:rsidR="0060480F" w:rsidRPr="00DA77E2">
        <w:rPr>
          <w:rFonts w:eastAsiaTheme="minorEastAsia"/>
        </w:rPr>
        <w:t>address</w:t>
      </w:r>
      <w:r w:rsidR="00034947" w:rsidRPr="00DA77E2">
        <w:rPr>
          <w:rFonts w:eastAsiaTheme="minorEastAsia"/>
        </w:rPr>
        <w:t xml:space="preserve"> our research objectives</w:t>
      </w:r>
      <w:r w:rsidR="00F63E50" w:rsidRPr="00DA77E2">
        <w:rPr>
          <w:rFonts w:eastAsiaTheme="minorEastAsia"/>
        </w:rPr>
        <w:t>,</w:t>
      </w:r>
      <w:r w:rsidR="007249E0" w:rsidRPr="00DA77E2">
        <w:rPr>
          <w:rFonts w:eastAsiaTheme="minorEastAsia"/>
        </w:rPr>
        <w:t xml:space="preserve"> </w:t>
      </w:r>
      <w:r w:rsidR="00073EF6" w:rsidRPr="00DA77E2">
        <w:rPr>
          <w:rFonts w:eastAsiaTheme="minorEastAsia"/>
        </w:rPr>
        <w:t>we sep</w:t>
      </w:r>
      <w:r w:rsidR="008B7D61" w:rsidRPr="00DA77E2">
        <w:rPr>
          <w:rFonts w:eastAsiaTheme="minorEastAsia"/>
        </w:rPr>
        <w:t>arated the data</w:t>
      </w:r>
      <w:r w:rsidR="00301D5D" w:rsidRPr="00DA77E2">
        <w:rPr>
          <w:rFonts w:eastAsiaTheme="minorEastAsia"/>
        </w:rPr>
        <w:t xml:space="preserve"> by season or </w:t>
      </w:r>
      <w:r w:rsidR="00BB7B72" w:rsidRPr="00DA77E2">
        <w:rPr>
          <w:rFonts w:eastAsiaTheme="minorEastAsia"/>
        </w:rPr>
        <w:t xml:space="preserve">the operating status of </w:t>
      </w:r>
      <w:r w:rsidR="0048447F" w:rsidRPr="00DA77E2">
        <w:rPr>
          <w:rFonts w:eastAsiaTheme="minorEastAsia"/>
        </w:rPr>
        <w:t>HVAC</w:t>
      </w:r>
      <w:r w:rsidR="00077930" w:rsidRPr="00DA77E2">
        <w:rPr>
          <w:rFonts w:eastAsiaTheme="minorEastAsia"/>
        </w:rPr>
        <w:t xml:space="preserve"> systems. </w:t>
      </w:r>
      <w:r w:rsidR="00034947" w:rsidRPr="00DA77E2">
        <w:rPr>
          <w:rFonts w:eastAsiaTheme="minorEastAsia"/>
        </w:rPr>
        <w:t>For season-specific analyses, w</w:t>
      </w:r>
      <w:r w:rsidR="00182243" w:rsidRPr="00DA77E2">
        <w:rPr>
          <w:rFonts w:eastAsiaTheme="minorEastAsia"/>
        </w:rPr>
        <w:t xml:space="preserve">e </w:t>
      </w:r>
      <w:r w:rsidR="003F4B03" w:rsidRPr="00DA77E2">
        <w:rPr>
          <w:rFonts w:eastAsiaTheme="minorEastAsia"/>
        </w:rPr>
        <w:t>divid</w:t>
      </w:r>
      <w:r w:rsidR="00182243" w:rsidRPr="00DA77E2">
        <w:rPr>
          <w:rFonts w:eastAsiaTheme="minorEastAsia"/>
        </w:rPr>
        <w:t>ed the</w:t>
      </w:r>
      <w:r w:rsidR="008002BC" w:rsidRPr="00DA77E2">
        <w:rPr>
          <w:rFonts w:eastAsiaTheme="minorEastAsia"/>
        </w:rPr>
        <w:t xml:space="preserve"> </w:t>
      </w:r>
      <w:r w:rsidR="00B932A4" w:rsidRPr="00DA77E2">
        <w:rPr>
          <w:rFonts w:eastAsiaTheme="minorEastAsia"/>
        </w:rPr>
        <w:t>data</w:t>
      </w:r>
      <w:r w:rsidR="008002BC" w:rsidRPr="00DA77E2">
        <w:rPr>
          <w:rFonts w:eastAsiaTheme="minorEastAsia"/>
        </w:rPr>
        <w:t xml:space="preserve"> into two seasons: wet season </w:t>
      </w:r>
      <w:r w:rsidR="00B932A4" w:rsidRPr="00DA77E2">
        <w:rPr>
          <w:rFonts w:eastAsiaTheme="minorEastAsia"/>
        </w:rPr>
        <w:t>(</w:t>
      </w:r>
      <w:r w:rsidR="00867E89" w:rsidRPr="00DA77E2">
        <w:rPr>
          <w:rFonts w:eastAsiaTheme="minorEastAsia"/>
        </w:rPr>
        <w:t>May to October</w:t>
      </w:r>
      <w:r w:rsidR="00B932A4" w:rsidRPr="00DA77E2">
        <w:rPr>
          <w:rFonts w:eastAsiaTheme="minorEastAsia"/>
        </w:rPr>
        <w:t>)</w:t>
      </w:r>
      <w:r w:rsidR="00867E89" w:rsidRPr="00DA77E2">
        <w:rPr>
          <w:rFonts w:eastAsiaTheme="minorEastAsia"/>
        </w:rPr>
        <w:t xml:space="preserve"> and dry season (November to April)</w:t>
      </w:r>
      <w:r w:rsidR="00B66DFC" w:rsidRPr="00DA77E2">
        <w:rPr>
          <w:rFonts w:eastAsiaTheme="minorEastAsia"/>
        </w:rPr>
        <w:t xml:space="preserve"> in</w:t>
      </w:r>
      <w:r w:rsidR="00E66D0B" w:rsidRPr="00DA77E2">
        <w:rPr>
          <w:rFonts w:eastAsiaTheme="minorEastAsia"/>
        </w:rPr>
        <w:t xml:space="preserve"> the</w:t>
      </w:r>
      <w:r w:rsidR="00C075DB" w:rsidRPr="00DA77E2">
        <w:rPr>
          <w:rFonts w:eastAsiaTheme="minorEastAsia"/>
        </w:rPr>
        <w:t xml:space="preserve"> Northern H</w:t>
      </w:r>
      <w:r w:rsidR="00B66DFC" w:rsidRPr="00DA77E2">
        <w:rPr>
          <w:rFonts w:eastAsiaTheme="minorEastAsia"/>
        </w:rPr>
        <w:t xml:space="preserve">emisphere, and vice versa </w:t>
      </w:r>
      <w:r w:rsidR="00FA1AEC" w:rsidRPr="00DA77E2">
        <w:rPr>
          <w:rFonts w:eastAsiaTheme="minorEastAsia"/>
        </w:rPr>
        <w:t>in</w:t>
      </w:r>
      <w:r w:rsidR="00B66DFC" w:rsidRPr="00DA77E2">
        <w:rPr>
          <w:rFonts w:eastAsiaTheme="minorEastAsia"/>
        </w:rPr>
        <w:t xml:space="preserve"> </w:t>
      </w:r>
      <w:r w:rsidR="00E66D0B" w:rsidRPr="00DA77E2">
        <w:rPr>
          <w:rFonts w:eastAsiaTheme="minorEastAsia"/>
        </w:rPr>
        <w:t xml:space="preserve">the </w:t>
      </w:r>
      <w:r w:rsidR="00C075DB" w:rsidRPr="00DA77E2">
        <w:rPr>
          <w:rFonts w:eastAsiaTheme="minorEastAsia"/>
        </w:rPr>
        <w:t>Southern H</w:t>
      </w:r>
      <w:r w:rsidR="00FA1AEC" w:rsidRPr="00DA77E2">
        <w:rPr>
          <w:rFonts w:eastAsiaTheme="minorEastAsia"/>
        </w:rPr>
        <w:t>emisphere</w:t>
      </w:r>
      <w:r w:rsidR="00034947" w:rsidRPr="00DA77E2">
        <w:rPr>
          <w:rFonts w:eastAsiaTheme="minorEastAsia"/>
        </w:rPr>
        <w:t>.</w:t>
      </w:r>
      <w:r w:rsidR="00EC3F35">
        <w:rPr>
          <w:rFonts w:eastAsiaTheme="minorEastAsia"/>
        </w:rPr>
        <w:fldChar w:fldCharType="begin">
          <w:fldData xml:space="preserve">PEVuZE5vdGU+PENpdGU+PEF1dGhvcj5Xb3JiZXM8L0F1dGhvcj48WWVhcj4xOTk5PC9ZZWFyPjxS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</w:fldData>
        </w:fldChar>
      </w:r>
      <w:r w:rsidR="00755EB4">
        <w:rPr>
          <w:rFonts w:eastAsiaTheme="minorEastAsia"/>
        </w:rPr>
        <w:instrText xml:space="preserve"> ADDIN EN.CITE </w:instrText>
      </w:r>
      <w:r w:rsidR="00755EB4">
        <w:rPr>
          <w:rFonts w:eastAsiaTheme="minorEastAsia"/>
        </w:rPr>
        <w:fldChar w:fldCharType="begin">
          <w:fldData xml:space="preserve">PEVuZE5vdGU+PENpdGU+PEF1dGhvcj5Xb3JiZXM8L0F1dGhvcj48WWVhcj4xOTk5PC9ZZWFyPjxS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</w:fldData>
        </w:fldChar>
      </w:r>
      <w:r w:rsidR="00755EB4">
        <w:rPr>
          <w:rFonts w:eastAsiaTheme="minorEastAsia"/>
        </w:rPr>
        <w:instrText xml:space="preserve"> ADDIN EN.CITE.DATA </w:instrText>
      </w:r>
      <w:r w:rsidR="00755EB4">
        <w:rPr>
          <w:rFonts w:eastAsiaTheme="minorEastAsia"/>
        </w:rPr>
      </w:r>
      <w:r w:rsidR="00755EB4">
        <w:rPr>
          <w:rFonts w:eastAsiaTheme="minorEastAsia"/>
        </w:rPr>
        <w:fldChar w:fldCharType="end"/>
      </w:r>
      <w:r w:rsidR="00EC3F35">
        <w:rPr>
          <w:rFonts w:eastAsiaTheme="minorEastAsia"/>
        </w:rPr>
      </w:r>
      <w:r w:rsidR="00EC3F35">
        <w:rPr>
          <w:rFonts w:eastAsiaTheme="minorEastAsia"/>
        </w:rPr>
        <w:fldChar w:fldCharType="separate"/>
      </w:r>
      <w:r w:rsidR="00755EB4" w:rsidRPr="00755EB4">
        <w:rPr>
          <w:rFonts w:eastAsiaTheme="minorEastAsia"/>
          <w:noProof/>
          <w:vertAlign w:val="superscript"/>
        </w:rPr>
        <w:t>33,34</w:t>
      </w:r>
      <w:r w:rsidR="00EC3F35">
        <w:rPr>
          <w:rFonts w:eastAsiaTheme="minorEastAsia"/>
        </w:rPr>
        <w:fldChar w:fldCharType="end"/>
      </w:r>
      <w:r w:rsidR="00FF2490" w:rsidRPr="00DA77E2">
        <w:rPr>
          <w:rFonts w:eastAsiaTheme="minorEastAsia"/>
        </w:rPr>
        <w:t xml:space="preserve"> Singapore does not have distinct wet or dry season</w:t>
      </w:r>
      <w:r w:rsidR="00883433" w:rsidRPr="00DA77E2">
        <w:rPr>
          <w:rFonts w:eastAsiaTheme="minorEastAsia"/>
        </w:rPr>
        <w:t>s</w:t>
      </w:r>
      <w:r w:rsidR="00FF2490" w:rsidRPr="00DA77E2">
        <w:rPr>
          <w:rFonts w:eastAsiaTheme="minorEastAsia"/>
        </w:rPr>
        <w:t>.</w:t>
      </w:r>
    </w:p>
    <w:p w14:paraId="6449461C" w14:textId="2C5A71E7" w:rsidR="00043BAF" w:rsidRPr="00DA77E2" w:rsidRDefault="00034947" w:rsidP="008C1941">
      <w:pPr>
        <w:ind w:firstLine="420"/>
        <w:rPr>
          <w:rFonts w:eastAsiaTheme="minorEastAsia"/>
        </w:rPr>
      </w:pPr>
      <w:r w:rsidRPr="00DA77E2">
        <w:rPr>
          <w:rFonts w:eastAsiaTheme="minorEastAsia"/>
        </w:rPr>
        <w:t xml:space="preserve">For </w:t>
      </w:r>
      <w:r w:rsidR="0048447F" w:rsidRPr="00DA77E2">
        <w:rPr>
          <w:rFonts w:eastAsiaTheme="minorEastAsia"/>
        </w:rPr>
        <w:t>HV</w:t>
      </w:r>
      <w:r w:rsidR="000B2A5E" w:rsidRPr="00DA77E2">
        <w:rPr>
          <w:rFonts w:eastAsiaTheme="minorEastAsia"/>
        </w:rPr>
        <w:t>AC-</w:t>
      </w:r>
      <w:r w:rsidR="0006793B" w:rsidRPr="00DA77E2">
        <w:rPr>
          <w:rFonts w:eastAsiaTheme="minorEastAsia"/>
        </w:rPr>
        <w:t>specific analyses</w:t>
      </w:r>
      <w:r w:rsidR="008D5A50" w:rsidRPr="00DA77E2">
        <w:rPr>
          <w:rFonts w:eastAsiaTheme="minorEastAsia"/>
        </w:rPr>
        <w:t xml:space="preserve">, we </w:t>
      </w:r>
      <w:r w:rsidR="0006793B" w:rsidRPr="00DA77E2">
        <w:rPr>
          <w:rFonts w:eastAsiaTheme="minorEastAsia"/>
        </w:rPr>
        <w:t xml:space="preserve">defined </w:t>
      </w:r>
      <w:r w:rsidR="006C3B14" w:rsidRPr="00DA77E2">
        <w:rPr>
          <w:rFonts w:eastAsiaTheme="minorEastAsia"/>
        </w:rPr>
        <w:t>t</w:t>
      </w:r>
      <w:r w:rsidR="003F61B3" w:rsidRPr="00DA77E2">
        <w:rPr>
          <w:rFonts w:eastAsiaTheme="minorEastAsia"/>
        </w:rPr>
        <w:t>hree</w:t>
      </w:r>
      <w:r w:rsidR="0023359C" w:rsidRPr="00DA77E2">
        <w:rPr>
          <w:rFonts w:eastAsiaTheme="minorEastAsia"/>
        </w:rPr>
        <w:t xml:space="preserve"> </w:t>
      </w:r>
      <w:r w:rsidR="004756DC" w:rsidRPr="00DA77E2">
        <w:rPr>
          <w:rFonts w:eastAsiaTheme="minorEastAsia"/>
        </w:rPr>
        <w:t>system statuses</w:t>
      </w:r>
      <w:r w:rsidR="00810067" w:rsidRPr="00DA77E2">
        <w:rPr>
          <w:rFonts w:eastAsiaTheme="minorEastAsia"/>
        </w:rPr>
        <w:t xml:space="preserve">: </w:t>
      </w:r>
      <w:r w:rsidR="003636C2" w:rsidRPr="00DA77E2">
        <w:rPr>
          <w:rFonts w:eastAsiaTheme="minorEastAsia"/>
        </w:rPr>
        <w:t>“</w:t>
      </w:r>
      <w:r w:rsidR="00810067" w:rsidRPr="00DA77E2">
        <w:rPr>
          <w:rFonts w:eastAsiaTheme="minorEastAsia"/>
        </w:rPr>
        <w:t>AC on</w:t>
      </w:r>
      <w:r w:rsidR="003655D5" w:rsidRPr="00DA77E2">
        <w:rPr>
          <w:rFonts w:eastAsiaTheme="minorEastAsia"/>
        </w:rPr>
        <w:t>,</w:t>
      </w:r>
      <w:r w:rsidR="003636C2" w:rsidRPr="00DA77E2">
        <w:rPr>
          <w:rFonts w:eastAsiaTheme="minorEastAsia"/>
        </w:rPr>
        <w:t>”</w:t>
      </w:r>
      <w:r w:rsidR="003F61B3" w:rsidRPr="00DA77E2">
        <w:rPr>
          <w:rFonts w:eastAsiaTheme="minorEastAsia"/>
        </w:rPr>
        <w:t xml:space="preserve"> </w:t>
      </w:r>
      <w:r w:rsidR="003636C2" w:rsidRPr="00DA77E2">
        <w:rPr>
          <w:rFonts w:eastAsiaTheme="minorEastAsia"/>
        </w:rPr>
        <w:t>“</w:t>
      </w:r>
      <w:r w:rsidR="00276F8E" w:rsidRPr="00DA77E2">
        <w:rPr>
          <w:rFonts w:eastAsiaTheme="minorEastAsia"/>
        </w:rPr>
        <w:t>AC off</w:t>
      </w:r>
      <w:r w:rsidR="004B5354" w:rsidRPr="00DA77E2">
        <w:rPr>
          <w:rFonts w:eastAsiaTheme="minorEastAsia"/>
        </w:rPr>
        <w:t>,</w:t>
      </w:r>
      <w:r w:rsidR="003636C2" w:rsidRPr="00DA77E2">
        <w:rPr>
          <w:rFonts w:eastAsiaTheme="minorEastAsia"/>
        </w:rPr>
        <w:t>”</w:t>
      </w:r>
      <w:r w:rsidR="003F61B3" w:rsidRPr="00DA77E2">
        <w:rPr>
          <w:rFonts w:eastAsiaTheme="minorEastAsia"/>
        </w:rPr>
        <w:t xml:space="preserve"> and </w:t>
      </w:r>
      <w:r w:rsidR="003636C2" w:rsidRPr="00DA77E2">
        <w:rPr>
          <w:rFonts w:eastAsiaTheme="minorEastAsia"/>
        </w:rPr>
        <w:t>“</w:t>
      </w:r>
      <w:r w:rsidR="003F61B3" w:rsidRPr="00DA77E2">
        <w:rPr>
          <w:rFonts w:eastAsiaTheme="minorEastAsia"/>
        </w:rPr>
        <w:t>heat on</w:t>
      </w:r>
      <w:r w:rsidR="004B5354" w:rsidRPr="00DA77E2">
        <w:rPr>
          <w:rFonts w:eastAsiaTheme="minorEastAsia"/>
        </w:rPr>
        <w:t>.</w:t>
      </w:r>
      <w:r w:rsidR="003636C2" w:rsidRPr="00DA77E2">
        <w:rPr>
          <w:rFonts w:eastAsiaTheme="minorEastAsia"/>
        </w:rPr>
        <w:t>”</w:t>
      </w:r>
      <w:r w:rsidR="006101AE" w:rsidRPr="00DA77E2">
        <w:rPr>
          <w:rFonts w:eastAsiaTheme="minorEastAsia"/>
        </w:rPr>
        <w:t xml:space="preserve"> </w:t>
      </w:r>
      <w:r w:rsidR="004756DC" w:rsidRPr="00DA77E2">
        <w:rPr>
          <w:rFonts w:eastAsiaTheme="minorEastAsia"/>
        </w:rPr>
        <w:t xml:space="preserve">We were not able to record directly the on/off times of HVAC systems in this study, so we </w:t>
      </w:r>
      <w:r w:rsidR="004756DC" w:rsidRPr="00DA77E2">
        <w:rPr>
          <w:rFonts w:eastAsiaTheme="minorEastAsia"/>
        </w:rPr>
        <w:lastRenderedPageBreak/>
        <w:t xml:space="preserve">assigned a status based on humidity observations. </w:t>
      </w:r>
      <w:r w:rsidR="00500656" w:rsidRPr="00DA77E2">
        <w:rPr>
          <w:rFonts w:eastAsiaTheme="minorEastAsia"/>
        </w:rPr>
        <w:t>Because</w:t>
      </w:r>
      <w:r w:rsidR="00BC21FD" w:rsidRPr="00DA77E2">
        <w:rPr>
          <w:rFonts w:eastAsiaTheme="minorEastAsia"/>
        </w:rPr>
        <w:t xml:space="preserve"> AC systems </w:t>
      </w:r>
      <w:r w:rsidR="00E255A1" w:rsidRPr="00DA77E2">
        <w:rPr>
          <w:rFonts w:eastAsiaTheme="minorEastAsia"/>
        </w:rPr>
        <w:t>remove water vapor from</w:t>
      </w:r>
      <w:r w:rsidR="00712DF1" w:rsidRPr="00DA77E2">
        <w:rPr>
          <w:rFonts w:eastAsiaTheme="minorEastAsia"/>
        </w:rPr>
        <w:t xml:space="preserve"> outdoor air that enters</w:t>
      </w:r>
      <w:r w:rsidR="00E255A1" w:rsidRPr="00DA77E2">
        <w:rPr>
          <w:rFonts w:eastAsiaTheme="minorEastAsia"/>
        </w:rPr>
        <w:t xml:space="preserve"> the</w:t>
      </w:r>
      <w:r w:rsidR="00712DF1" w:rsidRPr="00DA77E2">
        <w:rPr>
          <w:rFonts w:eastAsiaTheme="minorEastAsia"/>
        </w:rPr>
        <w:t xml:space="preserve"> indoor</w:t>
      </w:r>
      <w:r w:rsidR="00FB67EA" w:rsidRPr="00DA77E2">
        <w:rPr>
          <w:rFonts w:eastAsiaTheme="minorEastAsia"/>
        </w:rPr>
        <w:t xml:space="preserve"> environment, </w:t>
      </w:r>
      <w:r w:rsidR="0081231B" w:rsidRPr="00DA77E2">
        <w:rPr>
          <w:rFonts w:eastAsiaTheme="minorEastAsia"/>
        </w:rPr>
        <w:t xml:space="preserve">we established </w:t>
      </w:r>
      <w:r w:rsidR="00397521" w:rsidRPr="00DA77E2">
        <w:rPr>
          <w:rFonts w:eastAsiaTheme="minorEastAsia"/>
        </w:rPr>
        <w:t xml:space="preserve">a </w:t>
      </w:r>
      <w:r w:rsidR="00755679" w:rsidRPr="00DA77E2">
        <w:rPr>
          <w:rFonts w:eastAsiaTheme="minorEastAsia"/>
        </w:rPr>
        <w:t>criteri</w:t>
      </w:r>
      <w:r w:rsidR="00E255A1" w:rsidRPr="00DA77E2">
        <w:rPr>
          <w:rFonts w:eastAsiaTheme="minorEastAsia"/>
        </w:rPr>
        <w:t>on</w:t>
      </w:r>
      <w:r w:rsidR="00755679" w:rsidRPr="00DA77E2">
        <w:rPr>
          <w:rFonts w:eastAsiaTheme="minorEastAsia"/>
        </w:rPr>
        <w:t xml:space="preserve"> </w:t>
      </w:r>
      <w:r w:rsidR="001939A9" w:rsidRPr="00DA77E2">
        <w:rPr>
          <w:rFonts w:eastAsiaTheme="minorEastAsia"/>
        </w:rPr>
        <w:t xml:space="preserve">to differentiate </w:t>
      </w:r>
      <w:r w:rsidR="003636C2" w:rsidRPr="00DA77E2">
        <w:rPr>
          <w:rFonts w:eastAsiaTheme="minorEastAsia"/>
        </w:rPr>
        <w:t>“</w:t>
      </w:r>
      <w:r w:rsidR="001939A9" w:rsidRPr="00DA77E2">
        <w:rPr>
          <w:rFonts w:eastAsiaTheme="minorEastAsia"/>
        </w:rPr>
        <w:t>AC on</w:t>
      </w:r>
      <w:r w:rsidR="003636C2" w:rsidRPr="00DA77E2">
        <w:rPr>
          <w:rFonts w:eastAsiaTheme="minorEastAsia"/>
        </w:rPr>
        <w:t>”</w:t>
      </w:r>
      <w:r w:rsidR="001939A9" w:rsidRPr="00DA77E2">
        <w:rPr>
          <w:rFonts w:eastAsiaTheme="minorEastAsia"/>
        </w:rPr>
        <w:t xml:space="preserve"> and </w:t>
      </w:r>
      <w:r w:rsidR="003636C2" w:rsidRPr="00DA77E2">
        <w:rPr>
          <w:rFonts w:eastAsiaTheme="minorEastAsia"/>
        </w:rPr>
        <w:t>“</w:t>
      </w:r>
      <w:r w:rsidR="001939A9" w:rsidRPr="00DA77E2">
        <w:rPr>
          <w:rFonts w:eastAsiaTheme="minorEastAsia"/>
        </w:rPr>
        <w:t>AC off</w:t>
      </w:r>
      <w:r w:rsidR="003636C2" w:rsidRPr="00DA77E2">
        <w:rPr>
          <w:rFonts w:eastAsiaTheme="minorEastAsia"/>
        </w:rPr>
        <w:t>”</w:t>
      </w:r>
      <w:r w:rsidR="001939A9" w:rsidRPr="00DA77E2">
        <w:rPr>
          <w:rFonts w:eastAsiaTheme="minorEastAsia"/>
        </w:rPr>
        <w:t xml:space="preserve"> conditions</w:t>
      </w:r>
      <w:r w:rsidR="00C8129E" w:rsidRPr="00DA77E2">
        <w:rPr>
          <w:rFonts w:eastAsiaTheme="minorEastAsia"/>
        </w:rPr>
        <w:t>. W</w:t>
      </w:r>
      <w:r w:rsidR="000B7929" w:rsidRPr="00DA77E2">
        <w:rPr>
          <w:rFonts w:eastAsiaTheme="minorEastAsia"/>
        </w:rPr>
        <w:t xml:space="preserve">hen indoor </w:t>
      </w:r>
      <w:r w:rsidR="000B7929" w:rsidRPr="00DA77E2">
        <w:rPr>
          <w:rFonts w:eastAsiaTheme="minorEastAsia"/>
          <w:i/>
          <w:iCs/>
        </w:rPr>
        <w:t>AH</w:t>
      </w:r>
      <w:r w:rsidR="000B7929" w:rsidRPr="00DA77E2">
        <w:rPr>
          <w:rFonts w:eastAsiaTheme="minorEastAsia"/>
        </w:rPr>
        <w:t xml:space="preserve"> minus outdoor </w:t>
      </w:r>
      <w:r w:rsidR="000B7929" w:rsidRPr="00DA77E2">
        <w:rPr>
          <w:rFonts w:eastAsiaTheme="minorEastAsia"/>
          <w:i/>
          <w:iCs/>
        </w:rPr>
        <w:t>AH</w:t>
      </w:r>
      <w:r w:rsidR="000B7929" w:rsidRPr="00DA77E2">
        <w:rPr>
          <w:rFonts w:eastAsiaTheme="minorEastAsia"/>
        </w:rPr>
        <w:t xml:space="preserve"> </w:t>
      </w:r>
      <w:r w:rsidR="0091421C" w:rsidRPr="00DA77E2">
        <w:rPr>
          <w:rFonts w:eastAsiaTheme="minorEastAsia"/>
        </w:rPr>
        <w:t>was</w:t>
      </w:r>
      <w:r w:rsidR="000B7929" w:rsidRPr="00DA77E2">
        <w:rPr>
          <w:rFonts w:eastAsiaTheme="minorEastAsia"/>
        </w:rPr>
        <w:t xml:space="preserve"> less</w:t>
      </w:r>
      <w:r w:rsidR="006E5148" w:rsidRPr="00DA77E2">
        <w:rPr>
          <w:rFonts w:eastAsiaTheme="minorEastAsia"/>
        </w:rPr>
        <w:t xml:space="preserve"> than</w:t>
      </w:r>
      <w:r w:rsidR="000B7929" w:rsidRPr="00DA77E2">
        <w:rPr>
          <w:rFonts w:eastAsiaTheme="minorEastAsia"/>
        </w:rPr>
        <w:t xml:space="preserve"> or equal to -5 g/m</w:t>
      </w:r>
      <w:r w:rsidR="000B7929" w:rsidRPr="00DA77E2">
        <w:rPr>
          <w:rFonts w:eastAsiaTheme="minorEastAsia"/>
          <w:vertAlign w:val="superscript"/>
        </w:rPr>
        <w:t>3</w:t>
      </w:r>
      <w:r w:rsidR="000B7929" w:rsidRPr="00DA77E2">
        <w:rPr>
          <w:rFonts w:eastAsiaTheme="minorEastAsia"/>
        </w:rPr>
        <w:t xml:space="preserve">, </w:t>
      </w:r>
      <w:r w:rsidR="00E255A1" w:rsidRPr="00DA77E2">
        <w:rPr>
          <w:rFonts w:eastAsiaTheme="minorEastAsia"/>
        </w:rPr>
        <w:t>we assigned the status</w:t>
      </w:r>
      <w:r w:rsidR="000B7929" w:rsidRPr="00DA77E2">
        <w:rPr>
          <w:rFonts w:eastAsiaTheme="minorEastAsia"/>
        </w:rPr>
        <w:t xml:space="preserve"> </w:t>
      </w:r>
      <w:r w:rsidR="003636C2" w:rsidRPr="00DA77E2">
        <w:rPr>
          <w:rFonts w:eastAsiaTheme="minorEastAsia"/>
        </w:rPr>
        <w:t>“</w:t>
      </w:r>
      <w:r w:rsidR="000B7929" w:rsidRPr="00DA77E2">
        <w:rPr>
          <w:rFonts w:eastAsiaTheme="minorEastAsia"/>
        </w:rPr>
        <w:t>AC on</w:t>
      </w:r>
      <w:r w:rsidR="002407C9" w:rsidRPr="00DA77E2">
        <w:rPr>
          <w:rFonts w:eastAsiaTheme="minorEastAsia"/>
        </w:rPr>
        <w:t>,</w:t>
      </w:r>
      <w:r w:rsidR="003636C2" w:rsidRPr="00DA77E2">
        <w:rPr>
          <w:rFonts w:eastAsiaTheme="minorEastAsia"/>
        </w:rPr>
        <w:t>”</w:t>
      </w:r>
      <w:r w:rsidR="000B7929" w:rsidRPr="00DA77E2">
        <w:rPr>
          <w:rFonts w:eastAsiaTheme="minorEastAsia"/>
        </w:rPr>
        <w:t xml:space="preserve"> and vice versa.</w:t>
      </w:r>
      <w:r w:rsidR="0091421C" w:rsidRPr="00DA77E2">
        <w:rPr>
          <w:rFonts w:eastAsiaTheme="minorEastAsia"/>
        </w:rPr>
        <w:t xml:space="preserve"> </w:t>
      </w:r>
      <w:r w:rsidR="004756DC" w:rsidRPr="00DA77E2">
        <w:rPr>
          <w:rFonts w:eastAsiaTheme="minorEastAsia"/>
        </w:rPr>
        <w:t xml:space="preserve">The </w:t>
      </w:r>
      <w:r w:rsidR="003636C2" w:rsidRPr="00DA77E2">
        <w:rPr>
          <w:rFonts w:eastAsiaTheme="minorEastAsia"/>
        </w:rPr>
        <w:t>“</w:t>
      </w:r>
      <w:r w:rsidR="004756DC" w:rsidRPr="00DA77E2">
        <w:rPr>
          <w:rFonts w:eastAsiaTheme="minorEastAsia"/>
        </w:rPr>
        <w:t>h</w:t>
      </w:r>
      <w:r w:rsidR="0091421C" w:rsidRPr="00DA77E2">
        <w:rPr>
          <w:rFonts w:eastAsiaTheme="minorEastAsia"/>
        </w:rPr>
        <w:t>eat on</w:t>
      </w:r>
      <w:r w:rsidR="003636C2" w:rsidRPr="00DA77E2">
        <w:rPr>
          <w:rFonts w:eastAsiaTheme="minorEastAsia"/>
        </w:rPr>
        <w:t>”</w:t>
      </w:r>
      <w:r w:rsidR="0091421C" w:rsidRPr="00DA77E2">
        <w:rPr>
          <w:rFonts w:eastAsiaTheme="minorEastAsia"/>
        </w:rPr>
        <w:t xml:space="preserve"> </w:t>
      </w:r>
      <w:r w:rsidR="004756DC" w:rsidRPr="00DA77E2">
        <w:rPr>
          <w:rFonts w:eastAsiaTheme="minorEastAsia"/>
        </w:rPr>
        <w:t xml:space="preserve">status </w:t>
      </w:r>
      <w:r w:rsidR="0091421C" w:rsidRPr="00DA77E2">
        <w:rPr>
          <w:rFonts w:eastAsiaTheme="minorEastAsia"/>
        </w:rPr>
        <w:t xml:space="preserve">only occurred </w:t>
      </w:r>
      <w:r w:rsidR="00E255A1" w:rsidRPr="00DA77E2">
        <w:rPr>
          <w:rFonts w:eastAsiaTheme="minorEastAsia"/>
        </w:rPr>
        <w:t>in</w:t>
      </w:r>
      <w:r w:rsidR="0091421C" w:rsidRPr="00DA77E2">
        <w:rPr>
          <w:rFonts w:eastAsiaTheme="minorEastAsia"/>
        </w:rPr>
        <w:t xml:space="preserve"> Blacksburg, </w:t>
      </w:r>
      <w:r w:rsidR="008B71FE" w:rsidRPr="00DA77E2">
        <w:rPr>
          <w:rFonts w:eastAsiaTheme="minorEastAsia"/>
        </w:rPr>
        <w:t>the</w:t>
      </w:r>
      <w:r w:rsidR="0091421C" w:rsidRPr="00DA77E2">
        <w:rPr>
          <w:rFonts w:eastAsiaTheme="minorEastAsia"/>
        </w:rPr>
        <w:t xml:space="preserve"> reference </w:t>
      </w:r>
      <w:r w:rsidR="00E9590A" w:rsidRPr="00DA77E2">
        <w:rPr>
          <w:rFonts w:eastAsiaTheme="minorEastAsia"/>
        </w:rPr>
        <w:t>location</w:t>
      </w:r>
      <w:r w:rsidR="0091421C" w:rsidRPr="00DA77E2">
        <w:rPr>
          <w:rFonts w:eastAsiaTheme="minorEastAsia"/>
        </w:rPr>
        <w:t>, as none of the</w:t>
      </w:r>
      <w:r w:rsidR="00E255A1" w:rsidRPr="00DA77E2">
        <w:rPr>
          <w:rFonts w:eastAsiaTheme="minorEastAsia"/>
        </w:rPr>
        <w:t xml:space="preserve"> buildings in</w:t>
      </w:r>
      <w:r w:rsidR="0091421C" w:rsidRPr="00DA77E2">
        <w:rPr>
          <w:rFonts w:eastAsiaTheme="minorEastAsia"/>
        </w:rPr>
        <w:t xml:space="preserve"> tropical cities </w:t>
      </w:r>
      <w:r w:rsidR="00E255A1" w:rsidRPr="00DA77E2">
        <w:rPr>
          <w:rFonts w:eastAsiaTheme="minorEastAsia"/>
        </w:rPr>
        <w:t xml:space="preserve">had </w:t>
      </w:r>
      <w:r w:rsidR="006E5148" w:rsidRPr="00DA77E2">
        <w:rPr>
          <w:rFonts w:eastAsiaTheme="minorEastAsia"/>
        </w:rPr>
        <w:t xml:space="preserve">a </w:t>
      </w:r>
      <w:r w:rsidR="0091421C" w:rsidRPr="00DA77E2">
        <w:rPr>
          <w:rFonts w:eastAsiaTheme="minorEastAsia"/>
        </w:rPr>
        <w:t>heating system</w:t>
      </w:r>
      <w:r w:rsidR="00B94255" w:rsidRPr="00DA77E2">
        <w:rPr>
          <w:rFonts w:eastAsiaTheme="minorEastAsia"/>
        </w:rPr>
        <w:t xml:space="preserve">. </w:t>
      </w:r>
      <w:r w:rsidR="003C1522" w:rsidRPr="00DA77E2">
        <w:rPr>
          <w:rFonts w:eastAsiaTheme="minorEastAsia"/>
        </w:rPr>
        <w:t>W</w:t>
      </w:r>
      <w:r w:rsidR="00B00A15" w:rsidRPr="00DA77E2">
        <w:rPr>
          <w:rFonts w:eastAsiaTheme="minorEastAsia"/>
        </w:rPr>
        <w:t xml:space="preserve">hen </w:t>
      </w:r>
      <w:r w:rsidR="0030318F" w:rsidRPr="00DA77E2">
        <w:rPr>
          <w:rFonts w:eastAsiaTheme="minorEastAsia"/>
        </w:rPr>
        <w:t xml:space="preserve">indoor </w:t>
      </w:r>
      <w:r w:rsidR="0030318F" w:rsidRPr="00DA77E2">
        <w:rPr>
          <w:rFonts w:eastAsiaTheme="minorEastAsia"/>
          <w:i/>
        </w:rPr>
        <w:t>T</w:t>
      </w:r>
      <w:r w:rsidR="0030318F" w:rsidRPr="00DA77E2">
        <w:rPr>
          <w:rFonts w:eastAsiaTheme="minorEastAsia"/>
        </w:rPr>
        <w:t xml:space="preserve"> minus outdoor </w:t>
      </w:r>
      <w:r w:rsidR="0030318F" w:rsidRPr="00DA77E2">
        <w:rPr>
          <w:rFonts w:eastAsiaTheme="minorEastAsia"/>
          <w:i/>
        </w:rPr>
        <w:t>T</w:t>
      </w:r>
      <w:r w:rsidR="0030318F" w:rsidRPr="00DA77E2">
        <w:rPr>
          <w:rFonts w:eastAsiaTheme="minorEastAsia"/>
        </w:rPr>
        <w:t xml:space="preserve"> was </w:t>
      </w:r>
      <w:r w:rsidR="00E255A1" w:rsidRPr="00DA77E2">
        <w:rPr>
          <w:rFonts w:eastAsiaTheme="minorEastAsia"/>
        </w:rPr>
        <w:t xml:space="preserve">greater than </w:t>
      </w:r>
      <w:r w:rsidR="0030318F" w:rsidRPr="00DA77E2">
        <w:rPr>
          <w:rFonts w:eastAsiaTheme="minorEastAsia"/>
        </w:rPr>
        <w:t>or equal to 15</w:t>
      </w:r>
      <w:r w:rsidR="00960C44" w:rsidRPr="00DA77E2">
        <w:rPr>
          <w:rFonts w:eastAsiaTheme="minorEastAsia" w:cs="Times New Roman"/>
        </w:rPr>
        <w:t>°</w:t>
      </w:r>
      <w:r w:rsidR="00960C44" w:rsidRPr="00DA77E2">
        <w:rPr>
          <w:rFonts w:eastAsiaTheme="minorEastAsia"/>
        </w:rPr>
        <w:t>C</w:t>
      </w:r>
      <w:r w:rsidR="00B54A19" w:rsidRPr="00DA77E2">
        <w:rPr>
          <w:rFonts w:eastAsiaTheme="minorEastAsia"/>
        </w:rPr>
        <w:t xml:space="preserve">, </w:t>
      </w:r>
      <w:r w:rsidR="00E255A1" w:rsidRPr="00DA77E2">
        <w:rPr>
          <w:rFonts w:eastAsiaTheme="minorEastAsia"/>
        </w:rPr>
        <w:t>we assigned the</w:t>
      </w:r>
      <w:r w:rsidR="00124623" w:rsidRPr="00DA77E2">
        <w:rPr>
          <w:rFonts w:eastAsiaTheme="minorEastAsia"/>
        </w:rPr>
        <w:t xml:space="preserve"> </w:t>
      </w:r>
      <w:r w:rsidR="003C1522" w:rsidRPr="00DA77E2">
        <w:rPr>
          <w:rFonts w:eastAsiaTheme="minorEastAsia"/>
        </w:rPr>
        <w:t>“</w:t>
      </w:r>
      <w:r w:rsidR="00124623" w:rsidRPr="00DA77E2">
        <w:rPr>
          <w:rFonts w:eastAsiaTheme="minorEastAsia"/>
        </w:rPr>
        <w:t>heat</w:t>
      </w:r>
      <w:r w:rsidR="003C1522" w:rsidRPr="00DA77E2">
        <w:rPr>
          <w:rFonts w:eastAsiaTheme="minorEastAsia"/>
        </w:rPr>
        <w:t xml:space="preserve"> on” </w:t>
      </w:r>
      <w:r w:rsidR="006E5148" w:rsidRPr="00DA77E2">
        <w:rPr>
          <w:rFonts w:eastAsiaTheme="minorEastAsia"/>
        </w:rPr>
        <w:t>status</w:t>
      </w:r>
      <w:r w:rsidR="003C1522" w:rsidRPr="00DA77E2">
        <w:rPr>
          <w:rFonts w:eastAsiaTheme="minorEastAsia"/>
        </w:rPr>
        <w:t>.</w:t>
      </w:r>
      <w:r w:rsidR="00E73D8F" w:rsidRPr="00DA77E2">
        <w:rPr>
          <w:rFonts w:eastAsiaTheme="minorEastAsia"/>
        </w:rPr>
        <w:t xml:space="preserve"> </w:t>
      </w:r>
      <w:r w:rsidR="00D01BFB" w:rsidRPr="00DA77E2">
        <w:rPr>
          <w:rFonts w:eastAsiaTheme="minorEastAsia"/>
          <w:color w:val="000000" w:themeColor="text1"/>
        </w:rPr>
        <w:t>We verified that the assignments matched expectations for the hour of day and time of year in each location by trying several different cutoff values and select</w:t>
      </w:r>
      <w:r w:rsidR="00531BDE" w:rsidRPr="00DA77E2">
        <w:rPr>
          <w:rFonts w:eastAsiaTheme="minorEastAsia"/>
          <w:color w:val="000000" w:themeColor="text1"/>
        </w:rPr>
        <w:t>ing</w:t>
      </w:r>
      <w:r w:rsidR="00D01BFB" w:rsidRPr="00DA77E2">
        <w:rPr>
          <w:rFonts w:eastAsiaTheme="minorEastAsia"/>
          <w:color w:val="000000" w:themeColor="text1"/>
        </w:rPr>
        <w:t xml:space="preserve"> the ones that generated the most sensible results (e.g., in residences, AC was on during the summer in the evenings on weekdays, when people were expected to be at home).</w:t>
      </w:r>
    </w:p>
    <w:p w14:paraId="4A53A6ED" w14:textId="6C0FB500" w:rsidR="0009184B" w:rsidRPr="00DA77E2" w:rsidRDefault="00C820D4" w:rsidP="000441E8">
      <w:pPr>
        <w:ind w:firstLine="420"/>
        <w:rPr>
          <w:rFonts w:eastAsiaTheme="minorEastAsia"/>
        </w:rPr>
      </w:pPr>
      <w:r w:rsidRPr="00DA77E2">
        <w:rPr>
          <w:rFonts w:eastAsiaTheme="minorEastAsia"/>
        </w:rPr>
        <w:t xml:space="preserve">We tested </w:t>
      </w:r>
      <w:r w:rsidR="007C5170">
        <w:rPr>
          <w:rFonts w:eastAsiaTheme="minorEastAsia"/>
        </w:rPr>
        <w:t>indoor-outdoor</w:t>
      </w:r>
      <w:r w:rsidRPr="00DA77E2">
        <w:rPr>
          <w:rFonts w:eastAsiaTheme="minorEastAsia"/>
        </w:rPr>
        <w:t xml:space="preserve"> differences using both a </w:t>
      </w:r>
      <w:r w:rsidR="009A3A35">
        <w:rPr>
          <w:rFonts w:eastAsiaTheme="minorEastAsia"/>
        </w:rPr>
        <w:t xml:space="preserve">Student’s </w:t>
      </w:r>
      <w:r w:rsidRPr="00DA77E2">
        <w:rPr>
          <w:rFonts w:eastAsiaTheme="minorEastAsia"/>
        </w:rPr>
        <w:t>t-test, which assumes that the underlying data are normally distributed, and a Wilcoxon test, a nonparametric test that does not require a normal distribution, using a significance level of 0.05</w:t>
      </w:r>
      <w:r w:rsidR="00D1273A">
        <w:rPr>
          <w:rFonts w:eastAsiaTheme="minorEastAsia"/>
        </w:rPr>
        <w:t xml:space="preserve"> (Table S4)</w:t>
      </w:r>
      <w:r w:rsidRPr="00DA77E2">
        <w:rPr>
          <w:rFonts w:eastAsiaTheme="minorEastAsia"/>
        </w:rPr>
        <w:t xml:space="preserve">. </w:t>
      </w:r>
      <w:r w:rsidR="00222A69" w:rsidRPr="00DA77E2">
        <w:rPr>
          <w:rFonts w:eastAsiaTheme="minorEastAsia"/>
        </w:rPr>
        <w:t xml:space="preserve">The two tests produced similar results in terms of identifying differences. </w:t>
      </w:r>
      <w:r w:rsidR="00AA307F" w:rsidRPr="00DA77E2">
        <w:rPr>
          <w:rFonts w:eastAsiaTheme="minorEastAsia"/>
        </w:rPr>
        <w:t xml:space="preserve">To </w:t>
      </w:r>
      <w:r w:rsidR="00AE253A" w:rsidRPr="00DA77E2">
        <w:rPr>
          <w:rFonts w:eastAsiaTheme="minorEastAsia"/>
        </w:rPr>
        <w:t>evaluate the</w:t>
      </w:r>
      <w:r w:rsidR="00CD7394" w:rsidRPr="00DA77E2">
        <w:rPr>
          <w:rFonts w:eastAsiaTheme="minorEastAsia"/>
        </w:rPr>
        <w:t xml:space="preserve"> </w:t>
      </w:r>
      <w:r w:rsidR="005E2AC4" w:rsidRPr="00DA77E2">
        <w:rPr>
          <w:rFonts w:eastAsiaTheme="minorEastAsia"/>
        </w:rPr>
        <w:t xml:space="preserve">relationship </w:t>
      </w:r>
      <w:r w:rsidR="00CD7394" w:rsidRPr="00DA77E2">
        <w:rPr>
          <w:rFonts w:eastAsiaTheme="minorEastAsia"/>
        </w:rPr>
        <w:t xml:space="preserve">between indoor and outdoor </w:t>
      </w:r>
      <w:r w:rsidR="00886D15" w:rsidRPr="00DA77E2">
        <w:rPr>
          <w:rFonts w:eastAsiaTheme="minorEastAsia"/>
        </w:rPr>
        <w:t>measurements, we</w:t>
      </w:r>
      <w:r w:rsidR="00B97F52" w:rsidRPr="00DA77E2">
        <w:rPr>
          <w:rFonts w:eastAsiaTheme="minorEastAsia"/>
        </w:rPr>
        <w:t xml:space="preserve"> </w:t>
      </w:r>
      <w:r w:rsidR="00925E72" w:rsidRPr="00DA77E2">
        <w:rPr>
          <w:rFonts w:eastAsiaTheme="minorEastAsia"/>
        </w:rPr>
        <w:t xml:space="preserve">used </w:t>
      </w:r>
      <w:r w:rsidR="00E9590A" w:rsidRPr="00DA77E2">
        <w:rPr>
          <w:rFonts w:eastAsiaTheme="minorEastAsia"/>
        </w:rPr>
        <w:t>an</w:t>
      </w:r>
      <w:r w:rsidR="00190879" w:rsidRPr="00DA77E2">
        <w:rPr>
          <w:rFonts w:eastAsiaTheme="minorEastAsia"/>
        </w:rPr>
        <w:t xml:space="preserve"> </w:t>
      </w:r>
      <w:r w:rsidR="00925E72" w:rsidRPr="00DA77E2">
        <w:rPr>
          <w:rFonts w:eastAsiaTheme="minorEastAsia"/>
        </w:rPr>
        <w:t>ordinary least squares regression</w:t>
      </w:r>
      <w:r w:rsidR="00F24F57" w:rsidRPr="00DA77E2">
        <w:rPr>
          <w:rFonts w:eastAsiaTheme="minorEastAsia"/>
        </w:rPr>
        <w:t xml:space="preserve"> (OLS)</w:t>
      </w:r>
      <w:r w:rsidR="00214032" w:rsidRPr="00DA77E2">
        <w:rPr>
          <w:rFonts w:eastAsiaTheme="minorEastAsia"/>
        </w:rPr>
        <w:t xml:space="preserve"> model</w:t>
      </w:r>
      <w:r w:rsidR="00E3433B" w:rsidRPr="00DA77E2">
        <w:rPr>
          <w:rFonts w:eastAsiaTheme="minorEastAsia"/>
        </w:rPr>
        <w:t>.</w:t>
      </w:r>
      <w:r w:rsidR="003D2C5A" w:rsidRPr="00DA77E2">
        <w:rPr>
          <w:rFonts w:eastAsiaTheme="minorEastAsia"/>
        </w:rPr>
        <w:t xml:space="preserve"> </w:t>
      </w:r>
      <w:r w:rsidR="0081231B" w:rsidRPr="00DA77E2">
        <w:rPr>
          <w:rFonts w:eastAsiaTheme="minorEastAsia"/>
        </w:rPr>
        <w:t xml:space="preserve">We also computed the </w:t>
      </w:r>
      <w:r w:rsidR="00750B62" w:rsidRPr="00DA77E2">
        <w:rPr>
          <w:rFonts w:eastAsiaTheme="minorEastAsia"/>
        </w:rPr>
        <w:t xml:space="preserve">Pearson correlation coefficient </w:t>
      </w:r>
      <w:r w:rsidR="00625222" w:rsidRPr="00DA77E2">
        <w:rPr>
          <w:rFonts w:eastAsiaTheme="minorEastAsia"/>
        </w:rPr>
        <w:t>(</w:t>
      </w:r>
      <w:r w:rsidR="00625222" w:rsidRPr="00DA77E2">
        <w:rPr>
          <w:rFonts w:eastAsiaTheme="minorEastAsia"/>
          <w:i/>
          <w:iCs/>
        </w:rPr>
        <w:t>r</w:t>
      </w:r>
      <w:r w:rsidR="00625222" w:rsidRPr="00DA77E2">
        <w:rPr>
          <w:rFonts w:eastAsiaTheme="minorEastAsia"/>
        </w:rPr>
        <w:t>)</w:t>
      </w:r>
      <w:r w:rsidR="00E3433B" w:rsidRPr="00DA77E2">
        <w:rPr>
          <w:rFonts w:eastAsiaTheme="minorEastAsia"/>
        </w:rPr>
        <w:t xml:space="preserve"> </w:t>
      </w:r>
      <w:r w:rsidR="00D76F8E" w:rsidRPr="00DA77E2">
        <w:rPr>
          <w:rFonts w:eastAsiaTheme="minorEastAsia"/>
        </w:rPr>
        <w:t xml:space="preserve">to </w:t>
      </w:r>
      <w:r w:rsidR="0078770B" w:rsidRPr="00DA77E2">
        <w:rPr>
          <w:rFonts w:eastAsiaTheme="minorEastAsia"/>
        </w:rPr>
        <w:t xml:space="preserve">evaluate </w:t>
      </w:r>
      <w:r w:rsidR="0081231B" w:rsidRPr="00DA77E2">
        <w:rPr>
          <w:rFonts w:eastAsiaTheme="minorEastAsia"/>
        </w:rPr>
        <w:t>the strength of</w:t>
      </w:r>
      <w:r w:rsidR="00180DAE" w:rsidRPr="00DA77E2">
        <w:rPr>
          <w:rFonts w:eastAsiaTheme="minorEastAsia"/>
        </w:rPr>
        <w:t xml:space="preserve"> the linear correlation</w:t>
      </w:r>
      <w:r w:rsidR="005D4094" w:rsidRPr="00DA77E2">
        <w:rPr>
          <w:rFonts w:eastAsiaTheme="minorEastAsia"/>
        </w:rPr>
        <w:t xml:space="preserve"> </w:t>
      </w:r>
      <w:r w:rsidR="006E5148" w:rsidRPr="00DA77E2">
        <w:rPr>
          <w:rFonts w:eastAsiaTheme="minorEastAsia"/>
        </w:rPr>
        <w:t xml:space="preserve">by </w:t>
      </w:r>
      <w:r w:rsidR="005D4094" w:rsidRPr="00DA77E2">
        <w:rPr>
          <w:rFonts w:eastAsiaTheme="minorEastAsia"/>
        </w:rPr>
        <w:t xml:space="preserve">season </w:t>
      </w:r>
      <w:r w:rsidR="006E5148" w:rsidRPr="00DA77E2">
        <w:rPr>
          <w:rFonts w:eastAsiaTheme="minorEastAsia"/>
        </w:rPr>
        <w:t xml:space="preserve">and by </w:t>
      </w:r>
      <w:r w:rsidR="00763FB6" w:rsidRPr="00DA77E2">
        <w:rPr>
          <w:rFonts w:eastAsiaTheme="minorEastAsia"/>
        </w:rPr>
        <w:t>HV</w:t>
      </w:r>
      <w:r w:rsidR="005D4094" w:rsidRPr="00DA77E2">
        <w:rPr>
          <w:rFonts w:eastAsiaTheme="minorEastAsia"/>
        </w:rPr>
        <w:t>AC</w:t>
      </w:r>
      <w:r w:rsidR="006E5148" w:rsidRPr="00DA77E2">
        <w:rPr>
          <w:rFonts w:eastAsiaTheme="minorEastAsia"/>
        </w:rPr>
        <w:t xml:space="preserve"> status</w:t>
      </w:r>
      <w:r w:rsidR="00A821A5" w:rsidRPr="00DA77E2">
        <w:rPr>
          <w:rFonts w:eastAsiaTheme="minorEastAsia"/>
        </w:rPr>
        <w:t>.</w:t>
      </w:r>
      <w:r w:rsidR="00742437" w:rsidRPr="00DA77E2">
        <w:rPr>
          <w:rFonts w:eastAsiaTheme="minorEastAsia"/>
        </w:rPr>
        <w:t xml:space="preserve"> </w:t>
      </w:r>
      <w:r w:rsidR="00222301" w:rsidRPr="00DA77E2">
        <w:rPr>
          <w:rFonts w:eastAsiaTheme="minorEastAsia"/>
        </w:rPr>
        <w:t xml:space="preserve">Additionally, we constructed </w:t>
      </w:r>
      <w:r w:rsidR="00E9590A" w:rsidRPr="00DA77E2">
        <w:rPr>
          <w:rFonts w:eastAsiaTheme="minorEastAsia"/>
        </w:rPr>
        <w:t>a</w:t>
      </w:r>
      <w:r w:rsidR="00190879" w:rsidRPr="00DA77E2">
        <w:rPr>
          <w:rFonts w:eastAsiaTheme="minorEastAsia"/>
        </w:rPr>
        <w:t xml:space="preserve"> </w:t>
      </w:r>
      <w:r w:rsidR="00222301" w:rsidRPr="00DA77E2">
        <w:rPr>
          <w:rFonts w:eastAsiaTheme="minorEastAsia"/>
        </w:rPr>
        <w:t xml:space="preserve">multivariate </w:t>
      </w:r>
      <w:r w:rsidR="00F24F57" w:rsidRPr="00DA77E2">
        <w:rPr>
          <w:rFonts w:eastAsiaTheme="minorEastAsia"/>
        </w:rPr>
        <w:t xml:space="preserve">OLS </w:t>
      </w:r>
      <w:r w:rsidR="00D56832" w:rsidRPr="00DA77E2">
        <w:rPr>
          <w:rFonts w:eastAsiaTheme="minorEastAsia"/>
        </w:rPr>
        <w:t xml:space="preserve">model </w:t>
      </w:r>
      <w:r w:rsidR="00F24F57" w:rsidRPr="00DA77E2">
        <w:rPr>
          <w:rFonts w:eastAsiaTheme="minorEastAsia"/>
        </w:rPr>
        <w:t xml:space="preserve">to analyze </w:t>
      </w:r>
      <w:r w:rsidR="00030F6A" w:rsidRPr="00DA77E2">
        <w:rPr>
          <w:rFonts w:eastAsiaTheme="minorEastAsia"/>
        </w:rPr>
        <w:t>the</w:t>
      </w:r>
      <w:r w:rsidR="00F54A19" w:rsidRPr="00DA77E2">
        <w:rPr>
          <w:rFonts w:eastAsiaTheme="minorEastAsia"/>
        </w:rPr>
        <w:t xml:space="preserve"> collective</w:t>
      </w:r>
      <w:r w:rsidR="00030F6A" w:rsidRPr="00DA77E2">
        <w:rPr>
          <w:rFonts w:eastAsiaTheme="minorEastAsia"/>
        </w:rPr>
        <w:t xml:space="preserve"> influence of multiple variables, including building type, season, and</w:t>
      </w:r>
      <w:r w:rsidR="00832BAC" w:rsidRPr="00DA77E2">
        <w:rPr>
          <w:rFonts w:eastAsiaTheme="minorEastAsia"/>
        </w:rPr>
        <w:t xml:space="preserve"> AC </w:t>
      </w:r>
      <w:r w:rsidR="005A01CC" w:rsidRPr="00DA77E2">
        <w:rPr>
          <w:rFonts w:eastAsiaTheme="minorEastAsia"/>
        </w:rPr>
        <w:t>statu</w:t>
      </w:r>
      <w:r w:rsidR="00832BAC" w:rsidRPr="00DA77E2">
        <w:rPr>
          <w:rFonts w:eastAsiaTheme="minorEastAsia"/>
        </w:rPr>
        <w:t xml:space="preserve">s, on the respective indoor measurements. </w:t>
      </w:r>
      <w:r w:rsidR="004A0AF9" w:rsidRPr="00DA77E2">
        <w:rPr>
          <w:rFonts w:eastAsiaTheme="minorEastAsia"/>
        </w:rPr>
        <w:t xml:space="preserve">We adopted </w:t>
      </w:r>
      <w:r w:rsidR="009C4E18" w:rsidRPr="00DA77E2">
        <w:rPr>
          <w:rFonts w:eastAsiaTheme="minorEastAsia"/>
        </w:rPr>
        <w:t>S</w:t>
      </w:r>
      <w:r w:rsidR="009C4E18" w:rsidRPr="00DA77E2">
        <w:rPr>
          <w:rFonts w:eastAsiaTheme="minorEastAsia" w:hint="eastAsia"/>
        </w:rPr>
        <w:t>pearman</w:t>
      </w:r>
      <w:r w:rsidR="009C4E18" w:rsidRPr="00DA77E2">
        <w:rPr>
          <w:rFonts w:eastAsiaTheme="minorEastAsia"/>
        </w:rPr>
        <w:t xml:space="preserve">’s correlation </w:t>
      </w:r>
      <w:r w:rsidR="009C4E18" w:rsidRPr="00DA77E2">
        <w:rPr>
          <w:rFonts w:eastAsiaTheme="minorEastAsia" w:cs="Times New Roman"/>
        </w:rPr>
        <w:t>(</w:t>
      </w:r>
      <w:r w:rsidR="009C4E18" w:rsidRPr="00DA77E2">
        <w:rPr>
          <w:rFonts w:eastAsiaTheme="minorEastAsia" w:cs="Times New Roman"/>
          <w:i/>
          <w:iCs/>
        </w:rPr>
        <w:t>ρ</w:t>
      </w:r>
      <w:r w:rsidR="009C4E18" w:rsidRPr="00DA77E2">
        <w:rPr>
          <w:rFonts w:eastAsiaTheme="minorEastAsia" w:cs="Times New Roman"/>
        </w:rPr>
        <w:t>)</w:t>
      </w:r>
      <w:r w:rsidR="00573485" w:rsidRPr="00DA77E2">
        <w:rPr>
          <w:rFonts w:eastAsiaTheme="minorEastAsia" w:cs="Times New Roman"/>
        </w:rPr>
        <w:t>, a nonparametric test as</w:t>
      </w:r>
      <w:r w:rsidR="006A5633" w:rsidRPr="00DA77E2">
        <w:rPr>
          <w:rFonts w:eastAsiaTheme="minorEastAsia" w:cs="Times New Roman"/>
        </w:rPr>
        <w:t>sessing</w:t>
      </w:r>
      <w:r w:rsidR="009C4E18" w:rsidRPr="00DA77E2">
        <w:rPr>
          <w:rFonts w:eastAsiaTheme="minorEastAsia"/>
        </w:rPr>
        <w:t xml:space="preserve"> </w:t>
      </w:r>
      <w:r w:rsidR="00AD26D3" w:rsidRPr="00DA77E2">
        <w:rPr>
          <w:rFonts w:eastAsiaTheme="minorEastAsia"/>
        </w:rPr>
        <w:t xml:space="preserve">monotonic relationship regardless of linearity, </w:t>
      </w:r>
      <w:r w:rsidR="009C4E18" w:rsidRPr="00DA77E2">
        <w:rPr>
          <w:rFonts w:eastAsiaTheme="minorEastAsia"/>
        </w:rPr>
        <w:t>to a</w:t>
      </w:r>
      <w:r w:rsidR="00920B8C" w:rsidRPr="00DA77E2">
        <w:rPr>
          <w:rFonts w:eastAsiaTheme="minorEastAsia"/>
        </w:rPr>
        <w:t>ssess</w:t>
      </w:r>
      <w:r w:rsidR="009C4E18" w:rsidRPr="00DA77E2">
        <w:rPr>
          <w:rFonts w:eastAsiaTheme="minorEastAsia"/>
        </w:rPr>
        <w:t xml:space="preserve"> the monotonicity between indoor </w:t>
      </w:r>
      <w:r w:rsidR="009C4E18" w:rsidRPr="00DA77E2">
        <w:rPr>
          <w:rFonts w:eastAsiaTheme="minorEastAsia"/>
        </w:rPr>
        <w:lastRenderedPageBreak/>
        <w:t>and outdoor variables</w:t>
      </w:r>
      <w:r w:rsidR="005065EA" w:rsidRPr="00DA77E2">
        <w:rPr>
          <w:rFonts w:eastAsiaTheme="minorEastAsia"/>
        </w:rPr>
        <w:t xml:space="preserve"> while AC was on</w:t>
      </w:r>
      <w:r w:rsidR="009C4E18" w:rsidRPr="00DA77E2">
        <w:rPr>
          <w:rFonts w:eastAsiaTheme="minorEastAsia"/>
        </w:rPr>
        <w:t xml:space="preserve">. </w:t>
      </w:r>
      <w:r w:rsidR="0081231B" w:rsidRPr="00DA77E2">
        <w:rPr>
          <w:rFonts w:eastAsiaTheme="minorEastAsia"/>
        </w:rPr>
        <w:t>We conducted a</w:t>
      </w:r>
      <w:r w:rsidR="00742437" w:rsidRPr="00DA77E2">
        <w:rPr>
          <w:rFonts w:eastAsiaTheme="minorEastAsia"/>
        </w:rPr>
        <w:t xml:space="preserve">ll statistical analyses </w:t>
      </w:r>
      <w:r w:rsidR="0081231B" w:rsidRPr="00DA77E2">
        <w:rPr>
          <w:rFonts w:eastAsiaTheme="minorEastAsia"/>
        </w:rPr>
        <w:t>in</w:t>
      </w:r>
      <w:r w:rsidR="00742437" w:rsidRPr="00DA77E2">
        <w:rPr>
          <w:rFonts w:eastAsiaTheme="minorEastAsia"/>
        </w:rPr>
        <w:t xml:space="preserve"> Python </w:t>
      </w:r>
      <w:r w:rsidR="00FF5FB3" w:rsidRPr="00DA77E2">
        <w:rPr>
          <w:rFonts w:eastAsiaTheme="minorEastAsia"/>
        </w:rPr>
        <w:t>3.7</w:t>
      </w:r>
      <w:r w:rsidR="00AC5AF9" w:rsidRPr="00DA77E2">
        <w:rPr>
          <w:rFonts w:eastAsiaTheme="minorEastAsia"/>
        </w:rPr>
        <w:t xml:space="preserve"> and </w:t>
      </w:r>
      <w:r w:rsidR="00655C9B" w:rsidRPr="00DA77E2">
        <w:rPr>
          <w:rFonts w:eastAsiaTheme="minorEastAsia"/>
        </w:rPr>
        <w:t xml:space="preserve">generated </w:t>
      </w:r>
      <w:r w:rsidR="00AE4496" w:rsidRPr="00DA77E2">
        <w:rPr>
          <w:rFonts w:eastAsiaTheme="minorEastAsia"/>
        </w:rPr>
        <w:t xml:space="preserve">all figures </w:t>
      </w:r>
      <w:r w:rsidR="0081231B" w:rsidRPr="00DA77E2">
        <w:rPr>
          <w:rFonts w:eastAsiaTheme="minorEastAsia"/>
        </w:rPr>
        <w:t>using</w:t>
      </w:r>
      <w:r w:rsidR="00655C9B" w:rsidRPr="00DA77E2">
        <w:rPr>
          <w:rFonts w:eastAsiaTheme="minorEastAsia"/>
        </w:rPr>
        <w:t xml:space="preserve"> Python 3.7 </w:t>
      </w:r>
      <w:r w:rsidR="005E4DC2" w:rsidRPr="00DA77E2">
        <w:rPr>
          <w:rFonts w:eastAsiaTheme="minorEastAsia"/>
        </w:rPr>
        <w:t>and R</w:t>
      </w:r>
      <w:r w:rsidR="000C1ECA" w:rsidRPr="00DA77E2">
        <w:rPr>
          <w:rFonts w:eastAsiaTheme="minorEastAsia"/>
        </w:rPr>
        <w:t xml:space="preserve"> 3.6.1</w:t>
      </w:r>
      <w:r w:rsidR="00570DD6" w:rsidRPr="00DA77E2">
        <w:rPr>
          <w:rFonts w:eastAsiaTheme="minorEastAsia"/>
        </w:rPr>
        <w:t>.</w:t>
      </w:r>
    </w:p>
    <w:p w14:paraId="19E216FF" w14:textId="5DE8110D" w:rsidR="009C7B8B" w:rsidRPr="00DA77E2" w:rsidRDefault="009C7B8B" w:rsidP="009C7B8B">
      <w:pPr>
        <w:rPr>
          <w:rFonts w:eastAsiaTheme="minorEastAsia"/>
        </w:rPr>
      </w:pPr>
    </w:p>
    <w:p w14:paraId="2AE31AD5" w14:textId="0C3CD502" w:rsidR="009C7B8B" w:rsidRPr="00DA77E2" w:rsidRDefault="009C7B8B" w:rsidP="002F35B4">
      <w:pPr>
        <w:pStyle w:val="Heading1"/>
        <w:rPr>
          <w:rFonts w:eastAsiaTheme="minorEastAsia"/>
        </w:rPr>
      </w:pPr>
      <w:r w:rsidRPr="00DA77E2">
        <w:rPr>
          <w:rFonts w:eastAsiaTheme="minorEastAsia" w:hint="eastAsia"/>
        </w:rPr>
        <w:t>3</w:t>
      </w:r>
      <w:r w:rsidRPr="00DA77E2">
        <w:rPr>
          <w:rFonts w:eastAsiaTheme="minorEastAsia"/>
        </w:rPr>
        <w:t>. RESULTS</w:t>
      </w:r>
    </w:p>
    <w:p w14:paraId="76CA24B7" w14:textId="23748F20" w:rsidR="00A83DC6" w:rsidRPr="00DA77E2" w:rsidRDefault="003D7186" w:rsidP="001C5473">
      <w:pPr>
        <w:rPr>
          <w:rFonts w:eastAsiaTheme="minorEastAsia"/>
        </w:rPr>
      </w:pPr>
      <w:r w:rsidRPr="00DA77E2">
        <w:rPr>
          <w:rFonts w:eastAsiaTheme="minorEastAsia"/>
        </w:rPr>
        <w:tab/>
      </w:r>
      <w:r w:rsidR="008B1B30" w:rsidRPr="00DA77E2">
        <w:rPr>
          <w:rFonts w:eastAsiaTheme="minorEastAsia"/>
        </w:rPr>
        <w:t>We recorded indoor temperature and humidity in 35 rooms across seven tropical cities and one temperate location</w:t>
      </w:r>
      <w:r w:rsidR="00E24FAA" w:rsidRPr="00DA77E2">
        <w:rPr>
          <w:rFonts w:eastAsiaTheme="minorEastAsia"/>
        </w:rPr>
        <w:t xml:space="preserve"> over one year and compiled outdoor temperature and humidity data from weather stations</w:t>
      </w:r>
      <w:r w:rsidR="00867AB9" w:rsidRPr="00DA77E2">
        <w:rPr>
          <w:rFonts w:eastAsiaTheme="minorEastAsia"/>
        </w:rPr>
        <w:t xml:space="preserve"> at nearby airports</w:t>
      </w:r>
      <w:r w:rsidR="008B1B30" w:rsidRPr="00DA77E2">
        <w:rPr>
          <w:rFonts w:eastAsiaTheme="minorEastAsia"/>
        </w:rPr>
        <w:t xml:space="preserve">. </w:t>
      </w:r>
      <w:r w:rsidR="009571FA" w:rsidRPr="00DA77E2">
        <w:rPr>
          <w:rFonts w:eastAsiaTheme="minorEastAsia"/>
        </w:rPr>
        <w:t xml:space="preserve">Monthly averages and </w:t>
      </w:r>
      <w:r w:rsidR="00DF04D3" w:rsidRPr="00DA77E2">
        <w:rPr>
          <w:rFonts w:eastAsiaTheme="minorEastAsia"/>
        </w:rPr>
        <w:t>standard deviations of</w:t>
      </w:r>
      <w:r w:rsidR="00E24FAA" w:rsidRPr="00DA77E2">
        <w:rPr>
          <w:rFonts w:eastAsiaTheme="minorEastAsia"/>
        </w:rPr>
        <w:t xml:space="preserve"> both indoor and outdoor</w:t>
      </w:r>
      <w:r w:rsidR="00DF04D3" w:rsidRPr="00DA77E2">
        <w:rPr>
          <w:rFonts w:eastAsiaTheme="minorEastAsia"/>
        </w:rPr>
        <w:t xml:space="preserve"> </w:t>
      </w:r>
      <w:r w:rsidR="00853D8E" w:rsidRPr="00DA77E2">
        <w:rPr>
          <w:rFonts w:eastAsiaTheme="minorEastAsia"/>
          <w:i/>
          <w:iCs/>
        </w:rPr>
        <w:t>T, RH,</w:t>
      </w:r>
      <w:r w:rsidR="005B2E6C" w:rsidRPr="00DA77E2">
        <w:rPr>
          <w:rFonts w:eastAsiaTheme="minorEastAsia"/>
          <w:iCs/>
        </w:rPr>
        <w:t xml:space="preserve"> and</w:t>
      </w:r>
      <w:r w:rsidR="00853D8E" w:rsidRPr="00DA77E2">
        <w:rPr>
          <w:rFonts w:eastAsiaTheme="minorEastAsia"/>
          <w:i/>
          <w:iCs/>
        </w:rPr>
        <w:t xml:space="preserve"> AH</w:t>
      </w:r>
      <w:r w:rsidR="00853D8E" w:rsidRPr="00DA77E2">
        <w:rPr>
          <w:rFonts w:eastAsiaTheme="minorEastAsia"/>
        </w:rPr>
        <w:t xml:space="preserve"> </w:t>
      </w:r>
      <w:r w:rsidR="00EE6D6B" w:rsidRPr="00DA77E2">
        <w:rPr>
          <w:rFonts w:eastAsiaTheme="minorEastAsia"/>
        </w:rPr>
        <w:t xml:space="preserve">for all cities </w:t>
      </w:r>
      <w:r w:rsidR="005B2E6C" w:rsidRPr="00DA77E2">
        <w:rPr>
          <w:rFonts w:eastAsiaTheme="minorEastAsia"/>
        </w:rPr>
        <w:t>appear</w:t>
      </w:r>
      <w:r w:rsidR="008563A3" w:rsidRPr="00DA77E2">
        <w:rPr>
          <w:rFonts w:eastAsiaTheme="minorEastAsia"/>
        </w:rPr>
        <w:t xml:space="preserve"> </w:t>
      </w:r>
      <w:r w:rsidR="003E31E0" w:rsidRPr="00DA77E2">
        <w:rPr>
          <w:rFonts w:eastAsiaTheme="minorEastAsia"/>
        </w:rPr>
        <w:t>on a world map</w:t>
      </w:r>
      <w:r w:rsidR="005813DF" w:rsidRPr="00DA77E2">
        <w:rPr>
          <w:rFonts w:eastAsiaTheme="minorEastAsia"/>
        </w:rPr>
        <w:t xml:space="preserve"> (</w:t>
      </w:r>
      <w:r w:rsidR="005813DF" w:rsidRPr="00DA77E2">
        <w:rPr>
          <w:rFonts w:eastAsiaTheme="minorEastAsia"/>
        </w:rPr>
        <w:fldChar w:fldCharType="begin"/>
      </w:r>
      <w:r w:rsidR="005813DF" w:rsidRPr="00DA77E2">
        <w:rPr>
          <w:rFonts w:eastAsiaTheme="minorEastAsia"/>
        </w:rPr>
        <w:instrText xml:space="preserve"> REF _Ref27578758 \h </w:instrText>
      </w:r>
      <w:r w:rsidR="006E2650" w:rsidRPr="00DA77E2">
        <w:rPr>
          <w:rFonts w:eastAsiaTheme="minorEastAsia"/>
        </w:rPr>
        <w:instrText xml:space="preserve"> \* MERGEFORMAT </w:instrText>
      </w:r>
      <w:r w:rsidR="005813DF" w:rsidRPr="00DA77E2">
        <w:rPr>
          <w:rFonts w:eastAsiaTheme="minorEastAsia"/>
        </w:rPr>
      </w:r>
      <w:r w:rsidR="005813DF" w:rsidRPr="00DA77E2">
        <w:rPr>
          <w:rFonts w:eastAsiaTheme="minorEastAsia"/>
        </w:rPr>
        <w:fldChar w:fldCharType="separate"/>
      </w:r>
      <w:r w:rsidR="00B45D90" w:rsidRPr="00DA77E2">
        <w:t xml:space="preserve">Figure </w:t>
      </w:r>
      <w:r w:rsidR="00B45D90" w:rsidRPr="00DA77E2">
        <w:rPr>
          <w:noProof/>
        </w:rPr>
        <w:t>2</w:t>
      </w:r>
      <w:r w:rsidR="005813DF" w:rsidRPr="00DA77E2">
        <w:rPr>
          <w:rFonts w:eastAsiaTheme="minorEastAsia"/>
        </w:rPr>
        <w:fldChar w:fldCharType="end"/>
      </w:r>
      <w:r w:rsidR="005813DF" w:rsidRPr="00DA77E2">
        <w:rPr>
          <w:rFonts w:eastAsiaTheme="minorEastAsia"/>
        </w:rPr>
        <w:t>)</w:t>
      </w:r>
      <w:r w:rsidR="00F15C7B" w:rsidRPr="00DA77E2">
        <w:rPr>
          <w:rFonts w:eastAsiaTheme="minorEastAsia"/>
        </w:rPr>
        <w:t xml:space="preserve">, and the annual averages </w:t>
      </w:r>
      <w:r w:rsidR="005937C9" w:rsidRPr="00DA77E2">
        <w:rPr>
          <w:rFonts w:eastAsiaTheme="minorEastAsia"/>
        </w:rPr>
        <w:t>are shown</w:t>
      </w:r>
      <w:r w:rsidR="00554C36" w:rsidRPr="00DA77E2">
        <w:rPr>
          <w:rFonts w:eastAsiaTheme="minorEastAsia"/>
        </w:rPr>
        <w:t xml:space="preserve"> in</w:t>
      </w:r>
      <w:r w:rsidR="003536CD" w:rsidRPr="00DA77E2">
        <w:rPr>
          <w:rFonts w:eastAsiaTheme="minorEastAsia"/>
        </w:rPr>
        <w:t xml:space="preserve"> </w:t>
      </w:r>
      <w:r w:rsidR="003536CD" w:rsidRPr="00DA77E2">
        <w:rPr>
          <w:rFonts w:eastAsiaTheme="minorEastAsia"/>
        </w:rPr>
        <w:fldChar w:fldCharType="begin"/>
      </w:r>
      <w:r w:rsidR="003536CD" w:rsidRPr="00DA77E2">
        <w:rPr>
          <w:rFonts w:eastAsiaTheme="minorEastAsia"/>
        </w:rPr>
        <w:instrText xml:space="preserve"> REF _Ref64673341 \h </w:instrText>
      </w:r>
      <w:r w:rsidR="00DA77E2">
        <w:rPr>
          <w:rFonts w:eastAsiaTheme="minorEastAsia"/>
        </w:rPr>
        <w:instrText xml:space="preserve"> \* MERGEFORMAT </w:instrText>
      </w:r>
      <w:r w:rsidR="003536CD" w:rsidRPr="00DA77E2">
        <w:rPr>
          <w:rFonts w:eastAsiaTheme="minorEastAsia"/>
        </w:rPr>
      </w:r>
      <w:r w:rsidR="003536CD" w:rsidRPr="00DA77E2">
        <w:rPr>
          <w:rFonts w:eastAsiaTheme="minorEastAsia"/>
        </w:rPr>
        <w:fldChar w:fldCharType="separate"/>
      </w:r>
      <w:r w:rsidR="00B45D90" w:rsidRPr="00DA77E2">
        <w:t xml:space="preserve">Table </w:t>
      </w:r>
      <w:r w:rsidR="00B45D90" w:rsidRPr="00DA77E2">
        <w:rPr>
          <w:noProof/>
        </w:rPr>
        <w:t>1</w:t>
      </w:r>
      <w:r w:rsidR="003536CD" w:rsidRPr="00DA77E2">
        <w:rPr>
          <w:rFonts w:eastAsiaTheme="minorEastAsia"/>
        </w:rPr>
        <w:fldChar w:fldCharType="end"/>
      </w:r>
      <w:r w:rsidR="00554C36" w:rsidRPr="00DA77E2">
        <w:rPr>
          <w:rFonts w:eastAsiaTheme="minorEastAsia"/>
        </w:rPr>
        <w:t>.</w:t>
      </w:r>
    </w:p>
    <w:p w14:paraId="1926ABB9" w14:textId="77777777" w:rsidR="00877165" w:rsidRPr="00DA77E2" w:rsidRDefault="00877165" w:rsidP="001C5473">
      <w:pPr>
        <w:rPr>
          <w:rFonts w:eastAsiaTheme="minorEastAsia"/>
        </w:rPr>
      </w:pPr>
    </w:p>
    <w:p w14:paraId="5C56BCE8" w14:textId="0313D1E4" w:rsidR="003536CD" w:rsidRPr="00DA77E2" w:rsidRDefault="003536CD" w:rsidP="00877165">
      <w:pPr>
        <w:pStyle w:val="Caption"/>
        <w:keepNext/>
        <w:jc w:val="left"/>
      </w:pPr>
      <w:bookmarkStart w:id="4" w:name="_Ref64673341"/>
      <w:r w:rsidRPr="00DA77E2">
        <w:t xml:space="preserve">Table </w:t>
      </w:r>
      <w:fldSimple w:instr=" SEQ Table \* ARABIC ">
        <w:r w:rsidR="002A006A">
          <w:rPr>
            <w:noProof/>
          </w:rPr>
          <w:t>1</w:t>
        </w:r>
      </w:fldSimple>
      <w:bookmarkEnd w:id="4"/>
      <w:r w:rsidRPr="00DA77E2">
        <w:t xml:space="preserve"> </w:t>
      </w:r>
      <w:r w:rsidRPr="00DA77E2">
        <w:rPr>
          <w:rFonts w:eastAsiaTheme="minorEastAsia"/>
        </w:rPr>
        <w:t>Yearly means</w:t>
      </w:r>
      <w:r w:rsidR="009B7E9F">
        <w:rPr>
          <w:rFonts w:eastAsiaTheme="minorEastAsia"/>
        </w:rPr>
        <w:t xml:space="preserve"> in 2018</w:t>
      </w:r>
      <w:r w:rsidRPr="00DA77E2">
        <w:rPr>
          <w:rFonts w:eastAsiaTheme="minorEastAsia"/>
        </w:rPr>
        <w:t xml:space="preserve"> (standard deviation) of indoor and outdoor measurements.</w:t>
      </w:r>
    </w:p>
    <w:tbl>
      <w:tblPr>
        <w:tblStyle w:val="TableGrid1"/>
        <w:tblW w:w="9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1147"/>
        <w:gridCol w:w="1147"/>
        <w:gridCol w:w="1080"/>
        <w:gridCol w:w="252"/>
        <w:gridCol w:w="1321"/>
        <w:gridCol w:w="1322"/>
        <w:gridCol w:w="1322"/>
      </w:tblGrid>
      <w:tr w:rsidR="003536CD" w:rsidRPr="00DA77E2" w14:paraId="66E07D56" w14:textId="77777777" w:rsidTr="0030056A">
        <w:trPr>
          <w:trHeight w:val="323"/>
        </w:trPr>
        <w:tc>
          <w:tcPr>
            <w:tcW w:w="1771" w:type="dxa"/>
            <w:vMerge w:val="restart"/>
            <w:tcBorders>
              <w:top w:val="single" w:sz="12" w:space="0" w:color="auto"/>
            </w:tcBorders>
            <w:vAlign w:val="center"/>
          </w:tcPr>
          <w:p w14:paraId="201E88F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City</w:t>
            </w:r>
          </w:p>
        </w:tc>
        <w:tc>
          <w:tcPr>
            <w:tcW w:w="3374" w:type="dxa"/>
            <w:gridSpan w:val="3"/>
            <w:tcBorders>
              <w:top w:val="single" w:sz="12" w:space="0" w:color="auto"/>
              <w:bottom w:val="single" w:sz="4" w:space="0" w:color="auto"/>
            </w:tcBorders>
          </w:tcPr>
          <w:p w14:paraId="4E7A4BE5" w14:textId="2542F548"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Indoor</w:t>
            </w:r>
          </w:p>
        </w:tc>
        <w:tc>
          <w:tcPr>
            <w:tcW w:w="252" w:type="dxa"/>
            <w:tcBorders>
              <w:top w:val="single" w:sz="12" w:space="0" w:color="auto"/>
            </w:tcBorders>
          </w:tcPr>
          <w:p w14:paraId="44BE5EF1" w14:textId="77777777" w:rsidR="003536CD" w:rsidRPr="00DA77E2" w:rsidRDefault="003536CD" w:rsidP="003536CD">
            <w:pPr>
              <w:spacing w:line="240" w:lineRule="auto"/>
              <w:jc w:val="center"/>
              <w:rPr>
                <w:rFonts w:eastAsiaTheme="minorEastAsia" w:cs="Times New Roman"/>
                <w:sz w:val="20"/>
                <w:szCs w:val="20"/>
              </w:rPr>
            </w:pPr>
          </w:p>
        </w:tc>
        <w:tc>
          <w:tcPr>
            <w:tcW w:w="3965" w:type="dxa"/>
            <w:gridSpan w:val="3"/>
            <w:tcBorders>
              <w:top w:val="single" w:sz="12" w:space="0" w:color="auto"/>
              <w:bottom w:val="single" w:sz="4" w:space="0" w:color="auto"/>
            </w:tcBorders>
          </w:tcPr>
          <w:p w14:paraId="564D19B8" w14:textId="0BC253F3"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Outdoor</w:t>
            </w:r>
          </w:p>
        </w:tc>
      </w:tr>
      <w:tr w:rsidR="003536CD" w:rsidRPr="00DA77E2" w14:paraId="63B63BA0" w14:textId="77777777" w:rsidTr="0030056A">
        <w:trPr>
          <w:trHeight w:val="333"/>
        </w:trPr>
        <w:tc>
          <w:tcPr>
            <w:tcW w:w="1771" w:type="dxa"/>
            <w:vMerge/>
            <w:tcBorders>
              <w:bottom w:val="single" w:sz="12" w:space="0" w:color="auto"/>
            </w:tcBorders>
          </w:tcPr>
          <w:p w14:paraId="4D352FBF" w14:textId="77777777" w:rsidR="003536CD" w:rsidRPr="00DA77E2" w:rsidRDefault="003536CD" w:rsidP="003536CD">
            <w:pPr>
              <w:spacing w:line="240" w:lineRule="auto"/>
              <w:jc w:val="center"/>
              <w:rPr>
                <w:rFonts w:eastAsiaTheme="minorEastAsia" w:cs="Times New Roman"/>
                <w:sz w:val="20"/>
                <w:szCs w:val="20"/>
              </w:rPr>
            </w:pPr>
          </w:p>
        </w:tc>
        <w:tc>
          <w:tcPr>
            <w:tcW w:w="1147" w:type="dxa"/>
            <w:tcBorders>
              <w:top w:val="single" w:sz="4" w:space="0" w:color="auto"/>
              <w:bottom w:val="single" w:sz="12" w:space="0" w:color="auto"/>
            </w:tcBorders>
          </w:tcPr>
          <w:p w14:paraId="0C75949F"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T (℃)</w:t>
            </w:r>
          </w:p>
        </w:tc>
        <w:tc>
          <w:tcPr>
            <w:tcW w:w="1147" w:type="dxa"/>
            <w:tcBorders>
              <w:top w:val="single" w:sz="4" w:space="0" w:color="auto"/>
              <w:bottom w:val="single" w:sz="12" w:space="0" w:color="auto"/>
            </w:tcBorders>
          </w:tcPr>
          <w:p w14:paraId="15D35043"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RH (%)</w:t>
            </w:r>
          </w:p>
        </w:tc>
        <w:tc>
          <w:tcPr>
            <w:tcW w:w="1080" w:type="dxa"/>
            <w:tcBorders>
              <w:top w:val="single" w:sz="4" w:space="0" w:color="auto"/>
              <w:bottom w:val="single" w:sz="12" w:space="0" w:color="auto"/>
            </w:tcBorders>
          </w:tcPr>
          <w:p w14:paraId="66BACC2A"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AH (g/m</w:t>
            </w:r>
            <w:r w:rsidRPr="00DA77E2">
              <w:rPr>
                <w:rFonts w:eastAsiaTheme="minorEastAsia" w:cs="Times New Roman"/>
                <w:sz w:val="20"/>
                <w:szCs w:val="20"/>
                <w:vertAlign w:val="superscript"/>
              </w:rPr>
              <w:t>3</w:t>
            </w:r>
            <w:r w:rsidRPr="00DA77E2">
              <w:rPr>
                <w:rFonts w:eastAsiaTheme="minorEastAsia" w:cs="Times New Roman"/>
                <w:sz w:val="20"/>
                <w:szCs w:val="20"/>
              </w:rPr>
              <w:t>)</w:t>
            </w:r>
          </w:p>
        </w:tc>
        <w:tc>
          <w:tcPr>
            <w:tcW w:w="252" w:type="dxa"/>
            <w:tcBorders>
              <w:bottom w:val="single" w:sz="12" w:space="0" w:color="auto"/>
            </w:tcBorders>
          </w:tcPr>
          <w:p w14:paraId="27375F72" w14:textId="77777777" w:rsidR="003536CD" w:rsidRPr="00DA77E2" w:rsidRDefault="003536CD" w:rsidP="003536CD">
            <w:pPr>
              <w:spacing w:line="240" w:lineRule="auto"/>
              <w:jc w:val="center"/>
              <w:rPr>
                <w:rFonts w:eastAsiaTheme="minorEastAsia" w:cs="Times New Roman"/>
                <w:sz w:val="20"/>
                <w:szCs w:val="20"/>
              </w:rPr>
            </w:pPr>
          </w:p>
        </w:tc>
        <w:tc>
          <w:tcPr>
            <w:tcW w:w="1321" w:type="dxa"/>
            <w:tcBorders>
              <w:top w:val="single" w:sz="4" w:space="0" w:color="auto"/>
              <w:bottom w:val="single" w:sz="12" w:space="0" w:color="auto"/>
            </w:tcBorders>
          </w:tcPr>
          <w:p w14:paraId="12555961"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T (℃)</w:t>
            </w:r>
          </w:p>
        </w:tc>
        <w:tc>
          <w:tcPr>
            <w:tcW w:w="1322" w:type="dxa"/>
            <w:tcBorders>
              <w:top w:val="single" w:sz="4" w:space="0" w:color="auto"/>
              <w:bottom w:val="single" w:sz="12" w:space="0" w:color="auto"/>
            </w:tcBorders>
          </w:tcPr>
          <w:p w14:paraId="6F52A438"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RH (%)</w:t>
            </w:r>
          </w:p>
        </w:tc>
        <w:tc>
          <w:tcPr>
            <w:tcW w:w="1322" w:type="dxa"/>
            <w:tcBorders>
              <w:top w:val="single" w:sz="4" w:space="0" w:color="auto"/>
              <w:bottom w:val="single" w:sz="12" w:space="0" w:color="auto"/>
            </w:tcBorders>
          </w:tcPr>
          <w:p w14:paraId="5072EB3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AH (g/m</w:t>
            </w:r>
            <w:r w:rsidRPr="00DA77E2">
              <w:rPr>
                <w:rFonts w:eastAsiaTheme="minorEastAsia" w:cs="Times New Roman"/>
                <w:sz w:val="20"/>
                <w:szCs w:val="20"/>
                <w:vertAlign w:val="superscript"/>
              </w:rPr>
              <w:t>3</w:t>
            </w:r>
            <w:r w:rsidRPr="00DA77E2">
              <w:rPr>
                <w:rFonts w:eastAsiaTheme="minorEastAsia" w:cs="Times New Roman"/>
                <w:sz w:val="20"/>
                <w:szCs w:val="20"/>
              </w:rPr>
              <w:t>)</w:t>
            </w:r>
          </w:p>
        </w:tc>
      </w:tr>
      <w:tr w:rsidR="003536CD" w:rsidRPr="00DA77E2" w14:paraId="10ED3137" w14:textId="77777777" w:rsidTr="0030056A">
        <w:trPr>
          <w:trHeight w:val="323"/>
        </w:trPr>
        <w:tc>
          <w:tcPr>
            <w:tcW w:w="1771" w:type="dxa"/>
            <w:tcBorders>
              <w:top w:val="single" w:sz="12" w:space="0" w:color="auto"/>
              <w:bottom w:val="single" w:sz="4" w:space="0" w:color="auto"/>
            </w:tcBorders>
          </w:tcPr>
          <w:p w14:paraId="611A4E20" w14:textId="77777777" w:rsidR="003536CD" w:rsidRPr="00DA77E2" w:rsidRDefault="003536CD" w:rsidP="003536CD">
            <w:pPr>
              <w:spacing w:line="240" w:lineRule="auto"/>
              <w:rPr>
                <w:rFonts w:eastAsiaTheme="minorEastAsia" w:cs="Times New Roman"/>
                <w:sz w:val="20"/>
                <w:szCs w:val="20"/>
                <w:vertAlign w:val="superscript"/>
              </w:rPr>
            </w:pPr>
            <w:r w:rsidRPr="00DA77E2">
              <w:rPr>
                <w:rFonts w:eastAsiaTheme="minorEastAsia" w:cs="Times New Roman"/>
                <w:sz w:val="20"/>
                <w:szCs w:val="20"/>
              </w:rPr>
              <w:t>Blacksburg</w:t>
            </w:r>
            <w:r w:rsidRPr="00DA77E2">
              <w:rPr>
                <w:rFonts w:eastAsiaTheme="minorEastAsia" w:cs="Times New Roman"/>
                <w:sz w:val="20"/>
                <w:szCs w:val="20"/>
                <w:vertAlign w:val="superscript"/>
              </w:rPr>
              <w:t>*</w:t>
            </w:r>
          </w:p>
        </w:tc>
        <w:tc>
          <w:tcPr>
            <w:tcW w:w="1147" w:type="dxa"/>
            <w:tcBorders>
              <w:top w:val="single" w:sz="12" w:space="0" w:color="auto"/>
              <w:bottom w:val="single" w:sz="4" w:space="0" w:color="auto"/>
            </w:tcBorders>
          </w:tcPr>
          <w:p w14:paraId="49341C22"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22.3 (2.2)</w:t>
            </w:r>
          </w:p>
        </w:tc>
        <w:tc>
          <w:tcPr>
            <w:tcW w:w="1147" w:type="dxa"/>
            <w:tcBorders>
              <w:top w:val="single" w:sz="12" w:space="0" w:color="auto"/>
              <w:bottom w:val="single" w:sz="4" w:space="0" w:color="auto"/>
            </w:tcBorders>
          </w:tcPr>
          <w:p w14:paraId="6F281D84"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42.2 (14.7)</w:t>
            </w:r>
          </w:p>
        </w:tc>
        <w:tc>
          <w:tcPr>
            <w:tcW w:w="1080" w:type="dxa"/>
            <w:tcBorders>
              <w:top w:val="single" w:sz="12" w:space="0" w:color="auto"/>
              <w:bottom w:val="single" w:sz="4" w:space="0" w:color="auto"/>
            </w:tcBorders>
          </w:tcPr>
          <w:p w14:paraId="710130A2"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8.4 (3.4)</w:t>
            </w:r>
          </w:p>
        </w:tc>
        <w:tc>
          <w:tcPr>
            <w:tcW w:w="252" w:type="dxa"/>
            <w:tcBorders>
              <w:top w:val="single" w:sz="12" w:space="0" w:color="auto"/>
              <w:bottom w:val="single" w:sz="4" w:space="0" w:color="auto"/>
            </w:tcBorders>
          </w:tcPr>
          <w:p w14:paraId="55B3B568" w14:textId="77777777" w:rsidR="003536CD" w:rsidRPr="00DA77E2" w:rsidRDefault="003536CD" w:rsidP="003536CD">
            <w:pPr>
              <w:spacing w:line="240" w:lineRule="auto"/>
              <w:jc w:val="center"/>
              <w:rPr>
                <w:rFonts w:eastAsiaTheme="minorEastAsia" w:cs="Times New Roman"/>
                <w:sz w:val="20"/>
                <w:szCs w:val="20"/>
              </w:rPr>
            </w:pPr>
          </w:p>
        </w:tc>
        <w:tc>
          <w:tcPr>
            <w:tcW w:w="1321" w:type="dxa"/>
            <w:tcBorders>
              <w:top w:val="single" w:sz="12" w:space="0" w:color="auto"/>
              <w:bottom w:val="single" w:sz="4" w:space="0" w:color="auto"/>
            </w:tcBorders>
          </w:tcPr>
          <w:p w14:paraId="6A4328AD"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12.3 (10.3)</w:t>
            </w:r>
          </w:p>
        </w:tc>
        <w:tc>
          <w:tcPr>
            <w:tcW w:w="1322" w:type="dxa"/>
            <w:tcBorders>
              <w:top w:val="single" w:sz="12" w:space="0" w:color="auto"/>
              <w:bottom w:val="single" w:sz="4" w:space="0" w:color="auto"/>
            </w:tcBorders>
          </w:tcPr>
          <w:p w14:paraId="2D7C632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64.2 (19.9)</w:t>
            </w:r>
          </w:p>
        </w:tc>
        <w:tc>
          <w:tcPr>
            <w:tcW w:w="1322" w:type="dxa"/>
            <w:tcBorders>
              <w:top w:val="single" w:sz="12" w:space="0" w:color="auto"/>
              <w:bottom w:val="single" w:sz="4" w:space="0" w:color="auto"/>
            </w:tcBorders>
          </w:tcPr>
          <w:p w14:paraId="17F4444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8.2 (5.5)</w:t>
            </w:r>
          </w:p>
        </w:tc>
      </w:tr>
      <w:tr w:rsidR="003536CD" w:rsidRPr="00DA77E2" w14:paraId="69528A9A" w14:textId="77777777" w:rsidTr="0030056A">
        <w:trPr>
          <w:trHeight w:val="323"/>
        </w:trPr>
        <w:tc>
          <w:tcPr>
            <w:tcW w:w="1771" w:type="dxa"/>
            <w:tcBorders>
              <w:top w:val="single" w:sz="4" w:space="0" w:color="auto"/>
            </w:tcBorders>
          </w:tcPr>
          <w:p w14:paraId="7685CC64"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sz w:val="20"/>
                <w:szCs w:val="20"/>
              </w:rPr>
              <w:t>Antananarivo</w:t>
            </w:r>
          </w:p>
        </w:tc>
        <w:tc>
          <w:tcPr>
            <w:tcW w:w="1147" w:type="dxa"/>
            <w:tcBorders>
              <w:top w:val="single" w:sz="4" w:space="0" w:color="auto"/>
            </w:tcBorders>
          </w:tcPr>
          <w:p w14:paraId="05FF0820"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23.5 (2.5)</w:t>
            </w:r>
          </w:p>
        </w:tc>
        <w:tc>
          <w:tcPr>
            <w:tcW w:w="1147" w:type="dxa"/>
            <w:tcBorders>
              <w:top w:val="single" w:sz="4" w:space="0" w:color="auto"/>
            </w:tcBorders>
          </w:tcPr>
          <w:p w14:paraId="23E76767"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57.3 (12.3)</w:t>
            </w:r>
          </w:p>
        </w:tc>
        <w:tc>
          <w:tcPr>
            <w:tcW w:w="1080" w:type="dxa"/>
            <w:tcBorders>
              <w:top w:val="single" w:sz="4" w:space="0" w:color="auto"/>
            </w:tcBorders>
          </w:tcPr>
          <w:p w14:paraId="7F76A199"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12.0 (2.7)</w:t>
            </w:r>
          </w:p>
        </w:tc>
        <w:tc>
          <w:tcPr>
            <w:tcW w:w="252" w:type="dxa"/>
            <w:tcBorders>
              <w:top w:val="single" w:sz="4" w:space="0" w:color="auto"/>
            </w:tcBorders>
          </w:tcPr>
          <w:p w14:paraId="052259DB" w14:textId="77777777" w:rsidR="003536CD" w:rsidRPr="00DA77E2" w:rsidRDefault="003536CD" w:rsidP="003536CD">
            <w:pPr>
              <w:spacing w:line="240" w:lineRule="auto"/>
              <w:jc w:val="center"/>
              <w:rPr>
                <w:rFonts w:eastAsiaTheme="minorEastAsia" w:cs="Times New Roman"/>
                <w:sz w:val="20"/>
                <w:szCs w:val="20"/>
              </w:rPr>
            </w:pPr>
          </w:p>
        </w:tc>
        <w:tc>
          <w:tcPr>
            <w:tcW w:w="1321" w:type="dxa"/>
            <w:tcBorders>
              <w:top w:val="single" w:sz="4" w:space="0" w:color="auto"/>
            </w:tcBorders>
          </w:tcPr>
          <w:p w14:paraId="11DDCFFF"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19.4 (4.7)</w:t>
            </w:r>
          </w:p>
        </w:tc>
        <w:tc>
          <w:tcPr>
            <w:tcW w:w="1322" w:type="dxa"/>
            <w:tcBorders>
              <w:top w:val="single" w:sz="4" w:space="0" w:color="auto"/>
            </w:tcBorders>
          </w:tcPr>
          <w:p w14:paraId="05812E46"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74.4 (19.1)</w:t>
            </w:r>
          </w:p>
        </w:tc>
        <w:tc>
          <w:tcPr>
            <w:tcW w:w="1322" w:type="dxa"/>
            <w:tcBorders>
              <w:top w:val="single" w:sz="4" w:space="0" w:color="auto"/>
            </w:tcBorders>
          </w:tcPr>
          <w:p w14:paraId="47D8F597"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12.1 (2.7)</w:t>
            </w:r>
          </w:p>
        </w:tc>
      </w:tr>
      <w:tr w:rsidR="003536CD" w:rsidRPr="00DA77E2" w14:paraId="1E6B174B" w14:textId="77777777" w:rsidTr="0030056A">
        <w:trPr>
          <w:trHeight w:val="333"/>
        </w:trPr>
        <w:tc>
          <w:tcPr>
            <w:tcW w:w="1771" w:type="dxa"/>
          </w:tcPr>
          <w:p w14:paraId="1E9C339A"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sz w:val="20"/>
                <w:szCs w:val="20"/>
              </w:rPr>
              <w:t>Colombo</w:t>
            </w:r>
          </w:p>
        </w:tc>
        <w:tc>
          <w:tcPr>
            <w:tcW w:w="1147" w:type="dxa"/>
          </w:tcPr>
          <w:p w14:paraId="697465DF"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29.4 (1.8)</w:t>
            </w:r>
          </w:p>
        </w:tc>
        <w:tc>
          <w:tcPr>
            <w:tcW w:w="1147" w:type="dxa"/>
          </w:tcPr>
          <w:p w14:paraId="31750E6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73.3 (8.4)</w:t>
            </w:r>
          </w:p>
        </w:tc>
        <w:tc>
          <w:tcPr>
            <w:tcW w:w="1080" w:type="dxa"/>
          </w:tcPr>
          <w:p w14:paraId="72B75372"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21.4 (1.9)</w:t>
            </w:r>
          </w:p>
        </w:tc>
        <w:tc>
          <w:tcPr>
            <w:tcW w:w="252" w:type="dxa"/>
          </w:tcPr>
          <w:p w14:paraId="7E09332C" w14:textId="77777777" w:rsidR="003536CD" w:rsidRPr="00DA77E2" w:rsidRDefault="003536CD" w:rsidP="003536CD">
            <w:pPr>
              <w:spacing w:line="240" w:lineRule="auto"/>
              <w:jc w:val="center"/>
              <w:rPr>
                <w:rFonts w:eastAsiaTheme="minorEastAsia" w:cs="Times New Roman"/>
                <w:sz w:val="20"/>
                <w:szCs w:val="20"/>
              </w:rPr>
            </w:pPr>
          </w:p>
        </w:tc>
        <w:tc>
          <w:tcPr>
            <w:tcW w:w="1321" w:type="dxa"/>
          </w:tcPr>
          <w:p w14:paraId="41FD1B71"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27.7 (2.4)</w:t>
            </w:r>
          </w:p>
        </w:tc>
        <w:tc>
          <w:tcPr>
            <w:tcW w:w="1322" w:type="dxa"/>
          </w:tcPr>
          <w:p w14:paraId="26128CA7"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78.8 (1.1)</w:t>
            </w:r>
          </w:p>
        </w:tc>
        <w:tc>
          <w:tcPr>
            <w:tcW w:w="1322" w:type="dxa"/>
          </w:tcPr>
          <w:p w14:paraId="30AAAAE6"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20.9 (2.0)</w:t>
            </w:r>
          </w:p>
        </w:tc>
      </w:tr>
      <w:tr w:rsidR="003536CD" w:rsidRPr="00DA77E2" w14:paraId="4C94755C" w14:textId="77777777" w:rsidTr="0030056A">
        <w:trPr>
          <w:trHeight w:val="323"/>
        </w:trPr>
        <w:tc>
          <w:tcPr>
            <w:tcW w:w="1771" w:type="dxa"/>
          </w:tcPr>
          <w:p w14:paraId="0D6954A4"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sz w:val="20"/>
                <w:szCs w:val="20"/>
              </w:rPr>
              <w:t>Guatemala</w:t>
            </w:r>
          </w:p>
        </w:tc>
        <w:tc>
          <w:tcPr>
            <w:tcW w:w="1147" w:type="dxa"/>
          </w:tcPr>
          <w:p w14:paraId="1CE0DA7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22.8 (1.7)</w:t>
            </w:r>
          </w:p>
        </w:tc>
        <w:tc>
          <w:tcPr>
            <w:tcW w:w="1147" w:type="dxa"/>
          </w:tcPr>
          <w:p w14:paraId="792ACF1D"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61.6 (7.3)</w:t>
            </w:r>
          </w:p>
        </w:tc>
        <w:tc>
          <w:tcPr>
            <w:tcW w:w="1080" w:type="dxa"/>
          </w:tcPr>
          <w:p w14:paraId="7A588657"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12.6 (1.8)</w:t>
            </w:r>
          </w:p>
        </w:tc>
        <w:tc>
          <w:tcPr>
            <w:tcW w:w="252" w:type="dxa"/>
          </w:tcPr>
          <w:p w14:paraId="3126ACB8" w14:textId="77777777" w:rsidR="003536CD" w:rsidRPr="00DA77E2" w:rsidRDefault="003536CD" w:rsidP="003536CD">
            <w:pPr>
              <w:spacing w:line="240" w:lineRule="auto"/>
              <w:jc w:val="center"/>
              <w:rPr>
                <w:rFonts w:eastAsiaTheme="minorEastAsia" w:cs="Times New Roman"/>
                <w:sz w:val="20"/>
                <w:szCs w:val="20"/>
              </w:rPr>
            </w:pPr>
          </w:p>
        </w:tc>
        <w:tc>
          <w:tcPr>
            <w:tcW w:w="1321" w:type="dxa"/>
          </w:tcPr>
          <w:p w14:paraId="33BCE516"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19.3 (3.5)</w:t>
            </w:r>
          </w:p>
        </w:tc>
        <w:tc>
          <w:tcPr>
            <w:tcW w:w="1322" w:type="dxa"/>
          </w:tcPr>
          <w:p w14:paraId="70AD5973"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75.3 (16.3)</w:t>
            </w:r>
          </w:p>
        </w:tc>
        <w:tc>
          <w:tcPr>
            <w:tcW w:w="1322" w:type="dxa"/>
          </w:tcPr>
          <w:p w14:paraId="454D9686"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12.2 (1.8)</w:t>
            </w:r>
          </w:p>
        </w:tc>
      </w:tr>
      <w:tr w:rsidR="003536CD" w:rsidRPr="00DA77E2" w14:paraId="2EE96426" w14:textId="77777777" w:rsidTr="0030056A">
        <w:trPr>
          <w:trHeight w:val="323"/>
        </w:trPr>
        <w:tc>
          <w:tcPr>
            <w:tcW w:w="1771" w:type="dxa"/>
          </w:tcPr>
          <w:p w14:paraId="76672CBA"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sz w:val="20"/>
                <w:szCs w:val="20"/>
              </w:rPr>
              <w:t>Hong Kong</w:t>
            </w:r>
          </w:p>
        </w:tc>
        <w:tc>
          <w:tcPr>
            <w:tcW w:w="1147" w:type="dxa"/>
          </w:tcPr>
          <w:p w14:paraId="6F2BC16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24.0 (3.0)</w:t>
            </w:r>
          </w:p>
        </w:tc>
        <w:tc>
          <w:tcPr>
            <w:tcW w:w="1147" w:type="dxa"/>
          </w:tcPr>
          <w:p w14:paraId="7CA73A32"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63.7 (10.8)</w:t>
            </w:r>
          </w:p>
        </w:tc>
        <w:tc>
          <w:tcPr>
            <w:tcW w:w="1080" w:type="dxa"/>
          </w:tcPr>
          <w:p w14:paraId="36708FC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14.1 (4.0)</w:t>
            </w:r>
          </w:p>
        </w:tc>
        <w:tc>
          <w:tcPr>
            <w:tcW w:w="252" w:type="dxa"/>
          </w:tcPr>
          <w:p w14:paraId="174838EF" w14:textId="77777777" w:rsidR="003536CD" w:rsidRPr="00DA77E2" w:rsidRDefault="003536CD" w:rsidP="003536CD">
            <w:pPr>
              <w:spacing w:line="240" w:lineRule="auto"/>
              <w:jc w:val="center"/>
              <w:rPr>
                <w:rFonts w:eastAsiaTheme="minorEastAsia" w:cs="Times New Roman"/>
                <w:sz w:val="20"/>
                <w:szCs w:val="20"/>
              </w:rPr>
            </w:pPr>
          </w:p>
        </w:tc>
        <w:tc>
          <w:tcPr>
            <w:tcW w:w="1321" w:type="dxa"/>
          </w:tcPr>
          <w:p w14:paraId="48BCDD6C"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23.6 (5.7)</w:t>
            </w:r>
          </w:p>
        </w:tc>
        <w:tc>
          <w:tcPr>
            <w:tcW w:w="1322" w:type="dxa"/>
          </w:tcPr>
          <w:p w14:paraId="108765B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69.3 (14.1)</w:t>
            </w:r>
          </w:p>
        </w:tc>
        <w:tc>
          <w:tcPr>
            <w:tcW w:w="1322" w:type="dxa"/>
          </w:tcPr>
          <w:p w14:paraId="355592B1"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15.4 (5.5)</w:t>
            </w:r>
          </w:p>
        </w:tc>
      </w:tr>
      <w:tr w:rsidR="003536CD" w:rsidRPr="00DA77E2" w14:paraId="2D9142A1" w14:textId="77777777" w:rsidTr="0030056A">
        <w:trPr>
          <w:trHeight w:val="333"/>
        </w:trPr>
        <w:tc>
          <w:tcPr>
            <w:tcW w:w="1771" w:type="dxa"/>
          </w:tcPr>
          <w:p w14:paraId="4AB3C319"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sz w:val="20"/>
                <w:szCs w:val="20"/>
              </w:rPr>
              <w:t>Lima</w:t>
            </w:r>
          </w:p>
        </w:tc>
        <w:tc>
          <w:tcPr>
            <w:tcW w:w="1147" w:type="dxa"/>
          </w:tcPr>
          <w:p w14:paraId="6D505FE2"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23.4 (3.1)</w:t>
            </w:r>
          </w:p>
        </w:tc>
        <w:tc>
          <w:tcPr>
            <w:tcW w:w="1147" w:type="dxa"/>
          </w:tcPr>
          <w:p w14:paraId="3F7B5E1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67.6 (8.4)</w:t>
            </w:r>
          </w:p>
        </w:tc>
        <w:tc>
          <w:tcPr>
            <w:tcW w:w="1080" w:type="dxa"/>
          </w:tcPr>
          <w:p w14:paraId="7AD52491"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14.1 (1.3)</w:t>
            </w:r>
          </w:p>
        </w:tc>
        <w:tc>
          <w:tcPr>
            <w:tcW w:w="252" w:type="dxa"/>
          </w:tcPr>
          <w:p w14:paraId="5DE8BFD1" w14:textId="77777777" w:rsidR="003536CD" w:rsidRPr="00DA77E2" w:rsidRDefault="003536CD" w:rsidP="003536CD">
            <w:pPr>
              <w:spacing w:line="240" w:lineRule="auto"/>
              <w:jc w:val="center"/>
              <w:rPr>
                <w:rFonts w:eastAsiaTheme="minorEastAsia" w:cs="Times New Roman"/>
                <w:sz w:val="20"/>
                <w:szCs w:val="20"/>
              </w:rPr>
            </w:pPr>
          </w:p>
        </w:tc>
        <w:tc>
          <w:tcPr>
            <w:tcW w:w="1321" w:type="dxa"/>
          </w:tcPr>
          <w:p w14:paraId="4513998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26.2 (3.3)</w:t>
            </w:r>
          </w:p>
        </w:tc>
        <w:tc>
          <w:tcPr>
            <w:tcW w:w="1322" w:type="dxa"/>
          </w:tcPr>
          <w:p w14:paraId="1BF6B441"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73.4 (13.9)</w:t>
            </w:r>
          </w:p>
        </w:tc>
        <w:tc>
          <w:tcPr>
            <w:tcW w:w="1322" w:type="dxa"/>
          </w:tcPr>
          <w:p w14:paraId="626DE90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17.7 (1.2)</w:t>
            </w:r>
          </w:p>
        </w:tc>
      </w:tr>
      <w:tr w:rsidR="003536CD" w:rsidRPr="00DA77E2" w14:paraId="0B83D5B0" w14:textId="77777777" w:rsidTr="0030056A">
        <w:trPr>
          <w:trHeight w:val="333"/>
        </w:trPr>
        <w:tc>
          <w:tcPr>
            <w:tcW w:w="1771" w:type="dxa"/>
          </w:tcPr>
          <w:p w14:paraId="38B5DDD9"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hint="eastAsia"/>
                <w:sz w:val="20"/>
                <w:szCs w:val="20"/>
              </w:rPr>
              <w:t>S</w:t>
            </w:r>
            <w:r w:rsidRPr="00DA77E2">
              <w:rPr>
                <w:rFonts w:eastAsiaTheme="minorEastAsia" w:cs="Times New Roman"/>
                <w:sz w:val="20"/>
                <w:szCs w:val="20"/>
              </w:rPr>
              <w:t>ingapore</w:t>
            </w:r>
          </w:p>
        </w:tc>
        <w:tc>
          <w:tcPr>
            <w:tcW w:w="1147" w:type="dxa"/>
          </w:tcPr>
          <w:p w14:paraId="340CB2FC"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27.0 (2.3)</w:t>
            </w:r>
          </w:p>
        </w:tc>
        <w:tc>
          <w:tcPr>
            <w:tcW w:w="1147" w:type="dxa"/>
          </w:tcPr>
          <w:p w14:paraId="663B4FA0"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67.6 (9.9)</w:t>
            </w:r>
          </w:p>
        </w:tc>
        <w:tc>
          <w:tcPr>
            <w:tcW w:w="1080" w:type="dxa"/>
          </w:tcPr>
          <w:p w14:paraId="0C6AA46A"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17.6 (4.0)</w:t>
            </w:r>
          </w:p>
        </w:tc>
        <w:tc>
          <w:tcPr>
            <w:tcW w:w="252" w:type="dxa"/>
          </w:tcPr>
          <w:p w14:paraId="72323093" w14:textId="77777777" w:rsidR="003536CD" w:rsidRPr="00DA77E2" w:rsidRDefault="003536CD" w:rsidP="003536CD">
            <w:pPr>
              <w:spacing w:line="240" w:lineRule="auto"/>
              <w:jc w:val="center"/>
              <w:rPr>
                <w:rFonts w:eastAsiaTheme="minorEastAsia" w:cs="Times New Roman"/>
                <w:sz w:val="20"/>
                <w:szCs w:val="20"/>
              </w:rPr>
            </w:pPr>
          </w:p>
        </w:tc>
        <w:tc>
          <w:tcPr>
            <w:tcW w:w="1321" w:type="dxa"/>
          </w:tcPr>
          <w:p w14:paraId="0A7E6ED7"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27.9 (2.1)</w:t>
            </w:r>
          </w:p>
        </w:tc>
        <w:tc>
          <w:tcPr>
            <w:tcW w:w="1322" w:type="dxa"/>
          </w:tcPr>
          <w:p w14:paraId="2F6EF643"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81.0 (10.6)</w:t>
            </w:r>
          </w:p>
        </w:tc>
        <w:tc>
          <w:tcPr>
            <w:tcW w:w="1322" w:type="dxa"/>
          </w:tcPr>
          <w:p w14:paraId="4EEA3F1B"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21.6 (1.4)</w:t>
            </w:r>
          </w:p>
        </w:tc>
      </w:tr>
      <w:tr w:rsidR="003536CD" w:rsidRPr="00DA77E2" w14:paraId="0441AFD3" w14:textId="77777777" w:rsidTr="0030056A">
        <w:trPr>
          <w:trHeight w:val="333"/>
        </w:trPr>
        <w:tc>
          <w:tcPr>
            <w:tcW w:w="1771" w:type="dxa"/>
            <w:tcBorders>
              <w:bottom w:val="single" w:sz="4" w:space="0" w:color="auto"/>
            </w:tcBorders>
          </w:tcPr>
          <w:p w14:paraId="5BA98379"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sz w:val="20"/>
                <w:szCs w:val="20"/>
              </w:rPr>
              <w:t>Tuxtla Gutierrez</w:t>
            </w:r>
          </w:p>
        </w:tc>
        <w:tc>
          <w:tcPr>
            <w:tcW w:w="1147" w:type="dxa"/>
            <w:tcBorders>
              <w:bottom w:val="single" w:sz="4" w:space="0" w:color="auto"/>
            </w:tcBorders>
            <w:vAlign w:val="center"/>
          </w:tcPr>
          <w:p w14:paraId="11259E30"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22.7 (2.4)</w:t>
            </w:r>
          </w:p>
        </w:tc>
        <w:tc>
          <w:tcPr>
            <w:tcW w:w="1147" w:type="dxa"/>
            <w:tcBorders>
              <w:bottom w:val="single" w:sz="4" w:space="0" w:color="auto"/>
            </w:tcBorders>
            <w:vAlign w:val="center"/>
          </w:tcPr>
          <w:p w14:paraId="6B325A1F"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68.8 (7.2)</w:t>
            </w:r>
          </w:p>
        </w:tc>
        <w:tc>
          <w:tcPr>
            <w:tcW w:w="1080" w:type="dxa"/>
            <w:tcBorders>
              <w:bottom w:val="single" w:sz="4" w:space="0" w:color="auto"/>
            </w:tcBorders>
            <w:vAlign w:val="center"/>
          </w:tcPr>
          <w:p w14:paraId="05B84A6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13.9 (1.5)</w:t>
            </w:r>
          </w:p>
        </w:tc>
        <w:tc>
          <w:tcPr>
            <w:tcW w:w="252" w:type="dxa"/>
            <w:tcBorders>
              <w:bottom w:val="single" w:sz="4" w:space="0" w:color="auto"/>
            </w:tcBorders>
          </w:tcPr>
          <w:p w14:paraId="0A0C187C" w14:textId="77777777" w:rsidR="003536CD" w:rsidRPr="00DA77E2" w:rsidRDefault="003536CD" w:rsidP="003536CD">
            <w:pPr>
              <w:spacing w:line="240" w:lineRule="auto"/>
              <w:jc w:val="center"/>
              <w:rPr>
                <w:rFonts w:eastAsiaTheme="minorEastAsia" w:cs="Times New Roman"/>
                <w:sz w:val="20"/>
                <w:szCs w:val="20"/>
              </w:rPr>
            </w:pPr>
          </w:p>
        </w:tc>
        <w:tc>
          <w:tcPr>
            <w:tcW w:w="1321" w:type="dxa"/>
            <w:tcBorders>
              <w:bottom w:val="single" w:sz="4" w:space="0" w:color="auto"/>
            </w:tcBorders>
            <w:vAlign w:val="center"/>
          </w:tcPr>
          <w:p w14:paraId="0D13FB35"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25.6 (4.1)</w:t>
            </w:r>
          </w:p>
        </w:tc>
        <w:tc>
          <w:tcPr>
            <w:tcW w:w="1322" w:type="dxa"/>
            <w:tcBorders>
              <w:bottom w:val="single" w:sz="4" w:space="0" w:color="auto"/>
            </w:tcBorders>
            <w:vAlign w:val="center"/>
          </w:tcPr>
          <w:p w14:paraId="5298CF88"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64.2 (8.9)</w:t>
            </w:r>
          </w:p>
        </w:tc>
        <w:tc>
          <w:tcPr>
            <w:tcW w:w="1322" w:type="dxa"/>
            <w:tcBorders>
              <w:bottom w:val="single" w:sz="4" w:space="0" w:color="auto"/>
            </w:tcBorders>
            <w:vAlign w:val="center"/>
          </w:tcPr>
          <w:p w14:paraId="4B5E85D9"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sz w:val="20"/>
                <w:szCs w:val="20"/>
              </w:rPr>
              <w:t>15.3 (2.6)</w:t>
            </w:r>
          </w:p>
        </w:tc>
      </w:tr>
      <w:tr w:rsidR="003536CD" w:rsidRPr="00DA77E2" w14:paraId="6936C581" w14:textId="77777777" w:rsidTr="0030056A">
        <w:trPr>
          <w:trHeight w:val="333"/>
        </w:trPr>
        <w:tc>
          <w:tcPr>
            <w:tcW w:w="1771" w:type="dxa"/>
            <w:tcBorders>
              <w:top w:val="single" w:sz="4" w:space="0" w:color="auto"/>
              <w:bottom w:val="single" w:sz="12" w:space="0" w:color="auto"/>
            </w:tcBorders>
          </w:tcPr>
          <w:p w14:paraId="6702EAE5" w14:textId="77777777" w:rsidR="003536CD" w:rsidRPr="00DA77E2" w:rsidRDefault="003536CD" w:rsidP="003536CD">
            <w:pPr>
              <w:spacing w:line="240" w:lineRule="auto"/>
              <w:rPr>
                <w:rFonts w:eastAsiaTheme="minorEastAsia" w:cs="Times New Roman"/>
                <w:sz w:val="20"/>
                <w:szCs w:val="20"/>
              </w:rPr>
            </w:pPr>
            <w:r w:rsidRPr="00DA77E2">
              <w:rPr>
                <w:rFonts w:eastAsiaTheme="minorEastAsia" w:cs="Times New Roman" w:hint="eastAsia"/>
                <w:sz w:val="20"/>
                <w:szCs w:val="20"/>
              </w:rPr>
              <w:t>A</w:t>
            </w:r>
            <w:r w:rsidRPr="00DA77E2">
              <w:rPr>
                <w:rFonts w:eastAsiaTheme="minorEastAsia" w:cs="Times New Roman"/>
                <w:sz w:val="20"/>
                <w:szCs w:val="20"/>
              </w:rPr>
              <w:t>ll tropical cities</w:t>
            </w:r>
          </w:p>
        </w:tc>
        <w:tc>
          <w:tcPr>
            <w:tcW w:w="1147" w:type="dxa"/>
            <w:tcBorders>
              <w:top w:val="single" w:sz="4" w:space="0" w:color="auto"/>
              <w:bottom w:val="single" w:sz="12" w:space="0" w:color="auto"/>
            </w:tcBorders>
            <w:vAlign w:val="center"/>
          </w:tcPr>
          <w:p w14:paraId="75FA4AB3"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hint="eastAsia"/>
                <w:sz w:val="20"/>
                <w:szCs w:val="20"/>
              </w:rPr>
              <w:t>2</w:t>
            </w:r>
            <w:r w:rsidRPr="00DA77E2">
              <w:rPr>
                <w:rFonts w:eastAsiaTheme="minorEastAsia" w:cs="Times New Roman"/>
                <w:sz w:val="20"/>
                <w:szCs w:val="20"/>
              </w:rPr>
              <w:t>4.7 (2.5)</w:t>
            </w:r>
          </w:p>
        </w:tc>
        <w:tc>
          <w:tcPr>
            <w:tcW w:w="1147" w:type="dxa"/>
            <w:tcBorders>
              <w:top w:val="single" w:sz="4" w:space="0" w:color="auto"/>
              <w:bottom w:val="single" w:sz="12" w:space="0" w:color="auto"/>
            </w:tcBorders>
            <w:vAlign w:val="center"/>
          </w:tcPr>
          <w:p w14:paraId="1E10AA5E"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hint="eastAsia"/>
                <w:sz w:val="20"/>
                <w:szCs w:val="20"/>
              </w:rPr>
              <w:t>6</w:t>
            </w:r>
            <w:r w:rsidRPr="00DA77E2">
              <w:rPr>
                <w:rFonts w:eastAsiaTheme="minorEastAsia" w:cs="Times New Roman"/>
                <w:sz w:val="20"/>
                <w:szCs w:val="20"/>
              </w:rPr>
              <w:t>5.7 (9.4)</w:t>
            </w:r>
          </w:p>
        </w:tc>
        <w:tc>
          <w:tcPr>
            <w:tcW w:w="1080" w:type="dxa"/>
            <w:tcBorders>
              <w:top w:val="single" w:sz="4" w:space="0" w:color="auto"/>
              <w:bottom w:val="single" w:sz="12" w:space="0" w:color="auto"/>
            </w:tcBorders>
            <w:vAlign w:val="center"/>
          </w:tcPr>
          <w:p w14:paraId="00649D03"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hint="eastAsia"/>
                <w:sz w:val="20"/>
                <w:szCs w:val="20"/>
              </w:rPr>
              <w:t>1</w:t>
            </w:r>
            <w:r w:rsidRPr="00DA77E2">
              <w:rPr>
                <w:rFonts w:eastAsiaTheme="minorEastAsia" w:cs="Times New Roman"/>
                <w:sz w:val="20"/>
                <w:szCs w:val="20"/>
              </w:rPr>
              <w:t>5.1 (2.7)</w:t>
            </w:r>
          </w:p>
        </w:tc>
        <w:tc>
          <w:tcPr>
            <w:tcW w:w="252" w:type="dxa"/>
            <w:tcBorders>
              <w:top w:val="single" w:sz="4" w:space="0" w:color="auto"/>
              <w:bottom w:val="single" w:sz="12" w:space="0" w:color="auto"/>
            </w:tcBorders>
          </w:tcPr>
          <w:p w14:paraId="2EE82CCB" w14:textId="77777777" w:rsidR="003536CD" w:rsidRPr="00DA77E2" w:rsidRDefault="003536CD" w:rsidP="003536CD">
            <w:pPr>
              <w:spacing w:line="240" w:lineRule="auto"/>
              <w:jc w:val="center"/>
              <w:rPr>
                <w:rFonts w:eastAsiaTheme="minorEastAsia" w:cs="Times New Roman"/>
                <w:sz w:val="20"/>
                <w:szCs w:val="20"/>
              </w:rPr>
            </w:pPr>
          </w:p>
        </w:tc>
        <w:tc>
          <w:tcPr>
            <w:tcW w:w="1321" w:type="dxa"/>
            <w:tcBorders>
              <w:top w:val="single" w:sz="4" w:space="0" w:color="auto"/>
              <w:bottom w:val="single" w:sz="12" w:space="0" w:color="auto"/>
            </w:tcBorders>
            <w:vAlign w:val="center"/>
          </w:tcPr>
          <w:p w14:paraId="1C0B4423"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hint="eastAsia"/>
                <w:sz w:val="20"/>
                <w:szCs w:val="20"/>
              </w:rPr>
              <w:t>2</w:t>
            </w:r>
            <w:r w:rsidRPr="00DA77E2">
              <w:rPr>
                <w:rFonts w:eastAsiaTheme="minorEastAsia" w:cs="Times New Roman"/>
                <w:sz w:val="20"/>
                <w:szCs w:val="20"/>
              </w:rPr>
              <w:t>4.2 (3.9)</w:t>
            </w:r>
          </w:p>
        </w:tc>
        <w:tc>
          <w:tcPr>
            <w:tcW w:w="1322" w:type="dxa"/>
            <w:tcBorders>
              <w:top w:val="single" w:sz="4" w:space="0" w:color="auto"/>
              <w:bottom w:val="single" w:sz="12" w:space="0" w:color="auto"/>
            </w:tcBorders>
            <w:vAlign w:val="center"/>
          </w:tcPr>
          <w:p w14:paraId="7741B326"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hint="eastAsia"/>
                <w:sz w:val="20"/>
                <w:szCs w:val="20"/>
              </w:rPr>
              <w:t>7</w:t>
            </w:r>
            <w:r w:rsidRPr="00DA77E2">
              <w:rPr>
                <w:rFonts w:eastAsiaTheme="minorEastAsia" w:cs="Times New Roman"/>
                <w:sz w:val="20"/>
                <w:szCs w:val="20"/>
              </w:rPr>
              <w:t>3.8 (13.2)</w:t>
            </w:r>
          </w:p>
        </w:tc>
        <w:tc>
          <w:tcPr>
            <w:tcW w:w="1322" w:type="dxa"/>
            <w:tcBorders>
              <w:top w:val="single" w:sz="4" w:space="0" w:color="auto"/>
              <w:bottom w:val="single" w:sz="12" w:space="0" w:color="auto"/>
            </w:tcBorders>
            <w:vAlign w:val="center"/>
          </w:tcPr>
          <w:p w14:paraId="2E82C11A" w14:textId="77777777" w:rsidR="003536CD" w:rsidRPr="00DA77E2" w:rsidRDefault="003536CD" w:rsidP="003536CD">
            <w:pPr>
              <w:spacing w:line="240" w:lineRule="auto"/>
              <w:jc w:val="center"/>
              <w:rPr>
                <w:rFonts w:eastAsiaTheme="minorEastAsia" w:cs="Times New Roman"/>
                <w:sz w:val="20"/>
                <w:szCs w:val="20"/>
              </w:rPr>
            </w:pPr>
            <w:r w:rsidRPr="00DA77E2">
              <w:rPr>
                <w:rFonts w:eastAsiaTheme="minorEastAsia" w:cs="Times New Roman" w:hint="eastAsia"/>
                <w:sz w:val="20"/>
                <w:szCs w:val="20"/>
              </w:rPr>
              <w:t>1</w:t>
            </w:r>
            <w:r w:rsidRPr="00DA77E2">
              <w:rPr>
                <w:rFonts w:eastAsiaTheme="minorEastAsia" w:cs="Times New Roman"/>
                <w:sz w:val="20"/>
                <w:szCs w:val="20"/>
              </w:rPr>
              <w:t>6.5 (2.8)</w:t>
            </w:r>
          </w:p>
        </w:tc>
      </w:tr>
    </w:tbl>
    <w:p w14:paraId="7543D581" w14:textId="77777777" w:rsidR="003536CD" w:rsidRPr="00DA77E2" w:rsidRDefault="003536CD" w:rsidP="003536CD">
      <w:pPr>
        <w:spacing w:line="240" w:lineRule="auto"/>
        <w:rPr>
          <w:rFonts w:eastAsiaTheme="minorEastAsia"/>
          <w:sz w:val="20"/>
          <w:szCs w:val="20"/>
        </w:rPr>
      </w:pPr>
      <w:r w:rsidRPr="00DA77E2">
        <w:rPr>
          <w:rFonts w:eastAsiaTheme="minorEastAsia"/>
          <w:sz w:val="20"/>
          <w:szCs w:val="20"/>
        </w:rPr>
        <w:t>*Blacksburg is a temperate location used for reference.</w:t>
      </w:r>
    </w:p>
    <w:p w14:paraId="38F19FC0" w14:textId="77777777" w:rsidR="003536CD" w:rsidRPr="00DA77E2" w:rsidRDefault="003536CD" w:rsidP="001C5473">
      <w:pPr>
        <w:rPr>
          <w:rFonts w:eastAsiaTheme="minorEastAsia"/>
        </w:rPr>
      </w:pPr>
    </w:p>
    <w:p w14:paraId="626454D3" w14:textId="00684566" w:rsidR="0080431C" w:rsidRPr="00DA77E2" w:rsidRDefault="0080431C" w:rsidP="00464E3B">
      <w:pPr>
        <w:pStyle w:val="Heading2"/>
        <w:rPr>
          <w:rFonts w:eastAsiaTheme="minorEastAsia"/>
        </w:rPr>
      </w:pPr>
      <w:r w:rsidRPr="00DA77E2">
        <w:rPr>
          <w:rFonts w:eastAsiaTheme="minorEastAsia"/>
        </w:rPr>
        <w:t xml:space="preserve">3.1 </w:t>
      </w:r>
      <w:r w:rsidR="00871CAD" w:rsidRPr="00DA77E2">
        <w:rPr>
          <w:rFonts w:eastAsiaTheme="minorEastAsia"/>
        </w:rPr>
        <w:t>Temperature</w:t>
      </w:r>
    </w:p>
    <w:p w14:paraId="51AFA5C1" w14:textId="2F509EAB" w:rsidR="00B07EB0" w:rsidRPr="00DA77E2" w:rsidRDefault="00996171" w:rsidP="00A83DC6">
      <w:pPr>
        <w:ind w:firstLine="420"/>
        <w:rPr>
          <w:rFonts w:eastAsiaTheme="minorEastAsia"/>
        </w:rPr>
      </w:pPr>
      <w:r w:rsidRPr="00DA77E2">
        <w:rPr>
          <w:rFonts w:eastAsiaTheme="minorEastAsia"/>
        </w:rPr>
        <w:t xml:space="preserve">For </w:t>
      </w:r>
      <w:r w:rsidR="005D53E1" w:rsidRPr="00DA77E2">
        <w:rPr>
          <w:rFonts w:eastAsiaTheme="minorEastAsia"/>
        </w:rPr>
        <w:t xml:space="preserve">cities closer to </w:t>
      </w:r>
      <w:r w:rsidR="005F5488" w:rsidRPr="00DA77E2">
        <w:rPr>
          <w:rFonts w:eastAsiaTheme="minorEastAsia"/>
        </w:rPr>
        <w:t>the equator, such as Colombo</w:t>
      </w:r>
      <w:r w:rsidR="009F49B9" w:rsidRPr="00DA77E2">
        <w:rPr>
          <w:rFonts w:eastAsiaTheme="minorEastAsia"/>
        </w:rPr>
        <w:t xml:space="preserve"> and </w:t>
      </w:r>
      <w:r w:rsidR="005F5488" w:rsidRPr="00DA77E2">
        <w:rPr>
          <w:rFonts w:eastAsiaTheme="minorEastAsia"/>
        </w:rPr>
        <w:t>Singapore</w:t>
      </w:r>
      <w:r w:rsidRPr="00DA77E2">
        <w:rPr>
          <w:rFonts w:eastAsiaTheme="minorEastAsia"/>
        </w:rPr>
        <w:t xml:space="preserve">, the </w:t>
      </w:r>
      <w:r w:rsidR="000E4F26" w:rsidRPr="00DA77E2">
        <w:rPr>
          <w:rFonts w:eastAsiaTheme="minorEastAsia"/>
        </w:rPr>
        <w:t xml:space="preserve">monthly average </w:t>
      </w:r>
      <w:r w:rsidR="00D34490" w:rsidRPr="00DA77E2">
        <w:rPr>
          <w:rFonts w:eastAsiaTheme="minorEastAsia"/>
        </w:rPr>
        <w:t xml:space="preserve">outdoor </w:t>
      </w:r>
      <w:r w:rsidRPr="00DA77E2">
        <w:rPr>
          <w:rFonts w:eastAsiaTheme="minorEastAsia"/>
        </w:rPr>
        <w:lastRenderedPageBreak/>
        <w:t xml:space="preserve">temperature </w:t>
      </w:r>
      <w:r w:rsidR="00BB2DC3" w:rsidRPr="00DA77E2">
        <w:rPr>
          <w:rFonts w:eastAsiaTheme="minorEastAsia"/>
        </w:rPr>
        <w:t>was</w:t>
      </w:r>
      <w:r w:rsidR="00D32548" w:rsidRPr="00DA77E2">
        <w:rPr>
          <w:rFonts w:eastAsiaTheme="minorEastAsia"/>
        </w:rPr>
        <w:t xml:space="preserve"> steadily high </w:t>
      </w:r>
      <w:r w:rsidR="00C10824" w:rsidRPr="00DA77E2">
        <w:rPr>
          <w:rFonts w:eastAsiaTheme="minorEastAsia"/>
        </w:rPr>
        <w:t>throughout the year</w:t>
      </w:r>
      <w:r w:rsidR="009F49B9" w:rsidRPr="00DA77E2">
        <w:rPr>
          <w:rFonts w:eastAsiaTheme="minorEastAsia"/>
        </w:rPr>
        <w:t>, ranging from 2</w:t>
      </w:r>
      <w:r w:rsidR="008215C1" w:rsidRPr="00DA77E2">
        <w:rPr>
          <w:rFonts w:eastAsiaTheme="minorEastAsia"/>
        </w:rPr>
        <w:t>3</w:t>
      </w:r>
      <w:r w:rsidR="00CA19BE" w:rsidRPr="00DA77E2">
        <w:rPr>
          <w:rFonts w:eastAsiaTheme="minorEastAsia" w:cs="Times New Roman"/>
        </w:rPr>
        <w:t>°</w:t>
      </w:r>
      <w:r w:rsidR="00CA19BE" w:rsidRPr="00DA77E2">
        <w:rPr>
          <w:rFonts w:eastAsiaTheme="minorEastAsia"/>
        </w:rPr>
        <w:t>C</w:t>
      </w:r>
      <w:r w:rsidR="009F49B9" w:rsidRPr="00DA77E2">
        <w:rPr>
          <w:rFonts w:eastAsiaTheme="minorEastAsia"/>
        </w:rPr>
        <w:t xml:space="preserve"> to 30</w:t>
      </w:r>
      <w:r w:rsidR="009F49B9" w:rsidRPr="00DA77E2">
        <w:rPr>
          <w:rFonts w:eastAsiaTheme="minorEastAsia" w:cs="Times New Roman"/>
        </w:rPr>
        <w:t>°</w:t>
      </w:r>
      <w:r w:rsidR="009F49B9" w:rsidRPr="00DA77E2">
        <w:rPr>
          <w:rFonts w:eastAsiaTheme="minorEastAsia"/>
        </w:rPr>
        <w:t>C</w:t>
      </w:r>
      <w:r w:rsidR="008A3E62" w:rsidRPr="00DA77E2">
        <w:rPr>
          <w:rFonts w:eastAsiaTheme="minorEastAsia"/>
        </w:rPr>
        <w:t xml:space="preserve"> with little seasonality</w:t>
      </w:r>
      <w:r w:rsidR="0044757C" w:rsidRPr="00DA77E2">
        <w:rPr>
          <w:rFonts w:eastAsiaTheme="minorEastAsia"/>
        </w:rPr>
        <w:t xml:space="preserve"> (</w:t>
      </w:r>
      <w:r w:rsidR="0044757C" w:rsidRPr="00DA77E2">
        <w:rPr>
          <w:rFonts w:eastAsiaTheme="minorEastAsia"/>
        </w:rPr>
        <w:fldChar w:fldCharType="begin"/>
      </w:r>
      <w:r w:rsidR="0044757C" w:rsidRPr="00DA77E2">
        <w:rPr>
          <w:rFonts w:eastAsiaTheme="minorEastAsia"/>
        </w:rPr>
        <w:instrText xml:space="preserve"> REF _Ref27578758 \h </w:instrText>
      </w:r>
      <w:r w:rsidR="006E2650" w:rsidRPr="00DA77E2">
        <w:rPr>
          <w:rFonts w:eastAsiaTheme="minorEastAsia"/>
        </w:rPr>
        <w:instrText xml:space="preserve"> \* MERGEFORMAT </w:instrText>
      </w:r>
      <w:r w:rsidR="0044757C" w:rsidRPr="00DA77E2">
        <w:rPr>
          <w:rFonts w:eastAsiaTheme="minorEastAsia"/>
        </w:rPr>
      </w:r>
      <w:r w:rsidR="0044757C" w:rsidRPr="00DA77E2">
        <w:rPr>
          <w:rFonts w:eastAsiaTheme="minorEastAsia"/>
        </w:rPr>
        <w:fldChar w:fldCharType="separate"/>
      </w:r>
      <w:r w:rsidR="00B45D90" w:rsidRPr="00DA77E2">
        <w:t xml:space="preserve">Figure </w:t>
      </w:r>
      <w:r w:rsidR="00B45D90" w:rsidRPr="00DA77E2">
        <w:rPr>
          <w:noProof/>
        </w:rPr>
        <w:t>2</w:t>
      </w:r>
      <w:r w:rsidR="0044757C" w:rsidRPr="00DA77E2">
        <w:rPr>
          <w:rFonts w:eastAsiaTheme="minorEastAsia"/>
        </w:rPr>
        <w:fldChar w:fldCharType="end"/>
      </w:r>
      <w:r w:rsidR="0044757C" w:rsidRPr="00DA77E2">
        <w:rPr>
          <w:rFonts w:eastAsiaTheme="minorEastAsia"/>
        </w:rPr>
        <w:t>a)</w:t>
      </w:r>
      <w:r w:rsidR="00087C14" w:rsidRPr="00DA77E2">
        <w:rPr>
          <w:rFonts w:eastAsiaTheme="minorEastAsia"/>
        </w:rPr>
        <w:t>.</w:t>
      </w:r>
      <w:r w:rsidR="005D53E1" w:rsidRPr="00DA77E2">
        <w:rPr>
          <w:rFonts w:eastAsiaTheme="minorEastAsia"/>
        </w:rPr>
        <w:t xml:space="preserve"> </w:t>
      </w:r>
      <w:r w:rsidR="00983DA5" w:rsidRPr="00DA77E2">
        <w:rPr>
          <w:rFonts w:eastAsiaTheme="minorEastAsia"/>
        </w:rPr>
        <w:t>In Guatemala City and Tuxtla Gutierrez</w:t>
      </w:r>
      <w:r w:rsidR="00E3759D" w:rsidRPr="00DA77E2">
        <w:rPr>
          <w:rFonts w:eastAsiaTheme="minorEastAsia"/>
        </w:rPr>
        <w:t>, which</w:t>
      </w:r>
      <w:r w:rsidR="00983DA5" w:rsidRPr="00DA77E2">
        <w:rPr>
          <w:rFonts w:eastAsiaTheme="minorEastAsia"/>
        </w:rPr>
        <w:t xml:space="preserve"> are </w:t>
      </w:r>
      <w:r w:rsidR="001113FF" w:rsidRPr="00DA77E2">
        <w:rPr>
          <w:rFonts w:eastAsiaTheme="minorEastAsia"/>
        </w:rPr>
        <w:t xml:space="preserve">in </w:t>
      </w:r>
      <w:r w:rsidR="00E3759D" w:rsidRPr="00DA77E2">
        <w:rPr>
          <w:rFonts w:eastAsiaTheme="minorEastAsia"/>
        </w:rPr>
        <w:t>between the</w:t>
      </w:r>
      <w:r w:rsidR="001113FF" w:rsidRPr="00DA77E2">
        <w:rPr>
          <w:rFonts w:eastAsiaTheme="minorEastAsia"/>
        </w:rPr>
        <w:t xml:space="preserve"> </w:t>
      </w:r>
      <w:r w:rsidR="009A6C27" w:rsidRPr="00DA77E2">
        <w:rPr>
          <w:rFonts w:eastAsiaTheme="minorEastAsia"/>
        </w:rPr>
        <w:t xml:space="preserve">Tropic of </w:t>
      </w:r>
      <w:r w:rsidR="00B23C5A" w:rsidRPr="00DA77E2">
        <w:rPr>
          <w:rFonts w:eastAsiaTheme="minorEastAsia"/>
        </w:rPr>
        <w:t>C</w:t>
      </w:r>
      <w:r w:rsidR="009A6C27" w:rsidRPr="00DA77E2">
        <w:rPr>
          <w:rFonts w:eastAsiaTheme="minorEastAsia"/>
        </w:rPr>
        <w:t xml:space="preserve">ancer and </w:t>
      </w:r>
      <w:r w:rsidR="00E3759D" w:rsidRPr="00DA77E2">
        <w:rPr>
          <w:rFonts w:eastAsiaTheme="minorEastAsia"/>
        </w:rPr>
        <w:t xml:space="preserve">the </w:t>
      </w:r>
      <w:r w:rsidR="009A6C27" w:rsidRPr="00DA77E2">
        <w:rPr>
          <w:rFonts w:eastAsiaTheme="minorEastAsia"/>
        </w:rPr>
        <w:t xml:space="preserve">equator, </w:t>
      </w:r>
      <w:r w:rsidR="00E3759D" w:rsidRPr="00DA77E2">
        <w:rPr>
          <w:rFonts w:eastAsiaTheme="minorEastAsia"/>
        </w:rPr>
        <w:t xml:space="preserve">weak </w:t>
      </w:r>
      <w:r w:rsidR="00D9559A" w:rsidRPr="00DA77E2">
        <w:rPr>
          <w:rFonts w:eastAsiaTheme="minorEastAsia"/>
        </w:rPr>
        <w:t>t</w:t>
      </w:r>
      <w:r w:rsidR="008A3E62" w:rsidRPr="00DA77E2">
        <w:rPr>
          <w:rFonts w:eastAsiaTheme="minorEastAsia"/>
        </w:rPr>
        <w:t xml:space="preserve">emperature seasonality </w:t>
      </w:r>
      <w:r w:rsidR="00E3759D" w:rsidRPr="00DA77E2">
        <w:rPr>
          <w:rFonts w:eastAsiaTheme="minorEastAsia"/>
        </w:rPr>
        <w:t>was apparent</w:t>
      </w:r>
      <w:r w:rsidR="008A3E62" w:rsidRPr="00DA77E2">
        <w:rPr>
          <w:rFonts w:eastAsiaTheme="minorEastAsia"/>
        </w:rPr>
        <w:t xml:space="preserve">, </w:t>
      </w:r>
      <w:r w:rsidR="009A1A29" w:rsidRPr="00DA77E2">
        <w:rPr>
          <w:rFonts w:eastAsiaTheme="minorEastAsia"/>
        </w:rPr>
        <w:t xml:space="preserve">as shown by </w:t>
      </w:r>
      <w:r w:rsidR="00E3759D" w:rsidRPr="00DA77E2">
        <w:rPr>
          <w:rFonts w:eastAsiaTheme="minorEastAsia"/>
        </w:rPr>
        <w:t>outdoor temperatures that were</w:t>
      </w:r>
      <w:r w:rsidR="00D13F2F" w:rsidRPr="00DA77E2">
        <w:rPr>
          <w:rFonts w:eastAsiaTheme="minorEastAsia"/>
        </w:rPr>
        <w:t xml:space="preserve"> </w:t>
      </w:r>
      <w:r w:rsidR="00E00020" w:rsidRPr="00DA77E2">
        <w:rPr>
          <w:rFonts w:eastAsiaTheme="minorEastAsia"/>
        </w:rPr>
        <w:t>4</w:t>
      </w:r>
      <w:r w:rsidR="004A0AF9" w:rsidRPr="00DA77E2">
        <w:rPr>
          <w:rFonts w:eastAsiaTheme="minorEastAsia"/>
        </w:rPr>
        <w:t>–</w:t>
      </w:r>
      <w:r w:rsidR="00E00020" w:rsidRPr="00DA77E2">
        <w:rPr>
          <w:rFonts w:eastAsiaTheme="minorEastAsia"/>
        </w:rPr>
        <w:t>7</w:t>
      </w:r>
      <w:r w:rsidR="00E00020" w:rsidRPr="00DA77E2">
        <w:rPr>
          <w:rFonts w:eastAsiaTheme="minorEastAsia" w:cs="Times New Roman"/>
        </w:rPr>
        <w:t>°</w:t>
      </w:r>
      <w:r w:rsidR="00E00020" w:rsidRPr="00DA77E2">
        <w:rPr>
          <w:rFonts w:eastAsiaTheme="minorEastAsia"/>
        </w:rPr>
        <w:t xml:space="preserve">C </w:t>
      </w:r>
      <w:r w:rsidR="001C11E4" w:rsidRPr="00DA77E2">
        <w:rPr>
          <w:rFonts w:eastAsiaTheme="minorEastAsia"/>
        </w:rPr>
        <w:t xml:space="preserve">higher in </w:t>
      </w:r>
      <w:r w:rsidR="00E3759D" w:rsidRPr="00DA77E2">
        <w:rPr>
          <w:rFonts w:eastAsiaTheme="minorEastAsia"/>
        </w:rPr>
        <w:t xml:space="preserve">the </w:t>
      </w:r>
      <w:r w:rsidR="001C11E4" w:rsidRPr="00DA77E2">
        <w:rPr>
          <w:rFonts w:eastAsiaTheme="minorEastAsia"/>
        </w:rPr>
        <w:t xml:space="preserve">wet season than </w:t>
      </w:r>
      <w:r w:rsidR="00E3759D" w:rsidRPr="00DA77E2">
        <w:rPr>
          <w:rFonts w:eastAsiaTheme="minorEastAsia"/>
        </w:rPr>
        <w:t xml:space="preserve">in the </w:t>
      </w:r>
      <w:r w:rsidR="00650F4F" w:rsidRPr="00DA77E2">
        <w:rPr>
          <w:rFonts w:eastAsiaTheme="minorEastAsia"/>
        </w:rPr>
        <w:t xml:space="preserve">dry season. </w:t>
      </w:r>
      <w:r w:rsidR="00867AB9" w:rsidRPr="00DA77E2">
        <w:rPr>
          <w:rFonts w:eastAsiaTheme="minorEastAsia"/>
        </w:rPr>
        <w:t xml:space="preserve">Although </w:t>
      </w:r>
      <w:r w:rsidR="00180F32" w:rsidRPr="00DA77E2">
        <w:rPr>
          <w:rFonts w:eastAsiaTheme="minorEastAsia"/>
        </w:rPr>
        <w:t xml:space="preserve">Guatemala City </w:t>
      </w:r>
      <w:r w:rsidR="00736A6C" w:rsidRPr="00DA77E2">
        <w:rPr>
          <w:rFonts w:eastAsiaTheme="minorEastAsia"/>
        </w:rPr>
        <w:t xml:space="preserve">is </w:t>
      </w:r>
      <w:r w:rsidR="00867AB9" w:rsidRPr="00DA77E2">
        <w:rPr>
          <w:rFonts w:eastAsiaTheme="minorEastAsia"/>
        </w:rPr>
        <w:t xml:space="preserve">only ~350 km from </w:t>
      </w:r>
      <w:r w:rsidR="00AB2AE1" w:rsidRPr="00DA77E2">
        <w:rPr>
          <w:rFonts w:eastAsiaTheme="minorEastAsia"/>
        </w:rPr>
        <w:t>Tuxtla Gutierrez</w:t>
      </w:r>
      <w:r w:rsidR="00F82005" w:rsidRPr="00DA77E2">
        <w:rPr>
          <w:rFonts w:eastAsiaTheme="minorEastAsia"/>
        </w:rPr>
        <w:t xml:space="preserve">, </w:t>
      </w:r>
      <w:r w:rsidR="00792CF2" w:rsidRPr="00DA77E2">
        <w:rPr>
          <w:rFonts w:eastAsiaTheme="minorEastAsia"/>
        </w:rPr>
        <w:t>its outdoor tem</w:t>
      </w:r>
      <w:r w:rsidR="00BA5518" w:rsidRPr="00DA77E2">
        <w:rPr>
          <w:rFonts w:eastAsiaTheme="minorEastAsia"/>
        </w:rPr>
        <w:t>perature</w:t>
      </w:r>
      <w:r w:rsidR="008657AF" w:rsidRPr="00DA77E2">
        <w:rPr>
          <w:rFonts w:eastAsiaTheme="minorEastAsia"/>
        </w:rPr>
        <w:t xml:space="preserve"> </w:t>
      </w:r>
      <w:r w:rsidR="00867AB9" w:rsidRPr="00DA77E2">
        <w:rPr>
          <w:rFonts w:eastAsiaTheme="minorEastAsia"/>
        </w:rPr>
        <w:t>wa</w:t>
      </w:r>
      <w:r w:rsidR="00BA5518" w:rsidRPr="00DA77E2">
        <w:rPr>
          <w:rFonts w:eastAsiaTheme="minorEastAsia"/>
        </w:rPr>
        <w:t xml:space="preserve">s </w:t>
      </w:r>
      <w:r w:rsidR="00403725" w:rsidRPr="00DA77E2">
        <w:rPr>
          <w:rFonts w:eastAsiaTheme="minorEastAsia"/>
        </w:rPr>
        <w:t>7</w:t>
      </w:r>
      <w:r w:rsidR="004A0AF9" w:rsidRPr="00DA77E2">
        <w:rPr>
          <w:rFonts w:eastAsiaTheme="minorEastAsia"/>
        </w:rPr>
        <w:t>–</w:t>
      </w:r>
      <w:r w:rsidR="00403725" w:rsidRPr="00DA77E2">
        <w:rPr>
          <w:rFonts w:eastAsiaTheme="minorEastAsia"/>
        </w:rPr>
        <w:t>10</w:t>
      </w:r>
      <w:r w:rsidR="00BA5518" w:rsidRPr="00DA77E2">
        <w:rPr>
          <w:rFonts w:eastAsiaTheme="minorEastAsia" w:cs="Times New Roman"/>
        </w:rPr>
        <w:t>°</w:t>
      </w:r>
      <w:r w:rsidR="00BA5518" w:rsidRPr="00DA77E2">
        <w:rPr>
          <w:rFonts w:eastAsiaTheme="minorEastAsia"/>
        </w:rPr>
        <w:t xml:space="preserve">C lower than </w:t>
      </w:r>
      <w:r w:rsidR="004D61D7" w:rsidRPr="00DA77E2">
        <w:rPr>
          <w:rFonts w:eastAsiaTheme="minorEastAsia"/>
        </w:rPr>
        <w:t>Tuxtla Gutierrez</w:t>
      </w:r>
      <w:r w:rsidR="00867AB9" w:rsidRPr="00DA77E2">
        <w:rPr>
          <w:rFonts w:eastAsiaTheme="minorEastAsia"/>
        </w:rPr>
        <w:t>’s</w:t>
      </w:r>
      <w:r w:rsidR="009442D2" w:rsidRPr="00DA77E2">
        <w:rPr>
          <w:rFonts w:eastAsiaTheme="minorEastAsia"/>
        </w:rPr>
        <w:t xml:space="preserve"> </w:t>
      </w:r>
      <w:r w:rsidR="00867AB9" w:rsidRPr="00DA77E2">
        <w:rPr>
          <w:rFonts w:eastAsiaTheme="minorEastAsia"/>
        </w:rPr>
        <w:t>because of its</w:t>
      </w:r>
      <w:r w:rsidR="008258D9" w:rsidRPr="00DA77E2">
        <w:rPr>
          <w:rFonts w:eastAsiaTheme="minorEastAsia"/>
        </w:rPr>
        <w:t xml:space="preserve"> higher altitude</w:t>
      </w:r>
      <w:r w:rsidR="00867AB9" w:rsidRPr="00DA77E2">
        <w:rPr>
          <w:rFonts w:eastAsiaTheme="minorEastAsia"/>
        </w:rPr>
        <w:t xml:space="preserve"> (1500 m vs. 500 m)</w:t>
      </w:r>
      <w:r w:rsidR="009442D2" w:rsidRPr="00DA77E2">
        <w:rPr>
          <w:rFonts w:eastAsiaTheme="minorEastAsia"/>
        </w:rPr>
        <w:t>.</w:t>
      </w:r>
      <w:r w:rsidR="001B3EEB" w:rsidRPr="00DA77E2">
        <w:rPr>
          <w:rFonts w:eastAsiaTheme="minorEastAsia"/>
        </w:rPr>
        <w:t xml:space="preserve"> </w:t>
      </w:r>
      <w:r w:rsidR="00803EFF" w:rsidRPr="00DA77E2">
        <w:rPr>
          <w:rFonts w:eastAsiaTheme="minorEastAsia"/>
        </w:rPr>
        <w:t xml:space="preserve">In tropical cities that are farther from the equator, such as Hong Kong and Antananarivo, the monthly average outdoor temperature </w:t>
      </w:r>
      <w:r w:rsidR="008C4420" w:rsidRPr="00DA77E2">
        <w:rPr>
          <w:rFonts w:eastAsiaTheme="minorEastAsia"/>
        </w:rPr>
        <w:t>ranged from 15</w:t>
      </w:r>
      <w:r w:rsidR="00E27596" w:rsidRPr="00DA77E2">
        <w:rPr>
          <w:rFonts w:eastAsiaTheme="minorEastAsia" w:cs="Times New Roman"/>
        </w:rPr>
        <w:t>°</w:t>
      </w:r>
      <w:r w:rsidR="00E27596" w:rsidRPr="00DA77E2">
        <w:rPr>
          <w:rFonts w:eastAsiaTheme="minorEastAsia"/>
        </w:rPr>
        <w:t>C</w:t>
      </w:r>
      <w:r w:rsidR="008C4420" w:rsidRPr="00DA77E2">
        <w:rPr>
          <w:rFonts w:eastAsiaTheme="minorEastAsia"/>
        </w:rPr>
        <w:t xml:space="preserve"> </w:t>
      </w:r>
      <w:r w:rsidR="00E3759D" w:rsidRPr="00DA77E2">
        <w:rPr>
          <w:rFonts w:eastAsiaTheme="minorEastAsia"/>
        </w:rPr>
        <w:t>to</w:t>
      </w:r>
      <w:r w:rsidR="008C4420" w:rsidRPr="00DA77E2">
        <w:rPr>
          <w:rFonts w:eastAsiaTheme="minorEastAsia"/>
        </w:rPr>
        <w:t xml:space="preserve"> 30</w:t>
      </w:r>
      <w:r w:rsidR="008C4420" w:rsidRPr="00DA77E2">
        <w:rPr>
          <w:rFonts w:eastAsiaTheme="minorEastAsia" w:cs="Times New Roman"/>
        </w:rPr>
        <w:t>°</w:t>
      </w:r>
      <w:r w:rsidR="008C4420" w:rsidRPr="00DA77E2">
        <w:rPr>
          <w:rFonts w:eastAsiaTheme="minorEastAsia"/>
        </w:rPr>
        <w:t>C</w:t>
      </w:r>
      <w:r w:rsidR="00E3759D" w:rsidRPr="00DA77E2">
        <w:rPr>
          <w:rFonts w:eastAsiaTheme="minorEastAsia"/>
        </w:rPr>
        <w:t xml:space="preserve"> and</w:t>
      </w:r>
      <w:r w:rsidR="008C4420" w:rsidRPr="00DA77E2">
        <w:rPr>
          <w:rFonts w:eastAsiaTheme="minorEastAsia"/>
        </w:rPr>
        <w:t xml:space="preserve"> </w:t>
      </w:r>
      <w:r w:rsidR="00803EFF" w:rsidRPr="00DA77E2">
        <w:rPr>
          <w:rFonts w:eastAsiaTheme="minorEastAsia"/>
        </w:rPr>
        <w:t>was 10</w:t>
      </w:r>
      <w:r w:rsidR="004A0AF9" w:rsidRPr="00DA77E2">
        <w:rPr>
          <w:rFonts w:eastAsiaTheme="minorEastAsia"/>
        </w:rPr>
        <w:t>–</w:t>
      </w:r>
      <w:r w:rsidR="00A750DC" w:rsidRPr="00DA77E2">
        <w:rPr>
          <w:rFonts w:eastAsiaTheme="minorEastAsia"/>
        </w:rPr>
        <w:t>15</w:t>
      </w:r>
      <w:r w:rsidR="00803EFF" w:rsidRPr="00DA77E2">
        <w:rPr>
          <w:rFonts w:eastAsiaTheme="minorEastAsia" w:cs="Times New Roman"/>
        </w:rPr>
        <w:t>°</w:t>
      </w:r>
      <w:r w:rsidR="00803EFF" w:rsidRPr="00DA77E2">
        <w:rPr>
          <w:rFonts w:eastAsiaTheme="minorEastAsia"/>
        </w:rPr>
        <w:t xml:space="preserve">C higher in the respective hemisphere’s summer compared to winter, showing a stronger seasonality than </w:t>
      </w:r>
      <w:r w:rsidR="00E3759D" w:rsidRPr="00DA77E2">
        <w:rPr>
          <w:rFonts w:eastAsiaTheme="minorEastAsia"/>
        </w:rPr>
        <w:t xml:space="preserve">in </w:t>
      </w:r>
      <w:r w:rsidR="00803EFF" w:rsidRPr="00DA77E2">
        <w:rPr>
          <w:rFonts w:eastAsiaTheme="minorEastAsia"/>
        </w:rPr>
        <w:t>other tropical cities.</w:t>
      </w:r>
    </w:p>
    <w:p w14:paraId="54E6E317" w14:textId="54CA7719" w:rsidR="00803EFF" w:rsidRPr="00DA77E2" w:rsidRDefault="00C651D3" w:rsidP="00B07EB0">
      <w:pPr>
        <w:ind w:firstLine="420"/>
        <w:rPr>
          <w:rFonts w:eastAsiaTheme="minorEastAsia"/>
        </w:rPr>
      </w:pPr>
      <w:r w:rsidRPr="00DA77E2">
        <w:rPr>
          <w:rFonts w:eastAsiaTheme="minorEastAsia"/>
        </w:rPr>
        <w:t>Indoor conditions were more consistent across locations.</w:t>
      </w:r>
      <w:r w:rsidR="00B07EB0" w:rsidRPr="00DA77E2">
        <w:rPr>
          <w:rFonts w:eastAsiaTheme="minorEastAsia"/>
        </w:rPr>
        <w:t xml:space="preserve"> </w:t>
      </w:r>
      <w:r w:rsidR="00612EE4" w:rsidRPr="00DA77E2">
        <w:rPr>
          <w:rFonts w:eastAsiaTheme="minorEastAsia"/>
        </w:rPr>
        <w:t xml:space="preserve">The </w:t>
      </w:r>
      <w:r w:rsidR="0080431C" w:rsidRPr="00DA77E2">
        <w:rPr>
          <w:rFonts w:eastAsiaTheme="minorEastAsia"/>
        </w:rPr>
        <w:t xml:space="preserve">monthly average </w:t>
      </w:r>
      <w:r w:rsidR="00612EE4" w:rsidRPr="00DA77E2">
        <w:rPr>
          <w:rFonts w:eastAsiaTheme="minorEastAsia"/>
        </w:rPr>
        <w:t>indoor temperature of all tropical cities fell within the range of 20</w:t>
      </w:r>
      <w:r w:rsidR="004A0AF9" w:rsidRPr="00DA77E2">
        <w:rPr>
          <w:rFonts w:eastAsiaTheme="minorEastAsia"/>
        </w:rPr>
        <w:t>–</w:t>
      </w:r>
      <w:r w:rsidR="00612EE4" w:rsidRPr="00DA77E2">
        <w:rPr>
          <w:rFonts w:eastAsiaTheme="minorEastAsia"/>
        </w:rPr>
        <w:t>30</w:t>
      </w:r>
      <w:r w:rsidR="00612EE4" w:rsidRPr="00DA77E2">
        <w:rPr>
          <w:rFonts w:eastAsiaTheme="minorEastAsia" w:cs="Times New Roman"/>
        </w:rPr>
        <w:t>°</w:t>
      </w:r>
      <w:r w:rsidR="00612EE4" w:rsidRPr="00DA77E2">
        <w:rPr>
          <w:rFonts w:eastAsiaTheme="minorEastAsia"/>
        </w:rPr>
        <w:t>C</w:t>
      </w:r>
      <w:r w:rsidR="0026041A" w:rsidRPr="00DA77E2">
        <w:rPr>
          <w:rFonts w:eastAsiaTheme="minorEastAsia"/>
        </w:rPr>
        <w:t xml:space="preserve">, averaging </w:t>
      </w:r>
      <w:r w:rsidR="00BC2925" w:rsidRPr="00DA77E2">
        <w:rPr>
          <w:rFonts w:eastAsiaTheme="minorEastAsia"/>
        </w:rPr>
        <w:t>24.</w:t>
      </w:r>
      <w:r w:rsidR="0029516F" w:rsidRPr="00DA77E2">
        <w:rPr>
          <w:rFonts w:eastAsiaTheme="minorEastAsia"/>
        </w:rPr>
        <w:t>7</w:t>
      </w:r>
      <w:r w:rsidR="00BC2925" w:rsidRPr="00DA77E2">
        <w:rPr>
          <w:rFonts w:eastAsiaTheme="minorEastAsia" w:cs="Times New Roman"/>
        </w:rPr>
        <w:t>±</w:t>
      </w:r>
      <w:r w:rsidR="006209AC" w:rsidRPr="00DA77E2">
        <w:rPr>
          <w:rFonts w:eastAsiaTheme="minorEastAsia" w:cs="Times New Roman"/>
        </w:rPr>
        <w:t>2.</w:t>
      </w:r>
      <w:r w:rsidR="0029516F" w:rsidRPr="00DA77E2">
        <w:rPr>
          <w:rFonts w:eastAsiaTheme="minorEastAsia" w:cs="Times New Roman"/>
        </w:rPr>
        <w:t>5</w:t>
      </w:r>
      <w:r w:rsidR="002F064D" w:rsidRPr="00DA77E2">
        <w:rPr>
          <w:rFonts w:eastAsiaTheme="minorEastAsia" w:cs="Times New Roman"/>
        </w:rPr>
        <w:t>°</w:t>
      </w:r>
      <w:r w:rsidR="002F064D" w:rsidRPr="00DA77E2">
        <w:rPr>
          <w:rFonts w:eastAsiaTheme="minorEastAsia"/>
        </w:rPr>
        <w:t>C</w:t>
      </w:r>
      <w:r w:rsidR="00BC2925" w:rsidRPr="00DA77E2">
        <w:rPr>
          <w:rFonts w:eastAsiaTheme="minorEastAsia"/>
        </w:rPr>
        <w:t xml:space="preserve"> </w:t>
      </w:r>
      <w:r w:rsidR="002F064D" w:rsidRPr="00DA77E2">
        <w:rPr>
          <w:rFonts w:eastAsiaTheme="minorEastAsia"/>
        </w:rPr>
        <w:t>(</w:t>
      </w:r>
      <w:r w:rsidR="00C820D4" w:rsidRPr="00DA77E2">
        <w:rPr>
          <w:rFonts w:eastAsiaTheme="minorEastAsia"/>
        </w:rPr>
        <w:t xml:space="preserve">mean </w:t>
      </w:r>
      <w:r w:rsidR="0026041A" w:rsidRPr="00DA77E2">
        <w:rPr>
          <w:rFonts w:eastAsiaTheme="minorEastAsia" w:cs="Times New Roman"/>
        </w:rPr>
        <w:t>±</w:t>
      </w:r>
      <w:r w:rsidR="00C820D4" w:rsidRPr="00DA77E2">
        <w:rPr>
          <w:rFonts w:eastAsiaTheme="minorEastAsia" w:cs="Times New Roman"/>
        </w:rPr>
        <w:t xml:space="preserve"> standard deviation</w:t>
      </w:r>
      <w:r w:rsidR="002F064D" w:rsidRPr="00DA77E2">
        <w:rPr>
          <w:rFonts w:eastAsiaTheme="minorEastAsia"/>
        </w:rPr>
        <w:t>)</w:t>
      </w:r>
      <w:r w:rsidR="00612EE4" w:rsidRPr="00DA77E2">
        <w:rPr>
          <w:rFonts w:eastAsiaTheme="minorEastAsia"/>
        </w:rPr>
        <w:t xml:space="preserve">. </w:t>
      </w:r>
      <w:r w:rsidR="000F4AA6" w:rsidRPr="00DA77E2">
        <w:rPr>
          <w:rFonts w:eastAsiaTheme="minorEastAsia"/>
        </w:rPr>
        <w:t>In Guatemala City and Antananarivo, the</w:t>
      </w:r>
      <w:r w:rsidRPr="00DA77E2">
        <w:rPr>
          <w:rFonts w:eastAsiaTheme="minorEastAsia"/>
        </w:rPr>
        <w:t xml:space="preserve"> </w:t>
      </w:r>
      <w:r w:rsidR="004F4D93" w:rsidRPr="00DA77E2">
        <w:rPr>
          <w:rFonts w:eastAsiaTheme="minorEastAsia"/>
        </w:rPr>
        <w:t>indoor temperature</w:t>
      </w:r>
      <w:r w:rsidR="00B044FC" w:rsidRPr="00DA77E2">
        <w:rPr>
          <w:rFonts w:eastAsiaTheme="minorEastAsia"/>
        </w:rPr>
        <w:t>s</w:t>
      </w:r>
      <w:r w:rsidR="004F4D93" w:rsidRPr="00DA77E2">
        <w:rPr>
          <w:rFonts w:eastAsiaTheme="minorEastAsia"/>
        </w:rPr>
        <w:t xml:space="preserve"> </w:t>
      </w:r>
      <w:r w:rsidR="00B044FC" w:rsidRPr="00DA77E2">
        <w:rPr>
          <w:rFonts w:eastAsiaTheme="minorEastAsia"/>
        </w:rPr>
        <w:t>were 0</w:t>
      </w:r>
      <w:r w:rsidR="004A0AF9" w:rsidRPr="00DA77E2">
        <w:rPr>
          <w:rFonts w:eastAsiaTheme="minorEastAsia"/>
        </w:rPr>
        <w:t>–</w:t>
      </w:r>
      <w:r w:rsidR="00B044FC" w:rsidRPr="00DA77E2">
        <w:rPr>
          <w:rFonts w:eastAsiaTheme="minorEastAsia"/>
        </w:rPr>
        <w:t>5</w:t>
      </w:r>
      <w:r w:rsidR="00B044FC" w:rsidRPr="00DA77E2">
        <w:rPr>
          <w:rFonts w:eastAsiaTheme="minorEastAsia" w:cs="Times New Roman"/>
        </w:rPr>
        <w:t>°</w:t>
      </w:r>
      <w:r w:rsidR="00B044FC" w:rsidRPr="00DA77E2">
        <w:rPr>
          <w:rFonts w:eastAsiaTheme="minorEastAsia"/>
        </w:rPr>
        <w:t>C higher than outdoors</w:t>
      </w:r>
      <w:r w:rsidR="001C6619" w:rsidRPr="00DA77E2">
        <w:rPr>
          <w:rFonts w:eastAsiaTheme="minorEastAsia"/>
        </w:rPr>
        <w:t xml:space="preserve">, as opposed to other </w:t>
      </w:r>
      <w:r w:rsidR="00B84547" w:rsidRPr="00DA77E2">
        <w:rPr>
          <w:rFonts w:eastAsiaTheme="minorEastAsia"/>
        </w:rPr>
        <w:t xml:space="preserve">tropical </w:t>
      </w:r>
      <w:r w:rsidR="001C6619" w:rsidRPr="00DA77E2">
        <w:rPr>
          <w:rFonts w:eastAsiaTheme="minorEastAsia"/>
        </w:rPr>
        <w:t>cities</w:t>
      </w:r>
      <w:r w:rsidR="00B84547" w:rsidRPr="00DA77E2">
        <w:rPr>
          <w:rFonts w:eastAsiaTheme="minorEastAsia"/>
        </w:rPr>
        <w:t xml:space="preserve"> where the difference was smaller</w:t>
      </w:r>
      <w:r w:rsidR="00EC2C06" w:rsidRPr="00DA77E2">
        <w:rPr>
          <w:rFonts w:eastAsiaTheme="minorEastAsia"/>
        </w:rPr>
        <w:t>.</w:t>
      </w:r>
      <w:r w:rsidR="001C6619" w:rsidRPr="00DA77E2">
        <w:rPr>
          <w:rFonts w:eastAsiaTheme="minorEastAsia"/>
        </w:rPr>
        <w:t xml:space="preserve"> </w:t>
      </w:r>
    </w:p>
    <w:p w14:paraId="6F992CC8" w14:textId="43DAA8C3" w:rsidR="0080431C" w:rsidRPr="00DA77E2" w:rsidRDefault="0080431C" w:rsidP="00464E3B">
      <w:pPr>
        <w:pStyle w:val="Heading2"/>
        <w:rPr>
          <w:rFonts w:eastAsiaTheme="minorEastAsia"/>
        </w:rPr>
      </w:pPr>
      <w:r w:rsidRPr="00DA77E2">
        <w:rPr>
          <w:rFonts w:eastAsiaTheme="minorEastAsia"/>
        </w:rPr>
        <w:t xml:space="preserve">3.2 </w:t>
      </w:r>
      <w:r w:rsidR="00A57BB1" w:rsidRPr="00DA77E2">
        <w:rPr>
          <w:rFonts w:eastAsiaTheme="minorEastAsia"/>
        </w:rPr>
        <w:t>Humidity</w:t>
      </w:r>
    </w:p>
    <w:p w14:paraId="5F4185BA" w14:textId="22BFD772" w:rsidR="006F3E09" w:rsidRPr="00DA77E2" w:rsidRDefault="006A7AC0" w:rsidP="006A7AC0">
      <w:pPr>
        <w:ind w:firstLine="420"/>
        <w:rPr>
          <w:rFonts w:eastAsiaTheme="minorEastAsia"/>
        </w:rPr>
      </w:pPr>
      <w:r w:rsidRPr="00DA77E2">
        <w:rPr>
          <w:rFonts w:eastAsiaTheme="minorEastAsia"/>
        </w:rPr>
        <w:t>I</w:t>
      </w:r>
      <w:r w:rsidR="00732FB7" w:rsidRPr="00DA77E2">
        <w:rPr>
          <w:rFonts w:eastAsiaTheme="minorEastAsia"/>
        </w:rPr>
        <w:t>ndoor and outdoor</w:t>
      </w:r>
      <w:r w:rsidR="00732FB7" w:rsidRPr="00DA77E2">
        <w:rPr>
          <w:rFonts w:eastAsiaTheme="minorEastAsia"/>
          <w:i/>
          <w:iCs/>
        </w:rPr>
        <w:t xml:space="preserve"> </w:t>
      </w:r>
      <w:r w:rsidR="00E376DB" w:rsidRPr="00DA77E2">
        <w:rPr>
          <w:rFonts w:eastAsiaTheme="minorEastAsia"/>
          <w:i/>
          <w:iCs/>
        </w:rPr>
        <w:t>RH</w:t>
      </w:r>
      <w:r w:rsidR="00E376DB" w:rsidRPr="00DA77E2">
        <w:rPr>
          <w:rFonts w:eastAsiaTheme="minorEastAsia"/>
        </w:rPr>
        <w:t xml:space="preserve"> </w:t>
      </w:r>
      <w:r w:rsidRPr="00DA77E2">
        <w:rPr>
          <w:rFonts w:eastAsiaTheme="minorEastAsia"/>
        </w:rPr>
        <w:t xml:space="preserve">were </w:t>
      </w:r>
      <w:r w:rsidR="00E376DB" w:rsidRPr="00DA77E2">
        <w:rPr>
          <w:rFonts w:eastAsiaTheme="minorEastAsia"/>
        </w:rPr>
        <w:t>high</w:t>
      </w:r>
      <w:r w:rsidRPr="00DA77E2">
        <w:rPr>
          <w:rFonts w:eastAsiaTheme="minorEastAsia"/>
        </w:rPr>
        <w:t>est</w:t>
      </w:r>
      <w:r w:rsidR="001C6173" w:rsidRPr="00DA77E2">
        <w:rPr>
          <w:rFonts w:eastAsiaTheme="minorEastAsia"/>
        </w:rPr>
        <w:t xml:space="preserve"> </w:t>
      </w:r>
      <w:r w:rsidR="00EB06DE" w:rsidRPr="00DA77E2">
        <w:rPr>
          <w:rFonts w:eastAsiaTheme="minorEastAsia"/>
        </w:rPr>
        <w:t>in Colombo and Singapore</w:t>
      </w:r>
      <w:r w:rsidR="005D1232" w:rsidRPr="00DA77E2">
        <w:rPr>
          <w:rFonts w:eastAsiaTheme="minorEastAsia"/>
        </w:rPr>
        <w:t xml:space="preserve">, </w:t>
      </w:r>
      <w:r w:rsidRPr="00DA77E2">
        <w:rPr>
          <w:rFonts w:eastAsiaTheme="minorEastAsia"/>
        </w:rPr>
        <w:t xml:space="preserve">where the monthly averages were above 70%. In </w:t>
      </w:r>
      <w:r w:rsidR="00BB4DD9" w:rsidRPr="00DA77E2">
        <w:rPr>
          <w:rFonts w:eastAsiaTheme="minorEastAsia"/>
        </w:rPr>
        <w:t>both cities</w:t>
      </w:r>
      <w:r w:rsidRPr="00DA77E2">
        <w:rPr>
          <w:rFonts w:eastAsiaTheme="minorEastAsia"/>
        </w:rPr>
        <w:t xml:space="preserve">, </w:t>
      </w:r>
      <w:r w:rsidR="005D1232" w:rsidRPr="00DA77E2">
        <w:rPr>
          <w:rFonts w:eastAsiaTheme="minorEastAsia"/>
        </w:rPr>
        <w:t xml:space="preserve">indoor </w:t>
      </w:r>
      <w:r w:rsidR="005D1232" w:rsidRPr="00DA77E2">
        <w:rPr>
          <w:rFonts w:eastAsiaTheme="minorEastAsia"/>
          <w:i/>
          <w:iCs/>
        </w:rPr>
        <w:t>RH</w:t>
      </w:r>
      <w:r w:rsidR="005D1232" w:rsidRPr="00DA77E2">
        <w:rPr>
          <w:rFonts w:eastAsiaTheme="minorEastAsia"/>
        </w:rPr>
        <w:t xml:space="preserve"> </w:t>
      </w:r>
      <w:r w:rsidRPr="00DA77E2">
        <w:rPr>
          <w:rFonts w:eastAsiaTheme="minorEastAsia"/>
        </w:rPr>
        <w:t xml:space="preserve">was </w:t>
      </w:r>
      <w:r w:rsidR="005D1232" w:rsidRPr="00DA77E2">
        <w:rPr>
          <w:rFonts w:eastAsiaTheme="minorEastAsia"/>
        </w:rPr>
        <w:t>slightly lower</w:t>
      </w:r>
      <w:r w:rsidRPr="00DA77E2">
        <w:rPr>
          <w:rFonts w:eastAsiaTheme="minorEastAsia"/>
        </w:rPr>
        <w:t xml:space="preserve"> than outdoor </w:t>
      </w:r>
      <w:r w:rsidRPr="00DA77E2">
        <w:rPr>
          <w:rFonts w:eastAsiaTheme="minorEastAsia"/>
          <w:i/>
        </w:rPr>
        <w:t>RH</w:t>
      </w:r>
      <w:r w:rsidR="00CE077F" w:rsidRPr="00DA77E2">
        <w:rPr>
          <w:rFonts w:eastAsiaTheme="minorEastAsia"/>
        </w:rPr>
        <w:t xml:space="preserve"> </w:t>
      </w:r>
      <w:r w:rsidR="0044757C" w:rsidRPr="00DA77E2">
        <w:rPr>
          <w:rFonts w:eastAsiaTheme="minorEastAsia"/>
        </w:rPr>
        <w:t>(</w:t>
      </w:r>
      <w:r w:rsidR="00AC200B" w:rsidRPr="00DA77E2">
        <w:rPr>
          <w:rFonts w:eastAsiaTheme="minorEastAsia"/>
        </w:rPr>
        <w:fldChar w:fldCharType="begin"/>
      </w:r>
      <w:r w:rsidR="00AC200B" w:rsidRPr="00DA77E2">
        <w:rPr>
          <w:rFonts w:eastAsiaTheme="minorEastAsia"/>
        </w:rPr>
        <w:instrText xml:space="preserve"> REF _Ref27578758 \h </w:instrText>
      </w:r>
      <w:r w:rsidR="006E2650" w:rsidRPr="00DA77E2">
        <w:rPr>
          <w:rFonts w:eastAsiaTheme="minorEastAsia"/>
        </w:rPr>
        <w:instrText xml:space="preserve"> \* MERGEFORMAT </w:instrText>
      </w:r>
      <w:r w:rsidR="00AC200B" w:rsidRPr="00DA77E2">
        <w:rPr>
          <w:rFonts w:eastAsiaTheme="minorEastAsia"/>
        </w:rPr>
      </w:r>
      <w:r w:rsidR="00AC200B" w:rsidRPr="00DA77E2">
        <w:rPr>
          <w:rFonts w:eastAsiaTheme="minorEastAsia"/>
        </w:rPr>
        <w:fldChar w:fldCharType="separate"/>
      </w:r>
      <w:r w:rsidR="00B45D90" w:rsidRPr="00DA77E2">
        <w:t xml:space="preserve">Figure </w:t>
      </w:r>
      <w:r w:rsidR="00B45D90" w:rsidRPr="00DA77E2">
        <w:rPr>
          <w:noProof/>
        </w:rPr>
        <w:t>2</w:t>
      </w:r>
      <w:r w:rsidR="00AC200B" w:rsidRPr="00DA77E2">
        <w:rPr>
          <w:rFonts w:eastAsiaTheme="minorEastAsia"/>
        </w:rPr>
        <w:fldChar w:fldCharType="end"/>
      </w:r>
      <w:r w:rsidR="00AC200B" w:rsidRPr="00DA77E2">
        <w:rPr>
          <w:rFonts w:eastAsiaTheme="minorEastAsia"/>
        </w:rPr>
        <w:t>b</w:t>
      </w:r>
      <w:r w:rsidR="0044757C" w:rsidRPr="00DA77E2">
        <w:rPr>
          <w:rFonts w:eastAsiaTheme="minorEastAsia"/>
        </w:rPr>
        <w:t>)</w:t>
      </w:r>
      <w:r w:rsidR="00E376DB" w:rsidRPr="00DA77E2">
        <w:rPr>
          <w:rFonts w:eastAsiaTheme="minorEastAsia"/>
        </w:rPr>
        <w:t>.</w:t>
      </w:r>
      <w:r w:rsidR="00732FB7" w:rsidRPr="00DA77E2">
        <w:rPr>
          <w:rFonts w:eastAsiaTheme="minorEastAsia"/>
        </w:rPr>
        <w:t xml:space="preserve"> </w:t>
      </w:r>
      <w:r w:rsidR="00C6668A" w:rsidRPr="00DA77E2">
        <w:rPr>
          <w:rFonts w:eastAsiaTheme="minorEastAsia"/>
        </w:rPr>
        <w:t xml:space="preserve">The </w:t>
      </w:r>
      <w:r w:rsidR="00AC3395" w:rsidRPr="00DA77E2">
        <w:rPr>
          <w:rFonts w:eastAsiaTheme="minorEastAsia"/>
        </w:rPr>
        <w:t xml:space="preserve">outdoor </w:t>
      </w:r>
      <w:r w:rsidR="00C6668A" w:rsidRPr="00DA77E2">
        <w:rPr>
          <w:rFonts w:eastAsiaTheme="minorEastAsia"/>
          <w:i/>
          <w:iCs/>
        </w:rPr>
        <w:t>RH</w:t>
      </w:r>
      <w:r w:rsidR="00C6668A" w:rsidRPr="00DA77E2">
        <w:rPr>
          <w:rFonts w:eastAsiaTheme="minorEastAsia"/>
        </w:rPr>
        <w:t xml:space="preserve"> of </w:t>
      </w:r>
      <w:r w:rsidR="00424EE0" w:rsidRPr="00DA77E2">
        <w:rPr>
          <w:rFonts w:eastAsiaTheme="minorEastAsia"/>
        </w:rPr>
        <w:t>Guatemala City</w:t>
      </w:r>
      <w:r w:rsidRPr="00DA77E2">
        <w:rPr>
          <w:rFonts w:eastAsiaTheme="minorEastAsia"/>
        </w:rPr>
        <w:t>,</w:t>
      </w:r>
      <w:r w:rsidR="00424EE0" w:rsidRPr="00DA77E2">
        <w:rPr>
          <w:rFonts w:eastAsiaTheme="minorEastAsia"/>
        </w:rPr>
        <w:t xml:space="preserve"> Antananarivo</w:t>
      </w:r>
      <w:r w:rsidRPr="00DA77E2">
        <w:rPr>
          <w:rFonts w:eastAsiaTheme="minorEastAsia"/>
        </w:rPr>
        <w:t>, and</w:t>
      </w:r>
      <w:r w:rsidR="00AC3395" w:rsidRPr="00DA77E2">
        <w:rPr>
          <w:rFonts w:eastAsiaTheme="minorEastAsia"/>
        </w:rPr>
        <w:t xml:space="preserve"> </w:t>
      </w:r>
      <w:r w:rsidR="00424EE0" w:rsidRPr="00DA77E2">
        <w:rPr>
          <w:rFonts w:eastAsiaTheme="minorEastAsia"/>
        </w:rPr>
        <w:t>Tuxtla Gutierrez</w:t>
      </w:r>
      <w:r w:rsidR="009A587F" w:rsidRPr="00DA77E2">
        <w:rPr>
          <w:rFonts w:eastAsiaTheme="minorEastAsia"/>
        </w:rPr>
        <w:t xml:space="preserve"> </w:t>
      </w:r>
      <w:r w:rsidR="00C735E1" w:rsidRPr="00DA77E2">
        <w:rPr>
          <w:rFonts w:eastAsiaTheme="minorEastAsia"/>
        </w:rPr>
        <w:t>was</w:t>
      </w:r>
      <w:r w:rsidRPr="00DA77E2">
        <w:rPr>
          <w:rFonts w:eastAsiaTheme="minorEastAsia"/>
        </w:rPr>
        <w:t xml:space="preserve"> similar</w:t>
      </w:r>
      <w:r w:rsidR="00C735E1" w:rsidRPr="00DA77E2">
        <w:rPr>
          <w:rFonts w:eastAsiaTheme="minorEastAsia"/>
        </w:rPr>
        <w:t>;</w:t>
      </w:r>
      <w:r w:rsidR="00D92F64" w:rsidRPr="00DA77E2">
        <w:rPr>
          <w:rFonts w:eastAsiaTheme="minorEastAsia"/>
        </w:rPr>
        <w:t xml:space="preserve"> </w:t>
      </w:r>
      <w:r w:rsidR="00C735E1" w:rsidRPr="00DA77E2">
        <w:rPr>
          <w:rFonts w:eastAsiaTheme="minorEastAsia"/>
        </w:rPr>
        <w:t>all</w:t>
      </w:r>
      <w:r w:rsidRPr="00DA77E2">
        <w:rPr>
          <w:rFonts w:eastAsiaTheme="minorEastAsia"/>
        </w:rPr>
        <w:t xml:space="preserve"> monthly averages </w:t>
      </w:r>
      <w:r w:rsidR="00C735E1" w:rsidRPr="00DA77E2">
        <w:rPr>
          <w:rFonts w:eastAsiaTheme="minorEastAsia"/>
        </w:rPr>
        <w:t>exceeded</w:t>
      </w:r>
      <w:r w:rsidR="00C419DC" w:rsidRPr="00DA77E2">
        <w:rPr>
          <w:rFonts w:eastAsiaTheme="minorEastAsia"/>
        </w:rPr>
        <w:t xml:space="preserve"> 62</w:t>
      </w:r>
      <w:r w:rsidR="00C856CF" w:rsidRPr="00DA77E2">
        <w:rPr>
          <w:rFonts w:eastAsiaTheme="minorEastAsia"/>
        </w:rPr>
        <w:t>%</w:t>
      </w:r>
      <w:r w:rsidR="00EB6873" w:rsidRPr="00DA77E2">
        <w:rPr>
          <w:rFonts w:eastAsiaTheme="minorEastAsia"/>
        </w:rPr>
        <w:t>.</w:t>
      </w:r>
      <w:r w:rsidR="00C419DC" w:rsidRPr="00DA77E2">
        <w:rPr>
          <w:rFonts w:eastAsiaTheme="minorEastAsia"/>
        </w:rPr>
        <w:t xml:space="preserve"> </w:t>
      </w:r>
      <w:r w:rsidR="00EB6873" w:rsidRPr="00DA77E2">
        <w:rPr>
          <w:rFonts w:eastAsiaTheme="minorEastAsia"/>
        </w:rPr>
        <w:t>However, Guatemala City</w:t>
      </w:r>
      <w:r w:rsidR="00424EE0" w:rsidRPr="00DA77E2">
        <w:rPr>
          <w:rFonts w:eastAsiaTheme="minorEastAsia"/>
        </w:rPr>
        <w:t>’s and Antananarivo</w:t>
      </w:r>
      <w:r w:rsidR="00EB6873" w:rsidRPr="00DA77E2">
        <w:rPr>
          <w:rFonts w:eastAsiaTheme="minorEastAsia"/>
        </w:rPr>
        <w:t xml:space="preserve">’s indoor </w:t>
      </w:r>
      <w:r w:rsidR="00EB6873" w:rsidRPr="00DA77E2">
        <w:rPr>
          <w:rFonts w:eastAsiaTheme="minorEastAsia"/>
          <w:i/>
          <w:iCs/>
        </w:rPr>
        <w:t>RH</w:t>
      </w:r>
      <w:r w:rsidR="00EB6873" w:rsidRPr="00DA77E2">
        <w:rPr>
          <w:rFonts w:eastAsiaTheme="minorEastAsia"/>
        </w:rPr>
        <w:t xml:space="preserve"> </w:t>
      </w:r>
      <w:r w:rsidRPr="00DA77E2">
        <w:rPr>
          <w:rFonts w:eastAsiaTheme="minorEastAsia"/>
        </w:rPr>
        <w:t xml:space="preserve">was </w:t>
      </w:r>
      <w:r w:rsidR="00C856CF" w:rsidRPr="00DA77E2">
        <w:rPr>
          <w:rFonts w:eastAsiaTheme="minorEastAsia"/>
        </w:rPr>
        <w:t>10</w:t>
      </w:r>
      <w:r w:rsidR="004A0AF9" w:rsidRPr="00DA77E2">
        <w:rPr>
          <w:rFonts w:eastAsiaTheme="minorEastAsia"/>
        </w:rPr>
        <w:t>–</w:t>
      </w:r>
      <w:r w:rsidR="00C856CF" w:rsidRPr="00DA77E2">
        <w:rPr>
          <w:rFonts w:eastAsiaTheme="minorEastAsia"/>
        </w:rPr>
        <w:t xml:space="preserve">15% </w:t>
      </w:r>
      <w:r w:rsidR="00551B87" w:rsidRPr="00DA77E2">
        <w:rPr>
          <w:rFonts w:eastAsiaTheme="minorEastAsia"/>
        </w:rPr>
        <w:t xml:space="preserve">lower than its outdoor </w:t>
      </w:r>
      <w:r w:rsidR="00551B87" w:rsidRPr="00DA77E2">
        <w:rPr>
          <w:rFonts w:eastAsiaTheme="minorEastAsia"/>
          <w:i/>
          <w:iCs/>
        </w:rPr>
        <w:t>RH</w:t>
      </w:r>
      <w:r w:rsidR="00551B87" w:rsidRPr="00DA77E2">
        <w:rPr>
          <w:rFonts w:eastAsiaTheme="minorEastAsia"/>
        </w:rPr>
        <w:t>,</w:t>
      </w:r>
      <w:r w:rsidR="0037096A" w:rsidRPr="00DA77E2">
        <w:rPr>
          <w:rFonts w:eastAsiaTheme="minorEastAsia"/>
        </w:rPr>
        <w:t xml:space="preserve"> </w:t>
      </w:r>
      <w:r w:rsidR="00551B87" w:rsidRPr="00DA77E2">
        <w:rPr>
          <w:rFonts w:eastAsiaTheme="minorEastAsia"/>
        </w:rPr>
        <w:t xml:space="preserve">whereas </w:t>
      </w:r>
      <w:r w:rsidR="00B77ACF" w:rsidRPr="00DA77E2">
        <w:rPr>
          <w:rFonts w:eastAsiaTheme="minorEastAsia"/>
        </w:rPr>
        <w:t xml:space="preserve">indoor </w:t>
      </w:r>
      <w:r w:rsidR="00B77ACF" w:rsidRPr="00DA77E2">
        <w:rPr>
          <w:rFonts w:eastAsiaTheme="minorEastAsia"/>
          <w:i/>
          <w:iCs/>
        </w:rPr>
        <w:t>RH</w:t>
      </w:r>
      <w:r w:rsidR="00B77ACF" w:rsidRPr="00DA77E2">
        <w:rPr>
          <w:rFonts w:eastAsiaTheme="minorEastAsia"/>
        </w:rPr>
        <w:t xml:space="preserve"> </w:t>
      </w:r>
      <w:r w:rsidR="009809B1" w:rsidRPr="00DA77E2">
        <w:rPr>
          <w:rFonts w:eastAsiaTheme="minorEastAsia"/>
        </w:rPr>
        <w:t xml:space="preserve">was higher than outdoor </w:t>
      </w:r>
      <w:r w:rsidR="009809B1" w:rsidRPr="00DA77E2">
        <w:rPr>
          <w:rFonts w:eastAsiaTheme="minorEastAsia"/>
          <w:i/>
          <w:iCs/>
        </w:rPr>
        <w:t>RH</w:t>
      </w:r>
      <w:r w:rsidR="009809B1" w:rsidRPr="00DA77E2">
        <w:rPr>
          <w:rFonts w:eastAsiaTheme="minorEastAsia"/>
        </w:rPr>
        <w:t xml:space="preserve"> </w:t>
      </w:r>
      <w:r w:rsidR="00B77ACF" w:rsidRPr="00DA77E2">
        <w:rPr>
          <w:rFonts w:eastAsiaTheme="minorEastAsia"/>
        </w:rPr>
        <w:t>in Tuxtla Gutierrez</w:t>
      </w:r>
      <w:r w:rsidR="00DE5731" w:rsidRPr="00DA77E2">
        <w:rPr>
          <w:rFonts w:eastAsiaTheme="minorEastAsia"/>
        </w:rPr>
        <w:t>.</w:t>
      </w:r>
      <w:r w:rsidR="00FF74EF" w:rsidRPr="00DA77E2">
        <w:rPr>
          <w:rFonts w:eastAsiaTheme="minorEastAsia"/>
        </w:rPr>
        <w:t xml:space="preserve"> </w:t>
      </w:r>
      <w:r w:rsidR="00A83DC6" w:rsidRPr="00DA77E2">
        <w:rPr>
          <w:rFonts w:eastAsiaTheme="minorEastAsia"/>
        </w:rPr>
        <w:t xml:space="preserve">In Hong Kong, </w:t>
      </w:r>
      <w:r w:rsidR="00A11C4C" w:rsidRPr="00DA77E2">
        <w:rPr>
          <w:rFonts w:eastAsiaTheme="minorEastAsia"/>
        </w:rPr>
        <w:t xml:space="preserve">outdoor </w:t>
      </w:r>
      <w:r w:rsidR="00A11C4C" w:rsidRPr="00DA77E2">
        <w:rPr>
          <w:rFonts w:eastAsiaTheme="minorEastAsia"/>
          <w:i/>
          <w:iCs/>
        </w:rPr>
        <w:t>RH</w:t>
      </w:r>
      <w:r w:rsidR="00A11C4C" w:rsidRPr="00DA77E2">
        <w:rPr>
          <w:rFonts w:eastAsiaTheme="minorEastAsia"/>
        </w:rPr>
        <w:t xml:space="preserve"> ranged</w:t>
      </w:r>
      <w:r w:rsidR="00EE7EBB" w:rsidRPr="00DA77E2">
        <w:rPr>
          <w:rFonts w:eastAsiaTheme="minorEastAsia"/>
        </w:rPr>
        <w:t xml:space="preserve"> from 54% to almost 80%</w:t>
      </w:r>
      <w:r w:rsidR="00BA45B9" w:rsidRPr="00DA77E2">
        <w:rPr>
          <w:rFonts w:eastAsiaTheme="minorEastAsia"/>
        </w:rPr>
        <w:t xml:space="preserve">, showing </w:t>
      </w:r>
      <w:r w:rsidR="00A11C4C" w:rsidRPr="00DA77E2">
        <w:rPr>
          <w:rFonts w:eastAsiaTheme="minorEastAsia"/>
        </w:rPr>
        <w:t xml:space="preserve">a relatively large seasonal </w:t>
      </w:r>
      <w:r w:rsidR="00A11C4C" w:rsidRPr="00DA77E2">
        <w:rPr>
          <w:rFonts w:eastAsiaTheme="minorEastAsia"/>
        </w:rPr>
        <w:lastRenderedPageBreak/>
        <w:t>difference</w:t>
      </w:r>
      <w:r w:rsidR="007E7F6B" w:rsidRPr="00DA77E2">
        <w:rPr>
          <w:rFonts w:eastAsiaTheme="minorEastAsia"/>
        </w:rPr>
        <w:t xml:space="preserve">, but </w:t>
      </w:r>
      <w:r w:rsidR="00D653E7" w:rsidRPr="00DA77E2">
        <w:rPr>
          <w:rFonts w:eastAsiaTheme="minorEastAsia"/>
        </w:rPr>
        <w:t xml:space="preserve">indoor </w:t>
      </w:r>
      <w:r w:rsidR="00D653E7" w:rsidRPr="00DA77E2">
        <w:rPr>
          <w:rFonts w:eastAsiaTheme="minorEastAsia"/>
          <w:i/>
          <w:iCs/>
        </w:rPr>
        <w:t>RH</w:t>
      </w:r>
      <w:r w:rsidR="00D653E7" w:rsidRPr="00DA77E2">
        <w:rPr>
          <w:rFonts w:eastAsiaTheme="minorEastAsia"/>
        </w:rPr>
        <w:t xml:space="preserve"> </w:t>
      </w:r>
      <w:r w:rsidR="00C820D4" w:rsidRPr="00DA77E2">
        <w:rPr>
          <w:rFonts w:eastAsiaTheme="minorEastAsia"/>
        </w:rPr>
        <w:t>wa</w:t>
      </w:r>
      <w:r w:rsidR="00D653E7" w:rsidRPr="00DA77E2">
        <w:rPr>
          <w:rFonts w:eastAsiaTheme="minorEastAsia"/>
        </w:rPr>
        <w:t xml:space="preserve">s still lower than outdoor </w:t>
      </w:r>
      <w:r w:rsidR="00D653E7" w:rsidRPr="00DA77E2">
        <w:rPr>
          <w:rFonts w:eastAsiaTheme="minorEastAsia"/>
          <w:i/>
          <w:iCs/>
        </w:rPr>
        <w:t>RH</w:t>
      </w:r>
      <w:r w:rsidR="00D653E7" w:rsidRPr="00DA77E2">
        <w:rPr>
          <w:rFonts w:eastAsiaTheme="minorEastAsia"/>
        </w:rPr>
        <w:t xml:space="preserve">. </w:t>
      </w:r>
    </w:p>
    <w:p w14:paraId="1CDC50CE" w14:textId="5BB148B8" w:rsidR="003D7186" w:rsidRPr="00DA77E2" w:rsidRDefault="00CA19BE" w:rsidP="006A7AC0">
      <w:pPr>
        <w:ind w:firstLine="420"/>
        <w:rPr>
          <w:rFonts w:eastAsiaTheme="minorEastAsia"/>
        </w:rPr>
      </w:pPr>
      <w:r w:rsidRPr="00DA77E2">
        <w:rPr>
          <w:rFonts w:eastAsiaTheme="minorEastAsia"/>
        </w:rPr>
        <w:t xml:space="preserve">The average monthly indoor </w:t>
      </w:r>
      <w:r w:rsidRPr="00DA77E2">
        <w:rPr>
          <w:rFonts w:eastAsiaTheme="minorEastAsia"/>
          <w:i/>
        </w:rPr>
        <w:t>RH</w:t>
      </w:r>
      <w:r w:rsidRPr="00DA77E2">
        <w:rPr>
          <w:rFonts w:eastAsiaTheme="minorEastAsia"/>
        </w:rPr>
        <w:t xml:space="preserve"> in tropical cities was 66</w:t>
      </w:r>
      <w:r w:rsidRPr="00DA77E2">
        <w:rPr>
          <w:rFonts w:eastAsiaTheme="minorEastAsia"/>
        </w:rPr>
        <w:sym w:font="Symbol" w:char="F0B1"/>
      </w:r>
      <w:r w:rsidRPr="00DA77E2">
        <w:rPr>
          <w:rFonts w:eastAsiaTheme="minorEastAsia"/>
        </w:rPr>
        <w:t>9%</w:t>
      </w:r>
      <w:r w:rsidR="00697C5C" w:rsidRPr="00DA77E2">
        <w:rPr>
          <w:rFonts w:eastAsiaTheme="minorEastAsia"/>
        </w:rPr>
        <w:t>, considerably higher than in the temperate city, which averaged 42</w:t>
      </w:r>
      <w:r w:rsidR="00697C5C" w:rsidRPr="00DA77E2">
        <w:rPr>
          <w:rFonts w:eastAsiaTheme="minorEastAsia"/>
        </w:rPr>
        <w:sym w:font="Symbol" w:char="F0B1"/>
      </w:r>
      <w:r w:rsidR="00697C5C" w:rsidRPr="00DA77E2">
        <w:rPr>
          <w:rFonts w:eastAsiaTheme="minorEastAsia"/>
        </w:rPr>
        <w:t>15%</w:t>
      </w:r>
      <w:r w:rsidRPr="00DA77E2">
        <w:rPr>
          <w:rFonts w:eastAsiaTheme="minorEastAsia"/>
        </w:rPr>
        <w:t xml:space="preserve">. </w:t>
      </w:r>
      <w:r w:rsidR="006A7AC0" w:rsidRPr="00DA77E2">
        <w:rPr>
          <w:rFonts w:eastAsiaTheme="minorEastAsia"/>
        </w:rPr>
        <w:t>Over the course of the year, the i</w:t>
      </w:r>
      <w:r w:rsidR="00500B21" w:rsidRPr="00DA77E2">
        <w:rPr>
          <w:rFonts w:eastAsiaTheme="minorEastAsia"/>
        </w:rPr>
        <w:t xml:space="preserve">ndoor </w:t>
      </w:r>
      <w:r w:rsidR="00500B21" w:rsidRPr="00DA77E2">
        <w:rPr>
          <w:rFonts w:eastAsiaTheme="minorEastAsia"/>
          <w:i/>
          <w:iCs/>
        </w:rPr>
        <w:t>RH</w:t>
      </w:r>
      <w:r w:rsidR="00500B21" w:rsidRPr="00DA77E2">
        <w:rPr>
          <w:rFonts w:eastAsiaTheme="minorEastAsia"/>
        </w:rPr>
        <w:t xml:space="preserve"> of </w:t>
      </w:r>
      <w:r w:rsidR="00F15E67" w:rsidRPr="00DA77E2">
        <w:rPr>
          <w:rFonts w:eastAsiaTheme="minorEastAsia"/>
        </w:rPr>
        <w:t>each</w:t>
      </w:r>
      <w:r w:rsidR="00500B21" w:rsidRPr="00DA77E2">
        <w:rPr>
          <w:rFonts w:eastAsiaTheme="minorEastAsia"/>
        </w:rPr>
        <w:t xml:space="preserve"> tropical cit</w:t>
      </w:r>
      <w:r w:rsidR="00F15E67" w:rsidRPr="00DA77E2">
        <w:rPr>
          <w:rFonts w:eastAsiaTheme="minorEastAsia"/>
        </w:rPr>
        <w:t>y</w:t>
      </w:r>
      <w:r w:rsidR="00500B21" w:rsidRPr="00DA77E2">
        <w:rPr>
          <w:rFonts w:eastAsiaTheme="minorEastAsia"/>
        </w:rPr>
        <w:t xml:space="preserve"> </w:t>
      </w:r>
      <w:r w:rsidR="006A7AC0" w:rsidRPr="00DA77E2">
        <w:rPr>
          <w:rFonts w:eastAsiaTheme="minorEastAsia"/>
        </w:rPr>
        <w:t>followed the same temporal</w:t>
      </w:r>
      <w:r w:rsidR="00500B21" w:rsidRPr="00DA77E2">
        <w:rPr>
          <w:rFonts w:eastAsiaTheme="minorEastAsia"/>
        </w:rPr>
        <w:t xml:space="preserve"> trend as </w:t>
      </w:r>
      <w:r w:rsidR="00DA24A5" w:rsidRPr="00DA77E2">
        <w:rPr>
          <w:rFonts w:eastAsiaTheme="minorEastAsia"/>
        </w:rPr>
        <w:t xml:space="preserve">its respective </w:t>
      </w:r>
      <w:r w:rsidR="00500B21" w:rsidRPr="00DA77E2">
        <w:rPr>
          <w:rFonts w:eastAsiaTheme="minorEastAsia"/>
        </w:rPr>
        <w:t xml:space="preserve">outdoor </w:t>
      </w:r>
      <w:r w:rsidR="00500B21" w:rsidRPr="00DA77E2">
        <w:rPr>
          <w:rFonts w:eastAsiaTheme="minorEastAsia"/>
          <w:i/>
          <w:iCs/>
        </w:rPr>
        <w:t>RH</w:t>
      </w:r>
      <w:r w:rsidR="006A7AC0" w:rsidRPr="00DA77E2">
        <w:rPr>
          <w:rFonts w:eastAsiaTheme="minorEastAsia"/>
        </w:rPr>
        <w:t>.</w:t>
      </w:r>
      <w:r w:rsidR="00500B21" w:rsidRPr="00DA77E2">
        <w:rPr>
          <w:rFonts w:eastAsiaTheme="minorEastAsia"/>
        </w:rPr>
        <w:t xml:space="preserve"> </w:t>
      </w:r>
      <w:r w:rsidR="006A7AC0" w:rsidRPr="00DA77E2">
        <w:rPr>
          <w:rFonts w:eastAsiaTheme="minorEastAsia"/>
        </w:rPr>
        <w:t xml:space="preserve">In contrast, </w:t>
      </w:r>
      <w:r w:rsidR="00500B21" w:rsidRPr="00DA77E2">
        <w:rPr>
          <w:rFonts w:eastAsiaTheme="minorEastAsia"/>
        </w:rPr>
        <w:t xml:space="preserve">indoor </w:t>
      </w:r>
      <w:r w:rsidR="00500B21" w:rsidRPr="00DA77E2">
        <w:rPr>
          <w:rFonts w:eastAsiaTheme="minorEastAsia"/>
          <w:i/>
          <w:iCs/>
        </w:rPr>
        <w:t>RH</w:t>
      </w:r>
      <w:r w:rsidR="00500B21" w:rsidRPr="00DA77E2">
        <w:rPr>
          <w:rFonts w:eastAsiaTheme="minorEastAsia"/>
        </w:rPr>
        <w:t xml:space="preserve"> was </w:t>
      </w:r>
      <w:r w:rsidR="00C735E1" w:rsidRPr="00DA77E2">
        <w:rPr>
          <w:rFonts w:eastAsiaTheme="minorEastAsia"/>
        </w:rPr>
        <w:t>substantially</w:t>
      </w:r>
      <w:r w:rsidR="00500B21" w:rsidRPr="00DA77E2">
        <w:rPr>
          <w:rFonts w:eastAsiaTheme="minorEastAsia"/>
        </w:rPr>
        <w:t xml:space="preserve"> </w:t>
      </w:r>
      <w:r w:rsidR="006A7AC0" w:rsidRPr="00DA77E2">
        <w:rPr>
          <w:rFonts w:eastAsiaTheme="minorEastAsia"/>
        </w:rPr>
        <w:t xml:space="preserve">lower </w:t>
      </w:r>
      <w:r w:rsidR="00500B21" w:rsidRPr="00DA77E2">
        <w:rPr>
          <w:rFonts w:eastAsiaTheme="minorEastAsia"/>
        </w:rPr>
        <w:t xml:space="preserve">than outdoor </w:t>
      </w:r>
      <w:r w:rsidR="00500B21" w:rsidRPr="00DA77E2">
        <w:rPr>
          <w:rFonts w:eastAsiaTheme="minorEastAsia"/>
          <w:i/>
          <w:iCs/>
        </w:rPr>
        <w:t>RH</w:t>
      </w:r>
      <w:r w:rsidR="006A7AC0" w:rsidRPr="00DA77E2">
        <w:rPr>
          <w:rFonts w:eastAsiaTheme="minorEastAsia"/>
          <w:iCs/>
        </w:rPr>
        <w:t xml:space="preserve"> in </w:t>
      </w:r>
      <w:r w:rsidR="00CA7B08" w:rsidRPr="00DA77E2">
        <w:rPr>
          <w:rFonts w:eastAsiaTheme="minorEastAsia"/>
          <w:iCs/>
        </w:rPr>
        <w:t>the temperate location (</w:t>
      </w:r>
      <w:r w:rsidR="006A7AC0" w:rsidRPr="00DA77E2">
        <w:rPr>
          <w:rFonts w:eastAsiaTheme="minorEastAsia"/>
          <w:iCs/>
        </w:rPr>
        <w:t>Blacksburg</w:t>
      </w:r>
      <w:r w:rsidR="00CA7B08" w:rsidRPr="00DA77E2">
        <w:rPr>
          <w:rFonts w:eastAsiaTheme="minorEastAsia"/>
          <w:iCs/>
        </w:rPr>
        <w:t>)</w:t>
      </w:r>
      <w:r w:rsidR="00EF5A20" w:rsidRPr="00DA77E2">
        <w:rPr>
          <w:rFonts w:eastAsiaTheme="minorEastAsia"/>
          <w:iCs/>
        </w:rPr>
        <w:t xml:space="preserve"> during wintertime</w:t>
      </w:r>
      <w:r w:rsidR="006A7AC0" w:rsidRPr="00DA77E2">
        <w:rPr>
          <w:rFonts w:eastAsiaTheme="minorEastAsia"/>
          <w:iCs/>
        </w:rPr>
        <w:t xml:space="preserve">, </w:t>
      </w:r>
      <w:r w:rsidR="00EF5A20" w:rsidRPr="00DA77E2">
        <w:rPr>
          <w:rFonts w:eastAsiaTheme="minorEastAsia"/>
          <w:iCs/>
        </w:rPr>
        <w:t>when</w:t>
      </w:r>
      <w:r w:rsidR="006A7AC0" w:rsidRPr="00DA77E2">
        <w:rPr>
          <w:rFonts w:eastAsiaTheme="minorEastAsia"/>
          <w:iCs/>
        </w:rPr>
        <w:t xml:space="preserve"> heating is the norm</w:t>
      </w:r>
      <w:r w:rsidR="00500B21" w:rsidRPr="00DA77E2">
        <w:rPr>
          <w:rFonts w:eastAsiaTheme="minorEastAsia"/>
        </w:rPr>
        <w:t>.</w:t>
      </w:r>
      <w:r w:rsidR="00DA28F7" w:rsidRPr="00DA77E2">
        <w:rPr>
          <w:rFonts w:eastAsiaTheme="minorEastAsia"/>
        </w:rPr>
        <w:t xml:space="preserve"> </w:t>
      </w:r>
      <w:r w:rsidR="00562D09" w:rsidRPr="00DA77E2">
        <w:rPr>
          <w:rFonts w:eastAsiaTheme="minorEastAsia"/>
        </w:rPr>
        <w:t>A</w:t>
      </w:r>
      <w:r w:rsidR="00DD5D84" w:rsidRPr="00DA77E2">
        <w:rPr>
          <w:rFonts w:eastAsiaTheme="minorEastAsia"/>
        </w:rPr>
        <w:t xml:space="preserve">lthough </w:t>
      </w:r>
      <w:r w:rsidR="00A324CF" w:rsidRPr="00DA77E2">
        <w:rPr>
          <w:rFonts w:eastAsiaTheme="minorEastAsia"/>
        </w:rPr>
        <w:t xml:space="preserve">some tropical cities exhibited </w:t>
      </w:r>
      <w:r w:rsidR="008A2DE1" w:rsidRPr="00DA77E2">
        <w:rPr>
          <w:rFonts w:eastAsiaTheme="minorEastAsia"/>
        </w:rPr>
        <w:t>seasonality,</w:t>
      </w:r>
      <w:r w:rsidR="00F3514D" w:rsidRPr="00DA77E2">
        <w:rPr>
          <w:rFonts w:eastAsiaTheme="minorEastAsia"/>
        </w:rPr>
        <w:t xml:space="preserve"> their</w:t>
      </w:r>
      <w:r w:rsidR="000C586F" w:rsidRPr="00DA77E2">
        <w:rPr>
          <w:rFonts w:eastAsiaTheme="minorEastAsia"/>
        </w:rPr>
        <w:t xml:space="preserve"> seasonal </w:t>
      </w:r>
      <w:r w:rsidR="00B342EC" w:rsidRPr="00DA77E2">
        <w:rPr>
          <w:rFonts w:eastAsiaTheme="minorEastAsia"/>
        </w:rPr>
        <w:t>fluctuation</w:t>
      </w:r>
      <w:r w:rsidR="00C07B33" w:rsidRPr="00DA77E2">
        <w:rPr>
          <w:rFonts w:eastAsiaTheme="minorEastAsia"/>
        </w:rPr>
        <w:t>s</w:t>
      </w:r>
      <w:r w:rsidR="00B342EC" w:rsidRPr="00DA77E2">
        <w:rPr>
          <w:rFonts w:eastAsiaTheme="minorEastAsia"/>
        </w:rPr>
        <w:t xml:space="preserve"> </w:t>
      </w:r>
      <w:r w:rsidR="00C07B33" w:rsidRPr="00DA77E2">
        <w:rPr>
          <w:rFonts w:eastAsiaTheme="minorEastAsia"/>
        </w:rPr>
        <w:t>in</w:t>
      </w:r>
      <w:r w:rsidR="00B342EC" w:rsidRPr="00DA77E2">
        <w:rPr>
          <w:rFonts w:eastAsiaTheme="minorEastAsia"/>
        </w:rPr>
        <w:t xml:space="preserve"> </w:t>
      </w:r>
      <w:r w:rsidR="00B342EC" w:rsidRPr="00DA77E2">
        <w:rPr>
          <w:rFonts w:eastAsiaTheme="minorEastAsia"/>
          <w:i/>
          <w:iCs/>
        </w:rPr>
        <w:t>RH</w:t>
      </w:r>
      <w:r w:rsidR="00BD1362" w:rsidRPr="00DA77E2">
        <w:rPr>
          <w:rFonts w:eastAsiaTheme="minorEastAsia"/>
        </w:rPr>
        <w:t xml:space="preserve"> </w:t>
      </w:r>
      <w:r w:rsidR="00C07B33" w:rsidRPr="00DA77E2">
        <w:rPr>
          <w:rFonts w:eastAsiaTheme="minorEastAsia"/>
        </w:rPr>
        <w:t>were much</w:t>
      </w:r>
      <w:r w:rsidR="00FF634F" w:rsidRPr="00DA77E2">
        <w:rPr>
          <w:rFonts w:eastAsiaTheme="minorEastAsia"/>
        </w:rPr>
        <w:t xml:space="preserve"> weak</w:t>
      </w:r>
      <w:r w:rsidR="00C07B33" w:rsidRPr="00DA77E2">
        <w:rPr>
          <w:rFonts w:eastAsiaTheme="minorEastAsia"/>
        </w:rPr>
        <w:t>er</w:t>
      </w:r>
      <w:r w:rsidR="009F5F64" w:rsidRPr="00DA77E2">
        <w:rPr>
          <w:rFonts w:eastAsiaTheme="minorEastAsia"/>
        </w:rPr>
        <w:t xml:space="preserve"> </w:t>
      </w:r>
      <w:r w:rsidR="00C07B33" w:rsidRPr="00DA77E2">
        <w:rPr>
          <w:rFonts w:eastAsiaTheme="minorEastAsia"/>
        </w:rPr>
        <w:t>compared</w:t>
      </w:r>
      <w:r w:rsidR="009F5F64" w:rsidRPr="00DA77E2">
        <w:rPr>
          <w:rFonts w:eastAsiaTheme="minorEastAsia"/>
        </w:rPr>
        <w:t xml:space="preserve"> to </w:t>
      </w:r>
      <w:r w:rsidR="00C07B33" w:rsidRPr="00DA77E2">
        <w:rPr>
          <w:rFonts w:eastAsiaTheme="minorEastAsia"/>
        </w:rPr>
        <w:t xml:space="preserve">those in </w:t>
      </w:r>
      <w:r w:rsidR="009F5F64" w:rsidRPr="00DA77E2">
        <w:rPr>
          <w:rFonts w:eastAsiaTheme="minorEastAsia"/>
        </w:rPr>
        <w:t>Blacksburg</w:t>
      </w:r>
      <w:r w:rsidR="00030E69" w:rsidRPr="00DA77E2">
        <w:rPr>
          <w:rFonts w:eastAsiaTheme="minorEastAsia"/>
        </w:rPr>
        <w:t>.</w:t>
      </w:r>
    </w:p>
    <w:p w14:paraId="7857BE0E" w14:textId="544F84D8" w:rsidR="00CA19BE" w:rsidRPr="00DA77E2" w:rsidRDefault="008E19D8">
      <w:pPr>
        <w:ind w:firstLine="420"/>
        <w:rPr>
          <w:rFonts w:eastAsiaTheme="minorEastAsia"/>
        </w:rPr>
      </w:pPr>
      <w:r w:rsidRPr="00DA77E2">
        <w:rPr>
          <w:rFonts w:eastAsiaTheme="minorEastAsia"/>
        </w:rPr>
        <w:t>O</w:t>
      </w:r>
      <w:r w:rsidR="00372D40" w:rsidRPr="00DA77E2">
        <w:rPr>
          <w:rFonts w:eastAsiaTheme="minorEastAsia"/>
        </w:rPr>
        <w:t xml:space="preserve">utdoor </w:t>
      </w:r>
      <w:r w:rsidR="00372D40" w:rsidRPr="00DA77E2">
        <w:rPr>
          <w:rFonts w:eastAsiaTheme="minorEastAsia"/>
          <w:i/>
          <w:iCs/>
        </w:rPr>
        <w:t>AH</w:t>
      </w:r>
      <w:r w:rsidR="00C70BD6" w:rsidRPr="00DA77E2">
        <w:rPr>
          <w:rFonts w:eastAsiaTheme="minorEastAsia"/>
        </w:rPr>
        <w:t xml:space="preserve"> varied </w:t>
      </w:r>
      <w:r w:rsidR="00212474" w:rsidRPr="00DA77E2">
        <w:rPr>
          <w:rFonts w:eastAsiaTheme="minorEastAsia"/>
        </w:rPr>
        <w:t>widely</w:t>
      </w:r>
      <w:r w:rsidR="00C70BD6" w:rsidRPr="00DA77E2">
        <w:rPr>
          <w:rFonts w:eastAsiaTheme="minorEastAsia"/>
        </w:rPr>
        <w:t xml:space="preserve"> </w:t>
      </w:r>
      <w:r w:rsidR="00212474" w:rsidRPr="00DA77E2">
        <w:rPr>
          <w:rFonts w:eastAsiaTheme="minorEastAsia"/>
        </w:rPr>
        <w:t>among</w:t>
      </w:r>
      <w:r w:rsidR="00086484" w:rsidRPr="00DA77E2">
        <w:rPr>
          <w:rFonts w:eastAsiaTheme="minorEastAsia"/>
        </w:rPr>
        <w:t xml:space="preserve"> </w:t>
      </w:r>
      <w:r w:rsidR="00D44A96" w:rsidRPr="00DA77E2">
        <w:rPr>
          <w:rFonts w:eastAsiaTheme="minorEastAsia"/>
        </w:rPr>
        <w:t xml:space="preserve">cities. </w:t>
      </w:r>
      <w:r w:rsidR="00D745D7" w:rsidRPr="00DA77E2">
        <w:rPr>
          <w:rFonts w:eastAsiaTheme="minorEastAsia"/>
        </w:rPr>
        <w:t xml:space="preserve">In Singapore and Colombo, outdoor </w:t>
      </w:r>
      <w:r w:rsidR="00D745D7" w:rsidRPr="00DA77E2">
        <w:rPr>
          <w:rFonts w:eastAsiaTheme="minorEastAsia"/>
          <w:i/>
          <w:iCs/>
        </w:rPr>
        <w:t>AH</w:t>
      </w:r>
      <w:r w:rsidR="00D745D7" w:rsidRPr="00DA77E2">
        <w:rPr>
          <w:rFonts w:eastAsiaTheme="minorEastAsia"/>
        </w:rPr>
        <w:t xml:space="preserve"> </w:t>
      </w:r>
      <w:r w:rsidR="00641051" w:rsidRPr="00DA77E2">
        <w:rPr>
          <w:rFonts w:eastAsiaTheme="minorEastAsia"/>
        </w:rPr>
        <w:t xml:space="preserve">remained above </w:t>
      </w:r>
      <w:r w:rsidR="006F2170" w:rsidRPr="00DA77E2">
        <w:rPr>
          <w:rFonts w:eastAsiaTheme="minorEastAsia"/>
        </w:rPr>
        <w:t>18</w:t>
      </w:r>
      <w:r w:rsidR="00641051" w:rsidRPr="00DA77E2">
        <w:rPr>
          <w:rFonts w:eastAsiaTheme="minorEastAsia"/>
        </w:rPr>
        <w:t xml:space="preserve"> g/m</w:t>
      </w:r>
      <w:r w:rsidR="00641051" w:rsidRPr="00DA77E2">
        <w:rPr>
          <w:rFonts w:eastAsiaTheme="minorEastAsia"/>
          <w:vertAlign w:val="superscript"/>
        </w:rPr>
        <w:t>3</w:t>
      </w:r>
      <w:r w:rsidR="00641051" w:rsidRPr="00DA77E2">
        <w:rPr>
          <w:rFonts w:eastAsiaTheme="minorEastAsia"/>
        </w:rPr>
        <w:t xml:space="preserve"> throughout the year</w:t>
      </w:r>
      <w:r w:rsidR="002E7530" w:rsidRPr="00DA77E2">
        <w:rPr>
          <w:rFonts w:eastAsiaTheme="minorEastAsia"/>
        </w:rPr>
        <w:t xml:space="preserve"> with</w:t>
      </w:r>
      <w:r w:rsidR="00212474" w:rsidRPr="00DA77E2">
        <w:rPr>
          <w:rFonts w:eastAsiaTheme="minorEastAsia"/>
        </w:rPr>
        <w:t>out obvious</w:t>
      </w:r>
      <w:r w:rsidR="002E7530" w:rsidRPr="00DA77E2">
        <w:rPr>
          <w:rFonts w:eastAsiaTheme="minorEastAsia"/>
        </w:rPr>
        <w:t xml:space="preserve"> seasonality.</w:t>
      </w:r>
      <w:r w:rsidR="000D71F1" w:rsidRPr="00DA77E2">
        <w:rPr>
          <w:rFonts w:eastAsiaTheme="minorEastAsia"/>
        </w:rPr>
        <w:t xml:space="preserve"> </w:t>
      </w:r>
      <w:r w:rsidR="00E05555" w:rsidRPr="00DA77E2">
        <w:rPr>
          <w:rFonts w:eastAsiaTheme="minorEastAsia"/>
        </w:rPr>
        <w:t xml:space="preserve">Outdoor </w:t>
      </w:r>
      <w:r w:rsidR="00E05555" w:rsidRPr="00DA77E2">
        <w:rPr>
          <w:rFonts w:eastAsiaTheme="minorEastAsia"/>
          <w:i/>
          <w:iCs/>
        </w:rPr>
        <w:t>AH</w:t>
      </w:r>
      <w:r w:rsidR="00E05555" w:rsidRPr="00DA77E2">
        <w:rPr>
          <w:rFonts w:eastAsiaTheme="minorEastAsia"/>
        </w:rPr>
        <w:t xml:space="preserve"> in </w:t>
      </w:r>
      <w:r w:rsidR="00A74A90" w:rsidRPr="00DA77E2">
        <w:rPr>
          <w:rFonts w:eastAsiaTheme="minorEastAsia"/>
        </w:rPr>
        <w:t>Guatemala</w:t>
      </w:r>
      <w:r w:rsidR="007814CD" w:rsidRPr="00DA77E2">
        <w:rPr>
          <w:rFonts w:eastAsiaTheme="minorEastAsia"/>
        </w:rPr>
        <w:t xml:space="preserve"> (10</w:t>
      </w:r>
      <w:r w:rsidR="004A0AF9" w:rsidRPr="00DA77E2">
        <w:rPr>
          <w:rFonts w:eastAsiaTheme="minorEastAsia"/>
        </w:rPr>
        <w:t>–</w:t>
      </w:r>
      <w:r w:rsidR="007814CD" w:rsidRPr="00DA77E2">
        <w:rPr>
          <w:rFonts w:eastAsiaTheme="minorEastAsia"/>
        </w:rPr>
        <w:t>13 g/m</w:t>
      </w:r>
      <w:r w:rsidR="007814CD" w:rsidRPr="00DA77E2">
        <w:rPr>
          <w:rFonts w:eastAsiaTheme="minorEastAsia"/>
          <w:vertAlign w:val="superscript"/>
        </w:rPr>
        <w:t>3</w:t>
      </w:r>
      <w:r w:rsidR="007814CD" w:rsidRPr="00DA77E2">
        <w:rPr>
          <w:rFonts w:eastAsiaTheme="minorEastAsia"/>
        </w:rPr>
        <w:t>)</w:t>
      </w:r>
      <w:r w:rsidR="00A74A90" w:rsidRPr="00DA77E2">
        <w:rPr>
          <w:rFonts w:eastAsiaTheme="minorEastAsia"/>
        </w:rPr>
        <w:t xml:space="preserve"> and Tuxtla Gutierrez </w:t>
      </w:r>
      <w:r w:rsidR="007814CD" w:rsidRPr="00DA77E2">
        <w:rPr>
          <w:rFonts w:eastAsiaTheme="minorEastAsia"/>
        </w:rPr>
        <w:t>(1</w:t>
      </w:r>
      <w:r w:rsidR="004E3B99" w:rsidRPr="00DA77E2">
        <w:rPr>
          <w:rFonts w:eastAsiaTheme="minorEastAsia"/>
        </w:rPr>
        <w:t>2</w:t>
      </w:r>
      <w:r w:rsidR="004A0AF9" w:rsidRPr="00DA77E2">
        <w:rPr>
          <w:rFonts w:eastAsiaTheme="minorEastAsia"/>
        </w:rPr>
        <w:t>–</w:t>
      </w:r>
      <w:r w:rsidR="007814CD" w:rsidRPr="00DA77E2">
        <w:rPr>
          <w:rFonts w:eastAsiaTheme="minorEastAsia"/>
        </w:rPr>
        <w:t>18 g/m</w:t>
      </w:r>
      <w:r w:rsidR="007814CD" w:rsidRPr="00DA77E2">
        <w:rPr>
          <w:rFonts w:eastAsiaTheme="minorEastAsia"/>
          <w:vertAlign w:val="superscript"/>
        </w:rPr>
        <w:t>3</w:t>
      </w:r>
      <w:r w:rsidR="007814CD" w:rsidRPr="00DA77E2">
        <w:rPr>
          <w:rFonts w:eastAsiaTheme="minorEastAsia"/>
        </w:rPr>
        <w:t xml:space="preserve">) </w:t>
      </w:r>
      <w:r w:rsidR="001A73A5" w:rsidRPr="00DA77E2">
        <w:rPr>
          <w:rFonts w:eastAsiaTheme="minorEastAsia"/>
        </w:rPr>
        <w:t>was much lower</w:t>
      </w:r>
      <w:r w:rsidR="00C855E9" w:rsidRPr="00DA77E2">
        <w:rPr>
          <w:rFonts w:eastAsiaTheme="minorEastAsia"/>
        </w:rPr>
        <w:t>.</w:t>
      </w:r>
      <w:r w:rsidR="00A74A90" w:rsidRPr="00DA77E2">
        <w:rPr>
          <w:rFonts w:eastAsiaTheme="minorEastAsia"/>
        </w:rPr>
        <w:t xml:space="preserve"> </w:t>
      </w:r>
      <w:r w:rsidR="004E3B99" w:rsidRPr="00DA77E2">
        <w:rPr>
          <w:rFonts w:eastAsiaTheme="minorEastAsia"/>
        </w:rPr>
        <w:t xml:space="preserve">Outdoor </w:t>
      </w:r>
      <w:r w:rsidR="00D42680" w:rsidRPr="00DA77E2">
        <w:rPr>
          <w:rFonts w:eastAsiaTheme="minorEastAsia"/>
          <w:i/>
          <w:iCs/>
        </w:rPr>
        <w:t>AH</w:t>
      </w:r>
      <w:r w:rsidR="00D42680" w:rsidRPr="00DA77E2">
        <w:rPr>
          <w:rFonts w:eastAsiaTheme="minorEastAsia"/>
        </w:rPr>
        <w:t xml:space="preserve"> in </w:t>
      </w:r>
      <w:r w:rsidR="00CA68ED" w:rsidRPr="00DA77E2">
        <w:rPr>
          <w:rFonts w:eastAsiaTheme="minorEastAsia"/>
        </w:rPr>
        <w:t>Antananarivo</w:t>
      </w:r>
      <w:r w:rsidR="00C735E1" w:rsidRPr="00DA77E2">
        <w:rPr>
          <w:rFonts w:eastAsiaTheme="minorEastAsia"/>
        </w:rPr>
        <w:t xml:space="preserve"> and Hong Kong</w:t>
      </w:r>
      <w:r w:rsidR="00D42680" w:rsidRPr="00DA77E2">
        <w:rPr>
          <w:rFonts w:eastAsiaTheme="minorEastAsia"/>
        </w:rPr>
        <w:t xml:space="preserve"> </w:t>
      </w:r>
      <w:r w:rsidR="00C735E1" w:rsidRPr="00DA77E2">
        <w:rPr>
          <w:rFonts w:eastAsiaTheme="minorEastAsia"/>
        </w:rPr>
        <w:t>was 14–</w:t>
      </w:r>
      <w:r w:rsidR="004E3B99" w:rsidRPr="00DA77E2">
        <w:rPr>
          <w:rFonts w:eastAsiaTheme="minorEastAsia"/>
        </w:rPr>
        <w:t>21 g/m</w:t>
      </w:r>
      <w:r w:rsidR="004E3B99" w:rsidRPr="00DA77E2">
        <w:rPr>
          <w:rFonts w:eastAsiaTheme="minorEastAsia"/>
          <w:vertAlign w:val="superscript"/>
        </w:rPr>
        <w:t>3</w:t>
      </w:r>
      <w:r w:rsidR="00CA68ED" w:rsidRPr="00DA77E2">
        <w:rPr>
          <w:rFonts w:eastAsiaTheme="minorEastAsia"/>
        </w:rPr>
        <w:t xml:space="preserve"> and </w:t>
      </w:r>
      <w:r w:rsidR="00C735E1" w:rsidRPr="00DA77E2">
        <w:rPr>
          <w:rFonts w:eastAsiaTheme="minorEastAsia"/>
        </w:rPr>
        <w:t>8–</w:t>
      </w:r>
      <w:r w:rsidR="00212474" w:rsidRPr="00DA77E2">
        <w:rPr>
          <w:rFonts w:eastAsiaTheme="minorEastAsia"/>
        </w:rPr>
        <w:t>22 g/m</w:t>
      </w:r>
      <w:r w:rsidR="00212474" w:rsidRPr="00DA77E2">
        <w:rPr>
          <w:rFonts w:eastAsiaTheme="minorEastAsia"/>
          <w:vertAlign w:val="superscript"/>
        </w:rPr>
        <w:t>3</w:t>
      </w:r>
      <w:r w:rsidR="00C735E1" w:rsidRPr="00DA77E2">
        <w:rPr>
          <w:rFonts w:eastAsiaTheme="minorEastAsia"/>
        </w:rPr>
        <w:t>, respectively</w:t>
      </w:r>
      <w:r w:rsidR="00212474" w:rsidRPr="00DA77E2">
        <w:rPr>
          <w:rFonts w:eastAsiaTheme="minorEastAsia"/>
        </w:rPr>
        <w:t>;</w:t>
      </w:r>
      <w:r w:rsidR="002A2FBD" w:rsidRPr="00DA77E2">
        <w:rPr>
          <w:rFonts w:eastAsiaTheme="minorEastAsia"/>
        </w:rPr>
        <w:t xml:space="preserve"> </w:t>
      </w:r>
      <w:r w:rsidR="006A341B" w:rsidRPr="00DA77E2">
        <w:rPr>
          <w:rFonts w:eastAsiaTheme="minorEastAsia"/>
        </w:rPr>
        <w:t>i</w:t>
      </w:r>
      <w:r w:rsidR="00212474" w:rsidRPr="00DA77E2">
        <w:rPr>
          <w:rFonts w:eastAsiaTheme="minorEastAsia"/>
        </w:rPr>
        <w:t>t exhibited</w:t>
      </w:r>
      <w:r w:rsidR="00CA68ED" w:rsidRPr="00DA77E2">
        <w:rPr>
          <w:rFonts w:eastAsiaTheme="minorEastAsia"/>
        </w:rPr>
        <w:t xml:space="preserve"> strong seasonality </w:t>
      </w:r>
      <w:r w:rsidR="00212474" w:rsidRPr="00DA77E2">
        <w:rPr>
          <w:rFonts w:eastAsiaTheme="minorEastAsia"/>
        </w:rPr>
        <w:t>in both cities</w:t>
      </w:r>
      <w:r w:rsidR="00CA68ED" w:rsidRPr="00DA77E2">
        <w:rPr>
          <w:rFonts w:eastAsiaTheme="minorEastAsia"/>
        </w:rPr>
        <w:t xml:space="preserve">. </w:t>
      </w:r>
      <w:r w:rsidR="00A74A90" w:rsidRPr="00DA77E2">
        <w:rPr>
          <w:rFonts w:eastAsiaTheme="minorEastAsia"/>
        </w:rPr>
        <w:t xml:space="preserve">There was a large difference in </w:t>
      </w:r>
      <w:r w:rsidR="00A74A90" w:rsidRPr="00DA77E2">
        <w:rPr>
          <w:rFonts w:eastAsiaTheme="minorEastAsia"/>
          <w:i/>
          <w:iCs/>
        </w:rPr>
        <w:t>AH</w:t>
      </w:r>
      <w:r w:rsidR="00A74A90" w:rsidRPr="00DA77E2">
        <w:rPr>
          <w:rFonts w:eastAsiaTheme="minorEastAsia"/>
        </w:rPr>
        <w:t xml:space="preserve"> (up to </w:t>
      </w:r>
      <w:r w:rsidR="00CA68ED" w:rsidRPr="00DA77E2">
        <w:rPr>
          <w:rFonts w:eastAsiaTheme="minorEastAsia"/>
        </w:rPr>
        <w:t>13</w:t>
      </w:r>
      <w:r w:rsidR="00A74A90" w:rsidRPr="00DA77E2">
        <w:rPr>
          <w:rFonts w:eastAsiaTheme="minorEastAsia"/>
        </w:rPr>
        <w:t xml:space="preserve"> g/m</w:t>
      </w:r>
      <w:r w:rsidR="00A74A90" w:rsidRPr="00DA77E2">
        <w:rPr>
          <w:rFonts w:eastAsiaTheme="minorEastAsia"/>
          <w:vertAlign w:val="superscript"/>
        </w:rPr>
        <w:t>3</w:t>
      </w:r>
      <w:r w:rsidR="00A74A90" w:rsidRPr="00DA77E2">
        <w:rPr>
          <w:rFonts w:eastAsiaTheme="minorEastAsia"/>
        </w:rPr>
        <w:t xml:space="preserve">) between the wet and dry seasons </w:t>
      </w:r>
      <w:r w:rsidR="006A341B" w:rsidRPr="00DA77E2">
        <w:rPr>
          <w:rFonts w:eastAsiaTheme="minorEastAsia"/>
        </w:rPr>
        <w:t xml:space="preserve">in </w:t>
      </w:r>
      <w:r w:rsidR="00A74A90" w:rsidRPr="00DA77E2">
        <w:rPr>
          <w:rFonts w:eastAsiaTheme="minorEastAsia"/>
        </w:rPr>
        <w:t>these two cities.</w:t>
      </w:r>
    </w:p>
    <w:p w14:paraId="66C62DDA" w14:textId="464F338D" w:rsidR="00FA11F0" w:rsidRPr="00DA77E2" w:rsidRDefault="00CA19BE">
      <w:pPr>
        <w:ind w:firstLine="420"/>
        <w:rPr>
          <w:rFonts w:eastAsiaTheme="minorEastAsia"/>
        </w:rPr>
      </w:pPr>
      <w:r w:rsidRPr="00DA77E2">
        <w:rPr>
          <w:rFonts w:eastAsiaTheme="minorEastAsia"/>
        </w:rPr>
        <w:t xml:space="preserve">The average monthly indoor </w:t>
      </w:r>
      <w:r w:rsidRPr="00DA77E2">
        <w:rPr>
          <w:rFonts w:eastAsiaTheme="minorEastAsia"/>
          <w:i/>
        </w:rPr>
        <w:t>AH</w:t>
      </w:r>
      <w:r w:rsidRPr="00DA77E2">
        <w:rPr>
          <w:rFonts w:eastAsiaTheme="minorEastAsia"/>
        </w:rPr>
        <w:t xml:space="preserve"> </w:t>
      </w:r>
      <w:r w:rsidR="004411FC" w:rsidRPr="00DA77E2">
        <w:rPr>
          <w:rFonts w:eastAsiaTheme="minorEastAsia"/>
        </w:rPr>
        <w:t xml:space="preserve">in tropical cities </w:t>
      </w:r>
      <w:r w:rsidRPr="00DA77E2">
        <w:rPr>
          <w:rFonts w:eastAsiaTheme="minorEastAsia"/>
        </w:rPr>
        <w:t>was 15</w:t>
      </w:r>
      <w:r w:rsidRPr="00DA77E2">
        <w:rPr>
          <w:rFonts w:eastAsiaTheme="minorEastAsia"/>
        </w:rPr>
        <w:sym w:font="Symbol" w:char="F0B1"/>
      </w:r>
      <w:r w:rsidRPr="00DA77E2">
        <w:rPr>
          <w:rFonts w:eastAsiaTheme="minorEastAsia"/>
        </w:rPr>
        <w:t>3 g/m</w:t>
      </w:r>
      <w:r w:rsidRPr="00DA77E2">
        <w:rPr>
          <w:rFonts w:eastAsiaTheme="minorEastAsia"/>
          <w:vertAlign w:val="superscript"/>
        </w:rPr>
        <w:t>3</w:t>
      </w:r>
      <w:r w:rsidR="004411FC" w:rsidRPr="00DA77E2">
        <w:rPr>
          <w:rFonts w:eastAsiaTheme="minorEastAsia"/>
        </w:rPr>
        <w:t xml:space="preserve"> </w:t>
      </w:r>
      <w:r w:rsidR="00E90070" w:rsidRPr="00DA77E2">
        <w:rPr>
          <w:rFonts w:eastAsiaTheme="minorEastAsia"/>
        </w:rPr>
        <w:t>(</w:t>
      </w:r>
      <w:r w:rsidR="004411FC" w:rsidRPr="00DA77E2">
        <w:rPr>
          <w:rFonts w:eastAsiaTheme="minorEastAsia"/>
        </w:rPr>
        <w:t>8</w:t>
      </w:r>
      <w:r w:rsidR="004411FC" w:rsidRPr="00DA77E2">
        <w:rPr>
          <w:rFonts w:eastAsiaTheme="minorEastAsia"/>
        </w:rPr>
        <w:sym w:font="Symbol" w:char="F0B1"/>
      </w:r>
      <w:r w:rsidR="004411FC" w:rsidRPr="00DA77E2">
        <w:rPr>
          <w:rFonts w:eastAsiaTheme="minorEastAsia"/>
        </w:rPr>
        <w:t>3 g/m</w:t>
      </w:r>
      <w:r w:rsidR="004411FC" w:rsidRPr="00DA77E2">
        <w:rPr>
          <w:rFonts w:eastAsiaTheme="minorEastAsia"/>
          <w:vertAlign w:val="superscript"/>
        </w:rPr>
        <w:t>3</w:t>
      </w:r>
      <w:r w:rsidR="004411FC" w:rsidRPr="00DA77E2">
        <w:rPr>
          <w:rFonts w:eastAsiaTheme="minorEastAsia"/>
        </w:rPr>
        <w:t xml:space="preserve"> in the temperate city</w:t>
      </w:r>
      <w:r w:rsidR="00E90070" w:rsidRPr="00DA77E2">
        <w:rPr>
          <w:rFonts w:eastAsiaTheme="minorEastAsia"/>
        </w:rPr>
        <w:t>)</w:t>
      </w:r>
      <w:r w:rsidRPr="00DA77E2">
        <w:rPr>
          <w:rFonts w:eastAsiaTheme="minorEastAsia"/>
        </w:rPr>
        <w:t xml:space="preserve">. </w:t>
      </w:r>
      <w:r w:rsidR="00F55EA8" w:rsidRPr="00DA77E2">
        <w:rPr>
          <w:rFonts w:eastAsiaTheme="minorEastAsia"/>
        </w:rPr>
        <w:t xml:space="preserve">In </w:t>
      </w:r>
      <w:r w:rsidR="00324BC2" w:rsidRPr="00DA77E2">
        <w:rPr>
          <w:rFonts w:eastAsiaTheme="minorEastAsia"/>
        </w:rPr>
        <w:t>Guatemala City and Colombo</w:t>
      </w:r>
      <w:r w:rsidR="00E73E13" w:rsidRPr="00DA77E2">
        <w:rPr>
          <w:rFonts w:eastAsiaTheme="minorEastAsia"/>
        </w:rPr>
        <w:t>, where there was</w:t>
      </w:r>
      <w:r w:rsidR="00324BC2" w:rsidRPr="00DA77E2">
        <w:rPr>
          <w:rFonts w:eastAsiaTheme="minorEastAsia"/>
        </w:rPr>
        <w:t xml:space="preserve"> little AC control</w:t>
      </w:r>
      <w:r w:rsidR="006A341B" w:rsidRPr="00DA77E2">
        <w:rPr>
          <w:rFonts w:eastAsiaTheme="minorEastAsia"/>
        </w:rPr>
        <w:t xml:space="preserve"> (two rooms in Colombo had individual AC units)</w:t>
      </w:r>
      <w:r w:rsidR="00324BC2" w:rsidRPr="00DA77E2">
        <w:rPr>
          <w:rFonts w:eastAsiaTheme="minorEastAsia"/>
        </w:rPr>
        <w:t>,</w:t>
      </w:r>
      <w:r w:rsidR="00E40C1E" w:rsidRPr="00DA77E2">
        <w:rPr>
          <w:rFonts w:eastAsiaTheme="minorEastAsia"/>
        </w:rPr>
        <w:t xml:space="preserve"> </w:t>
      </w:r>
      <w:r w:rsidR="00BA432A" w:rsidRPr="00DA77E2">
        <w:rPr>
          <w:rFonts w:eastAsiaTheme="minorEastAsia"/>
        </w:rPr>
        <w:t xml:space="preserve">indoor </w:t>
      </w:r>
      <w:r w:rsidR="00BA432A" w:rsidRPr="00DA77E2">
        <w:rPr>
          <w:rFonts w:eastAsiaTheme="minorEastAsia"/>
          <w:i/>
          <w:iCs/>
        </w:rPr>
        <w:t>AH</w:t>
      </w:r>
      <w:r w:rsidR="00BA432A" w:rsidRPr="00DA77E2">
        <w:rPr>
          <w:rFonts w:eastAsiaTheme="minorEastAsia"/>
        </w:rPr>
        <w:t xml:space="preserve"> </w:t>
      </w:r>
      <w:r w:rsidR="00757999" w:rsidRPr="00DA77E2">
        <w:rPr>
          <w:rFonts w:eastAsiaTheme="minorEastAsia"/>
        </w:rPr>
        <w:t>follow</w:t>
      </w:r>
      <w:r w:rsidR="006A341B" w:rsidRPr="00DA77E2">
        <w:rPr>
          <w:rFonts w:eastAsiaTheme="minorEastAsia"/>
        </w:rPr>
        <w:t>ed</w:t>
      </w:r>
      <w:r w:rsidR="00757999" w:rsidRPr="00DA77E2">
        <w:rPr>
          <w:rFonts w:eastAsiaTheme="minorEastAsia"/>
        </w:rPr>
        <w:t xml:space="preserve"> </w:t>
      </w:r>
      <w:r w:rsidR="00C1443F" w:rsidRPr="00DA77E2">
        <w:rPr>
          <w:rFonts w:eastAsiaTheme="minorEastAsia"/>
        </w:rPr>
        <w:t>the</w:t>
      </w:r>
      <w:r w:rsidR="0098630C" w:rsidRPr="00DA77E2">
        <w:rPr>
          <w:rFonts w:eastAsiaTheme="minorEastAsia"/>
        </w:rPr>
        <w:t xml:space="preserve"> trend</w:t>
      </w:r>
      <w:r w:rsidR="00C1443F" w:rsidRPr="00DA77E2">
        <w:rPr>
          <w:rFonts w:eastAsiaTheme="minorEastAsia"/>
        </w:rPr>
        <w:t xml:space="preserve"> of </w:t>
      </w:r>
      <w:r w:rsidR="002B231F" w:rsidRPr="00DA77E2">
        <w:rPr>
          <w:rFonts w:eastAsiaTheme="minorEastAsia"/>
        </w:rPr>
        <w:t xml:space="preserve">outdoor </w:t>
      </w:r>
      <w:r w:rsidR="002B231F" w:rsidRPr="00DA77E2">
        <w:rPr>
          <w:rFonts w:eastAsiaTheme="minorEastAsia"/>
          <w:i/>
          <w:iCs/>
        </w:rPr>
        <w:t>AH</w:t>
      </w:r>
      <w:r w:rsidR="00411658" w:rsidRPr="00DA77E2">
        <w:rPr>
          <w:rFonts w:eastAsiaTheme="minorEastAsia"/>
        </w:rPr>
        <w:t xml:space="preserve"> over the year</w:t>
      </w:r>
      <w:r w:rsidR="00CF14DB" w:rsidRPr="00DA77E2">
        <w:rPr>
          <w:rFonts w:eastAsiaTheme="minorEastAsia"/>
        </w:rPr>
        <w:t xml:space="preserve">, with indoor </w:t>
      </w:r>
      <w:r w:rsidR="00CF14DB" w:rsidRPr="00DA77E2">
        <w:rPr>
          <w:rFonts w:eastAsiaTheme="minorEastAsia"/>
          <w:i/>
          <w:iCs/>
        </w:rPr>
        <w:t>AH</w:t>
      </w:r>
      <w:r w:rsidR="00CF14DB" w:rsidRPr="00DA77E2">
        <w:rPr>
          <w:rFonts w:eastAsiaTheme="minorEastAsia"/>
        </w:rPr>
        <w:t xml:space="preserve"> slightly higher than outdoor </w:t>
      </w:r>
      <w:r w:rsidR="00CF14DB" w:rsidRPr="00DA77E2">
        <w:rPr>
          <w:rFonts w:eastAsiaTheme="minorEastAsia"/>
          <w:i/>
          <w:iCs/>
        </w:rPr>
        <w:t>AH</w:t>
      </w:r>
      <w:r w:rsidR="00C1443F" w:rsidRPr="00DA77E2">
        <w:rPr>
          <w:rFonts w:eastAsiaTheme="minorEastAsia"/>
        </w:rPr>
        <w:t xml:space="preserve">. </w:t>
      </w:r>
      <w:r w:rsidR="00DC373B" w:rsidRPr="00DA77E2">
        <w:rPr>
          <w:rFonts w:eastAsiaTheme="minorEastAsia"/>
        </w:rPr>
        <w:t>In Hong Kong</w:t>
      </w:r>
      <w:r w:rsidR="00184705" w:rsidRPr="00DA77E2">
        <w:rPr>
          <w:rFonts w:eastAsiaTheme="minorEastAsia"/>
        </w:rPr>
        <w:t xml:space="preserve">, </w:t>
      </w:r>
      <w:r w:rsidR="00BB4E06" w:rsidRPr="00DA77E2">
        <w:rPr>
          <w:rFonts w:eastAsiaTheme="minorEastAsia"/>
        </w:rPr>
        <w:t xml:space="preserve">indoor </w:t>
      </w:r>
      <w:r w:rsidR="00BB4E06" w:rsidRPr="00DA77E2">
        <w:rPr>
          <w:rFonts w:eastAsiaTheme="minorEastAsia"/>
          <w:i/>
          <w:iCs/>
        </w:rPr>
        <w:t>AH</w:t>
      </w:r>
      <w:r w:rsidR="00BB4E06" w:rsidRPr="00DA77E2">
        <w:rPr>
          <w:rFonts w:eastAsiaTheme="minorEastAsia"/>
        </w:rPr>
        <w:t xml:space="preserve"> </w:t>
      </w:r>
      <w:r w:rsidR="00DE648D" w:rsidRPr="00DA77E2">
        <w:rPr>
          <w:rFonts w:eastAsiaTheme="minorEastAsia"/>
        </w:rPr>
        <w:t>was</w:t>
      </w:r>
      <w:r w:rsidR="00BB4E06" w:rsidRPr="00DA77E2">
        <w:rPr>
          <w:rFonts w:eastAsiaTheme="minorEastAsia"/>
        </w:rPr>
        <w:t xml:space="preserve"> generally </w:t>
      </w:r>
      <w:r w:rsidR="002F1C80" w:rsidRPr="00DA77E2">
        <w:rPr>
          <w:rFonts w:eastAsiaTheme="minorEastAsia"/>
        </w:rPr>
        <w:t>5</w:t>
      </w:r>
      <w:r w:rsidR="004A0AF9" w:rsidRPr="00DA77E2">
        <w:rPr>
          <w:rFonts w:eastAsiaTheme="minorEastAsia"/>
        </w:rPr>
        <w:t>–</w:t>
      </w:r>
      <w:r w:rsidR="002F1C80" w:rsidRPr="00DA77E2">
        <w:rPr>
          <w:rFonts w:eastAsiaTheme="minorEastAsia"/>
        </w:rPr>
        <w:t>10 g/m</w:t>
      </w:r>
      <w:r w:rsidR="002F1C80" w:rsidRPr="00DA77E2">
        <w:rPr>
          <w:rFonts w:eastAsiaTheme="minorEastAsia"/>
          <w:vertAlign w:val="superscript"/>
        </w:rPr>
        <w:t>3</w:t>
      </w:r>
      <w:r w:rsidR="002F1C80" w:rsidRPr="00DA77E2">
        <w:rPr>
          <w:rFonts w:eastAsiaTheme="minorEastAsia"/>
        </w:rPr>
        <w:t xml:space="preserve"> </w:t>
      </w:r>
      <w:r w:rsidR="006A341B" w:rsidRPr="00DA77E2">
        <w:rPr>
          <w:rFonts w:eastAsiaTheme="minorEastAsia"/>
        </w:rPr>
        <w:t xml:space="preserve">lower </w:t>
      </w:r>
      <w:r w:rsidR="00BB4E06" w:rsidRPr="00DA77E2">
        <w:rPr>
          <w:rFonts w:eastAsiaTheme="minorEastAsia"/>
        </w:rPr>
        <w:t xml:space="preserve">than outdoor </w:t>
      </w:r>
      <w:r w:rsidR="00BB4E06" w:rsidRPr="00DA77E2">
        <w:rPr>
          <w:rFonts w:eastAsiaTheme="minorEastAsia"/>
          <w:i/>
          <w:iCs/>
        </w:rPr>
        <w:t>AH</w:t>
      </w:r>
      <w:r w:rsidR="000F0337" w:rsidRPr="00DA77E2">
        <w:rPr>
          <w:rFonts w:eastAsiaTheme="minorEastAsia"/>
        </w:rPr>
        <w:t xml:space="preserve"> </w:t>
      </w:r>
      <w:r w:rsidR="00636E8D" w:rsidRPr="00DA77E2">
        <w:rPr>
          <w:rFonts w:eastAsiaTheme="minorEastAsia"/>
        </w:rPr>
        <w:t xml:space="preserve">during </w:t>
      </w:r>
      <w:r w:rsidR="006A341B" w:rsidRPr="00DA77E2">
        <w:rPr>
          <w:rFonts w:eastAsiaTheme="minorEastAsia"/>
        </w:rPr>
        <w:t xml:space="preserve">the </w:t>
      </w:r>
      <w:r w:rsidR="00636E8D" w:rsidRPr="00DA77E2">
        <w:rPr>
          <w:rFonts w:eastAsiaTheme="minorEastAsia"/>
        </w:rPr>
        <w:t xml:space="preserve">wet season </w:t>
      </w:r>
      <w:r w:rsidR="00671986" w:rsidRPr="00DA77E2">
        <w:rPr>
          <w:rFonts w:eastAsiaTheme="minorEastAsia"/>
        </w:rPr>
        <w:t xml:space="preserve">due to the removal of </w:t>
      </w:r>
      <w:r w:rsidR="00755089" w:rsidRPr="00DA77E2">
        <w:rPr>
          <w:rFonts w:eastAsiaTheme="minorEastAsia"/>
        </w:rPr>
        <w:t xml:space="preserve">water vapor by AC </w:t>
      </w:r>
      <w:r w:rsidR="00DE648D" w:rsidRPr="00DA77E2">
        <w:rPr>
          <w:rFonts w:eastAsiaTheme="minorEastAsia"/>
        </w:rPr>
        <w:t xml:space="preserve">systems but was </w:t>
      </w:r>
      <w:r w:rsidR="00C17A8B" w:rsidRPr="00DA77E2">
        <w:rPr>
          <w:rFonts w:eastAsiaTheme="minorEastAsia"/>
        </w:rPr>
        <w:t>roughly</w:t>
      </w:r>
      <w:r w:rsidR="00DE648D" w:rsidRPr="00DA77E2">
        <w:rPr>
          <w:rFonts w:eastAsiaTheme="minorEastAsia"/>
        </w:rPr>
        <w:t xml:space="preserve"> equal to outdoor </w:t>
      </w:r>
      <w:r w:rsidR="00DE648D" w:rsidRPr="00DA77E2">
        <w:rPr>
          <w:rFonts w:eastAsiaTheme="minorEastAsia"/>
          <w:i/>
          <w:iCs/>
        </w:rPr>
        <w:t xml:space="preserve">AH </w:t>
      </w:r>
      <w:r w:rsidR="00DE648D" w:rsidRPr="00DA77E2">
        <w:rPr>
          <w:rFonts w:eastAsiaTheme="minorEastAsia"/>
        </w:rPr>
        <w:t xml:space="preserve">during </w:t>
      </w:r>
      <w:r w:rsidR="006A341B" w:rsidRPr="00DA77E2">
        <w:rPr>
          <w:rFonts w:eastAsiaTheme="minorEastAsia"/>
        </w:rPr>
        <w:t xml:space="preserve">the </w:t>
      </w:r>
      <w:r w:rsidR="00DE648D" w:rsidRPr="00DA77E2">
        <w:rPr>
          <w:rFonts w:eastAsiaTheme="minorEastAsia"/>
        </w:rPr>
        <w:t>dry season</w:t>
      </w:r>
      <w:r w:rsidR="00B312D9" w:rsidRPr="00DA77E2">
        <w:rPr>
          <w:rFonts w:eastAsiaTheme="minorEastAsia"/>
        </w:rPr>
        <w:t>. In Antananarivo,</w:t>
      </w:r>
      <w:r w:rsidR="00863038" w:rsidRPr="00DA77E2">
        <w:rPr>
          <w:rFonts w:eastAsiaTheme="minorEastAsia"/>
        </w:rPr>
        <w:t xml:space="preserve"> </w:t>
      </w:r>
      <w:r w:rsidR="00D6698A" w:rsidRPr="00DA77E2">
        <w:rPr>
          <w:rFonts w:eastAsiaTheme="minorEastAsia"/>
        </w:rPr>
        <w:t xml:space="preserve">the difference between indoor and outdoor </w:t>
      </w:r>
      <w:r w:rsidR="00D6698A" w:rsidRPr="00DA77E2">
        <w:rPr>
          <w:rFonts w:eastAsiaTheme="minorEastAsia"/>
          <w:i/>
        </w:rPr>
        <w:t>AH</w:t>
      </w:r>
      <w:r w:rsidR="00D6698A" w:rsidRPr="00DA77E2">
        <w:rPr>
          <w:rFonts w:eastAsiaTheme="minorEastAsia"/>
        </w:rPr>
        <w:t xml:space="preserve"> </w:t>
      </w:r>
      <w:r w:rsidR="00171887" w:rsidRPr="00DA77E2">
        <w:rPr>
          <w:rFonts w:eastAsiaTheme="minorEastAsia"/>
        </w:rPr>
        <w:t>wa</w:t>
      </w:r>
      <w:r w:rsidR="00BB51E5" w:rsidRPr="00DA77E2">
        <w:rPr>
          <w:rFonts w:eastAsiaTheme="minorEastAsia"/>
        </w:rPr>
        <w:t>s</w:t>
      </w:r>
      <w:r w:rsidR="00D6698A" w:rsidRPr="00DA77E2">
        <w:rPr>
          <w:rFonts w:eastAsiaTheme="minorEastAsia"/>
        </w:rPr>
        <w:t xml:space="preserve"> not significant </w:t>
      </w:r>
      <w:r w:rsidR="000A413A" w:rsidRPr="00DA77E2">
        <w:rPr>
          <w:rFonts w:eastAsiaTheme="minorEastAsia"/>
        </w:rPr>
        <w:t>regardless of season</w:t>
      </w:r>
      <w:r w:rsidR="0056320B" w:rsidRPr="00DA77E2">
        <w:rPr>
          <w:rFonts w:eastAsiaTheme="minorEastAsia"/>
        </w:rPr>
        <w:t xml:space="preserve">, </w:t>
      </w:r>
      <w:r w:rsidR="00BB51E5" w:rsidRPr="00DA77E2">
        <w:rPr>
          <w:rFonts w:eastAsiaTheme="minorEastAsia"/>
        </w:rPr>
        <w:t>unlike</w:t>
      </w:r>
      <w:r w:rsidR="0056320B" w:rsidRPr="00DA77E2">
        <w:rPr>
          <w:rFonts w:eastAsiaTheme="minorEastAsia"/>
        </w:rPr>
        <w:t xml:space="preserve"> in Tuxtla Gutierrez</w:t>
      </w:r>
      <w:r w:rsidR="00811D7F" w:rsidRPr="00DA77E2">
        <w:rPr>
          <w:rFonts w:eastAsiaTheme="minorEastAsia"/>
        </w:rPr>
        <w:t xml:space="preserve"> where indoor </w:t>
      </w:r>
      <w:r w:rsidR="00811D7F" w:rsidRPr="00DA77E2">
        <w:rPr>
          <w:rFonts w:eastAsiaTheme="minorEastAsia"/>
          <w:i/>
          <w:iCs/>
        </w:rPr>
        <w:lastRenderedPageBreak/>
        <w:t>AH</w:t>
      </w:r>
      <w:r w:rsidR="00811D7F" w:rsidRPr="00DA77E2">
        <w:rPr>
          <w:rFonts w:eastAsiaTheme="minorEastAsia"/>
        </w:rPr>
        <w:t xml:space="preserve"> was lower than outdoor </w:t>
      </w:r>
      <w:r w:rsidR="00811D7F" w:rsidRPr="00DA77E2">
        <w:rPr>
          <w:rFonts w:eastAsiaTheme="minorEastAsia"/>
          <w:i/>
          <w:iCs/>
        </w:rPr>
        <w:t>AH</w:t>
      </w:r>
      <w:r w:rsidR="004B4063" w:rsidRPr="00DA77E2">
        <w:rPr>
          <w:rFonts w:eastAsiaTheme="minorEastAsia"/>
        </w:rPr>
        <w:t xml:space="preserve"> year-round</w:t>
      </w:r>
      <w:r w:rsidR="00DE648D" w:rsidRPr="00DA77E2">
        <w:rPr>
          <w:rFonts w:eastAsiaTheme="minorEastAsia"/>
        </w:rPr>
        <w:t>.</w:t>
      </w:r>
      <w:r w:rsidR="00B315EE" w:rsidRPr="00DA77E2">
        <w:rPr>
          <w:rFonts w:eastAsiaTheme="minorEastAsia"/>
        </w:rPr>
        <w:t xml:space="preserve"> </w:t>
      </w:r>
      <w:r w:rsidR="006A341B" w:rsidRPr="00DA77E2">
        <w:rPr>
          <w:rFonts w:eastAsiaTheme="minorEastAsia"/>
        </w:rPr>
        <w:t xml:space="preserve">In </w:t>
      </w:r>
      <w:r w:rsidR="00C17A8B" w:rsidRPr="00DA77E2">
        <w:rPr>
          <w:rFonts w:eastAsiaTheme="minorEastAsia"/>
        </w:rPr>
        <w:t>Singapore</w:t>
      </w:r>
      <w:r w:rsidR="006A341B" w:rsidRPr="00DA77E2">
        <w:rPr>
          <w:rFonts w:eastAsiaTheme="minorEastAsia"/>
        </w:rPr>
        <w:t>,</w:t>
      </w:r>
      <w:r w:rsidR="00C17A8B" w:rsidRPr="00DA77E2">
        <w:rPr>
          <w:rFonts w:eastAsiaTheme="minorEastAsia"/>
        </w:rPr>
        <w:t xml:space="preserve"> </w:t>
      </w:r>
      <w:r w:rsidR="006A341B" w:rsidRPr="00DA77E2">
        <w:rPr>
          <w:rFonts w:eastAsiaTheme="minorEastAsia"/>
        </w:rPr>
        <w:t xml:space="preserve">AC was in use during most of the </w:t>
      </w:r>
      <w:r w:rsidR="00FB7FAB" w:rsidRPr="00DA77E2">
        <w:rPr>
          <w:rFonts w:eastAsiaTheme="minorEastAsia"/>
        </w:rPr>
        <w:t>year,</w:t>
      </w:r>
      <w:r w:rsidR="00647960" w:rsidRPr="00DA77E2">
        <w:rPr>
          <w:rFonts w:eastAsiaTheme="minorEastAsia"/>
        </w:rPr>
        <w:t xml:space="preserve"> so its indoor </w:t>
      </w:r>
      <w:r w:rsidR="00647960" w:rsidRPr="00DA77E2">
        <w:rPr>
          <w:rFonts w:eastAsiaTheme="minorEastAsia"/>
          <w:i/>
          <w:iCs/>
        </w:rPr>
        <w:t>AH</w:t>
      </w:r>
      <w:r w:rsidR="00647960" w:rsidRPr="00DA77E2">
        <w:rPr>
          <w:rFonts w:eastAsiaTheme="minorEastAsia"/>
        </w:rPr>
        <w:t xml:space="preserve"> </w:t>
      </w:r>
      <w:r w:rsidR="006A341B" w:rsidRPr="00DA77E2">
        <w:rPr>
          <w:rFonts w:eastAsiaTheme="minorEastAsia"/>
        </w:rPr>
        <w:t>was</w:t>
      </w:r>
      <w:r w:rsidR="00647960" w:rsidRPr="00DA77E2">
        <w:rPr>
          <w:rFonts w:eastAsiaTheme="minorEastAsia"/>
        </w:rPr>
        <w:t xml:space="preserve"> </w:t>
      </w:r>
      <w:r w:rsidR="00BD1656" w:rsidRPr="00DA77E2">
        <w:rPr>
          <w:rFonts w:eastAsiaTheme="minorEastAsia"/>
        </w:rPr>
        <w:t xml:space="preserve">always </w:t>
      </w:r>
      <w:r w:rsidR="006A341B" w:rsidRPr="00DA77E2">
        <w:rPr>
          <w:rFonts w:eastAsiaTheme="minorEastAsia"/>
        </w:rPr>
        <w:t xml:space="preserve">lower </w:t>
      </w:r>
      <w:r w:rsidR="00647960" w:rsidRPr="00DA77E2">
        <w:rPr>
          <w:rFonts w:eastAsiaTheme="minorEastAsia"/>
        </w:rPr>
        <w:t xml:space="preserve">than </w:t>
      </w:r>
      <w:r w:rsidR="00BD1656" w:rsidRPr="00DA77E2">
        <w:rPr>
          <w:rFonts w:eastAsiaTheme="minorEastAsia"/>
        </w:rPr>
        <w:t xml:space="preserve">outdoor </w:t>
      </w:r>
      <w:r w:rsidR="00BD1656" w:rsidRPr="00DA77E2">
        <w:rPr>
          <w:rFonts w:eastAsiaTheme="minorEastAsia"/>
          <w:i/>
          <w:iCs/>
        </w:rPr>
        <w:t>AH</w:t>
      </w:r>
      <w:r w:rsidR="006A4BD5" w:rsidRPr="00DA77E2">
        <w:rPr>
          <w:rFonts w:eastAsiaTheme="minorEastAsia"/>
        </w:rPr>
        <w:t xml:space="preserve"> by </w:t>
      </w:r>
      <w:r w:rsidR="0066413D" w:rsidRPr="00DA77E2">
        <w:rPr>
          <w:rFonts w:eastAsiaTheme="minorEastAsia"/>
        </w:rPr>
        <w:t>4</w:t>
      </w:r>
      <w:r w:rsidR="004A0AF9" w:rsidRPr="00DA77E2">
        <w:rPr>
          <w:rFonts w:eastAsiaTheme="minorEastAsia"/>
        </w:rPr>
        <w:t>–</w:t>
      </w:r>
      <w:r w:rsidR="0066413D" w:rsidRPr="00DA77E2">
        <w:rPr>
          <w:rFonts w:eastAsiaTheme="minorEastAsia"/>
        </w:rPr>
        <w:t>5 g/m</w:t>
      </w:r>
      <w:r w:rsidR="0066413D" w:rsidRPr="00DA77E2">
        <w:rPr>
          <w:rFonts w:eastAsiaTheme="minorEastAsia"/>
          <w:vertAlign w:val="superscript"/>
        </w:rPr>
        <w:t>3</w:t>
      </w:r>
      <w:r w:rsidR="0066413D" w:rsidRPr="00DA77E2">
        <w:rPr>
          <w:rFonts w:eastAsiaTheme="minorEastAsia"/>
        </w:rPr>
        <w:t xml:space="preserve"> </w:t>
      </w:r>
      <w:r w:rsidR="00BB51E5" w:rsidRPr="00DA77E2">
        <w:rPr>
          <w:rFonts w:eastAsiaTheme="minorEastAsia"/>
        </w:rPr>
        <w:t>o</w:t>
      </w:r>
      <w:r w:rsidR="0066413D" w:rsidRPr="00DA77E2">
        <w:rPr>
          <w:rFonts w:eastAsiaTheme="minorEastAsia"/>
        </w:rPr>
        <w:t xml:space="preserve">n average. </w:t>
      </w:r>
    </w:p>
    <w:p w14:paraId="10A3D958" w14:textId="76ECA476" w:rsidR="00EE6D6B" w:rsidRPr="00DA77E2" w:rsidRDefault="00EE6D6B" w:rsidP="009C7B8B">
      <w:pPr>
        <w:rPr>
          <w:rFonts w:eastAsiaTheme="minorEastAsia"/>
        </w:rPr>
      </w:pPr>
    </w:p>
    <w:p w14:paraId="57F1D151" w14:textId="77777777" w:rsidR="0035327D" w:rsidRDefault="0035327D" w:rsidP="0035327D">
      <w:pPr>
        <w:pStyle w:val="Caption"/>
        <w:jc w:val="center"/>
      </w:pPr>
      <w:bookmarkStart w:id="5" w:name="_Ref27578758"/>
      <w:r>
        <w:rPr>
          <w:noProof/>
        </w:rPr>
        <w:lastRenderedPageBreak/>
        <w:drawing>
          <wp:inline distT="0" distB="0" distL="0" distR="0" wp14:anchorId="2038D3F9" wp14:editId="6606A1DD">
            <wp:extent cx="4939030" cy="8258175"/>
            <wp:effectExtent l="0" t="0" r="0" b="9525"/>
            <wp:docPr id="2" name="Picture 2" descr="C:\Users\Linsey\OneDrive - Virginia Tech\research\bioaerosol\SloanRH\Fig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sey\OneDrive - Virginia Tech\research\bioaerosol\SloanRH\Figure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39030" cy="8258175"/>
                    </a:xfrm>
                    <a:prstGeom prst="rect">
                      <a:avLst/>
                    </a:prstGeom>
                    <a:noFill/>
                    <a:ln>
                      <a:noFill/>
                    </a:ln>
                  </pic:spPr>
                </pic:pic>
              </a:graphicData>
            </a:graphic>
          </wp:inline>
        </w:drawing>
      </w:r>
    </w:p>
    <w:p w14:paraId="1602CAB5" w14:textId="4B35545A" w:rsidR="00CA2297" w:rsidRPr="00DA77E2" w:rsidRDefault="00CA2297" w:rsidP="00CA2297">
      <w:pPr>
        <w:pStyle w:val="Caption"/>
      </w:pPr>
      <w:r w:rsidRPr="00DA77E2">
        <w:lastRenderedPageBreak/>
        <w:t xml:space="preserve">Figure </w:t>
      </w:r>
      <w:r w:rsidR="00560E7E" w:rsidRPr="00DA77E2">
        <w:rPr>
          <w:noProof/>
        </w:rPr>
        <w:fldChar w:fldCharType="begin"/>
      </w:r>
      <w:r w:rsidR="00560E7E" w:rsidRPr="00DA77E2">
        <w:rPr>
          <w:noProof/>
        </w:rPr>
        <w:instrText xml:space="preserve"> SEQ Figure \* ARABIC </w:instrText>
      </w:r>
      <w:r w:rsidR="00560E7E" w:rsidRPr="00DA77E2">
        <w:rPr>
          <w:noProof/>
        </w:rPr>
        <w:fldChar w:fldCharType="separate"/>
      </w:r>
      <w:r w:rsidR="00B45D90" w:rsidRPr="00DA77E2">
        <w:rPr>
          <w:noProof/>
        </w:rPr>
        <w:t>2</w:t>
      </w:r>
      <w:r w:rsidR="00560E7E" w:rsidRPr="00DA77E2">
        <w:rPr>
          <w:noProof/>
        </w:rPr>
        <w:fldChar w:fldCharType="end"/>
      </w:r>
      <w:bookmarkEnd w:id="5"/>
      <w:r w:rsidRPr="00DA77E2">
        <w:t>. Monthly time series of</w:t>
      </w:r>
      <w:r w:rsidR="00E4055A" w:rsidRPr="00DA77E2">
        <w:t xml:space="preserve"> indoor and outdoor</w:t>
      </w:r>
      <w:r w:rsidRPr="00DA77E2">
        <w:t xml:space="preserve"> </w:t>
      </w:r>
      <w:r w:rsidR="00A17C5F" w:rsidRPr="00DA77E2">
        <w:t xml:space="preserve">(a) </w:t>
      </w:r>
      <w:r w:rsidR="00A17C5F" w:rsidRPr="00DA77E2">
        <w:rPr>
          <w:i/>
          <w:iCs/>
        </w:rPr>
        <w:t>T</w:t>
      </w:r>
      <w:r w:rsidR="00A17C5F" w:rsidRPr="00DA77E2">
        <w:t xml:space="preserve"> (</w:t>
      </w:r>
      <w:r w:rsidR="002F3730" w:rsidRPr="00DA77E2">
        <w:rPr>
          <w:rFonts w:cs="Times New Roman"/>
        </w:rPr>
        <w:t>°</w:t>
      </w:r>
      <w:r w:rsidR="002F3730" w:rsidRPr="00DA77E2">
        <w:t>C</w:t>
      </w:r>
      <w:r w:rsidR="00A17C5F" w:rsidRPr="00DA77E2">
        <w:t xml:space="preserve">), </w:t>
      </w:r>
      <w:r w:rsidR="00230F3B" w:rsidRPr="00DA77E2">
        <w:t xml:space="preserve">(b) </w:t>
      </w:r>
      <w:r w:rsidR="00230F3B" w:rsidRPr="00DA77E2">
        <w:rPr>
          <w:i/>
          <w:iCs/>
        </w:rPr>
        <w:t>RH</w:t>
      </w:r>
      <w:r w:rsidR="002F3730" w:rsidRPr="00DA77E2">
        <w:t xml:space="preserve"> (%)</w:t>
      </w:r>
      <w:r w:rsidR="00230F3B" w:rsidRPr="00DA77E2">
        <w:t xml:space="preserve">, and (c) </w:t>
      </w:r>
      <w:r w:rsidR="00230F3B" w:rsidRPr="00DA77E2">
        <w:rPr>
          <w:i/>
          <w:iCs/>
        </w:rPr>
        <w:t>AH</w:t>
      </w:r>
      <w:r w:rsidR="00230F3B" w:rsidRPr="00DA77E2">
        <w:t xml:space="preserve"> (g/m</w:t>
      </w:r>
      <w:r w:rsidR="00230F3B" w:rsidRPr="00DA77E2">
        <w:rPr>
          <w:vertAlign w:val="superscript"/>
        </w:rPr>
        <w:t>3</w:t>
      </w:r>
      <w:r w:rsidR="00230F3B" w:rsidRPr="00DA77E2">
        <w:t>) for all cities</w:t>
      </w:r>
    </w:p>
    <w:p w14:paraId="6F6E4504" w14:textId="6B6D940A" w:rsidR="00EE6D6B" w:rsidRPr="00DA77E2" w:rsidRDefault="00EE6D6B" w:rsidP="009C7B8B">
      <w:pPr>
        <w:rPr>
          <w:rFonts w:eastAsiaTheme="minorEastAsia"/>
        </w:rPr>
      </w:pPr>
    </w:p>
    <w:p w14:paraId="65D52EA1" w14:textId="61B91620" w:rsidR="003105CB" w:rsidRPr="00DA77E2" w:rsidRDefault="003105CB" w:rsidP="007D0D43">
      <w:pPr>
        <w:pStyle w:val="Heading2"/>
        <w:rPr>
          <w:rFonts w:eastAsiaTheme="minorEastAsia"/>
        </w:rPr>
      </w:pPr>
      <w:r w:rsidRPr="00DA77E2">
        <w:rPr>
          <w:rFonts w:eastAsiaTheme="minorEastAsia" w:hint="eastAsia"/>
        </w:rPr>
        <w:t>3</w:t>
      </w:r>
      <w:r w:rsidRPr="00DA77E2">
        <w:rPr>
          <w:rFonts w:eastAsiaTheme="minorEastAsia"/>
        </w:rPr>
        <w:t>.</w:t>
      </w:r>
      <w:r w:rsidR="0080431C" w:rsidRPr="00DA77E2">
        <w:rPr>
          <w:rFonts w:eastAsiaTheme="minorEastAsia"/>
        </w:rPr>
        <w:t>3</w:t>
      </w:r>
      <w:r w:rsidRPr="00DA77E2">
        <w:rPr>
          <w:rFonts w:eastAsiaTheme="minorEastAsia"/>
        </w:rPr>
        <w:t xml:space="preserve"> </w:t>
      </w:r>
      <w:r w:rsidR="00B66860" w:rsidRPr="00DA77E2">
        <w:rPr>
          <w:rFonts w:eastAsiaTheme="minorEastAsia"/>
        </w:rPr>
        <w:t>C</w:t>
      </w:r>
      <w:r w:rsidR="007D0D43" w:rsidRPr="00DA77E2">
        <w:rPr>
          <w:rFonts w:eastAsiaTheme="minorEastAsia"/>
        </w:rPr>
        <w:t>orrelation between</w:t>
      </w:r>
      <w:r w:rsidR="00084A09" w:rsidRPr="00DA77E2">
        <w:rPr>
          <w:rFonts w:eastAsiaTheme="minorEastAsia"/>
        </w:rPr>
        <w:t xml:space="preserve"> </w:t>
      </w:r>
      <w:r w:rsidR="007D0D43" w:rsidRPr="00DA77E2">
        <w:rPr>
          <w:rFonts w:eastAsiaTheme="minorEastAsia"/>
        </w:rPr>
        <w:t xml:space="preserve">indoor and outdoor </w:t>
      </w:r>
      <w:r w:rsidR="00B66860" w:rsidRPr="00DA77E2">
        <w:rPr>
          <w:rFonts w:eastAsiaTheme="minorEastAsia"/>
        </w:rPr>
        <w:t>temperature and humidity</w:t>
      </w:r>
    </w:p>
    <w:p w14:paraId="1F305890" w14:textId="6394036D" w:rsidR="00C01680" w:rsidRPr="00DA77E2" w:rsidRDefault="00FD0502" w:rsidP="009C7B8B">
      <w:pPr>
        <w:rPr>
          <w:rFonts w:eastAsiaTheme="minorEastAsia"/>
        </w:rPr>
      </w:pPr>
      <w:r w:rsidRPr="00DA77E2">
        <w:rPr>
          <w:rFonts w:eastAsiaTheme="minorEastAsia"/>
        </w:rPr>
        <w:tab/>
      </w:r>
      <w:r w:rsidR="0098307C" w:rsidRPr="00DA77E2">
        <w:rPr>
          <w:rFonts w:eastAsiaTheme="minorEastAsia"/>
        </w:rPr>
        <w:t xml:space="preserve">We analyzed </w:t>
      </w:r>
      <w:r w:rsidR="005B2236" w:rsidRPr="00DA77E2">
        <w:rPr>
          <w:rFonts w:eastAsiaTheme="minorEastAsia"/>
        </w:rPr>
        <w:t xml:space="preserve">daily </w:t>
      </w:r>
      <w:r w:rsidR="000A7103" w:rsidRPr="00DA77E2">
        <w:rPr>
          <w:rFonts w:eastAsiaTheme="minorEastAsia"/>
        </w:rPr>
        <w:t xml:space="preserve">(24-hour average) </w:t>
      </w:r>
      <w:r w:rsidR="00921345" w:rsidRPr="00DA77E2">
        <w:rPr>
          <w:rFonts w:eastAsiaTheme="minorEastAsia"/>
        </w:rPr>
        <w:t xml:space="preserve">indoor-outdoor </w:t>
      </w:r>
      <w:r w:rsidR="00165FC1" w:rsidRPr="00DA77E2">
        <w:rPr>
          <w:rFonts w:eastAsiaTheme="minorEastAsia"/>
        </w:rPr>
        <w:t>correlations</w:t>
      </w:r>
      <w:r w:rsidR="0098307C" w:rsidRPr="00DA77E2">
        <w:rPr>
          <w:rFonts w:eastAsiaTheme="minorEastAsia"/>
        </w:rPr>
        <w:t xml:space="preserve"> between four sets of variables</w:t>
      </w:r>
      <w:r w:rsidR="00921345" w:rsidRPr="00DA77E2">
        <w:rPr>
          <w:rFonts w:eastAsiaTheme="minorEastAsia"/>
        </w:rPr>
        <w:t xml:space="preserve">: indoor </w:t>
      </w:r>
      <w:r w:rsidR="00921345" w:rsidRPr="00DA77E2">
        <w:rPr>
          <w:rFonts w:eastAsiaTheme="minorEastAsia"/>
          <w:i/>
          <w:iCs/>
        </w:rPr>
        <w:t>T</w:t>
      </w:r>
      <w:r w:rsidR="00921345" w:rsidRPr="00DA77E2">
        <w:rPr>
          <w:rFonts w:eastAsiaTheme="minorEastAsia"/>
        </w:rPr>
        <w:t xml:space="preserve"> vs. outdoor </w:t>
      </w:r>
      <w:r w:rsidR="00921345" w:rsidRPr="00DA77E2">
        <w:rPr>
          <w:rFonts w:eastAsiaTheme="minorEastAsia"/>
          <w:i/>
          <w:iCs/>
        </w:rPr>
        <w:t>T</w:t>
      </w:r>
      <w:r w:rsidR="00921345" w:rsidRPr="00DA77E2">
        <w:rPr>
          <w:rFonts w:eastAsiaTheme="minorEastAsia"/>
        </w:rPr>
        <w:t xml:space="preserve">, indoor </w:t>
      </w:r>
      <w:r w:rsidR="00921345" w:rsidRPr="00DA77E2">
        <w:rPr>
          <w:rFonts w:eastAsiaTheme="minorEastAsia"/>
          <w:i/>
          <w:iCs/>
        </w:rPr>
        <w:t>RH</w:t>
      </w:r>
      <w:r w:rsidR="00921345" w:rsidRPr="00DA77E2">
        <w:rPr>
          <w:rFonts w:eastAsiaTheme="minorEastAsia"/>
        </w:rPr>
        <w:t xml:space="preserve"> vs. outdoor </w:t>
      </w:r>
      <w:r w:rsidR="00921345" w:rsidRPr="00DA77E2">
        <w:rPr>
          <w:rFonts w:eastAsiaTheme="minorEastAsia"/>
          <w:i/>
          <w:iCs/>
        </w:rPr>
        <w:t>RH</w:t>
      </w:r>
      <w:r w:rsidR="00FF33AF" w:rsidRPr="00DA77E2">
        <w:rPr>
          <w:rFonts w:eastAsiaTheme="minorEastAsia"/>
        </w:rPr>
        <w:t xml:space="preserve">, indoor </w:t>
      </w:r>
      <w:r w:rsidR="00FF33AF" w:rsidRPr="00DA77E2">
        <w:rPr>
          <w:rFonts w:eastAsiaTheme="minorEastAsia"/>
          <w:i/>
          <w:iCs/>
        </w:rPr>
        <w:t>AH</w:t>
      </w:r>
      <w:r w:rsidR="00FF33AF" w:rsidRPr="00DA77E2">
        <w:rPr>
          <w:rFonts w:eastAsiaTheme="minorEastAsia"/>
        </w:rPr>
        <w:t xml:space="preserve"> vs. outdoor </w:t>
      </w:r>
      <w:r w:rsidR="00FF33AF" w:rsidRPr="00DA77E2">
        <w:rPr>
          <w:rFonts w:eastAsiaTheme="minorEastAsia"/>
          <w:i/>
          <w:iCs/>
        </w:rPr>
        <w:t>AH</w:t>
      </w:r>
      <w:r w:rsidR="00FF33AF" w:rsidRPr="00DA77E2">
        <w:rPr>
          <w:rFonts w:eastAsiaTheme="minorEastAsia"/>
        </w:rPr>
        <w:t xml:space="preserve">, and indoor </w:t>
      </w:r>
      <w:r w:rsidR="00FF33AF" w:rsidRPr="00DA77E2">
        <w:rPr>
          <w:rFonts w:eastAsiaTheme="minorEastAsia"/>
          <w:i/>
          <w:iCs/>
        </w:rPr>
        <w:t>RH</w:t>
      </w:r>
      <w:r w:rsidR="00FF33AF" w:rsidRPr="00DA77E2">
        <w:rPr>
          <w:rFonts w:eastAsiaTheme="minorEastAsia"/>
        </w:rPr>
        <w:t xml:space="preserve"> vs. outdoor </w:t>
      </w:r>
      <w:r w:rsidR="00FF33AF" w:rsidRPr="00DA77E2">
        <w:rPr>
          <w:rFonts w:eastAsiaTheme="minorEastAsia"/>
          <w:i/>
          <w:iCs/>
        </w:rPr>
        <w:t>AH</w:t>
      </w:r>
      <w:r w:rsidR="00FF33AF" w:rsidRPr="00DA77E2">
        <w:rPr>
          <w:rFonts w:eastAsiaTheme="minorEastAsia"/>
        </w:rPr>
        <w:t xml:space="preserve">. </w:t>
      </w:r>
      <w:r w:rsidR="0098307C" w:rsidRPr="00DA77E2">
        <w:rPr>
          <w:rFonts w:eastAsiaTheme="minorEastAsia"/>
        </w:rPr>
        <w:t>The reason for examining the fourth set is that</w:t>
      </w:r>
      <w:r w:rsidR="00C01680" w:rsidRPr="00DA77E2">
        <w:rPr>
          <w:rFonts w:eastAsiaTheme="minorEastAsia"/>
        </w:rPr>
        <w:t xml:space="preserve"> we expect outdoor water vapor to penetrate indoors, resulting in nearly the same </w:t>
      </w:r>
      <w:r w:rsidR="00C01680" w:rsidRPr="00DA77E2">
        <w:rPr>
          <w:rFonts w:eastAsiaTheme="minorEastAsia"/>
          <w:i/>
        </w:rPr>
        <w:t>AH</w:t>
      </w:r>
      <w:r w:rsidR="00C01680" w:rsidRPr="00DA77E2">
        <w:rPr>
          <w:rFonts w:eastAsiaTheme="minorEastAsia"/>
        </w:rPr>
        <w:t xml:space="preserve"> indoors and outdoors</w:t>
      </w:r>
      <w:r w:rsidR="006D1777" w:rsidRPr="00DA77E2">
        <w:rPr>
          <w:rFonts w:eastAsiaTheme="minorEastAsia"/>
        </w:rPr>
        <w:t>;</w:t>
      </w:r>
      <w:r w:rsidR="0098307C" w:rsidRPr="00DA77E2">
        <w:rPr>
          <w:rFonts w:eastAsiaTheme="minorEastAsia"/>
        </w:rPr>
        <w:t xml:space="preserve"> and because indoor temperatures fall in a narrow range,</w:t>
      </w:r>
      <w:r w:rsidR="00C01680" w:rsidRPr="00DA77E2">
        <w:rPr>
          <w:rFonts w:eastAsiaTheme="minorEastAsia"/>
        </w:rPr>
        <w:t xml:space="preserve"> indoor </w:t>
      </w:r>
      <w:r w:rsidR="00C01680" w:rsidRPr="00DA77E2">
        <w:rPr>
          <w:rFonts w:eastAsiaTheme="minorEastAsia"/>
          <w:i/>
        </w:rPr>
        <w:t>RH</w:t>
      </w:r>
      <w:r w:rsidR="00C01680" w:rsidRPr="00DA77E2">
        <w:rPr>
          <w:rFonts w:eastAsiaTheme="minorEastAsia"/>
        </w:rPr>
        <w:t xml:space="preserve"> should be strongly correlated with indoor </w:t>
      </w:r>
      <w:r w:rsidR="00C01680" w:rsidRPr="00DA77E2">
        <w:rPr>
          <w:rFonts w:eastAsiaTheme="minorEastAsia"/>
          <w:i/>
        </w:rPr>
        <w:t>AH</w:t>
      </w:r>
      <w:r w:rsidR="00C01680" w:rsidRPr="00DA77E2">
        <w:rPr>
          <w:rFonts w:eastAsiaTheme="minorEastAsia"/>
        </w:rPr>
        <w:t xml:space="preserve">. Thus, we </w:t>
      </w:r>
      <w:r w:rsidR="00020DD6" w:rsidRPr="00DA77E2">
        <w:rPr>
          <w:rFonts w:eastAsiaTheme="minorEastAsia"/>
        </w:rPr>
        <w:t xml:space="preserve">propose </w:t>
      </w:r>
      <w:r w:rsidR="00C01680" w:rsidRPr="00DA77E2">
        <w:rPr>
          <w:rFonts w:eastAsiaTheme="minorEastAsia"/>
        </w:rPr>
        <w:t xml:space="preserve">that outdoor </w:t>
      </w:r>
      <w:r w:rsidR="00C01680" w:rsidRPr="00DA77E2">
        <w:rPr>
          <w:rFonts w:eastAsiaTheme="minorEastAsia"/>
          <w:i/>
        </w:rPr>
        <w:t>AH</w:t>
      </w:r>
      <w:r w:rsidR="00C01680" w:rsidRPr="00DA77E2">
        <w:rPr>
          <w:rFonts w:eastAsiaTheme="minorEastAsia"/>
        </w:rPr>
        <w:t xml:space="preserve"> can serve as a proxy for indoor </w:t>
      </w:r>
      <w:r w:rsidR="00C01680" w:rsidRPr="00DA77E2">
        <w:rPr>
          <w:rFonts w:eastAsiaTheme="minorEastAsia"/>
          <w:i/>
        </w:rPr>
        <w:t>RH</w:t>
      </w:r>
      <w:r w:rsidR="00C01680" w:rsidRPr="00DA77E2">
        <w:rPr>
          <w:rFonts w:eastAsiaTheme="minorEastAsia"/>
        </w:rPr>
        <w:t>.</w:t>
      </w:r>
    </w:p>
    <w:p w14:paraId="16008158" w14:textId="2928BF1C" w:rsidR="007D0D43" w:rsidRPr="00DA77E2" w:rsidRDefault="008F7BAC" w:rsidP="00E36F5E">
      <w:pPr>
        <w:ind w:firstLine="420"/>
        <w:rPr>
          <w:rFonts w:eastAsiaTheme="minorEastAsia"/>
        </w:rPr>
      </w:pPr>
      <w:r w:rsidRPr="00DA77E2">
        <w:rPr>
          <w:rFonts w:eastAsiaTheme="minorEastAsia"/>
        </w:rPr>
        <w:fldChar w:fldCharType="begin"/>
      </w:r>
      <w:r w:rsidRPr="00DA77E2">
        <w:rPr>
          <w:rFonts w:eastAsiaTheme="minorEastAsia"/>
        </w:rPr>
        <w:instrText xml:space="preserve"> REF _Ref27589173 \h </w:instrText>
      </w:r>
      <w:r w:rsidR="006E2650" w:rsidRPr="00DA77E2">
        <w:rPr>
          <w:rFonts w:eastAsiaTheme="minorEastAsia"/>
        </w:rPr>
        <w:instrText xml:space="preserve"> \* MERGEFORMAT </w:instrText>
      </w:r>
      <w:r w:rsidRPr="00DA77E2">
        <w:rPr>
          <w:rFonts w:eastAsiaTheme="minorEastAsia"/>
        </w:rPr>
      </w:r>
      <w:r w:rsidRPr="00DA77E2">
        <w:rPr>
          <w:rFonts w:eastAsiaTheme="minorEastAsia"/>
        </w:rPr>
        <w:fldChar w:fldCharType="separate"/>
      </w:r>
      <w:r w:rsidR="00B45D90" w:rsidRPr="00DA77E2">
        <w:t xml:space="preserve">Figure </w:t>
      </w:r>
      <w:r w:rsidR="00B45D90" w:rsidRPr="00DA77E2">
        <w:rPr>
          <w:noProof/>
        </w:rPr>
        <w:t>3</w:t>
      </w:r>
      <w:r w:rsidRPr="00DA77E2">
        <w:rPr>
          <w:rFonts w:eastAsiaTheme="minorEastAsia"/>
        </w:rPr>
        <w:fldChar w:fldCharType="end"/>
      </w:r>
      <w:r w:rsidRPr="00DA77E2">
        <w:rPr>
          <w:rFonts w:eastAsiaTheme="minorEastAsia"/>
        </w:rPr>
        <w:t xml:space="preserve"> shows</w:t>
      </w:r>
      <w:r w:rsidR="00C01680" w:rsidRPr="00DA77E2">
        <w:rPr>
          <w:rFonts w:eastAsiaTheme="minorEastAsia"/>
        </w:rPr>
        <w:t xml:space="preserve"> s</w:t>
      </w:r>
      <w:r w:rsidR="00625A54" w:rsidRPr="00DA77E2">
        <w:rPr>
          <w:rFonts w:eastAsiaTheme="minorEastAsia"/>
        </w:rPr>
        <w:t>catterplots</w:t>
      </w:r>
      <w:r w:rsidR="005B2236" w:rsidRPr="00DA77E2">
        <w:rPr>
          <w:rFonts w:eastAsiaTheme="minorEastAsia"/>
        </w:rPr>
        <w:t xml:space="preserve"> </w:t>
      </w:r>
      <w:r w:rsidRPr="00DA77E2">
        <w:rPr>
          <w:rFonts w:eastAsiaTheme="minorEastAsia"/>
        </w:rPr>
        <w:t xml:space="preserve">of the indoor-outdoor relationships </w:t>
      </w:r>
      <w:r w:rsidR="005B2236" w:rsidRPr="00DA77E2">
        <w:rPr>
          <w:rFonts w:eastAsiaTheme="minorEastAsia"/>
        </w:rPr>
        <w:t>for three representative cities</w:t>
      </w:r>
      <w:r w:rsidR="00960D09" w:rsidRPr="00DA77E2">
        <w:rPr>
          <w:rFonts w:eastAsiaTheme="minorEastAsia"/>
        </w:rPr>
        <w:t xml:space="preserve">. </w:t>
      </w:r>
      <w:r w:rsidR="000F5524" w:rsidRPr="00DA77E2">
        <w:rPr>
          <w:rFonts w:eastAsiaTheme="minorEastAsia"/>
        </w:rPr>
        <w:t>Guatemala City</w:t>
      </w:r>
      <w:r w:rsidR="00B930D6" w:rsidRPr="00DA77E2">
        <w:rPr>
          <w:rFonts w:eastAsiaTheme="minorEastAsia"/>
        </w:rPr>
        <w:t xml:space="preserve"> </w:t>
      </w:r>
      <w:r w:rsidR="00C01680" w:rsidRPr="00DA77E2">
        <w:rPr>
          <w:rFonts w:eastAsiaTheme="minorEastAsia"/>
        </w:rPr>
        <w:t>represent</w:t>
      </w:r>
      <w:r w:rsidR="00020DD6" w:rsidRPr="00DA77E2">
        <w:rPr>
          <w:rFonts w:eastAsiaTheme="minorEastAsia"/>
        </w:rPr>
        <w:t>s</w:t>
      </w:r>
      <w:r w:rsidR="00C01680" w:rsidRPr="00DA77E2">
        <w:rPr>
          <w:rFonts w:eastAsiaTheme="minorEastAsia"/>
        </w:rPr>
        <w:t xml:space="preserve"> </w:t>
      </w:r>
      <w:r w:rsidR="00B930D6" w:rsidRPr="00DA77E2">
        <w:rPr>
          <w:rFonts w:eastAsiaTheme="minorEastAsia"/>
        </w:rPr>
        <w:t>cities with</w:t>
      </w:r>
      <w:r w:rsidR="00C56074" w:rsidRPr="00DA77E2">
        <w:rPr>
          <w:rFonts w:eastAsiaTheme="minorEastAsia"/>
        </w:rPr>
        <w:t xml:space="preserve"> </w:t>
      </w:r>
      <w:r w:rsidR="005B2236" w:rsidRPr="00DA77E2">
        <w:rPr>
          <w:rFonts w:eastAsiaTheme="minorEastAsia"/>
        </w:rPr>
        <w:t xml:space="preserve">low penetration of </w:t>
      </w:r>
      <w:r w:rsidR="00C56074" w:rsidRPr="00DA77E2">
        <w:rPr>
          <w:rFonts w:eastAsiaTheme="minorEastAsia"/>
        </w:rPr>
        <w:t>AC systems</w:t>
      </w:r>
      <w:r w:rsidR="005B2236" w:rsidRPr="00DA77E2">
        <w:rPr>
          <w:rFonts w:eastAsiaTheme="minorEastAsia"/>
        </w:rPr>
        <w:t>,</w:t>
      </w:r>
      <w:r w:rsidR="00C56074" w:rsidRPr="00DA77E2">
        <w:rPr>
          <w:rFonts w:eastAsiaTheme="minorEastAsia"/>
        </w:rPr>
        <w:t xml:space="preserve"> </w:t>
      </w:r>
      <w:r w:rsidR="001F0AAA" w:rsidRPr="00DA77E2">
        <w:rPr>
          <w:rFonts w:eastAsiaTheme="minorEastAsia"/>
        </w:rPr>
        <w:t xml:space="preserve">such as </w:t>
      </w:r>
      <w:r w:rsidR="00B8745B" w:rsidRPr="00DA77E2">
        <w:rPr>
          <w:rFonts w:eastAsiaTheme="minorEastAsia"/>
        </w:rPr>
        <w:t>Colombo</w:t>
      </w:r>
      <w:r w:rsidR="005B2236" w:rsidRPr="00DA77E2">
        <w:rPr>
          <w:rFonts w:eastAsiaTheme="minorEastAsia"/>
        </w:rPr>
        <w:t xml:space="preserve"> in this study.</w:t>
      </w:r>
      <w:r w:rsidR="00C56074" w:rsidRPr="00DA77E2">
        <w:rPr>
          <w:rFonts w:eastAsiaTheme="minorEastAsia"/>
        </w:rPr>
        <w:t xml:space="preserve"> </w:t>
      </w:r>
      <w:r w:rsidR="009A76B8" w:rsidRPr="00DA77E2">
        <w:rPr>
          <w:rFonts w:eastAsiaTheme="minorEastAsia"/>
        </w:rPr>
        <w:t xml:space="preserve">Hong Kong </w:t>
      </w:r>
      <w:r w:rsidR="00C01680" w:rsidRPr="00DA77E2">
        <w:rPr>
          <w:rFonts w:eastAsiaTheme="minorEastAsia"/>
        </w:rPr>
        <w:t>represent</w:t>
      </w:r>
      <w:r w:rsidR="00020DD6" w:rsidRPr="00DA77E2">
        <w:rPr>
          <w:rFonts w:eastAsiaTheme="minorEastAsia"/>
        </w:rPr>
        <w:t>s</w:t>
      </w:r>
      <w:r w:rsidR="00C01680" w:rsidRPr="00DA77E2">
        <w:rPr>
          <w:rFonts w:eastAsiaTheme="minorEastAsia"/>
        </w:rPr>
        <w:t xml:space="preserve"> </w:t>
      </w:r>
      <w:r w:rsidR="009A76B8" w:rsidRPr="00DA77E2">
        <w:rPr>
          <w:rFonts w:eastAsiaTheme="minorEastAsia"/>
        </w:rPr>
        <w:t xml:space="preserve">cities with </w:t>
      </w:r>
      <w:r w:rsidR="005B2236" w:rsidRPr="00DA77E2">
        <w:rPr>
          <w:rFonts w:eastAsiaTheme="minorEastAsia"/>
        </w:rPr>
        <w:t xml:space="preserve">greater penetration of </w:t>
      </w:r>
      <w:r w:rsidR="009A76B8" w:rsidRPr="00DA77E2">
        <w:rPr>
          <w:rFonts w:eastAsiaTheme="minorEastAsia"/>
        </w:rPr>
        <w:t>AC systems</w:t>
      </w:r>
      <w:r w:rsidR="005B2236" w:rsidRPr="00DA77E2">
        <w:rPr>
          <w:rFonts w:eastAsiaTheme="minorEastAsia"/>
        </w:rPr>
        <w:t>,</w:t>
      </w:r>
      <w:r w:rsidR="00B8745B" w:rsidRPr="00DA77E2">
        <w:rPr>
          <w:rFonts w:eastAsiaTheme="minorEastAsia"/>
        </w:rPr>
        <w:t xml:space="preserve"> such </w:t>
      </w:r>
      <w:r w:rsidR="00B641AA" w:rsidRPr="00DA77E2">
        <w:rPr>
          <w:rFonts w:eastAsiaTheme="minorEastAsia"/>
        </w:rPr>
        <w:t xml:space="preserve">as </w:t>
      </w:r>
      <w:r w:rsidR="00B8745B" w:rsidRPr="00DA77E2">
        <w:rPr>
          <w:rFonts w:eastAsiaTheme="minorEastAsia"/>
        </w:rPr>
        <w:t>Antananarivo</w:t>
      </w:r>
      <w:r w:rsidR="00C91342" w:rsidRPr="00DA77E2">
        <w:rPr>
          <w:rFonts w:eastAsiaTheme="minorEastAsia"/>
        </w:rPr>
        <w:t xml:space="preserve"> and Tuxtla Gutierrez</w:t>
      </w:r>
      <w:r w:rsidR="005B2236" w:rsidRPr="00DA77E2">
        <w:rPr>
          <w:rFonts w:eastAsiaTheme="minorEastAsia"/>
        </w:rPr>
        <w:t>.</w:t>
      </w:r>
      <w:r w:rsidR="000861CD" w:rsidRPr="00DA77E2">
        <w:rPr>
          <w:rFonts w:eastAsiaTheme="minorEastAsia"/>
        </w:rPr>
        <w:t xml:space="preserve"> </w:t>
      </w:r>
      <w:r w:rsidR="005B2236" w:rsidRPr="00DA77E2">
        <w:rPr>
          <w:rFonts w:eastAsiaTheme="minorEastAsia"/>
        </w:rPr>
        <w:t xml:space="preserve">Because of its </w:t>
      </w:r>
      <w:r w:rsidR="00020DD6" w:rsidRPr="00DA77E2">
        <w:rPr>
          <w:rFonts w:eastAsiaTheme="minorEastAsia"/>
        </w:rPr>
        <w:t>proximity</w:t>
      </w:r>
      <w:r w:rsidR="005B2236" w:rsidRPr="00DA77E2">
        <w:rPr>
          <w:rFonts w:eastAsiaTheme="minorEastAsia"/>
        </w:rPr>
        <w:t xml:space="preserve"> to the equator, </w:t>
      </w:r>
      <w:r w:rsidR="000861CD" w:rsidRPr="00DA77E2">
        <w:rPr>
          <w:rFonts w:eastAsiaTheme="minorEastAsia"/>
        </w:rPr>
        <w:t>Singapore</w:t>
      </w:r>
      <w:r w:rsidR="005B2236" w:rsidRPr="00DA77E2">
        <w:rPr>
          <w:rFonts w:eastAsiaTheme="minorEastAsia"/>
        </w:rPr>
        <w:t xml:space="preserve"> had</w:t>
      </w:r>
      <w:r w:rsidR="005B66BD" w:rsidRPr="00DA77E2">
        <w:rPr>
          <w:rFonts w:eastAsiaTheme="minorEastAsia"/>
        </w:rPr>
        <w:t xml:space="preserve"> </w:t>
      </w:r>
      <w:r w:rsidR="00C67604" w:rsidRPr="00DA77E2">
        <w:rPr>
          <w:rFonts w:eastAsiaTheme="minorEastAsia"/>
        </w:rPr>
        <w:t xml:space="preserve">a </w:t>
      </w:r>
      <w:r w:rsidR="00260A33" w:rsidRPr="00DA77E2">
        <w:rPr>
          <w:rFonts w:eastAsiaTheme="minorEastAsia"/>
        </w:rPr>
        <w:t>slightly</w:t>
      </w:r>
      <w:r w:rsidR="00C67604" w:rsidRPr="00DA77E2">
        <w:rPr>
          <w:rFonts w:eastAsiaTheme="minorEastAsia"/>
        </w:rPr>
        <w:t xml:space="preserve"> different </w:t>
      </w:r>
      <w:r w:rsidR="00260A33" w:rsidRPr="00DA77E2">
        <w:rPr>
          <w:rFonts w:eastAsiaTheme="minorEastAsia"/>
        </w:rPr>
        <w:t>climate pattern compared to other tropical cities</w:t>
      </w:r>
      <w:r w:rsidR="005B2236" w:rsidRPr="00DA77E2">
        <w:rPr>
          <w:rFonts w:eastAsiaTheme="minorEastAsia"/>
        </w:rPr>
        <w:t xml:space="preserve"> in this study</w:t>
      </w:r>
      <w:r w:rsidR="00260A33" w:rsidRPr="00DA77E2">
        <w:rPr>
          <w:rFonts w:eastAsiaTheme="minorEastAsia"/>
        </w:rPr>
        <w:t>.</w:t>
      </w:r>
      <w:r w:rsidR="00D903DD" w:rsidRPr="00DA77E2">
        <w:rPr>
          <w:rFonts w:eastAsiaTheme="minorEastAsia"/>
        </w:rPr>
        <w:t xml:space="preserve"> The </w:t>
      </w:r>
      <w:r w:rsidR="00E910A8" w:rsidRPr="00DA77E2">
        <w:rPr>
          <w:rFonts w:eastAsiaTheme="minorEastAsia"/>
        </w:rPr>
        <w:t xml:space="preserve">slope and </w:t>
      </w:r>
      <w:r w:rsidR="00E910A8" w:rsidRPr="00DA77E2">
        <w:rPr>
          <w:rFonts w:eastAsiaTheme="minorEastAsia"/>
          <w:i/>
        </w:rPr>
        <w:t>R</w:t>
      </w:r>
      <w:r w:rsidR="00E910A8" w:rsidRPr="00DA77E2">
        <w:rPr>
          <w:rFonts w:eastAsiaTheme="minorEastAsia"/>
          <w:vertAlign w:val="superscript"/>
        </w:rPr>
        <w:t>2</w:t>
      </w:r>
      <w:r w:rsidR="00E910A8" w:rsidRPr="00DA77E2">
        <w:rPr>
          <w:rFonts w:eastAsiaTheme="minorEastAsia"/>
        </w:rPr>
        <w:t xml:space="preserve"> </w:t>
      </w:r>
      <w:r w:rsidRPr="00DA77E2">
        <w:rPr>
          <w:rFonts w:eastAsiaTheme="minorEastAsia"/>
        </w:rPr>
        <w:t>for all eight cities</w:t>
      </w:r>
      <w:r w:rsidR="00E910A8" w:rsidRPr="00DA77E2">
        <w:rPr>
          <w:rFonts w:eastAsiaTheme="minorEastAsia"/>
        </w:rPr>
        <w:t xml:space="preserve"> </w:t>
      </w:r>
      <w:r w:rsidR="005B2236" w:rsidRPr="00DA77E2">
        <w:rPr>
          <w:rFonts w:eastAsiaTheme="minorEastAsia"/>
        </w:rPr>
        <w:t xml:space="preserve">are </w:t>
      </w:r>
      <w:r w:rsidR="0097063A" w:rsidRPr="00DA77E2">
        <w:rPr>
          <w:rFonts w:eastAsiaTheme="minorEastAsia"/>
        </w:rPr>
        <w:t>presented in Table</w:t>
      </w:r>
      <w:r w:rsidR="0084357A" w:rsidRPr="00DA77E2">
        <w:rPr>
          <w:rFonts w:eastAsiaTheme="minorEastAsia"/>
        </w:rPr>
        <w:t xml:space="preserve"> S2</w:t>
      </w:r>
      <w:r w:rsidR="0097063A" w:rsidRPr="00DA77E2">
        <w:rPr>
          <w:rFonts w:eastAsiaTheme="minorEastAsia"/>
        </w:rPr>
        <w:t>.</w:t>
      </w:r>
    </w:p>
    <w:p w14:paraId="2A9A847D" w14:textId="77777777" w:rsidR="0097063A" w:rsidRPr="00DA77E2" w:rsidRDefault="0097063A" w:rsidP="009C7B8B">
      <w:pPr>
        <w:rPr>
          <w:rFonts w:eastAsiaTheme="minorEastAsi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260A33" w:rsidRPr="00DA77E2" w14:paraId="70401F1D" w14:textId="77777777" w:rsidTr="00276DA6">
        <w:trPr>
          <w:jc w:val="center"/>
        </w:trPr>
        <w:tc>
          <w:tcPr>
            <w:tcW w:w="9350" w:type="dxa"/>
            <w:vAlign w:val="center"/>
          </w:tcPr>
          <w:p w14:paraId="4ACAC59D" w14:textId="4125BEF5" w:rsidR="00156A67" w:rsidRPr="00254DF0" w:rsidRDefault="00D61038" w:rsidP="00A9452C">
            <w:pPr>
              <w:spacing w:line="240" w:lineRule="auto"/>
              <w:jc w:val="center"/>
              <w:rPr>
                <w:rFonts w:eastAsiaTheme="minorEastAsia"/>
                <w:sz w:val="20"/>
                <w:szCs w:val="18"/>
              </w:rPr>
            </w:pPr>
            <w:r>
              <w:rPr>
                <w:noProof/>
              </w:rPr>
              <w:lastRenderedPageBreak/>
              <w:drawing>
                <wp:inline distT="0" distB="0" distL="0" distR="0" wp14:anchorId="7537D4F4" wp14:editId="559E2088">
                  <wp:extent cx="5876095" cy="5394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76095" cy="5394960"/>
                          </a:xfrm>
                          <a:prstGeom prst="rect">
                            <a:avLst/>
                          </a:prstGeom>
                          <a:noFill/>
                          <a:ln>
                            <a:noFill/>
                          </a:ln>
                        </pic:spPr>
                      </pic:pic>
                    </a:graphicData>
                  </a:graphic>
                </wp:inline>
              </w:drawing>
            </w:r>
          </w:p>
          <w:p w14:paraId="2A3FE4FA" w14:textId="14069F95" w:rsidR="00026BFC" w:rsidRPr="00DA77E2" w:rsidRDefault="00026BFC" w:rsidP="00A9452C">
            <w:pPr>
              <w:spacing w:line="240" w:lineRule="auto"/>
              <w:jc w:val="center"/>
              <w:rPr>
                <w:rFonts w:eastAsiaTheme="minorEastAsia"/>
                <w:sz w:val="20"/>
                <w:szCs w:val="18"/>
              </w:rPr>
            </w:pPr>
            <w:r w:rsidRPr="00DA77E2">
              <w:rPr>
                <w:rFonts w:eastAsiaTheme="minorEastAsia" w:hint="eastAsia"/>
                <w:sz w:val="20"/>
                <w:szCs w:val="18"/>
              </w:rPr>
              <w:t>(</w:t>
            </w:r>
            <w:r w:rsidRPr="00DA77E2">
              <w:rPr>
                <w:rFonts w:eastAsiaTheme="minorEastAsia"/>
                <w:sz w:val="20"/>
                <w:szCs w:val="18"/>
              </w:rPr>
              <w:t xml:space="preserve">a) </w:t>
            </w:r>
            <w:r w:rsidR="00DE617C" w:rsidRPr="00DA77E2">
              <w:rPr>
                <w:rFonts w:eastAsiaTheme="minorEastAsia"/>
                <w:sz w:val="20"/>
                <w:szCs w:val="18"/>
              </w:rPr>
              <w:t>Guatemala City</w:t>
            </w:r>
          </w:p>
        </w:tc>
      </w:tr>
      <w:tr w:rsidR="00260A33" w:rsidRPr="00DA77E2" w14:paraId="19FE7EA9" w14:textId="77777777" w:rsidTr="00276DA6">
        <w:trPr>
          <w:jc w:val="center"/>
        </w:trPr>
        <w:tc>
          <w:tcPr>
            <w:tcW w:w="9350" w:type="dxa"/>
            <w:vAlign w:val="center"/>
          </w:tcPr>
          <w:p w14:paraId="1680352D" w14:textId="1DAE5F5D" w:rsidR="00D233DB" w:rsidRPr="00DA77E2" w:rsidRDefault="00D61038" w:rsidP="00A9452C">
            <w:pPr>
              <w:spacing w:line="240" w:lineRule="auto"/>
              <w:jc w:val="center"/>
              <w:rPr>
                <w:rFonts w:eastAsiaTheme="minorEastAsia"/>
                <w:sz w:val="20"/>
                <w:szCs w:val="18"/>
              </w:rPr>
            </w:pPr>
            <w:r>
              <w:rPr>
                <w:noProof/>
              </w:rPr>
              <w:lastRenderedPageBreak/>
              <w:drawing>
                <wp:inline distT="0" distB="0" distL="0" distR="0" wp14:anchorId="73925400" wp14:editId="2F9E3F08">
                  <wp:extent cx="5876095" cy="53949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76095" cy="5394960"/>
                          </a:xfrm>
                          <a:prstGeom prst="rect">
                            <a:avLst/>
                          </a:prstGeom>
                          <a:noFill/>
                          <a:ln>
                            <a:noFill/>
                          </a:ln>
                        </pic:spPr>
                      </pic:pic>
                    </a:graphicData>
                  </a:graphic>
                </wp:inline>
              </w:drawing>
            </w:r>
          </w:p>
          <w:p w14:paraId="66F682A2" w14:textId="36FA1FCF" w:rsidR="002D0B3D" w:rsidRPr="00DA77E2" w:rsidRDefault="002D0B3D" w:rsidP="00A9452C">
            <w:pPr>
              <w:spacing w:line="240" w:lineRule="auto"/>
              <w:jc w:val="center"/>
              <w:rPr>
                <w:rFonts w:eastAsiaTheme="minorEastAsia"/>
                <w:sz w:val="20"/>
                <w:szCs w:val="18"/>
              </w:rPr>
            </w:pPr>
            <w:r w:rsidRPr="00DA77E2">
              <w:rPr>
                <w:rFonts w:eastAsiaTheme="minorEastAsia" w:hint="eastAsia"/>
                <w:sz w:val="20"/>
                <w:szCs w:val="18"/>
              </w:rPr>
              <w:t>(</w:t>
            </w:r>
            <w:r w:rsidRPr="00DA77E2">
              <w:rPr>
                <w:rFonts w:eastAsiaTheme="minorEastAsia"/>
                <w:sz w:val="20"/>
                <w:szCs w:val="18"/>
              </w:rPr>
              <w:t>b) Hong Kong</w:t>
            </w:r>
          </w:p>
        </w:tc>
      </w:tr>
      <w:tr w:rsidR="00260A33" w:rsidRPr="00DA77E2" w14:paraId="6A93FA5D" w14:textId="77777777" w:rsidTr="00276DA6">
        <w:trPr>
          <w:jc w:val="center"/>
        </w:trPr>
        <w:tc>
          <w:tcPr>
            <w:tcW w:w="9350" w:type="dxa"/>
            <w:vAlign w:val="center"/>
          </w:tcPr>
          <w:p w14:paraId="2A3B7737" w14:textId="78C57C0A" w:rsidR="00A9452C" w:rsidRPr="00DA77E2" w:rsidRDefault="006A02A4" w:rsidP="00A9452C">
            <w:pPr>
              <w:keepNext/>
              <w:spacing w:line="240" w:lineRule="auto"/>
              <w:jc w:val="center"/>
            </w:pPr>
            <w:r>
              <w:rPr>
                <w:noProof/>
              </w:rPr>
              <w:lastRenderedPageBreak/>
              <w:drawing>
                <wp:inline distT="0" distB="0" distL="0" distR="0" wp14:anchorId="1BF44FC0" wp14:editId="300ECF29">
                  <wp:extent cx="5876095" cy="53949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76095" cy="5394960"/>
                          </a:xfrm>
                          <a:prstGeom prst="rect">
                            <a:avLst/>
                          </a:prstGeom>
                          <a:noFill/>
                          <a:ln>
                            <a:noFill/>
                          </a:ln>
                        </pic:spPr>
                      </pic:pic>
                    </a:graphicData>
                  </a:graphic>
                </wp:inline>
              </w:drawing>
            </w:r>
          </w:p>
          <w:p w14:paraId="534DCBE5" w14:textId="3C4592BC" w:rsidR="00A9452C" w:rsidRPr="00DA77E2" w:rsidRDefault="00A9452C" w:rsidP="00A9452C">
            <w:pPr>
              <w:spacing w:line="240" w:lineRule="auto"/>
              <w:jc w:val="center"/>
              <w:rPr>
                <w:rFonts w:eastAsiaTheme="minorEastAsia"/>
                <w:sz w:val="20"/>
                <w:szCs w:val="18"/>
              </w:rPr>
            </w:pPr>
            <w:r w:rsidRPr="00DA77E2">
              <w:rPr>
                <w:rFonts w:eastAsiaTheme="minorEastAsia" w:hint="eastAsia"/>
                <w:sz w:val="20"/>
                <w:szCs w:val="18"/>
              </w:rPr>
              <w:t>(</w:t>
            </w:r>
            <w:r w:rsidRPr="00DA77E2">
              <w:rPr>
                <w:rFonts w:eastAsiaTheme="minorEastAsia"/>
                <w:sz w:val="20"/>
                <w:szCs w:val="18"/>
              </w:rPr>
              <w:t>c) Singapore</w:t>
            </w:r>
          </w:p>
        </w:tc>
      </w:tr>
    </w:tbl>
    <w:p w14:paraId="3809DB62" w14:textId="1171AB74" w:rsidR="00A9452C" w:rsidRPr="00DA77E2" w:rsidRDefault="00A9452C" w:rsidP="00DD6845">
      <w:pPr>
        <w:pStyle w:val="Caption"/>
        <w:rPr>
          <w:rFonts w:eastAsiaTheme="minorEastAsia"/>
          <w:szCs w:val="18"/>
        </w:rPr>
      </w:pPr>
      <w:bookmarkStart w:id="6" w:name="_Ref27589173"/>
      <w:r w:rsidRPr="00DA77E2">
        <w:t xml:space="preserve">Figure </w:t>
      </w:r>
      <w:r w:rsidR="00560E7E" w:rsidRPr="00DA77E2">
        <w:rPr>
          <w:noProof/>
        </w:rPr>
        <w:fldChar w:fldCharType="begin"/>
      </w:r>
      <w:r w:rsidR="00560E7E" w:rsidRPr="00DA77E2">
        <w:rPr>
          <w:noProof/>
        </w:rPr>
        <w:instrText xml:space="preserve"> SEQ Figure \* ARABIC </w:instrText>
      </w:r>
      <w:r w:rsidR="00560E7E" w:rsidRPr="00DA77E2">
        <w:rPr>
          <w:noProof/>
        </w:rPr>
        <w:fldChar w:fldCharType="separate"/>
      </w:r>
      <w:r w:rsidR="00B45D90" w:rsidRPr="00DA77E2">
        <w:rPr>
          <w:noProof/>
        </w:rPr>
        <w:t>3</w:t>
      </w:r>
      <w:r w:rsidR="00560E7E" w:rsidRPr="00DA77E2">
        <w:rPr>
          <w:noProof/>
        </w:rPr>
        <w:fldChar w:fldCharType="end"/>
      </w:r>
      <w:bookmarkEnd w:id="6"/>
      <w:r w:rsidRPr="00DA77E2">
        <w:t xml:space="preserve">. </w:t>
      </w:r>
      <w:r w:rsidR="00E123E6" w:rsidRPr="00DA77E2">
        <w:t>C</w:t>
      </w:r>
      <w:r w:rsidRPr="00DA77E2">
        <w:t xml:space="preserve">orrelation between </w:t>
      </w:r>
      <w:r w:rsidR="00084A09" w:rsidRPr="00DA77E2">
        <w:t xml:space="preserve">daily </w:t>
      </w:r>
      <w:r w:rsidRPr="00DA77E2">
        <w:t>indoor and outdoor</w:t>
      </w:r>
      <w:r w:rsidR="001C4165" w:rsidRPr="00DA77E2">
        <w:t xml:space="preserve"> measurements</w:t>
      </w:r>
      <w:r w:rsidR="00E123E6" w:rsidRPr="00DA77E2">
        <w:t xml:space="preserve"> of temperature and humidity in (a) Guatemala City, (b) Hong Kong, and (c) Singapore</w:t>
      </w:r>
      <w:r w:rsidR="00DF2E65" w:rsidRPr="00DA77E2">
        <w:t>, separated by season</w:t>
      </w:r>
      <w:r w:rsidR="001C4165" w:rsidRPr="00DA77E2">
        <w:t xml:space="preserve">. </w:t>
      </w:r>
      <w:r w:rsidR="00203A48" w:rsidRPr="00DA77E2">
        <w:t xml:space="preserve">Green </w:t>
      </w:r>
      <w:r w:rsidR="00E123E6" w:rsidRPr="00DA77E2">
        <w:t xml:space="preserve">markers </w:t>
      </w:r>
      <w:r w:rsidR="00203A48" w:rsidRPr="00DA77E2">
        <w:t xml:space="preserve">represent </w:t>
      </w:r>
      <w:r w:rsidR="00E123E6" w:rsidRPr="00DA77E2">
        <w:t xml:space="preserve">the </w:t>
      </w:r>
      <w:r w:rsidR="0085295A" w:rsidRPr="00DA77E2">
        <w:t xml:space="preserve">dry season (November to April) and </w:t>
      </w:r>
      <w:r w:rsidR="00E123E6" w:rsidRPr="00DA77E2">
        <w:t>o</w:t>
      </w:r>
      <w:r w:rsidR="00466428" w:rsidRPr="00DA77E2">
        <w:t xml:space="preserve">range </w:t>
      </w:r>
      <w:r w:rsidR="00E123E6" w:rsidRPr="00DA77E2">
        <w:t xml:space="preserve">markers </w:t>
      </w:r>
      <w:r w:rsidR="00466428" w:rsidRPr="00DA77E2">
        <w:t xml:space="preserve">represent </w:t>
      </w:r>
      <w:r w:rsidR="0040759E" w:rsidRPr="00DA77E2">
        <w:t xml:space="preserve">the </w:t>
      </w:r>
      <w:r w:rsidR="00466428" w:rsidRPr="00DA77E2">
        <w:t>wet season (May to October).</w:t>
      </w:r>
      <w:r w:rsidR="00E43CCD" w:rsidRPr="00DA77E2">
        <w:t xml:space="preserve"> </w:t>
      </w:r>
      <w:r w:rsidR="00D37178" w:rsidRPr="00DA77E2">
        <w:t>L</w:t>
      </w:r>
      <w:r w:rsidR="00533328" w:rsidRPr="00DA77E2">
        <w:t>east-squares l</w:t>
      </w:r>
      <w:r w:rsidR="00E43CCD" w:rsidRPr="00DA77E2">
        <w:t>inear regression</w:t>
      </w:r>
      <w:r w:rsidR="00D37178" w:rsidRPr="00DA77E2">
        <w:t xml:space="preserve"> lines</w:t>
      </w:r>
      <w:r w:rsidR="00E43CCD" w:rsidRPr="00DA77E2">
        <w:t xml:space="preserve"> </w:t>
      </w:r>
      <w:r w:rsidR="00D37178" w:rsidRPr="00DA77E2">
        <w:t>are</w:t>
      </w:r>
      <w:r w:rsidR="00533328" w:rsidRPr="00DA77E2">
        <w:t xml:space="preserve"> shown </w:t>
      </w:r>
      <w:r w:rsidR="00D37178" w:rsidRPr="00DA77E2">
        <w:t>in their respective colors</w:t>
      </w:r>
      <w:r w:rsidR="0090043A">
        <w:t>, and the 1:1 line is shown by a gray dashed line where relevant</w:t>
      </w:r>
      <w:r w:rsidR="00E43CCD" w:rsidRPr="00DA77E2">
        <w:t>.</w:t>
      </w:r>
      <w:r w:rsidRPr="00DA77E2">
        <w:t xml:space="preserve"> </w:t>
      </w:r>
    </w:p>
    <w:p w14:paraId="50AD9795" w14:textId="77777777" w:rsidR="00440C3C" w:rsidRPr="00DA77E2" w:rsidRDefault="00440C3C" w:rsidP="005C6A7D">
      <w:pPr>
        <w:rPr>
          <w:rFonts w:eastAsiaTheme="minorEastAsia"/>
        </w:rPr>
      </w:pPr>
    </w:p>
    <w:p w14:paraId="256D4031" w14:textId="11BAB64E" w:rsidR="00440C3C" w:rsidRPr="00DA77E2" w:rsidRDefault="00440C3C" w:rsidP="00440C3C">
      <w:pPr>
        <w:pStyle w:val="Caption"/>
        <w:keepNext/>
      </w:pPr>
      <w:bookmarkStart w:id="7" w:name="_Ref64678803"/>
      <w:r w:rsidRPr="00DA77E2">
        <w:t xml:space="preserve">Table </w:t>
      </w:r>
      <w:fldSimple w:instr=" SEQ Table \* ARABIC ">
        <w:r w:rsidR="002A006A">
          <w:rPr>
            <w:noProof/>
          </w:rPr>
          <w:t>2</w:t>
        </w:r>
      </w:fldSimple>
      <w:bookmarkEnd w:id="7"/>
      <w:r w:rsidRPr="00DA77E2">
        <w:t xml:space="preserve">. </w:t>
      </w:r>
      <w:r w:rsidR="006649F3" w:rsidRPr="00DA77E2">
        <w:t xml:space="preserve">Variation of Pearson’s </w:t>
      </w:r>
      <w:r w:rsidR="006649F3" w:rsidRPr="00DA77E2">
        <w:rPr>
          <w:i/>
          <w:iCs/>
        </w:rPr>
        <w:t>r</w:t>
      </w:r>
      <w:r w:rsidR="006649F3" w:rsidRPr="00DA77E2">
        <w:t xml:space="preserve"> by building type, latitude, and season</w:t>
      </w:r>
      <w:r w:rsidR="00401179" w:rsidRPr="00DA77E2">
        <w:t xml:space="preserve"> in cities ordered north to south</w:t>
      </w:r>
      <w:r w:rsidR="006649F3" w:rsidRPr="00DA77E2">
        <w:t>.</w:t>
      </w:r>
      <w:r w:rsidR="00DD7C29" w:rsidRPr="00DA77E2">
        <w:t xml:space="preserve"> </w:t>
      </w:r>
      <w:r w:rsidR="00A95712" w:rsidRPr="00DA77E2">
        <w:t>M</w:t>
      </w:r>
      <w:r w:rsidR="001F0776" w:rsidRPr="00DA77E2">
        <w:t xml:space="preserve">ultiple values </w:t>
      </w:r>
      <w:r w:rsidR="00A95712" w:rsidRPr="00DA77E2">
        <w:t xml:space="preserve">in a cell </w:t>
      </w:r>
      <w:r w:rsidR="001F0776" w:rsidRPr="00DA77E2">
        <w:t xml:space="preserve">indicate that </w:t>
      </w:r>
      <w:r w:rsidR="00A95712" w:rsidRPr="00DA77E2">
        <w:t>there were multiple sensors in a certain</w:t>
      </w:r>
      <w:r w:rsidR="001F0776" w:rsidRPr="00DA77E2">
        <w:t xml:space="preserve"> building type.</w:t>
      </w:r>
      <w:r w:rsidR="004C3238" w:rsidRPr="00DA77E2">
        <w:t xml:space="preserve"> </w:t>
      </w:r>
      <w:r w:rsidR="004C3238" w:rsidRPr="00DA77E2">
        <w:rPr>
          <w:i/>
          <w:iCs/>
        </w:rPr>
        <w:t>p</w:t>
      </w:r>
      <w:r w:rsidR="004C3238" w:rsidRPr="00DA77E2">
        <w:t xml:space="preserve"> &lt; 0.05 except </w:t>
      </w:r>
      <w:r w:rsidR="00401179" w:rsidRPr="00DA77E2">
        <w:t>in</w:t>
      </w:r>
      <w:r w:rsidR="004C3238" w:rsidRPr="00DA77E2">
        <w:t xml:space="preserve"> Lima.</w:t>
      </w:r>
    </w:p>
    <w:p w14:paraId="79CDE9CB" w14:textId="4A9905F9" w:rsidR="00440C3C" w:rsidRPr="00DA77E2" w:rsidRDefault="00440C3C" w:rsidP="005C6A7D">
      <w:pPr>
        <w:rPr>
          <w:rFonts w:eastAsiaTheme="minorEastAsia"/>
          <w:sz w:val="20"/>
          <w:szCs w:val="20"/>
        </w:rPr>
      </w:pPr>
      <w:r w:rsidRPr="00DA77E2">
        <w:rPr>
          <w:rFonts w:eastAsiaTheme="minorEastAsia"/>
          <w:sz w:val="20"/>
          <w:szCs w:val="20"/>
        </w:rPr>
        <w:t>(a)</w:t>
      </w:r>
      <w:r w:rsidR="00AE6B1A" w:rsidRPr="00DA77E2">
        <w:rPr>
          <w:rFonts w:eastAsiaTheme="minorEastAsia"/>
          <w:sz w:val="20"/>
          <w:szCs w:val="20"/>
        </w:rPr>
        <w:t xml:space="preserve"> Wet season</w:t>
      </w:r>
      <w:r w:rsidR="00E33128" w:rsidRPr="00DA77E2">
        <w:rPr>
          <w:rFonts w:eastAsiaTheme="minorEastAsia"/>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4"/>
        <w:gridCol w:w="1376"/>
        <w:gridCol w:w="1575"/>
        <w:gridCol w:w="1575"/>
        <w:gridCol w:w="1575"/>
        <w:gridCol w:w="1575"/>
      </w:tblGrid>
      <w:tr w:rsidR="00C772FD" w:rsidRPr="00DA77E2" w14:paraId="747D87D3" w14:textId="77777777" w:rsidTr="004060C0">
        <w:tc>
          <w:tcPr>
            <w:tcW w:w="1684" w:type="dxa"/>
            <w:vMerge w:val="restart"/>
            <w:tcBorders>
              <w:top w:val="single" w:sz="12" w:space="0" w:color="auto"/>
            </w:tcBorders>
            <w:vAlign w:val="center"/>
          </w:tcPr>
          <w:p w14:paraId="73E7AAA1" w14:textId="04C3FB8A" w:rsidR="00C772FD" w:rsidRPr="00DA77E2" w:rsidRDefault="00C772FD" w:rsidP="0063011C">
            <w:pPr>
              <w:spacing w:line="240" w:lineRule="auto"/>
              <w:jc w:val="center"/>
              <w:rPr>
                <w:rFonts w:eastAsiaTheme="minorEastAsia" w:cs="Times New Roman"/>
                <w:sz w:val="20"/>
                <w:szCs w:val="20"/>
              </w:rPr>
            </w:pPr>
            <w:r w:rsidRPr="00DA77E2">
              <w:rPr>
                <w:rFonts w:eastAsiaTheme="minorEastAsia" w:cs="Times New Roman"/>
                <w:sz w:val="20"/>
                <w:szCs w:val="20"/>
              </w:rPr>
              <w:t>Latitude</w:t>
            </w:r>
          </w:p>
        </w:tc>
        <w:tc>
          <w:tcPr>
            <w:tcW w:w="1376" w:type="dxa"/>
            <w:vMerge w:val="restart"/>
            <w:tcBorders>
              <w:top w:val="single" w:sz="12" w:space="0" w:color="auto"/>
            </w:tcBorders>
            <w:vAlign w:val="center"/>
          </w:tcPr>
          <w:p w14:paraId="247668CF" w14:textId="0FC57BF4" w:rsidR="00C772FD" w:rsidRPr="00DA77E2" w:rsidRDefault="0063222C" w:rsidP="005C6A7D">
            <w:pPr>
              <w:spacing w:line="240" w:lineRule="auto"/>
              <w:jc w:val="center"/>
              <w:rPr>
                <w:rFonts w:eastAsiaTheme="minorEastAsia" w:cs="Times New Roman"/>
                <w:sz w:val="20"/>
                <w:szCs w:val="20"/>
              </w:rPr>
            </w:pPr>
            <w:r w:rsidRPr="00DA77E2">
              <w:rPr>
                <w:rFonts w:eastAsiaTheme="minorEastAsia" w:cs="Times New Roman"/>
                <w:sz w:val="20"/>
                <w:szCs w:val="20"/>
              </w:rPr>
              <w:t>Building type</w:t>
            </w:r>
          </w:p>
        </w:tc>
        <w:tc>
          <w:tcPr>
            <w:tcW w:w="6300" w:type="dxa"/>
            <w:gridSpan w:val="4"/>
            <w:tcBorders>
              <w:top w:val="single" w:sz="12" w:space="0" w:color="auto"/>
              <w:bottom w:val="single" w:sz="4" w:space="0" w:color="auto"/>
            </w:tcBorders>
            <w:vAlign w:val="center"/>
          </w:tcPr>
          <w:p w14:paraId="2E6BB14C" w14:textId="0C0D68CB" w:rsidR="00C772FD" w:rsidRPr="00DA77E2" w:rsidRDefault="009547C6" w:rsidP="005C6A7D">
            <w:pPr>
              <w:spacing w:line="240" w:lineRule="auto"/>
              <w:jc w:val="center"/>
              <w:rPr>
                <w:rFonts w:eastAsiaTheme="minorEastAsia" w:cs="Times New Roman"/>
                <w:sz w:val="20"/>
                <w:szCs w:val="20"/>
              </w:rPr>
            </w:pPr>
            <w:r w:rsidRPr="00DA77E2">
              <w:rPr>
                <w:rFonts w:eastAsiaTheme="minorEastAsia" w:cs="Times New Roman"/>
                <w:sz w:val="20"/>
                <w:szCs w:val="20"/>
              </w:rPr>
              <w:t>Correlation</w:t>
            </w:r>
          </w:p>
        </w:tc>
      </w:tr>
      <w:tr w:rsidR="00670BA9" w:rsidRPr="00DA77E2" w14:paraId="6334FC66" w14:textId="77777777" w:rsidTr="004060C0">
        <w:tc>
          <w:tcPr>
            <w:tcW w:w="1684" w:type="dxa"/>
            <w:vMerge/>
            <w:tcBorders>
              <w:bottom w:val="single" w:sz="12" w:space="0" w:color="auto"/>
            </w:tcBorders>
            <w:vAlign w:val="center"/>
          </w:tcPr>
          <w:p w14:paraId="0D81694C" w14:textId="77777777" w:rsidR="00670BA9" w:rsidRPr="00DA77E2" w:rsidRDefault="00670BA9" w:rsidP="0063011C">
            <w:pPr>
              <w:spacing w:line="240" w:lineRule="auto"/>
              <w:jc w:val="center"/>
              <w:rPr>
                <w:rFonts w:eastAsiaTheme="minorEastAsia" w:cs="Times New Roman"/>
                <w:sz w:val="20"/>
                <w:szCs w:val="20"/>
              </w:rPr>
            </w:pPr>
          </w:p>
        </w:tc>
        <w:tc>
          <w:tcPr>
            <w:tcW w:w="1376" w:type="dxa"/>
            <w:vMerge/>
            <w:tcBorders>
              <w:bottom w:val="single" w:sz="12" w:space="0" w:color="auto"/>
            </w:tcBorders>
            <w:vAlign w:val="center"/>
          </w:tcPr>
          <w:p w14:paraId="236683B3" w14:textId="77777777" w:rsidR="00670BA9" w:rsidRPr="00DA77E2" w:rsidRDefault="00670BA9">
            <w:pPr>
              <w:spacing w:line="240" w:lineRule="auto"/>
              <w:jc w:val="center"/>
              <w:rPr>
                <w:rFonts w:eastAsiaTheme="minorEastAsia" w:cs="Times New Roman"/>
                <w:sz w:val="20"/>
                <w:szCs w:val="20"/>
              </w:rPr>
            </w:pPr>
          </w:p>
        </w:tc>
        <w:tc>
          <w:tcPr>
            <w:tcW w:w="1575" w:type="dxa"/>
            <w:tcBorders>
              <w:top w:val="single" w:sz="4" w:space="0" w:color="auto"/>
              <w:bottom w:val="single" w:sz="12" w:space="0" w:color="auto"/>
            </w:tcBorders>
            <w:vAlign w:val="center"/>
          </w:tcPr>
          <w:p w14:paraId="22983E64"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 xml:space="preserve">Indoor </w:t>
            </w:r>
            <w:r w:rsidRPr="00DA77E2">
              <w:rPr>
                <w:rFonts w:eastAsiaTheme="minorEastAsia" w:cs="Times New Roman"/>
                <w:i/>
                <w:iCs/>
                <w:sz w:val="20"/>
                <w:szCs w:val="20"/>
              </w:rPr>
              <w:t>T</w:t>
            </w:r>
            <w:r w:rsidRPr="00DA77E2">
              <w:rPr>
                <w:rFonts w:eastAsiaTheme="minorEastAsia" w:cs="Times New Roman"/>
                <w:sz w:val="20"/>
                <w:szCs w:val="20"/>
              </w:rPr>
              <w:t xml:space="preserve"> (°C)</w:t>
            </w:r>
          </w:p>
          <w:p w14:paraId="459E3953"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vs.</w:t>
            </w:r>
          </w:p>
          <w:p w14:paraId="38B13C3C" w14:textId="620A0B6D" w:rsidR="00670BA9" w:rsidRPr="00DA77E2" w:rsidRDefault="00670BA9" w:rsidP="00BC6293">
            <w:pPr>
              <w:spacing w:line="240" w:lineRule="auto"/>
              <w:jc w:val="center"/>
              <w:rPr>
                <w:rFonts w:eastAsiaTheme="minorEastAsia" w:cs="Times New Roman"/>
                <w:sz w:val="20"/>
                <w:szCs w:val="18"/>
              </w:rPr>
            </w:pPr>
            <w:r w:rsidRPr="00DA77E2">
              <w:rPr>
                <w:rFonts w:eastAsiaTheme="minorEastAsia" w:cs="Times New Roman"/>
                <w:sz w:val="20"/>
                <w:szCs w:val="20"/>
              </w:rPr>
              <w:t xml:space="preserve">Outdoor </w:t>
            </w:r>
            <w:r w:rsidRPr="00DA77E2">
              <w:rPr>
                <w:rFonts w:eastAsiaTheme="minorEastAsia" w:cs="Times New Roman"/>
                <w:i/>
                <w:iCs/>
                <w:sz w:val="20"/>
                <w:szCs w:val="20"/>
              </w:rPr>
              <w:t>T</w:t>
            </w:r>
            <w:r w:rsidRPr="00DA77E2">
              <w:rPr>
                <w:rFonts w:eastAsiaTheme="minorEastAsia" w:cs="Times New Roman"/>
                <w:sz w:val="20"/>
                <w:szCs w:val="20"/>
              </w:rPr>
              <w:t xml:space="preserve"> (°C)</w:t>
            </w:r>
          </w:p>
        </w:tc>
        <w:tc>
          <w:tcPr>
            <w:tcW w:w="1575" w:type="dxa"/>
            <w:tcBorders>
              <w:top w:val="single" w:sz="4" w:space="0" w:color="auto"/>
              <w:bottom w:val="single" w:sz="12" w:space="0" w:color="auto"/>
            </w:tcBorders>
            <w:vAlign w:val="center"/>
          </w:tcPr>
          <w:p w14:paraId="38D2F09F"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 xml:space="preserve">Indoor </w:t>
            </w:r>
            <w:r w:rsidRPr="00DA77E2">
              <w:rPr>
                <w:rFonts w:eastAsiaTheme="minorEastAsia" w:cs="Times New Roman"/>
                <w:i/>
                <w:iCs/>
                <w:sz w:val="20"/>
                <w:szCs w:val="20"/>
              </w:rPr>
              <w:t xml:space="preserve">RH </w:t>
            </w:r>
            <w:r w:rsidRPr="00DA77E2">
              <w:rPr>
                <w:rFonts w:eastAsiaTheme="minorEastAsia" w:cs="Times New Roman"/>
                <w:sz w:val="20"/>
                <w:szCs w:val="20"/>
              </w:rPr>
              <w:t>(%)</w:t>
            </w:r>
          </w:p>
          <w:p w14:paraId="0F65E8B2"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vs.</w:t>
            </w:r>
          </w:p>
          <w:p w14:paraId="0260A969" w14:textId="539C9B7A" w:rsidR="00670BA9" w:rsidRPr="00DA77E2" w:rsidRDefault="00670BA9" w:rsidP="00BC6293">
            <w:pPr>
              <w:spacing w:line="240" w:lineRule="auto"/>
              <w:jc w:val="center"/>
              <w:rPr>
                <w:rFonts w:eastAsiaTheme="minorEastAsia" w:cs="Times New Roman"/>
                <w:sz w:val="20"/>
                <w:szCs w:val="18"/>
              </w:rPr>
            </w:pPr>
            <w:r w:rsidRPr="00DA77E2">
              <w:rPr>
                <w:rFonts w:eastAsiaTheme="minorEastAsia" w:cs="Times New Roman"/>
                <w:sz w:val="20"/>
                <w:szCs w:val="20"/>
              </w:rPr>
              <w:t xml:space="preserve">Outdoor </w:t>
            </w:r>
            <w:r w:rsidRPr="00DA77E2">
              <w:rPr>
                <w:rFonts w:eastAsiaTheme="minorEastAsia" w:cs="Times New Roman"/>
                <w:i/>
                <w:iCs/>
                <w:sz w:val="20"/>
                <w:szCs w:val="20"/>
              </w:rPr>
              <w:t>RH</w:t>
            </w:r>
            <w:r w:rsidRPr="00DA77E2">
              <w:rPr>
                <w:rFonts w:eastAsiaTheme="minorEastAsia" w:cs="Times New Roman"/>
                <w:sz w:val="20"/>
                <w:szCs w:val="20"/>
              </w:rPr>
              <w:t xml:space="preserve"> (%)</w:t>
            </w:r>
          </w:p>
        </w:tc>
        <w:tc>
          <w:tcPr>
            <w:tcW w:w="1575" w:type="dxa"/>
            <w:tcBorders>
              <w:top w:val="single" w:sz="4" w:space="0" w:color="auto"/>
              <w:bottom w:val="single" w:sz="12" w:space="0" w:color="auto"/>
            </w:tcBorders>
            <w:vAlign w:val="center"/>
          </w:tcPr>
          <w:p w14:paraId="71D6C316"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 xml:space="preserve">Indoor </w:t>
            </w:r>
            <w:r w:rsidRPr="00DA77E2">
              <w:rPr>
                <w:rFonts w:eastAsiaTheme="minorEastAsia" w:cs="Times New Roman"/>
                <w:i/>
                <w:iCs/>
                <w:sz w:val="20"/>
                <w:szCs w:val="20"/>
              </w:rPr>
              <w:t>AH</w:t>
            </w:r>
            <w:r w:rsidRPr="00DA77E2">
              <w:rPr>
                <w:rFonts w:eastAsiaTheme="minorEastAsia" w:cs="Times New Roman"/>
                <w:sz w:val="20"/>
                <w:szCs w:val="20"/>
              </w:rPr>
              <w:t xml:space="preserve"> (g/m</w:t>
            </w:r>
            <w:r w:rsidRPr="00DA77E2">
              <w:rPr>
                <w:rFonts w:eastAsiaTheme="minorEastAsia" w:cs="Times New Roman"/>
                <w:sz w:val="20"/>
                <w:szCs w:val="20"/>
                <w:vertAlign w:val="superscript"/>
              </w:rPr>
              <w:t>3</w:t>
            </w:r>
            <w:r w:rsidRPr="00DA77E2">
              <w:rPr>
                <w:rFonts w:eastAsiaTheme="minorEastAsia" w:cs="Times New Roman"/>
                <w:sz w:val="20"/>
                <w:szCs w:val="20"/>
              </w:rPr>
              <w:t>)</w:t>
            </w:r>
          </w:p>
          <w:p w14:paraId="5707236B"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vs.</w:t>
            </w:r>
          </w:p>
          <w:p w14:paraId="514FCBEE" w14:textId="47E6B1FD" w:rsidR="00670BA9" w:rsidRPr="00DA77E2" w:rsidRDefault="00670BA9" w:rsidP="00BC6293">
            <w:pPr>
              <w:spacing w:line="240" w:lineRule="auto"/>
              <w:jc w:val="center"/>
              <w:rPr>
                <w:rFonts w:eastAsiaTheme="minorEastAsia" w:cs="Times New Roman"/>
                <w:sz w:val="20"/>
                <w:szCs w:val="18"/>
              </w:rPr>
            </w:pPr>
            <w:r w:rsidRPr="00DA77E2">
              <w:rPr>
                <w:rFonts w:eastAsiaTheme="minorEastAsia" w:cs="Times New Roman"/>
                <w:sz w:val="20"/>
                <w:szCs w:val="20"/>
              </w:rPr>
              <w:t xml:space="preserve">Outdoor </w:t>
            </w:r>
            <w:r w:rsidRPr="00DA77E2">
              <w:rPr>
                <w:rFonts w:eastAsiaTheme="minorEastAsia" w:cs="Times New Roman"/>
                <w:i/>
                <w:iCs/>
                <w:sz w:val="20"/>
                <w:szCs w:val="20"/>
              </w:rPr>
              <w:t>AH</w:t>
            </w:r>
            <w:r w:rsidRPr="00DA77E2">
              <w:rPr>
                <w:rFonts w:eastAsiaTheme="minorEastAsia" w:cs="Times New Roman"/>
                <w:sz w:val="20"/>
                <w:szCs w:val="20"/>
              </w:rPr>
              <w:t xml:space="preserve"> (g/m</w:t>
            </w:r>
            <w:r w:rsidRPr="00DA77E2">
              <w:rPr>
                <w:rFonts w:eastAsiaTheme="minorEastAsia" w:cs="Times New Roman"/>
                <w:sz w:val="20"/>
                <w:szCs w:val="20"/>
                <w:vertAlign w:val="superscript"/>
              </w:rPr>
              <w:t>3</w:t>
            </w:r>
            <w:r w:rsidRPr="00DA77E2">
              <w:rPr>
                <w:rFonts w:eastAsiaTheme="minorEastAsia" w:cs="Times New Roman"/>
                <w:sz w:val="20"/>
                <w:szCs w:val="20"/>
              </w:rPr>
              <w:t>)</w:t>
            </w:r>
          </w:p>
        </w:tc>
        <w:tc>
          <w:tcPr>
            <w:tcW w:w="1575" w:type="dxa"/>
            <w:tcBorders>
              <w:top w:val="single" w:sz="4" w:space="0" w:color="auto"/>
              <w:bottom w:val="single" w:sz="12" w:space="0" w:color="auto"/>
            </w:tcBorders>
            <w:vAlign w:val="center"/>
          </w:tcPr>
          <w:p w14:paraId="06210214"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 xml:space="preserve">Indoor </w:t>
            </w:r>
            <w:r w:rsidRPr="00DA77E2">
              <w:rPr>
                <w:rFonts w:eastAsiaTheme="minorEastAsia" w:cs="Times New Roman"/>
                <w:i/>
                <w:iCs/>
                <w:sz w:val="20"/>
                <w:szCs w:val="20"/>
              </w:rPr>
              <w:t>RH</w:t>
            </w:r>
            <w:r w:rsidRPr="00DA77E2">
              <w:rPr>
                <w:rFonts w:eastAsiaTheme="minorEastAsia" w:cs="Times New Roman"/>
                <w:sz w:val="20"/>
                <w:szCs w:val="20"/>
              </w:rPr>
              <w:t xml:space="preserve"> (%)</w:t>
            </w:r>
          </w:p>
          <w:p w14:paraId="3B596D44" w14:textId="77777777" w:rsidR="00670BA9" w:rsidRPr="00DA77E2" w:rsidRDefault="00670BA9" w:rsidP="00670BA9">
            <w:pPr>
              <w:spacing w:line="240" w:lineRule="auto"/>
              <w:jc w:val="center"/>
              <w:rPr>
                <w:rFonts w:eastAsiaTheme="minorEastAsia" w:cs="Times New Roman"/>
                <w:sz w:val="20"/>
                <w:szCs w:val="20"/>
              </w:rPr>
            </w:pPr>
            <w:r w:rsidRPr="00DA77E2">
              <w:rPr>
                <w:rFonts w:eastAsiaTheme="minorEastAsia" w:cs="Times New Roman"/>
                <w:sz w:val="20"/>
                <w:szCs w:val="20"/>
              </w:rPr>
              <w:t>vs.</w:t>
            </w:r>
          </w:p>
          <w:p w14:paraId="7D4F386F" w14:textId="70C1A5CA" w:rsidR="00670BA9" w:rsidRPr="00DA77E2" w:rsidRDefault="00670BA9" w:rsidP="00BC6293">
            <w:pPr>
              <w:spacing w:line="240" w:lineRule="auto"/>
              <w:jc w:val="center"/>
              <w:rPr>
                <w:rFonts w:eastAsiaTheme="minorEastAsia" w:cs="Times New Roman"/>
                <w:sz w:val="20"/>
                <w:szCs w:val="18"/>
              </w:rPr>
            </w:pPr>
            <w:r w:rsidRPr="00DA77E2">
              <w:rPr>
                <w:rFonts w:eastAsiaTheme="minorEastAsia" w:cs="Times New Roman"/>
                <w:sz w:val="20"/>
                <w:szCs w:val="20"/>
              </w:rPr>
              <w:t xml:space="preserve">Outdoor </w:t>
            </w:r>
            <w:r w:rsidRPr="00DA77E2">
              <w:rPr>
                <w:rFonts w:eastAsiaTheme="minorEastAsia" w:cs="Times New Roman"/>
                <w:i/>
                <w:iCs/>
                <w:sz w:val="20"/>
                <w:szCs w:val="20"/>
              </w:rPr>
              <w:t>AH</w:t>
            </w:r>
            <w:r w:rsidRPr="00DA77E2">
              <w:rPr>
                <w:rFonts w:eastAsiaTheme="minorEastAsia" w:cs="Times New Roman"/>
                <w:sz w:val="20"/>
                <w:szCs w:val="20"/>
              </w:rPr>
              <w:t xml:space="preserve"> (g/m</w:t>
            </w:r>
            <w:r w:rsidRPr="00DA77E2">
              <w:rPr>
                <w:rFonts w:eastAsiaTheme="minorEastAsia" w:cs="Times New Roman"/>
                <w:sz w:val="20"/>
                <w:szCs w:val="20"/>
                <w:vertAlign w:val="superscript"/>
              </w:rPr>
              <w:t>3</w:t>
            </w:r>
            <w:r w:rsidRPr="00DA77E2">
              <w:rPr>
                <w:rFonts w:eastAsiaTheme="minorEastAsia" w:cs="Times New Roman"/>
                <w:sz w:val="20"/>
                <w:szCs w:val="20"/>
              </w:rPr>
              <w:t>)</w:t>
            </w:r>
          </w:p>
        </w:tc>
      </w:tr>
      <w:tr w:rsidR="000E69B4" w:rsidRPr="00DA77E2" w14:paraId="2DA96339" w14:textId="77777777" w:rsidTr="004060C0">
        <w:tc>
          <w:tcPr>
            <w:tcW w:w="1684" w:type="dxa"/>
            <w:vMerge w:val="restart"/>
            <w:tcBorders>
              <w:top w:val="single" w:sz="12" w:space="0" w:color="auto"/>
            </w:tcBorders>
          </w:tcPr>
          <w:p w14:paraId="26ACB89D" w14:textId="77777777" w:rsidR="000E69B4" w:rsidRPr="00DA77E2" w:rsidRDefault="000E69B4" w:rsidP="004060C0">
            <w:pPr>
              <w:spacing w:line="240" w:lineRule="auto"/>
              <w:jc w:val="center"/>
              <w:rPr>
                <w:rFonts w:eastAsiaTheme="minorEastAsia" w:cs="Times New Roman"/>
                <w:sz w:val="20"/>
                <w:szCs w:val="20"/>
              </w:rPr>
            </w:pPr>
            <w:r w:rsidRPr="00DA77E2">
              <w:rPr>
                <w:rFonts w:eastAsiaTheme="minorEastAsia" w:cs="Times New Roman"/>
                <w:sz w:val="20"/>
                <w:szCs w:val="20"/>
              </w:rPr>
              <w:t>Blacksburg</w:t>
            </w:r>
          </w:p>
          <w:p w14:paraId="0ED093FB" w14:textId="59DFACDE" w:rsidR="000E69B4" w:rsidRPr="00DA77E2" w:rsidRDefault="000E69B4" w:rsidP="004060C0">
            <w:pPr>
              <w:spacing w:line="240" w:lineRule="auto"/>
              <w:jc w:val="center"/>
              <w:rPr>
                <w:rFonts w:eastAsiaTheme="minorEastAsia" w:cs="Times New Roman"/>
                <w:sz w:val="20"/>
                <w:szCs w:val="20"/>
              </w:rPr>
            </w:pPr>
            <w:r w:rsidRPr="00DA77E2">
              <w:rPr>
                <w:rFonts w:eastAsiaTheme="minorEastAsia" w:cs="Times New Roman"/>
                <w:sz w:val="20"/>
                <w:szCs w:val="20"/>
              </w:rPr>
              <w:t xml:space="preserve">(37.2 </w:t>
            </w:r>
            <w:r w:rsidR="00401179" w:rsidRPr="00DA77E2">
              <w:rPr>
                <w:rFonts w:eastAsiaTheme="minorEastAsia" w:cs="Times New Roman"/>
                <w:sz w:val="20"/>
                <w:szCs w:val="20"/>
              </w:rPr>
              <w:t>°</w:t>
            </w:r>
            <w:r w:rsidRPr="00DA77E2">
              <w:rPr>
                <w:rFonts w:eastAsiaTheme="minorEastAsia" w:cs="Times New Roman"/>
                <w:sz w:val="20"/>
                <w:szCs w:val="20"/>
              </w:rPr>
              <w:t>N)</w:t>
            </w:r>
          </w:p>
        </w:tc>
        <w:tc>
          <w:tcPr>
            <w:tcW w:w="1376" w:type="dxa"/>
            <w:tcBorders>
              <w:top w:val="single" w:sz="12" w:space="0" w:color="auto"/>
            </w:tcBorders>
            <w:vAlign w:val="center"/>
          </w:tcPr>
          <w:p w14:paraId="04D6635D" w14:textId="08C77A80" w:rsidR="000E69B4" w:rsidRPr="00DA77E2" w:rsidRDefault="000E69B4"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nil"/>
              <w:left w:val="nil"/>
              <w:bottom w:val="nil"/>
              <w:right w:val="nil"/>
            </w:tcBorders>
            <w:shd w:val="clear" w:color="auto" w:fill="auto"/>
            <w:vAlign w:val="bottom"/>
          </w:tcPr>
          <w:p w14:paraId="72C9AE11" w14:textId="38B7AC4C"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0.35, 0.85, 0.75</w:t>
            </w:r>
          </w:p>
        </w:tc>
        <w:tc>
          <w:tcPr>
            <w:tcW w:w="1575" w:type="dxa"/>
            <w:tcBorders>
              <w:top w:val="nil"/>
              <w:left w:val="nil"/>
              <w:bottom w:val="nil"/>
              <w:right w:val="nil"/>
            </w:tcBorders>
            <w:shd w:val="clear" w:color="auto" w:fill="auto"/>
            <w:vAlign w:val="bottom"/>
          </w:tcPr>
          <w:p w14:paraId="3E27B09F" w14:textId="7959A464"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0.47, 0.37, 0.55</w:t>
            </w:r>
          </w:p>
        </w:tc>
        <w:tc>
          <w:tcPr>
            <w:tcW w:w="1575" w:type="dxa"/>
            <w:tcBorders>
              <w:top w:val="nil"/>
              <w:left w:val="nil"/>
              <w:bottom w:val="nil"/>
              <w:right w:val="nil"/>
            </w:tcBorders>
            <w:shd w:val="clear" w:color="auto" w:fill="auto"/>
            <w:vAlign w:val="bottom"/>
          </w:tcPr>
          <w:p w14:paraId="13AF93B7" w14:textId="7F0486C9"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0.65, 0.58, 0.87</w:t>
            </w:r>
          </w:p>
        </w:tc>
        <w:tc>
          <w:tcPr>
            <w:tcW w:w="1575" w:type="dxa"/>
            <w:tcBorders>
              <w:top w:val="nil"/>
              <w:left w:val="nil"/>
              <w:bottom w:val="nil"/>
              <w:right w:val="nil"/>
            </w:tcBorders>
            <w:shd w:val="clear" w:color="auto" w:fill="auto"/>
            <w:vAlign w:val="bottom"/>
          </w:tcPr>
          <w:p w14:paraId="51C27FB0" w14:textId="6BB3D3F7"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0.66, 0.21, 0.69</w:t>
            </w:r>
          </w:p>
        </w:tc>
      </w:tr>
      <w:tr w:rsidR="000E69B4" w:rsidRPr="00DA77E2" w14:paraId="6226DE41" w14:textId="77777777" w:rsidTr="00321F3B">
        <w:tc>
          <w:tcPr>
            <w:tcW w:w="1684" w:type="dxa"/>
            <w:vMerge/>
            <w:tcBorders>
              <w:bottom w:val="single" w:sz="4" w:space="0" w:color="auto"/>
            </w:tcBorders>
          </w:tcPr>
          <w:p w14:paraId="0D1D4E6E" w14:textId="77777777" w:rsidR="000E69B4" w:rsidRPr="00DA77E2" w:rsidRDefault="000E69B4"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385694DF" w14:textId="17737C29" w:rsidR="000E69B4" w:rsidRPr="00DA77E2" w:rsidRDefault="000E69B4" w:rsidP="004060C0">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75" w:type="dxa"/>
            <w:tcBorders>
              <w:top w:val="nil"/>
              <w:left w:val="nil"/>
              <w:bottom w:val="single" w:sz="4" w:space="0" w:color="auto"/>
              <w:right w:val="nil"/>
            </w:tcBorders>
            <w:shd w:val="clear" w:color="auto" w:fill="auto"/>
            <w:vAlign w:val="bottom"/>
          </w:tcPr>
          <w:p w14:paraId="6C9A10B7" w14:textId="6CD789D0"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0.71</w:t>
            </w:r>
          </w:p>
        </w:tc>
        <w:tc>
          <w:tcPr>
            <w:tcW w:w="1575" w:type="dxa"/>
            <w:tcBorders>
              <w:top w:val="nil"/>
              <w:left w:val="nil"/>
              <w:bottom w:val="single" w:sz="4" w:space="0" w:color="auto"/>
              <w:right w:val="nil"/>
            </w:tcBorders>
            <w:shd w:val="clear" w:color="auto" w:fill="auto"/>
            <w:vAlign w:val="bottom"/>
          </w:tcPr>
          <w:p w14:paraId="6D803749" w14:textId="23CEDDBC"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0.56</w:t>
            </w:r>
          </w:p>
        </w:tc>
        <w:tc>
          <w:tcPr>
            <w:tcW w:w="1575" w:type="dxa"/>
            <w:tcBorders>
              <w:top w:val="nil"/>
              <w:left w:val="nil"/>
              <w:bottom w:val="single" w:sz="4" w:space="0" w:color="auto"/>
              <w:right w:val="nil"/>
            </w:tcBorders>
            <w:shd w:val="clear" w:color="auto" w:fill="auto"/>
            <w:vAlign w:val="bottom"/>
          </w:tcPr>
          <w:p w14:paraId="6AD5E0A1" w14:textId="521D41CC"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0.83</w:t>
            </w:r>
          </w:p>
        </w:tc>
        <w:tc>
          <w:tcPr>
            <w:tcW w:w="1575" w:type="dxa"/>
            <w:tcBorders>
              <w:top w:val="nil"/>
              <w:left w:val="nil"/>
              <w:bottom w:val="single" w:sz="4" w:space="0" w:color="auto"/>
              <w:right w:val="nil"/>
            </w:tcBorders>
            <w:shd w:val="clear" w:color="auto" w:fill="auto"/>
            <w:vAlign w:val="bottom"/>
          </w:tcPr>
          <w:p w14:paraId="2A177D18" w14:textId="47721A68" w:rsidR="000E69B4" w:rsidRPr="00DA77E2" w:rsidRDefault="000E69B4" w:rsidP="005C6A7D">
            <w:pPr>
              <w:spacing w:line="240" w:lineRule="auto"/>
              <w:jc w:val="center"/>
              <w:rPr>
                <w:rFonts w:eastAsiaTheme="minorEastAsia" w:cs="Times New Roman"/>
                <w:sz w:val="21"/>
                <w:szCs w:val="21"/>
              </w:rPr>
            </w:pPr>
            <w:r w:rsidRPr="00DA77E2">
              <w:rPr>
                <w:rFonts w:eastAsia="DengXian" w:cs="Times New Roman"/>
                <w:color w:val="000000"/>
                <w:sz w:val="21"/>
                <w:szCs w:val="21"/>
              </w:rPr>
              <w:t>0.74</w:t>
            </w:r>
          </w:p>
        </w:tc>
      </w:tr>
      <w:tr w:rsidR="00574F50" w:rsidRPr="00DA77E2" w14:paraId="5D1D34D5" w14:textId="77777777" w:rsidTr="00321F3B">
        <w:tc>
          <w:tcPr>
            <w:tcW w:w="1684" w:type="dxa"/>
            <w:vMerge w:val="restart"/>
            <w:tcBorders>
              <w:top w:val="single" w:sz="4" w:space="0" w:color="auto"/>
            </w:tcBorders>
          </w:tcPr>
          <w:p w14:paraId="4CADD37F" w14:textId="77777777" w:rsidR="00574F50" w:rsidRPr="00DA77E2" w:rsidRDefault="00574F50" w:rsidP="004060C0">
            <w:pPr>
              <w:spacing w:line="240" w:lineRule="auto"/>
              <w:jc w:val="center"/>
              <w:rPr>
                <w:rFonts w:eastAsiaTheme="minorEastAsia" w:cs="Times New Roman"/>
                <w:sz w:val="20"/>
                <w:szCs w:val="20"/>
              </w:rPr>
            </w:pPr>
            <w:r w:rsidRPr="00DA77E2">
              <w:rPr>
                <w:rFonts w:eastAsiaTheme="minorEastAsia" w:cs="Times New Roman"/>
                <w:sz w:val="20"/>
                <w:szCs w:val="20"/>
              </w:rPr>
              <w:t>Hong Kong</w:t>
            </w:r>
          </w:p>
          <w:p w14:paraId="565044D7" w14:textId="7869320B" w:rsidR="00574F50" w:rsidRPr="00DA77E2" w:rsidRDefault="00574F50"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22.4 °N)</w:t>
            </w:r>
          </w:p>
        </w:tc>
        <w:tc>
          <w:tcPr>
            <w:tcW w:w="1376" w:type="dxa"/>
            <w:tcBorders>
              <w:top w:val="single" w:sz="4" w:space="0" w:color="auto"/>
            </w:tcBorders>
            <w:vAlign w:val="center"/>
          </w:tcPr>
          <w:p w14:paraId="3C366313" w14:textId="14B14AAC" w:rsidR="00574F50" w:rsidRPr="00DA77E2" w:rsidRDefault="00574F50"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tcPr>
          <w:p w14:paraId="606DE2B7" w14:textId="6040682B" w:rsidR="00574F50" w:rsidRPr="00DA77E2" w:rsidRDefault="00574F50" w:rsidP="005C6A7D">
            <w:pPr>
              <w:spacing w:line="240" w:lineRule="auto"/>
              <w:jc w:val="center"/>
              <w:rPr>
                <w:rFonts w:eastAsiaTheme="minorEastAsia" w:cs="Times New Roman"/>
                <w:sz w:val="20"/>
                <w:szCs w:val="18"/>
              </w:rPr>
            </w:pPr>
            <w:r w:rsidRPr="00DA77E2">
              <w:rPr>
                <w:sz w:val="20"/>
                <w:szCs w:val="18"/>
              </w:rPr>
              <w:t>0.21, 0.53</w:t>
            </w:r>
          </w:p>
        </w:tc>
        <w:tc>
          <w:tcPr>
            <w:tcW w:w="1575" w:type="dxa"/>
            <w:tcBorders>
              <w:top w:val="single" w:sz="4" w:space="0" w:color="auto"/>
            </w:tcBorders>
          </w:tcPr>
          <w:p w14:paraId="729F74EC" w14:textId="305FD965" w:rsidR="00574F50" w:rsidRPr="00DA77E2" w:rsidRDefault="00574F50" w:rsidP="005C6A7D">
            <w:pPr>
              <w:spacing w:line="240" w:lineRule="auto"/>
              <w:jc w:val="center"/>
              <w:rPr>
                <w:rFonts w:eastAsiaTheme="minorEastAsia" w:cs="Times New Roman"/>
                <w:sz w:val="20"/>
                <w:szCs w:val="18"/>
              </w:rPr>
            </w:pPr>
            <w:r w:rsidRPr="00DA77E2">
              <w:rPr>
                <w:sz w:val="20"/>
                <w:szCs w:val="18"/>
              </w:rPr>
              <w:t>0.37, 0.24</w:t>
            </w:r>
          </w:p>
        </w:tc>
        <w:tc>
          <w:tcPr>
            <w:tcW w:w="1575" w:type="dxa"/>
            <w:tcBorders>
              <w:top w:val="single" w:sz="4" w:space="0" w:color="auto"/>
            </w:tcBorders>
          </w:tcPr>
          <w:p w14:paraId="6A5577E5" w14:textId="4066A8DF" w:rsidR="00574F50" w:rsidRPr="00DA77E2" w:rsidRDefault="00574F50" w:rsidP="005C6A7D">
            <w:pPr>
              <w:spacing w:line="240" w:lineRule="auto"/>
              <w:jc w:val="center"/>
              <w:rPr>
                <w:rFonts w:eastAsiaTheme="minorEastAsia" w:cs="Times New Roman"/>
                <w:sz w:val="20"/>
                <w:szCs w:val="18"/>
              </w:rPr>
            </w:pPr>
            <w:r w:rsidRPr="00DA77E2">
              <w:rPr>
                <w:sz w:val="20"/>
                <w:szCs w:val="18"/>
              </w:rPr>
              <w:t>0.37, 0.16</w:t>
            </w:r>
          </w:p>
        </w:tc>
        <w:tc>
          <w:tcPr>
            <w:tcW w:w="1575" w:type="dxa"/>
            <w:tcBorders>
              <w:top w:val="single" w:sz="4" w:space="0" w:color="auto"/>
            </w:tcBorders>
          </w:tcPr>
          <w:p w14:paraId="6BE57743" w14:textId="0126E1A4" w:rsidR="00574F50" w:rsidRPr="00DA77E2" w:rsidRDefault="00574F50" w:rsidP="005C6A7D">
            <w:pPr>
              <w:spacing w:line="240" w:lineRule="auto"/>
              <w:jc w:val="center"/>
              <w:rPr>
                <w:rFonts w:eastAsiaTheme="minorEastAsia" w:cs="Times New Roman"/>
                <w:sz w:val="20"/>
                <w:szCs w:val="18"/>
              </w:rPr>
            </w:pPr>
            <w:r w:rsidRPr="00DA77E2">
              <w:rPr>
                <w:sz w:val="20"/>
                <w:szCs w:val="18"/>
              </w:rPr>
              <w:t>0.33, 0.18</w:t>
            </w:r>
          </w:p>
        </w:tc>
      </w:tr>
      <w:tr w:rsidR="00574F50" w:rsidRPr="00DA77E2" w14:paraId="21FA3B0F" w14:textId="77777777" w:rsidTr="004060C0">
        <w:tc>
          <w:tcPr>
            <w:tcW w:w="1684" w:type="dxa"/>
            <w:vMerge/>
          </w:tcPr>
          <w:p w14:paraId="73C6E7AA" w14:textId="77777777" w:rsidR="00574F50" w:rsidRPr="00DA77E2" w:rsidRDefault="00574F50" w:rsidP="004060C0">
            <w:pPr>
              <w:spacing w:line="240" w:lineRule="auto"/>
              <w:jc w:val="center"/>
              <w:rPr>
                <w:rFonts w:eastAsiaTheme="minorEastAsia" w:cs="Times New Roman"/>
                <w:sz w:val="20"/>
                <w:szCs w:val="20"/>
              </w:rPr>
            </w:pPr>
          </w:p>
        </w:tc>
        <w:tc>
          <w:tcPr>
            <w:tcW w:w="1376" w:type="dxa"/>
            <w:vAlign w:val="center"/>
          </w:tcPr>
          <w:p w14:paraId="30B25C7F" w14:textId="708A6699" w:rsidR="00574F50" w:rsidRPr="00DA77E2" w:rsidRDefault="00574F50" w:rsidP="004060C0">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75" w:type="dxa"/>
          </w:tcPr>
          <w:p w14:paraId="459331CD" w14:textId="0E5F7242" w:rsidR="00574F50" w:rsidRPr="00DA77E2" w:rsidRDefault="00574F50" w:rsidP="00574F50">
            <w:pPr>
              <w:spacing w:line="240" w:lineRule="auto"/>
              <w:jc w:val="center"/>
              <w:rPr>
                <w:rFonts w:eastAsiaTheme="minorEastAsia" w:cs="Times New Roman"/>
                <w:sz w:val="20"/>
                <w:szCs w:val="18"/>
              </w:rPr>
            </w:pPr>
            <w:r w:rsidRPr="00DA77E2">
              <w:rPr>
                <w:sz w:val="20"/>
                <w:szCs w:val="18"/>
              </w:rPr>
              <w:t>-0.02, 0.22</w:t>
            </w:r>
          </w:p>
        </w:tc>
        <w:tc>
          <w:tcPr>
            <w:tcW w:w="1575" w:type="dxa"/>
          </w:tcPr>
          <w:p w14:paraId="3AEA721F" w14:textId="273F2218" w:rsidR="00574F50" w:rsidRPr="00DA77E2" w:rsidRDefault="00574F50" w:rsidP="00574F50">
            <w:pPr>
              <w:spacing w:line="240" w:lineRule="auto"/>
              <w:jc w:val="center"/>
              <w:rPr>
                <w:rFonts w:eastAsiaTheme="minorEastAsia" w:cs="Times New Roman"/>
                <w:sz w:val="20"/>
                <w:szCs w:val="18"/>
              </w:rPr>
            </w:pPr>
            <w:r w:rsidRPr="00DA77E2">
              <w:rPr>
                <w:sz w:val="20"/>
                <w:szCs w:val="18"/>
              </w:rPr>
              <w:t>0.22, 0.34</w:t>
            </w:r>
          </w:p>
        </w:tc>
        <w:tc>
          <w:tcPr>
            <w:tcW w:w="1575" w:type="dxa"/>
          </w:tcPr>
          <w:p w14:paraId="4F28D146" w14:textId="28CDBCFD" w:rsidR="00574F50" w:rsidRPr="00DA77E2" w:rsidRDefault="00574F50" w:rsidP="00574F50">
            <w:pPr>
              <w:spacing w:line="240" w:lineRule="auto"/>
              <w:jc w:val="center"/>
              <w:rPr>
                <w:rFonts w:eastAsiaTheme="minorEastAsia" w:cs="Times New Roman"/>
                <w:sz w:val="20"/>
                <w:szCs w:val="18"/>
              </w:rPr>
            </w:pPr>
            <w:r w:rsidRPr="00DA77E2">
              <w:rPr>
                <w:sz w:val="20"/>
                <w:szCs w:val="18"/>
              </w:rPr>
              <w:t>0.13, 0.51</w:t>
            </w:r>
          </w:p>
        </w:tc>
        <w:tc>
          <w:tcPr>
            <w:tcW w:w="1575" w:type="dxa"/>
          </w:tcPr>
          <w:p w14:paraId="6BF1453E" w14:textId="788ACB64" w:rsidR="00574F50" w:rsidRPr="00DA77E2" w:rsidRDefault="00574F50" w:rsidP="00574F50">
            <w:pPr>
              <w:spacing w:line="240" w:lineRule="auto"/>
              <w:jc w:val="center"/>
              <w:rPr>
                <w:rFonts w:eastAsiaTheme="minorEastAsia" w:cs="Times New Roman"/>
                <w:sz w:val="20"/>
                <w:szCs w:val="18"/>
              </w:rPr>
            </w:pPr>
            <w:r w:rsidRPr="00DA77E2">
              <w:rPr>
                <w:sz w:val="20"/>
                <w:szCs w:val="18"/>
              </w:rPr>
              <w:t>0.13, 0.41</w:t>
            </w:r>
          </w:p>
        </w:tc>
      </w:tr>
      <w:tr w:rsidR="00574F50" w:rsidRPr="00DA77E2" w14:paraId="560D0705" w14:textId="77777777" w:rsidTr="00321F3B">
        <w:tc>
          <w:tcPr>
            <w:tcW w:w="1684" w:type="dxa"/>
            <w:vMerge/>
            <w:tcBorders>
              <w:bottom w:val="single" w:sz="4" w:space="0" w:color="auto"/>
            </w:tcBorders>
          </w:tcPr>
          <w:p w14:paraId="7DC4FCBE" w14:textId="77777777" w:rsidR="00574F50" w:rsidRPr="00DA77E2" w:rsidRDefault="00574F50"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09210095" w14:textId="6DF41B7E" w:rsidR="00574F50" w:rsidRPr="00DA77E2" w:rsidRDefault="00574F50" w:rsidP="004060C0">
            <w:pPr>
              <w:spacing w:line="240" w:lineRule="auto"/>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575" w:type="dxa"/>
            <w:tcBorders>
              <w:bottom w:val="single" w:sz="4" w:space="0" w:color="auto"/>
            </w:tcBorders>
          </w:tcPr>
          <w:p w14:paraId="52201BD6" w14:textId="7B20192F" w:rsidR="00574F50" w:rsidRPr="00DA77E2" w:rsidRDefault="00574F50" w:rsidP="00574F50">
            <w:pPr>
              <w:spacing w:line="240" w:lineRule="auto"/>
              <w:jc w:val="center"/>
              <w:rPr>
                <w:rFonts w:eastAsiaTheme="minorEastAsia" w:cs="Times New Roman"/>
                <w:sz w:val="20"/>
                <w:szCs w:val="18"/>
              </w:rPr>
            </w:pPr>
            <w:r w:rsidRPr="00DA77E2">
              <w:rPr>
                <w:sz w:val="20"/>
                <w:szCs w:val="18"/>
              </w:rPr>
              <w:t>0.01</w:t>
            </w:r>
          </w:p>
        </w:tc>
        <w:tc>
          <w:tcPr>
            <w:tcW w:w="1575" w:type="dxa"/>
            <w:tcBorders>
              <w:bottom w:val="single" w:sz="4" w:space="0" w:color="auto"/>
            </w:tcBorders>
          </w:tcPr>
          <w:p w14:paraId="34D8B410" w14:textId="65913B98" w:rsidR="00574F50" w:rsidRPr="00DA77E2" w:rsidRDefault="00574F50" w:rsidP="00574F50">
            <w:pPr>
              <w:spacing w:line="240" w:lineRule="auto"/>
              <w:jc w:val="center"/>
              <w:rPr>
                <w:rFonts w:eastAsiaTheme="minorEastAsia" w:cs="Times New Roman"/>
                <w:sz w:val="20"/>
                <w:szCs w:val="18"/>
              </w:rPr>
            </w:pPr>
            <w:r w:rsidRPr="00DA77E2">
              <w:rPr>
                <w:sz w:val="20"/>
                <w:szCs w:val="18"/>
              </w:rPr>
              <w:t>0.41</w:t>
            </w:r>
          </w:p>
        </w:tc>
        <w:tc>
          <w:tcPr>
            <w:tcW w:w="1575" w:type="dxa"/>
            <w:tcBorders>
              <w:bottom w:val="single" w:sz="4" w:space="0" w:color="auto"/>
            </w:tcBorders>
          </w:tcPr>
          <w:p w14:paraId="7880A30D" w14:textId="41065862" w:rsidR="00574F50" w:rsidRPr="00DA77E2" w:rsidRDefault="00574F50" w:rsidP="00574F50">
            <w:pPr>
              <w:spacing w:line="240" w:lineRule="auto"/>
              <w:jc w:val="center"/>
              <w:rPr>
                <w:rFonts w:eastAsiaTheme="minorEastAsia" w:cs="Times New Roman"/>
                <w:sz w:val="20"/>
                <w:szCs w:val="18"/>
              </w:rPr>
            </w:pPr>
            <w:r w:rsidRPr="00DA77E2">
              <w:rPr>
                <w:sz w:val="20"/>
                <w:szCs w:val="18"/>
              </w:rPr>
              <w:t>0.18</w:t>
            </w:r>
          </w:p>
        </w:tc>
        <w:tc>
          <w:tcPr>
            <w:tcW w:w="1575" w:type="dxa"/>
            <w:tcBorders>
              <w:bottom w:val="single" w:sz="4" w:space="0" w:color="auto"/>
            </w:tcBorders>
          </w:tcPr>
          <w:p w14:paraId="79FC105F" w14:textId="16C42A93" w:rsidR="00574F50" w:rsidRPr="00DA77E2" w:rsidRDefault="00574F50" w:rsidP="00574F50">
            <w:pPr>
              <w:spacing w:line="240" w:lineRule="auto"/>
              <w:jc w:val="center"/>
              <w:rPr>
                <w:rFonts w:eastAsiaTheme="minorEastAsia" w:cs="Times New Roman"/>
                <w:sz w:val="20"/>
                <w:szCs w:val="18"/>
              </w:rPr>
            </w:pPr>
            <w:r w:rsidRPr="00DA77E2">
              <w:rPr>
                <w:sz w:val="20"/>
                <w:szCs w:val="18"/>
              </w:rPr>
              <w:t>0.25</w:t>
            </w:r>
          </w:p>
        </w:tc>
      </w:tr>
      <w:tr w:rsidR="00027AA0" w:rsidRPr="00DA77E2" w14:paraId="3A536060" w14:textId="77777777" w:rsidTr="00321F3B">
        <w:tc>
          <w:tcPr>
            <w:tcW w:w="1684" w:type="dxa"/>
            <w:vMerge w:val="restart"/>
            <w:tcBorders>
              <w:top w:val="single" w:sz="4" w:space="0" w:color="auto"/>
            </w:tcBorders>
          </w:tcPr>
          <w:p w14:paraId="601F7D1A" w14:textId="77777777" w:rsidR="00027AA0" w:rsidRPr="00DA77E2" w:rsidRDefault="00027AA0" w:rsidP="004060C0">
            <w:pPr>
              <w:spacing w:line="240" w:lineRule="auto"/>
              <w:jc w:val="center"/>
              <w:rPr>
                <w:rFonts w:eastAsiaTheme="minorEastAsia" w:cs="Times New Roman"/>
                <w:sz w:val="20"/>
                <w:szCs w:val="20"/>
              </w:rPr>
            </w:pPr>
            <w:r w:rsidRPr="00DA77E2">
              <w:rPr>
                <w:rFonts w:eastAsiaTheme="minorEastAsia" w:cs="Times New Roman"/>
                <w:sz w:val="20"/>
                <w:szCs w:val="20"/>
              </w:rPr>
              <w:t>Tuxtla Gutierrez</w:t>
            </w:r>
          </w:p>
          <w:p w14:paraId="4480B402" w14:textId="23EDFE4D" w:rsidR="00027AA0" w:rsidRPr="00DA77E2" w:rsidRDefault="00027AA0"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16.8 °N)</w:t>
            </w:r>
          </w:p>
        </w:tc>
        <w:tc>
          <w:tcPr>
            <w:tcW w:w="1376" w:type="dxa"/>
            <w:tcBorders>
              <w:top w:val="single" w:sz="4" w:space="0" w:color="auto"/>
            </w:tcBorders>
            <w:vAlign w:val="center"/>
          </w:tcPr>
          <w:p w14:paraId="190A094A" w14:textId="707F424E" w:rsidR="00027AA0" w:rsidRPr="00DA77E2" w:rsidRDefault="00027AA0"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tcPr>
          <w:p w14:paraId="18868865" w14:textId="69EB4F42" w:rsidR="00027AA0" w:rsidRPr="00DA77E2" w:rsidRDefault="00027AA0" w:rsidP="005C6A7D">
            <w:pPr>
              <w:spacing w:line="240" w:lineRule="auto"/>
              <w:jc w:val="center"/>
              <w:rPr>
                <w:rFonts w:eastAsiaTheme="minorEastAsia" w:cs="Times New Roman"/>
                <w:sz w:val="20"/>
                <w:szCs w:val="18"/>
              </w:rPr>
            </w:pPr>
            <w:r w:rsidRPr="00DA77E2">
              <w:rPr>
                <w:sz w:val="20"/>
                <w:szCs w:val="18"/>
              </w:rPr>
              <w:t>0.24</w:t>
            </w:r>
          </w:p>
        </w:tc>
        <w:tc>
          <w:tcPr>
            <w:tcW w:w="1575" w:type="dxa"/>
            <w:tcBorders>
              <w:top w:val="single" w:sz="4" w:space="0" w:color="auto"/>
            </w:tcBorders>
          </w:tcPr>
          <w:p w14:paraId="7C2B5218" w14:textId="293CF4D2" w:rsidR="00027AA0" w:rsidRPr="00DA77E2" w:rsidRDefault="00027AA0" w:rsidP="005C6A7D">
            <w:pPr>
              <w:spacing w:line="240" w:lineRule="auto"/>
              <w:jc w:val="center"/>
              <w:rPr>
                <w:rFonts w:eastAsiaTheme="minorEastAsia" w:cs="Times New Roman"/>
                <w:sz w:val="20"/>
                <w:szCs w:val="18"/>
              </w:rPr>
            </w:pPr>
            <w:r w:rsidRPr="00DA77E2">
              <w:rPr>
                <w:sz w:val="20"/>
                <w:szCs w:val="18"/>
              </w:rPr>
              <w:t>0.69</w:t>
            </w:r>
          </w:p>
        </w:tc>
        <w:tc>
          <w:tcPr>
            <w:tcW w:w="1575" w:type="dxa"/>
            <w:tcBorders>
              <w:top w:val="single" w:sz="4" w:space="0" w:color="auto"/>
            </w:tcBorders>
          </w:tcPr>
          <w:p w14:paraId="24F966E5" w14:textId="52FAF788" w:rsidR="00027AA0" w:rsidRPr="00DA77E2" w:rsidRDefault="00027AA0" w:rsidP="005C6A7D">
            <w:pPr>
              <w:spacing w:line="240" w:lineRule="auto"/>
              <w:jc w:val="center"/>
              <w:rPr>
                <w:rFonts w:eastAsiaTheme="minorEastAsia" w:cs="Times New Roman"/>
                <w:sz w:val="20"/>
                <w:szCs w:val="18"/>
              </w:rPr>
            </w:pPr>
            <w:r w:rsidRPr="00DA77E2">
              <w:rPr>
                <w:sz w:val="20"/>
                <w:szCs w:val="18"/>
              </w:rPr>
              <w:t>0.52</w:t>
            </w:r>
          </w:p>
        </w:tc>
        <w:tc>
          <w:tcPr>
            <w:tcW w:w="1575" w:type="dxa"/>
            <w:tcBorders>
              <w:top w:val="single" w:sz="4" w:space="0" w:color="auto"/>
            </w:tcBorders>
          </w:tcPr>
          <w:p w14:paraId="0EED228E" w14:textId="1C630B4C" w:rsidR="00027AA0" w:rsidRPr="00DA77E2" w:rsidRDefault="00027AA0" w:rsidP="005C6A7D">
            <w:pPr>
              <w:spacing w:line="240" w:lineRule="auto"/>
              <w:jc w:val="center"/>
              <w:rPr>
                <w:rFonts w:eastAsiaTheme="minorEastAsia" w:cs="Times New Roman"/>
                <w:sz w:val="20"/>
                <w:szCs w:val="18"/>
              </w:rPr>
            </w:pPr>
            <w:r w:rsidRPr="00DA77E2">
              <w:rPr>
                <w:sz w:val="20"/>
                <w:szCs w:val="18"/>
              </w:rPr>
              <w:t>0.42</w:t>
            </w:r>
          </w:p>
        </w:tc>
      </w:tr>
      <w:tr w:rsidR="00027AA0" w:rsidRPr="00DA77E2" w14:paraId="247B3951" w14:textId="77777777" w:rsidTr="00321F3B">
        <w:tc>
          <w:tcPr>
            <w:tcW w:w="1684" w:type="dxa"/>
            <w:vMerge/>
            <w:tcBorders>
              <w:bottom w:val="single" w:sz="4" w:space="0" w:color="auto"/>
            </w:tcBorders>
          </w:tcPr>
          <w:p w14:paraId="5E3E1919" w14:textId="77777777" w:rsidR="00027AA0" w:rsidRPr="00DA77E2" w:rsidRDefault="00027AA0"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0F55BFAF" w14:textId="2231C9A4" w:rsidR="00027AA0" w:rsidRPr="00DA77E2" w:rsidRDefault="00027AA0" w:rsidP="004060C0">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75" w:type="dxa"/>
            <w:tcBorders>
              <w:bottom w:val="single" w:sz="4" w:space="0" w:color="auto"/>
            </w:tcBorders>
          </w:tcPr>
          <w:p w14:paraId="67A749C1" w14:textId="25492CAE" w:rsidR="00027AA0" w:rsidRPr="00DA77E2" w:rsidRDefault="00027AA0" w:rsidP="00027AA0">
            <w:pPr>
              <w:spacing w:line="240" w:lineRule="auto"/>
              <w:jc w:val="center"/>
              <w:rPr>
                <w:rFonts w:eastAsiaTheme="minorEastAsia" w:cs="Times New Roman"/>
                <w:sz w:val="20"/>
                <w:szCs w:val="18"/>
              </w:rPr>
            </w:pPr>
            <w:r w:rsidRPr="00DA77E2">
              <w:rPr>
                <w:sz w:val="20"/>
                <w:szCs w:val="18"/>
              </w:rPr>
              <w:t>0.22, 0.11, -0.01</w:t>
            </w:r>
          </w:p>
        </w:tc>
        <w:tc>
          <w:tcPr>
            <w:tcW w:w="1575" w:type="dxa"/>
            <w:tcBorders>
              <w:bottom w:val="single" w:sz="4" w:space="0" w:color="auto"/>
            </w:tcBorders>
          </w:tcPr>
          <w:p w14:paraId="17C55F43" w14:textId="5F3F2A2B" w:rsidR="00027AA0" w:rsidRPr="00DA77E2" w:rsidRDefault="00027AA0" w:rsidP="00027AA0">
            <w:pPr>
              <w:spacing w:line="240" w:lineRule="auto"/>
              <w:jc w:val="center"/>
              <w:rPr>
                <w:rFonts w:eastAsiaTheme="minorEastAsia" w:cs="Times New Roman"/>
                <w:sz w:val="20"/>
                <w:szCs w:val="18"/>
              </w:rPr>
            </w:pPr>
            <w:r w:rsidRPr="00DA77E2">
              <w:rPr>
                <w:sz w:val="20"/>
                <w:szCs w:val="18"/>
              </w:rPr>
              <w:t>0.64, 0.38, 0.61</w:t>
            </w:r>
          </w:p>
        </w:tc>
        <w:tc>
          <w:tcPr>
            <w:tcW w:w="1575" w:type="dxa"/>
            <w:tcBorders>
              <w:bottom w:val="single" w:sz="4" w:space="0" w:color="auto"/>
            </w:tcBorders>
          </w:tcPr>
          <w:p w14:paraId="09E44145" w14:textId="0241AD0A" w:rsidR="00027AA0" w:rsidRPr="00DA77E2" w:rsidRDefault="00027AA0" w:rsidP="00027AA0">
            <w:pPr>
              <w:spacing w:line="240" w:lineRule="auto"/>
              <w:jc w:val="center"/>
              <w:rPr>
                <w:rFonts w:eastAsiaTheme="minorEastAsia" w:cs="Times New Roman"/>
                <w:sz w:val="20"/>
                <w:szCs w:val="18"/>
              </w:rPr>
            </w:pPr>
            <w:r w:rsidRPr="00DA77E2">
              <w:rPr>
                <w:sz w:val="20"/>
                <w:szCs w:val="18"/>
              </w:rPr>
              <w:t>0.02, 0.02, 0.24</w:t>
            </w:r>
          </w:p>
        </w:tc>
        <w:tc>
          <w:tcPr>
            <w:tcW w:w="1575" w:type="dxa"/>
            <w:tcBorders>
              <w:bottom w:val="single" w:sz="4" w:space="0" w:color="auto"/>
            </w:tcBorders>
          </w:tcPr>
          <w:p w14:paraId="14A8A2D3" w14:textId="5F718737" w:rsidR="00027AA0" w:rsidRPr="00DA77E2" w:rsidRDefault="00027AA0" w:rsidP="00027AA0">
            <w:pPr>
              <w:spacing w:line="240" w:lineRule="auto"/>
              <w:jc w:val="center"/>
              <w:rPr>
                <w:rFonts w:eastAsiaTheme="minorEastAsia" w:cs="Times New Roman"/>
                <w:sz w:val="20"/>
                <w:szCs w:val="18"/>
              </w:rPr>
            </w:pPr>
            <w:r w:rsidRPr="00DA77E2">
              <w:rPr>
                <w:sz w:val="20"/>
                <w:szCs w:val="18"/>
              </w:rPr>
              <w:t>0.17, 0.10, 0.29</w:t>
            </w:r>
          </w:p>
        </w:tc>
      </w:tr>
      <w:tr w:rsidR="009017FB" w:rsidRPr="00DA77E2" w14:paraId="0BE71806" w14:textId="77777777" w:rsidTr="00321F3B">
        <w:tc>
          <w:tcPr>
            <w:tcW w:w="1684" w:type="dxa"/>
            <w:vMerge w:val="restart"/>
            <w:tcBorders>
              <w:top w:val="single" w:sz="4" w:space="0" w:color="auto"/>
            </w:tcBorders>
          </w:tcPr>
          <w:p w14:paraId="1D16E550" w14:textId="77777777" w:rsidR="009017FB" w:rsidRPr="00DA77E2" w:rsidRDefault="009017FB" w:rsidP="004060C0">
            <w:pPr>
              <w:spacing w:line="240" w:lineRule="auto"/>
              <w:jc w:val="center"/>
              <w:rPr>
                <w:rFonts w:eastAsiaTheme="minorEastAsia" w:cs="Times New Roman"/>
                <w:sz w:val="20"/>
                <w:szCs w:val="20"/>
              </w:rPr>
            </w:pPr>
            <w:r w:rsidRPr="00DA77E2">
              <w:rPr>
                <w:rFonts w:eastAsiaTheme="minorEastAsia" w:cs="Times New Roman"/>
                <w:sz w:val="20"/>
                <w:szCs w:val="20"/>
              </w:rPr>
              <w:t>Guatemala City</w:t>
            </w:r>
          </w:p>
          <w:p w14:paraId="2BA524F5" w14:textId="5CF7911D" w:rsidR="009017FB" w:rsidRPr="00DA77E2" w:rsidRDefault="009017FB"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14.6 °N)</w:t>
            </w:r>
          </w:p>
        </w:tc>
        <w:tc>
          <w:tcPr>
            <w:tcW w:w="1376" w:type="dxa"/>
            <w:tcBorders>
              <w:top w:val="single" w:sz="4" w:space="0" w:color="auto"/>
            </w:tcBorders>
            <w:vAlign w:val="center"/>
          </w:tcPr>
          <w:p w14:paraId="2809F712" w14:textId="1AFCD2B0" w:rsidR="009017FB" w:rsidRPr="00DA77E2" w:rsidRDefault="009017FB"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tcPr>
          <w:p w14:paraId="79879BEC" w14:textId="2AE0482F" w:rsidR="009017FB" w:rsidRPr="00DA77E2" w:rsidRDefault="009017FB" w:rsidP="005C6A7D">
            <w:pPr>
              <w:spacing w:line="240" w:lineRule="auto"/>
              <w:jc w:val="center"/>
              <w:rPr>
                <w:rFonts w:eastAsiaTheme="minorEastAsia" w:cs="Times New Roman"/>
                <w:sz w:val="20"/>
                <w:szCs w:val="18"/>
              </w:rPr>
            </w:pPr>
            <w:r w:rsidRPr="00DA77E2">
              <w:rPr>
                <w:sz w:val="20"/>
                <w:szCs w:val="18"/>
              </w:rPr>
              <w:t>-0.11, 0.59</w:t>
            </w:r>
          </w:p>
        </w:tc>
        <w:tc>
          <w:tcPr>
            <w:tcW w:w="1575" w:type="dxa"/>
            <w:tcBorders>
              <w:top w:val="single" w:sz="4" w:space="0" w:color="auto"/>
            </w:tcBorders>
          </w:tcPr>
          <w:p w14:paraId="6275B387" w14:textId="5C965DC6" w:rsidR="009017FB" w:rsidRPr="00DA77E2" w:rsidRDefault="009017FB" w:rsidP="005C6A7D">
            <w:pPr>
              <w:spacing w:line="240" w:lineRule="auto"/>
              <w:jc w:val="center"/>
              <w:rPr>
                <w:rFonts w:eastAsiaTheme="minorEastAsia" w:cs="Times New Roman"/>
                <w:sz w:val="20"/>
                <w:szCs w:val="18"/>
              </w:rPr>
            </w:pPr>
            <w:r w:rsidRPr="00DA77E2">
              <w:rPr>
                <w:sz w:val="20"/>
                <w:szCs w:val="18"/>
              </w:rPr>
              <w:t>0.46, 0.47</w:t>
            </w:r>
          </w:p>
        </w:tc>
        <w:tc>
          <w:tcPr>
            <w:tcW w:w="1575" w:type="dxa"/>
            <w:tcBorders>
              <w:top w:val="single" w:sz="4" w:space="0" w:color="auto"/>
            </w:tcBorders>
          </w:tcPr>
          <w:p w14:paraId="5875398D" w14:textId="7F24838B" w:rsidR="009017FB" w:rsidRPr="00DA77E2" w:rsidRDefault="009017FB" w:rsidP="005C6A7D">
            <w:pPr>
              <w:spacing w:line="240" w:lineRule="auto"/>
              <w:jc w:val="center"/>
              <w:rPr>
                <w:rFonts w:eastAsiaTheme="minorEastAsia" w:cs="Times New Roman"/>
                <w:sz w:val="20"/>
                <w:szCs w:val="18"/>
              </w:rPr>
            </w:pPr>
            <w:r w:rsidRPr="00DA77E2">
              <w:rPr>
                <w:sz w:val="20"/>
                <w:szCs w:val="18"/>
              </w:rPr>
              <w:t>0.63, 0.69</w:t>
            </w:r>
          </w:p>
        </w:tc>
        <w:tc>
          <w:tcPr>
            <w:tcW w:w="1575" w:type="dxa"/>
            <w:tcBorders>
              <w:top w:val="single" w:sz="4" w:space="0" w:color="auto"/>
            </w:tcBorders>
          </w:tcPr>
          <w:p w14:paraId="242DCB90" w14:textId="01EF5C55" w:rsidR="009017FB" w:rsidRPr="00DA77E2" w:rsidRDefault="009017FB" w:rsidP="005C6A7D">
            <w:pPr>
              <w:spacing w:line="240" w:lineRule="auto"/>
              <w:jc w:val="center"/>
              <w:rPr>
                <w:rFonts w:eastAsiaTheme="minorEastAsia" w:cs="Times New Roman"/>
                <w:sz w:val="20"/>
                <w:szCs w:val="18"/>
              </w:rPr>
            </w:pPr>
            <w:r w:rsidRPr="00DA77E2">
              <w:rPr>
                <w:sz w:val="20"/>
                <w:szCs w:val="18"/>
              </w:rPr>
              <w:t>0.58, 0.67</w:t>
            </w:r>
          </w:p>
        </w:tc>
      </w:tr>
      <w:tr w:rsidR="009017FB" w:rsidRPr="00DA77E2" w14:paraId="24C7E83B" w14:textId="77777777" w:rsidTr="00321F3B">
        <w:tc>
          <w:tcPr>
            <w:tcW w:w="1684" w:type="dxa"/>
            <w:vMerge/>
            <w:tcBorders>
              <w:bottom w:val="single" w:sz="4" w:space="0" w:color="auto"/>
            </w:tcBorders>
          </w:tcPr>
          <w:p w14:paraId="4E116E5D" w14:textId="2B391C34" w:rsidR="009017FB" w:rsidRPr="00DA77E2" w:rsidRDefault="009017FB"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5478C8CA" w14:textId="4DA25B0A" w:rsidR="009017FB" w:rsidRPr="00DA77E2" w:rsidRDefault="009017FB" w:rsidP="004060C0">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75" w:type="dxa"/>
            <w:tcBorders>
              <w:bottom w:val="single" w:sz="4" w:space="0" w:color="auto"/>
            </w:tcBorders>
          </w:tcPr>
          <w:p w14:paraId="0DC3CED7" w14:textId="06303EF4" w:rsidR="009017FB" w:rsidRPr="00DA77E2" w:rsidRDefault="009017FB" w:rsidP="005C6A7D">
            <w:pPr>
              <w:spacing w:line="240" w:lineRule="auto"/>
              <w:jc w:val="center"/>
              <w:rPr>
                <w:rFonts w:eastAsiaTheme="minorEastAsia" w:cs="Times New Roman"/>
                <w:sz w:val="20"/>
                <w:szCs w:val="18"/>
              </w:rPr>
            </w:pPr>
            <w:r w:rsidRPr="00DA77E2">
              <w:rPr>
                <w:sz w:val="20"/>
                <w:szCs w:val="18"/>
              </w:rPr>
              <w:t>0.06, 0.60</w:t>
            </w:r>
          </w:p>
        </w:tc>
        <w:tc>
          <w:tcPr>
            <w:tcW w:w="1575" w:type="dxa"/>
            <w:tcBorders>
              <w:bottom w:val="single" w:sz="4" w:space="0" w:color="auto"/>
            </w:tcBorders>
          </w:tcPr>
          <w:p w14:paraId="2BE2B48C" w14:textId="091182ED" w:rsidR="009017FB" w:rsidRPr="00DA77E2" w:rsidRDefault="009017FB" w:rsidP="005C6A7D">
            <w:pPr>
              <w:spacing w:line="240" w:lineRule="auto"/>
              <w:jc w:val="center"/>
              <w:rPr>
                <w:rFonts w:eastAsiaTheme="minorEastAsia" w:cs="Times New Roman"/>
                <w:sz w:val="20"/>
                <w:szCs w:val="18"/>
              </w:rPr>
            </w:pPr>
            <w:r w:rsidRPr="00DA77E2">
              <w:rPr>
                <w:sz w:val="20"/>
                <w:szCs w:val="18"/>
              </w:rPr>
              <w:t>0.38, 0.63</w:t>
            </w:r>
          </w:p>
        </w:tc>
        <w:tc>
          <w:tcPr>
            <w:tcW w:w="1575" w:type="dxa"/>
            <w:tcBorders>
              <w:bottom w:val="single" w:sz="4" w:space="0" w:color="auto"/>
            </w:tcBorders>
          </w:tcPr>
          <w:p w14:paraId="3335194E" w14:textId="76EC2EE9" w:rsidR="009017FB" w:rsidRPr="00DA77E2" w:rsidRDefault="009017FB" w:rsidP="005C6A7D">
            <w:pPr>
              <w:spacing w:line="240" w:lineRule="auto"/>
              <w:jc w:val="center"/>
              <w:rPr>
                <w:rFonts w:eastAsiaTheme="minorEastAsia" w:cs="Times New Roman"/>
                <w:sz w:val="20"/>
                <w:szCs w:val="18"/>
              </w:rPr>
            </w:pPr>
            <w:r w:rsidRPr="00DA77E2">
              <w:rPr>
                <w:sz w:val="20"/>
                <w:szCs w:val="18"/>
              </w:rPr>
              <w:t>0.69, 0.71</w:t>
            </w:r>
          </w:p>
        </w:tc>
        <w:tc>
          <w:tcPr>
            <w:tcW w:w="1575" w:type="dxa"/>
            <w:tcBorders>
              <w:bottom w:val="single" w:sz="4" w:space="0" w:color="auto"/>
            </w:tcBorders>
          </w:tcPr>
          <w:p w14:paraId="171892E4" w14:textId="26BD61C2" w:rsidR="009017FB" w:rsidRPr="00DA77E2" w:rsidRDefault="009017FB" w:rsidP="005C6A7D">
            <w:pPr>
              <w:spacing w:line="240" w:lineRule="auto"/>
              <w:jc w:val="center"/>
              <w:rPr>
                <w:rFonts w:eastAsiaTheme="minorEastAsia" w:cs="Times New Roman"/>
                <w:sz w:val="20"/>
                <w:szCs w:val="18"/>
              </w:rPr>
            </w:pPr>
            <w:r w:rsidRPr="00DA77E2">
              <w:rPr>
                <w:sz w:val="20"/>
                <w:szCs w:val="18"/>
              </w:rPr>
              <w:t>0.50, 0.52</w:t>
            </w:r>
          </w:p>
        </w:tc>
      </w:tr>
      <w:tr w:rsidR="00AD1CC9" w:rsidRPr="00DA77E2" w14:paraId="1DF9FDAA" w14:textId="77777777" w:rsidTr="00321F3B">
        <w:tc>
          <w:tcPr>
            <w:tcW w:w="1684" w:type="dxa"/>
            <w:vMerge w:val="restart"/>
            <w:tcBorders>
              <w:top w:val="single" w:sz="4" w:space="0" w:color="auto"/>
            </w:tcBorders>
          </w:tcPr>
          <w:p w14:paraId="0135231C" w14:textId="77777777" w:rsidR="00AD1CC9" w:rsidRPr="00DA77E2" w:rsidRDefault="00AD1CC9"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C</w:t>
            </w:r>
            <w:r w:rsidRPr="00DA77E2">
              <w:rPr>
                <w:rFonts w:eastAsiaTheme="minorEastAsia" w:cs="Times New Roman"/>
                <w:sz w:val="20"/>
                <w:szCs w:val="20"/>
              </w:rPr>
              <w:t>olombo</w:t>
            </w:r>
          </w:p>
          <w:p w14:paraId="551C4050" w14:textId="59866228" w:rsidR="00AD1CC9" w:rsidRPr="00DA77E2" w:rsidRDefault="00AD1CC9"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6.9 °N)</w:t>
            </w:r>
          </w:p>
        </w:tc>
        <w:tc>
          <w:tcPr>
            <w:tcW w:w="1376" w:type="dxa"/>
            <w:tcBorders>
              <w:top w:val="single" w:sz="4" w:space="0" w:color="auto"/>
            </w:tcBorders>
            <w:vAlign w:val="center"/>
          </w:tcPr>
          <w:p w14:paraId="37DC2D9B" w14:textId="05AD372F" w:rsidR="00AD1CC9" w:rsidRPr="00DA77E2" w:rsidRDefault="00AD1CC9"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vAlign w:val="center"/>
          </w:tcPr>
          <w:p w14:paraId="14CE6668" w14:textId="4C5CB059" w:rsidR="00AD1CC9" w:rsidRPr="00DA77E2" w:rsidRDefault="00B86832"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.65, 0.56, 0.27</w:t>
            </w:r>
          </w:p>
        </w:tc>
        <w:tc>
          <w:tcPr>
            <w:tcW w:w="1575" w:type="dxa"/>
            <w:tcBorders>
              <w:top w:val="single" w:sz="4" w:space="0" w:color="auto"/>
            </w:tcBorders>
            <w:vAlign w:val="center"/>
          </w:tcPr>
          <w:p w14:paraId="4D3B681E" w14:textId="14D0AB8F" w:rsidR="00AD1CC9" w:rsidRPr="00DA77E2" w:rsidRDefault="007A7143"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.62, 0.50, 0.33</w:t>
            </w:r>
          </w:p>
        </w:tc>
        <w:tc>
          <w:tcPr>
            <w:tcW w:w="1575" w:type="dxa"/>
            <w:tcBorders>
              <w:top w:val="single" w:sz="4" w:space="0" w:color="auto"/>
            </w:tcBorders>
            <w:vAlign w:val="center"/>
          </w:tcPr>
          <w:p w14:paraId="7B16138C" w14:textId="53DD485E" w:rsidR="00AD1CC9" w:rsidRPr="00DA77E2" w:rsidRDefault="007A7143"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.62, 0.51, 0.61</w:t>
            </w:r>
          </w:p>
        </w:tc>
        <w:tc>
          <w:tcPr>
            <w:tcW w:w="1575" w:type="dxa"/>
            <w:tcBorders>
              <w:top w:val="single" w:sz="4" w:space="0" w:color="auto"/>
            </w:tcBorders>
            <w:vAlign w:val="center"/>
          </w:tcPr>
          <w:p w14:paraId="18F8DB19" w14:textId="5D891A85" w:rsidR="00AD1CC9" w:rsidRPr="00DA77E2" w:rsidRDefault="007A7143"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.41, 0.35, 0.47</w:t>
            </w:r>
          </w:p>
        </w:tc>
      </w:tr>
      <w:tr w:rsidR="00AD1CC9" w:rsidRPr="00DA77E2" w14:paraId="04755D6C" w14:textId="77777777" w:rsidTr="004060C0">
        <w:tc>
          <w:tcPr>
            <w:tcW w:w="1684" w:type="dxa"/>
            <w:vMerge/>
          </w:tcPr>
          <w:p w14:paraId="1A852359" w14:textId="77777777" w:rsidR="00AD1CC9" w:rsidRPr="00DA77E2" w:rsidRDefault="00AD1CC9" w:rsidP="004060C0">
            <w:pPr>
              <w:spacing w:line="240" w:lineRule="auto"/>
              <w:jc w:val="center"/>
              <w:rPr>
                <w:rFonts w:eastAsiaTheme="minorEastAsia" w:cs="Times New Roman"/>
                <w:sz w:val="20"/>
                <w:szCs w:val="20"/>
              </w:rPr>
            </w:pPr>
          </w:p>
        </w:tc>
        <w:tc>
          <w:tcPr>
            <w:tcW w:w="1376" w:type="dxa"/>
            <w:vAlign w:val="center"/>
          </w:tcPr>
          <w:p w14:paraId="00A9D6D7" w14:textId="612AB92C" w:rsidR="00AD1CC9" w:rsidRPr="00DA77E2" w:rsidRDefault="00AD1CC9" w:rsidP="004060C0">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75" w:type="dxa"/>
            <w:vAlign w:val="center"/>
          </w:tcPr>
          <w:p w14:paraId="0EA3B0DA" w14:textId="714FD5D0" w:rsidR="00AD1CC9" w:rsidRPr="00DA77E2" w:rsidRDefault="007A7143"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w:t>
            </w:r>
            <w:r w:rsidR="00A17B36" w:rsidRPr="00DA77E2">
              <w:rPr>
                <w:rFonts w:eastAsiaTheme="minorEastAsia" w:cs="Times New Roman"/>
                <w:sz w:val="20"/>
                <w:szCs w:val="20"/>
              </w:rPr>
              <w:t>69</w:t>
            </w:r>
          </w:p>
        </w:tc>
        <w:tc>
          <w:tcPr>
            <w:tcW w:w="1575" w:type="dxa"/>
            <w:vAlign w:val="center"/>
          </w:tcPr>
          <w:p w14:paraId="38C45E42" w14:textId="3A3C15B4"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sz w:val="20"/>
                <w:szCs w:val="20"/>
              </w:rPr>
              <w:t>0.58</w:t>
            </w:r>
          </w:p>
        </w:tc>
        <w:tc>
          <w:tcPr>
            <w:tcW w:w="1575" w:type="dxa"/>
            <w:vAlign w:val="center"/>
          </w:tcPr>
          <w:p w14:paraId="6060DEC2" w14:textId="5CB96416"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.26</w:t>
            </w:r>
          </w:p>
        </w:tc>
        <w:tc>
          <w:tcPr>
            <w:tcW w:w="1575" w:type="dxa"/>
            <w:vAlign w:val="center"/>
          </w:tcPr>
          <w:p w14:paraId="7F4E9349" w14:textId="79204C22"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.30</w:t>
            </w:r>
          </w:p>
        </w:tc>
      </w:tr>
      <w:tr w:rsidR="00AD1CC9" w:rsidRPr="00DA77E2" w14:paraId="2EDE8CE5" w14:textId="77777777" w:rsidTr="00321F3B">
        <w:tc>
          <w:tcPr>
            <w:tcW w:w="1684" w:type="dxa"/>
            <w:vMerge/>
            <w:tcBorders>
              <w:bottom w:val="single" w:sz="4" w:space="0" w:color="auto"/>
            </w:tcBorders>
          </w:tcPr>
          <w:p w14:paraId="258D9C21" w14:textId="77777777" w:rsidR="00AD1CC9" w:rsidRPr="00DA77E2" w:rsidRDefault="00AD1CC9"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44AB51B0" w14:textId="3F0EC88B" w:rsidR="00AD1CC9" w:rsidRPr="00DA77E2" w:rsidRDefault="00AD1CC9" w:rsidP="004060C0">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75" w:type="dxa"/>
            <w:tcBorders>
              <w:bottom w:val="single" w:sz="4" w:space="0" w:color="auto"/>
            </w:tcBorders>
            <w:vAlign w:val="center"/>
          </w:tcPr>
          <w:p w14:paraId="7B69B383" w14:textId="78357DF7"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.05</w:t>
            </w:r>
          </w:p>
        </w:tc>
        <w:tc>
          <w:tcPr>
            <w:tcW w:w="1575" w:type="dxa"/>
            <w:tcBorders>
              <w:bottom w:val="single" w:sz="4" w:space="0" w:color="auto"/>
            </w:tcBorders>
            <w:vAlign w:val="center"/>
          </w:tcPr>
          <w:p w14:paraId="21189BFB" w14:textId="5982F05C"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.25</w:t>
            </w:r>
          </w:p>
        </w:tc>
        <w:tc>
          <w:tcPr>
            <w:tcW w:w="1575" w:type="dxa"/>
            <w:tcBorders>
              <w:bottom w:val="single" w:sz="4" w:space="0" w:color="auto"/>
            </w:tcBorders>
            <w:vAlign w:val="center"/>
          </w:tcPr>
          <w:p w14:paraId="4824BB88" w14:textId="629B9F9C"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.16</w:t>
            </w:r>
          </w:p>
        </w:tc>
        <w:tc>
          <w:tcPr>
            <w:tcW w:w="1575" w:type="dxa"/>
            <w:tcBorders>
              <w:bottom w:val="single" w:sz="4" w:space="0" w:color="auto"/>
            </w:tcBorders>
            <w:vAlign w:val="center"/>
          </w:tcPr>
          <w:p w14:paraId="443B37F5" w14:textId="27D2F2D7" w:rsidR="00AD1CC9" w:rsidRPr="00DA77E2" w:rsidRDefault="00A17B36" w:rsidP="00AD1CC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w:t>
            </w:r>
            <w:r w:rsidR="00C1676F" w:rsidRPr="00DA77E2">
              <w:rPr>
                <w:rFonts w:eastAsiaTheme="minorEastAsia" w:cs="Times New Roman"/>
                <w:sz w:val="20"/>
                <w:szCs w:val="20"/>
              </w:rPr>
              <w:t>21</w:t>
            </w:r>
          </w:p>
        </w:tc>
      </w:tr>
      <w:tr w:rsidR="006920B5" w:rsidRPr="00DA77E2" w14:paraId="26E4A16B" w14:textId="77777777" w:rsidTr="00321F3B">
        <w:tc>
          <w:tcPr>
            <w:tcW w:w="1684" w:type="dxa"/>
            <w:vMerge w:val="restart"/>
            <w:tcBorders>
              <w:top w:val="single" w:sz="4" w:space="0" w:color="auto"/>
            </w:tcBorders>
          </w:tcPr>
          <w:p w14:paraId="0E75745E" w14:textId="77777777" w:rsidR="006920B5" w:rsidRPr="00DA77E2" w:rsidRDefault="006920B5"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S</w:t>
            </w:r>
            <w:r w:rsidRPr="00DA77E2">
              <w:rPr>
                <w:rFonts w:eastAsiaTheme="minorEastAsia" w:cs="Times New Roman"/>
                <w:sz w:val="20"/>
                <w:szCs w:val="20"/>
              </w:rPr>
              <w:t>ingapore</w:t>
            </w:r>
          </w:p>
          <w:p w14:paraId="00E84237" w14:textId="12BB0977" w:rsidR="006920B5" w:rsidRPr="00DA77E2" w:rsidRDefault="006920B5"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 °N)</w:t>
            </w:r>
          </w:p>
        </w:tc>
        <w:tc>
          <w:tcPr>
            <w:tcW w:w="1376" w:type="dxa"/>
            <w:tcBorders>
              <w:top w:val="single" w:sz="4" w:space="0" w:color="auto"/>
            </w:tcBorders>
            <w:vAlign w:val="center"/>
          </w:tcPr>
          <w:p w14:paraId="6940DC18" w14:textId="1480FD35" w:rsidR="006920B5" w:rsidRPr="00DA77E2" w:rsidRDefault="006920B5"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vAlign w:val="center"/>
          </w:tcPr>
          <w:p w14:paraId="784873B0" w14:textId="49D0C22F" w:rsidR="006920B5" w:rsidRPr="00DA77E2" w:rsidRDefault="004D0180" w:rsidP="006920B5">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.51, 0.38, 0.41</w:t>
            </w:r>
          </w:p>
        </w:tc>
        <w:tc>
          <w:tcPr>
            <w:tcW w:w="1575" w:type="dxa"/>
            <w:tcBorders>
              <w:top w:val="single" w:sz="4" w:space="0" w:color="auto"/>
            </w:tcBorders>
            <w:vAlign w:val="center"/>
          </w:tcPr>
          <w:p w14:paraId="0E8B0C9E" w14:textId="14D9A530" w:rsidR="006920B5" w:rsidRPr="00DA77E2" w:rsidRDefault="002E1153" w:rsidP="006920B5">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.54, 0.08, 0.33</w:t>
            </w:r>
          </w:p>
        </w:tc>
        <w:tc>
          <w:tcPr>
            <w:tcW w:w="1575" w:type="dxa"/>
            <w:tcBorders>
              <w:top w:val="single" w:sz="4" w:space="0" w:color="auto"/>
            </w:tcBorders>
            <w:vAlign w:val="center"/>
          </w:tcPr>
          <w:p w14:paraId="076FCF9C" w14:textId="13F60B23" w:rsidR="006920B5" w:rsidRPr="00DA77E2" w:rsidRDefault="002E1153" w:rsidP="006920B5">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.36, 0.15, 0.09</w:t>
            </w:r>
          </w:p>
        </w:tc>
        <w:tc>
          <w:tcPr>
            <w:tcW w:w="1575" w:type="dxa"/>
            <w:tcBorders>
              <w:top w:val="single" w:sz="4" w:space="0" w:color="auto"/>
            </w:tcBorders>
            <w:vAlign w:val="center"/>
          </w:tcPr>
          <w:p w14:paraId="677C4EB7" w14:textId="74973CA0" w:rsidR="006920B5" w:rsidRPr="00DA77E2" w:rsidRDefault="002E1153" w:rsidP="006920B5">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w:t>
            </w:r>
            <w:r w:rsidR="002C6725" w:rsidRPr="00DA77E2">
              <w:rPr>
                <w:rFonts w:eastAsiaTheme="minorEastAsia" w:cs="Times New Roman"/>
                <w:sz w:val="20"/>
                <w:szCs w:val="20"/>
              </w:rPr>
              <w:t>30, 0.12, 0.11</w:t>
            </w:r>
          </w:p>
        </w:tc>
      </w:tr>
      <w:tr w:rsidR="00586810" w:rsidRPr="00DA77E2" w14:paraId="39487B5D" w14:textId="77777777" w:rsidTr="00321F3B">
        <w:tc>
          <w:tcPr>
            <w:tcW w:w="1684" w:type="dxa"/>
            <w:vMerge/>
            <w:tcBorders>
              <w:bottom w:val="single" w:sz="4" w:space="0" w:color="auto"/>
            </w:tcBorders>
          </w:tcPr>
          <w:p w14:paraId="0A57C69F" w14:textId="77777777" w:rsidR="00586810" w:rsidRPr="00DA77E2" w:rsidRDefault="00586810"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646B8558" w14:textId="19214FD5" w:rsidR="00586810" w:rsidRPr="00DA77E2" w:rsidRDefault="00586810" w:rsidP="004060C0">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75" w:type="dxa"/>
            <w:tcBorders>
              <w:bottom w:val="single" w:sz="4" w:space="0" w:color="auto"/>
            </w:tcBorders>
            <w:vAlign w:val="center"/>
          </w:tcPr>
          <w:p w14:paraId="0BE77B08" w14:textId="454EB9BE" w:rsidR="00586810" w:rsidRPr="00DA77E2" w:rsidRDefault="00586810" w:rsidP="00586810">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.45, 0.25</w:t>
            </w:r>
          </w:p>
        </w:tc>
        <w:tc>
          <w:tcPr>
            <w:tcW w:w="1575" w:type="dxa"/>
            <w:tcBorders>
              <w:bottom w:val="single" w:sz="4" w:space="0" w:color="auto"/>
            </w:tcBorders>
            <w:vAlign w:val="center"/>
          </w:tcPr>
          <w:p w14:paraId="4A679143" w14:textId="2FEB3630" w:rsidR="00586810" w:rsidRPr="00DA77E2" w:rsidRDefault="00586810" w:rsidP="00586810">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.32, 0.09</w:t>
            </w:r>
          </w:p>
        </w:tc>
        <w:tc>
          <w:tcPr>
            <w:tcW w:w="1575" w:type="dxa"/>
            <w:tcBorders>
              <w:bottom w:val="single" w:sz="4" w:space="0" w:color="auto"/>
            </w:tcBorders>
            <w:vAlign w:val="center"/>
          </w:tcPr>
          <w:p w14:paraId="023C8964" w14:textId="279C696C" w:rsidR="00586810" w:rsidRPr="00DA77E2" w:rsidRDefault="00586810" w:rsidP="00586810">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.07, 0.06</w:t>
            </w:r>
          </w:p>
        </w:tc>
        <w:tc>
          <w:tcPr>
            <w:tcW w:w="1575" w:type="dxa"/>
            <w:tcBorders>
              <w:bottom w:val="single" w:sz="4" w:space="0" w:color="auto"/>
            </w:tcBorders>
            <w:vAlign w:val="center"/>
          </w:tcPr>
          <w:p w14:paraId="676F70D5" w14:textId="0F5EEDA9" w:rsidR="00586810" w:rsidRPr="00DA77E2" w:rsidRDefault="00586810" w:rsidP="00586810">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.04, 0.06</w:t>
            </w:r>
          </w:p>
        </w:tc>
      </w:tr>
      <w:tr w:rsidR="00BC6182" w:rsidRPr="00DA77E2" w14:paraId="0301E032" w14:textId="77777777" w:rsidTr="00321F3B">
        <w:tc>
          <w:tcPr>
            <w:tcW w:w="1684" w:type="dxa"/>
            <w:vMerge w:val="restart"/>
            <w:tcBorders>
              <w:top w:val="single" w:sz="4" w:space="0" w:color="auto"/>
            </w:tcBorders>
          </w:tcPr>
          <w:p w14:paraId="53018F61" w14:textId="77777777" w:rsidR="00BC6182" w:rsidRPr="00DA77E2" w:rsidRDefault="00BC6182"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ima</w:t>
            </w:r>
          </w:p>
          <w:p w14:paraId="05B03391" w14:textId="5D1C7C41" w:rsidR="00BC6182" w:rsidRPr="00DA77E2" w:rsidRDefault="00BC6182"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12.0 °</w:t>
            </w:r>
            <w:r w:rsidR="00823033" w:rsidRPr="00DA77E2">
              <w:rPr>
                <w:rFonts w:eastAsiaTheme="minorEastAsia" w:cs="Times New Roman"/>
                <w:sz w:val="20"/>
                <w:szCs w:val="20"/>
              </w:rPr>
              <w:t>S</w:t>
            </w:r>
            <w:r w:rsidRPr="00DA77E2">
              <w:rPr>
                <w:rFonts w:eastAsiaTheme="minorEastAsia" w:cs="Times New Roman"/>
                <w:sz w:val="20"/>
                <w:szCs w:val="20"/>
              </w:rPr>
              <w:t>)</w:t>
            </w:r>
          </w:p>
        </w:tc>
        <w:tc>
          <w:tcPr>
            <w:tcW w:w="1376" w:type="dxa"/>
            <w:tcBorders>
              <w:top w:val="single" w:sz="4" w:space="0" w:color="auto"/>
            </w:tcBorders>
            <w:vAlign w:val="center"/>
          </w:tcPr>
          <w:p w14:paraId="53B6E378" w14:textId="66888E9C" w:rsidR="00BC6182" w:rsidRPr="00DA77E2" w:rsidRDefault="00BC6182"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vAlign w:val="center"/>
          </w:tcPr>
          <w:p w14:paraId="2A41495D" w14:textId="50D82C65"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.15</w:t>
            </w:r>
          </w:p>
        </w:tc>
        <w:tc>
          <w:tcPr>
            <w:tcW w:w="1575" w:type="dxa"/>
            <w:tcBorders>
              <w:top w:val="single" w:sz="4" w:space="0" w:color="auto"/>
            </w:tcBorders>
            <w:vAlign w:val="center"/>
          </w:tcPr>
          <w:p w14:paraId="25A8354D" w14:textId="7DC279F1"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.42</w:t>
            </w:r>
          </w:p>
        </w:tc>
        <w:tc>
          <w:tcPr>
            <w:tcW w:w="1575" w:type="dxa"/>
            <w:tcBorders>
              <w:top w:val="single" w:sz="4" w:space="0" w:color="auto"/>
            </w:tcBorders>
            <w:vAlign w:val="center"/>
          </w:tcPr>
          <w:p w14:paraId="41118D82" w14:textId="2BB7FF01"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0.15</w:t>
            </w:r>
          </w:p>
        </w:tc>
        <w:tc>
          <w:tcPr>
            <w:tcW w:w="1575" w:type="dxa"/>
            <w:tcBorders>
              <w:top w:val="single" w:sz="4" w:space="0" w:color="auto"/>
            </w:tcBorders>
            <w:vAlign w:val="center"/>
          </w:tcPr>
          <w:p w14:paraId="596E9974" w14:textId="0BD8CB05"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0.10</w:t>
            </w:r>
          </w:p>
        </w:tc>
      </w:tr>
      <w:tr w:rsidR="00BC6182" w:rsidRPr="00DA77E2" w14:paraId="3491D7D2" w14:textId="77777777" w:rsidTr="004060C0">
        <w:tc>
          <w:tcPr>
            <w:tcW w:w="1684" w:type="dxa"/>
            <w:vMerge/>
          </w:tcPr>
          <w:p w14:paraId="7A028499" w14:textId="77777777" w:rsidR="00BC6182" w:rsidRPr="00DA77E2" w:rsidRDefault="00BC6182" w:rsidP="004060C0">
            <w:pPr>
              <w:spacing w:line="240" w:lineRule="auto"/>
              <w:jc w:val="center"/>
              <w:rPr>
                <w:rFonts w:eastAsiaTheme="minorEastAsia" w:cs="Times New Roman"/>
                <w:sz w:val="20"/>
                <w:szCs w:val="20"/>
              </w:rPr>
            </w:pPr>
          </w:p>
        </w:tc>
        <w:tc>
          <w:tcPr>
            <w:tcW w:w="1376" w:type="dxa"/>
            <w:vAlign w:val="center"/>
          </w:tcPr>
          <w:p w14:paraId="4DA5E8C1" w14:textId="1FD3D742" w:rsidR="00BC6182" w:rsidRPr="00DA77E2" w:rsidRDefault="00BC6182" w:rsidP="004060C0">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75" w:type="dxa"/>
            <w:vAlign w:val="center"/>
          </w:tcPr>
          <w:p w14:paraId="70DF18BD" w14:textId="7DBAAB73"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.21</w:t>
            </w:r>
          </w:p>
        </w:tc>
        <w:tc>
          <w:tcPr>
            <w:tcW w:w="1575" w:type="dxa"/>
            <w:vAlign w:val="center"/>
          </w:tcPr>
          <w:p w14:paraId="39C508B1" w14:textId="4D9A4D8E"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.34</w:t>
            </w:r>
          </w:p>
        </w:tc>
        <w:tc>
          <w:tcPr>
            <w:tcW w:w="1575" w:type="dxa"/>
            <w:vAlign w:val="center"/>
          </w:tcPr>
          <w:p w14:paraId="56EB35DB" w14:textId="37C9C06B"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w:t>
            </w:r>
            <w:r w:rsidR="00274736" w:rsidRPr="00DA77E2">
              <w:rPr>
                <w:rFonts w:eastAsiaTheme="minorEastAsia" w:cs="Times New Roman"/>
                <w:sz w:val="20"/>
                <w:szCs w:val="20"/>
              </w:rPr>
              <w:t>0</w:t>
            </w:r>
          </w:p>
        </w:tc>
        <w:tc>
          <w:tcPr>
            <w:tcW w:w="1575" w:type="dxa"/>
            <w:vAlign w:val="center"/>
          </w:tcPr>
          <w:p w14:paraId="187DFE4F" w14:textId="3CBE1F80" w:rsidR="00BC6182" w:rsidRPr="00DA77E2" w:rsidRDefault="00F521B3"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w:t>
            </w:r>
            <w:r w:rsidR="00573CFB" w:rsidRPr="00DA77E2">
              <w:rPr>
                <w:rFonts w:eastAsiaTheme="minorEastAsia" w:cs="Times New Roman"/>
                <w:sz w:val="20"/>
                <w:szCs w:val="20"/>
              </w:rPr>
              <w:t>1</w:t>
            </w:r>
          </w:p>
        </w:tc>
      </w:tr>
      <w:tr w:rsidR="00BC6182" w:rsidRPr="00DA77E2" w14:paraId="5CE30A41" w14:textId="77777777" w:rsidTr="00321F3B">
        <w:tc>
          <w:tcPr>
            <w:tcW w:w="1684" w:type="dxa"/>
            <w:vMerge/>
            <w:tcBorders>
              <w:bottom w:val="single" w:sz="4" w:space="0" w:color="auto"/>
            </w:tcBorders>
          </w:tcPr>
          <w:p w14:paraId="5A1152D4" w14:textId="77777777" w:rsidR="00BC6182" w:rsidRPr="00DA77E2" w:rsidRDefault="00BC6182" w:rsidP="004060C0">
            <w:pPr>
              <w:spacing w:line="240" w:lineRule="auto"/>
              <w:jc w:val="center"/>
              <w:rPr>
                <w:rFonts w:eastAsiaTheme="minorEastAsia" w:cs="Times New Roman"/>
                <w:sz w:val="20"/>
                <w:szCs w:val="20"/>
              </w:rPr>
            </w:pPr>
          </w:p>
        </w:tc>
        <w:tc>
          <w:tcPr>
            <w:tcW w:w="1376" w:type="dxa"/>
            <w:tcBorders>
              <w:bottom w:val="single" w:sz="4" w:space="0" w:color="auto"/>
            </w:tcBorders>
            <w:vAlign w:val="center"/>
          </w:tcPr>
          <w:p w14:paraId="65A36A0D" w14:textId="1CF5B7A0" w:rsidR="00BC6182" w:rsidRPr="00DA77E2" w:rsidRDefault="00BC6182" w:rsidP="004060C0">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75" w:type="dxa"/>
            <w:tcBorders>
              <w:bottom w:val="single" w:sz="4" w:space="0" w:color="auto"/>
            </w:tcBorders>
            <w:vAlign w:val="center"/>
          </w:tcPr>
          <w:p w14:paraId="49286929" w14:textId="33542AAE" w:rsidR="00BC6182" w:rsidRPr="00DA77E2" w:rsidRDefault="00573CFB"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.01</w:t>
            </w:r>
          </w:p>
        </w:tc>
        <w:tc>
          <w:tcPr>
            <w:tcW w:w="1575" w:type="dxa"/>
            <w:tcBorders>
              <w:bottom w:val="single" w:sz="4" w:space="0" w:color="auto"/>
            </w:tcBorders>
            <w:vAlign w:val="center"/>
          </w:tcPr>
          <w:p w14:paraId="2E572E13" w14:textId="1CDFCD2A" w:rsidR="00BC6182" w:rsidRPr="00DA77E2" w:rsidRDefault="00573CFB"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.16</w:t>
            </w:r>
          </w:p>
        </w:tc>
        <w:tc>
          <w:tcPr>
            <w:tcW w:w="1575" w:type="dxa"/>
            <w:tcBorders>
              <w:bottom w:val="single" w:sz="4" w:space="0" w:color="auto"/>
            </w:tcBorders>
            <w:vAlign w:val="center"/>
          </w:tcPr>
          <w:p w14:paraId="618F631F" w14:textId="4A65C363" w:rsidR="00BC6182" w:rsidRPr="00DA77E2" w:rsidRDefault="00573CFB"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0.12</w:t>
            </w:r>
          </w:p>
        </w:tc>
        <w:tc>
          <w:tcPr>
            <w:tcW w:w="1575" w:type="dxa"/>
            <w:tcBorders>
              <w:bottom w:val="single" w:sz="4" w:space="0" w:color="auto"/>
            </w:tcBorders>
            <w:vAlign w:val="center"/>
          </w:tcPr>
          <w:p w14:paraId="54DA7C65" w14:textId="1C8F064A" w:rsidR="00BC6182" w:rsidRPr="00DA77E2" w:rsidRDefault="00573CFB" w:rsidP="00BC6182">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.06</w:t>
            </w:r>
          </w:p>
        </w:tc>
      </w:tr>
      <w:tr w:rsidR="00573CFB" w:rsidRPr="00DA77E2" w14:paraId="1644A5D9" w14:textId="77777777" w:rsidTr="00321F3B">
        <w:tc>
          <w:tcPr>
            <w:tcW w:w="1684" w:type="dxa"/>
            <w:vMerge w:val="restart"/>
            <w:tcBorders>
              <w:top w:val="single" w:sz="4" w:space="0" w:color="auto"/>
            </w:tcBorders>
          </w:tcPr>
          <w:p w14:paraId="665E3FD3" w14:textId="77777777" w:rsidR="00573CFB" w:rsidRPr="00DA77E2" w:rsidRDefault="00573CFB" w:rsidP="004060C0">
            <w:pPr>
              <w:spacing w:line="240" w:lineRule="auto"/>
              <w:jc w:val="center"/>
              <w:rPr>
                <w:rFonts w:eastAsiaTheme="minorEastAsia" w:cs="Times New Roman"/>
                <w:sz w:val="20"/>
                <w:szCs w:val="20"/>
              </w:rPr>
            </w:pPr>
            <w:r w:rsidRPr="00DA77E2">
              <w:rPr>
                <w:rFonts w:eastAsiaTheme="minorEastAsia" w:cs="Times New Roman"/>
                <w:sz w:val="20"/>
                <w:szCs w:val="20"/>
              </w:rPr>
              <w:t>Antananarivo</w:t>
            </w:r>
          </w:p>
          <w:p w14:paraId="3F096DBE" w14:textId="4A639F60" w:rsidR="00573CFB" w:rsidRPr="00DA77E2" w:rsidRDefault="00573CFB" w:rsidP="004060C0">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18.9 °</w:t>
            </w:r>
            <w:r w:rsidR="00823033" w:rsidRPr="00DA77E2">
              <w:rPr>
                <w:rFonts w:eastAsiaTheme="minorEastAsia" w:cs="Times New Roman"/>
                <w:sz w:val="20"/>
                <w:szCs w:val="20"/>
              </w:rPr>
              <w:t>S</w:t>
            </w:r>
            <w:r w:rsidRPr="00DA77E2">
              <w:rPr>
                <w:rFonts w:eastAsiaTheme="minorEastAsia" w:cs="Times New Roman"/>
                <w:sz w:val="20"/>
                <w:szCs w:val="20"/>
              </w:rPr>
              <w:t>)</w:t>
            </w:r>
          </w:p>
        </w:tc>
        <w:tc>
          <w:tcPr>
            <w:tcW w:w="1376" w:type="dxa"/>
            <w:tcBorders>
              <w:top w:val="single" w:sz="4" w:space="0" w:color="auto"/>
            </w:tcBorders>
            <w:vAlign w:val="center"/>
          </w:tcPr>
          <w:p w14:paraId="67C3DD40" w14:textId="09827C78" w:rsidR="00573CFB" w:rsidRPr="00DA77E2" w:rsidRDefault="00573CFB" w:rsidP="004060C0">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75" w:type="dxa"/>
            <w:tcBorders>
              <w:top w:val="single" w:sz="4" w:space="0" w:color="auto"/>
            </w:tcBorders>
            <w:vAlign w:val="center"/>
          </w:tcPr>
          <w:p w14:paraId="600BC82D" w14:textId="3539B87D" w:rsidR="00573CFB" w:rsidRPr="00DA77E2" w:rsidRDefault="00BA7A5C"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.49</w:t>
            </w:r>
            <w:r w:rsidR="00CA041D" w:rsidRPr="00DA77E2">
              <w:rPr>
                <w:rFonts w:eastAsiaTheme="minorEastAsia" w:cs="Times New Roman"/>
                <w:sz w:val="20"/>
                <w:szCs w:val="20"/>
              </w:rPr>
              <w:t>, 0.70</w:t>
            </w:r>
          </w:p>
        </w:tc>
        <w:tc>
          <w:tcPr>
            <w:tcW w:w="1575" w:type="dxa"/>
            <w:tcBorders>
              <w:top w:val="single" w:sz="4" w:space="0" w:color="auto"/>
            </w:tcBorders>
            <w:vAlign w:val="center"/>
          </w:tcPr>
          <w:p w14:paraId="3F0B3DB7" w14:textId="49A959A7" w:rsidR="00573CFB" w:rsidRPr="00DA77E2" w:rsidRDefault="00CA041D"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.37, 0.54</w:t>
            </w:r>
          </w:p>
        </w:tc>
        <w:tc>
          <w:tcPr>
            <w:tcW w:w="1575" w:type="dxa"/>
            <w:tcBorders>
              <w:top w:val="single" w:sz="4" w:space="0" w:color="auto"/>
            </w:tcBorders>
            <w:vAlign w:val="center"/>
          </w:tcPr>
          <w:p w14:paraId="2D4B6761" w14:textId="1D5EF30C" w:rsidR="00573CFB" w:rsidRPr="00DA77E2" w:rsidRDefault="00CA041D"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.52, 0.58</w:t>
            </w:r>
          </w:p>
        </w:tc>
        <w:tc>
          <w:tcPr>
            <w:tcW w:w="1575" w:type="dxa"/>
            <w:tcBorders>
              <w:top w:val="single" w:sz="4" w:space="0" w:color="auto"/>
            </w:tcBorders>
            <w:vAlign w:val="center"/>
          </w:tcPr>
          <w:p w14:paraId="40C9BC2B" w14:textId="1F553665" w:rsidR="00573CFB" w:rsidRPr="00DA77E2" w:rsidRDefault="00CA041D"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.41, 0.44</w:t>
            </w:r>
          </w:p>
        </w:tc>
      </w:tr>
      <w:tr w:rsidR="00573CFB" w:rsidRPr="00DA77E2" w14:paraId="450FB552" w14:textId="77777777" w:rsidTr="004060C0">
        <w:tc>
          <w:tcPr>
            <w:tcW w:w="1684" w:type="dxa"/>
            <w:vMerge/>
            <w:vAlign w:val="center"/>
          </w:tcPr>
          <w:p w14:paraId="629B42B5" w14:textId="77777777" w:rsidR="00573CFB" w:rsidRPr="00DA77E2" w:rsidRDefault="00573CFB" w:rsidP="00573CFB">
            <w:pPr>
              <w:spacing w:line="240" w:lineRule="auto"/>
              <w:jc w:val="center"/>
              <w:rPr>
                <w:rFonts w:eastAsiaTheme="minorEastAsia" w:cs="Times New Roman"/>
                <w:sz w:val="20"/>
                <w:szCs w:val="20"/>
              </w:rPr>
            </w:pPr>
          </w:p>
        </w:tc>
        <w:tc>
          <w:tcPr>
            <w:tcW w:w="1376" w:type="dxa"/>
            <w:vAlign w:val="center"/>
          </w:tcPr>
          <w:p w14:paraId="795B0187" w14:textId="6DEDAE8E" w:rsidR="00573CFB" w:rsidRPr="00DA77E2" w:rsidRDefault="00573CFB" w:rsidP="004060C0">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75" w:type="dxa"/>
            <w:vAlign w:val="center"/>
          </w:tcPr>
          <w:p w14:paraId="335687D6" w14:textId="2165A12A" w:rsidR="00573CFB" w:rsidRPr="00DA77E2" w:rsidRDefault="00CA041D"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.57, 0.59</w:t>
            </w:r>
          </w:p>
        </w:tc>
        <w:tc>
          <w:tcPr>
            <w:tcW w:w="1575" w:type="dxa"/>
            <w:vAlign w:val="center"/>
          </w:tcPr>
          <w:p w14:paraId="19A5F6E2" w14:textId="729302F6" w:rsidR="00573CFB" w:rsidRPr="00DA77E2" w:rsidRDefault="00CA041D"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.43, 0.45</w:t>
            </w:r>
          </w:p>
        </w:tc>
        <w:tc>
          <w:tcPr>
            <w:tcW w:w="1575" w:type="dxa"/>
            <w:vAlign w:val="center"/>
          </w:tcPr>
          <w:p w14:paraId="0EFD0349" w14:textId="1B3BFDCF" w:rsidR="00573CFB" w:rsidRPr="00DA77E2" w:rsidRDefault="00CA041D"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.62, 0.</w:t>
            </w:r>
            <w:r w:rsidR="00BE25D5" w:rsidRPr="00DA77E2">
              <w:rPr>
                <w:rFonts w:eastAsiaTheme="minorEastAsia" w:cs="Times New Roman"/>
                <w:sz w:val="20"/>
                <w:szCs w:val="20"/>
              </w:rPr>
              <w:t>62</w:t>
            </w:r>
          </w:p>
        </w:tc>
        <w:tc>
          <w:tcPr>
            <w:tcW w:w="1575" w:type="dxa"/>
            <w:vAlign w:val="center"/>
          </w:tcPr>
          <w:p w14:paraId="1B73D06D" w14:textId="2BFC4496" w:rsidR="00573CFB" w:rsidRPr="00DA77E2" w:rsidRDefault="00BE25D5" w:rsidP="00573CFB">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.57, 0.50</w:t>
            </w:r>
          </w:p>
        </w:tc>
      </w:tr>
      <w:tr w:rsidR="00BE25D5" w:rsidRPr="00DA77E2" w14:paraId="17960262" w14:textId="77777777" w:rsidTr="004060C0">
        <w:tc>
          <w:tcPr>
            <w:tcW w:w="1684" w:type="dxa"/>
            <w:vMerge/>
            <w:tcBorders>
              <w:bottom w:val="single" w:sz="12" w:space="0" w:color="auto"/>
            </w:tcBorders>
            <w:vAlign w:val="center"/>
          </w:tcPr>
          <w:p w14:paraId="68F6A0E1" w14:textId="1F8AACF8" w:rsidR="00BE25D5" w:rsidRPr="00DA77E2" w:rsidRDefault="00BE25D5" w:rsidP="0063011C">
            <w:pPr>
              <w:spacing w:line="240" w:lineRule="auto"/>
              <w:jc w:val="center"/>
              <w:rPr>
                <w:rFonts w:eastAsiaTheme="minorEastAsia" w:cs="Times New Roman"/>
                <w:sz w:val="20"/>
                <w:szCs w:val="20"/>
              </w:rPr>
            </w:pPr>
          </w:p>
        </w:tc>
        <w:tc>
          <w:tcPr>
            <w:tcW w:w="1376" w:type="dxa"/>
            <w:tcBorders>
              <w:bottom w:val="single" w:sz="12" w:space="0" w:color="auto"/>
            </w:tcBorders>
            <w:vAlign w:val="center"/>
          </w:tcPr>
          <w:p w14:paraId="0F69A7A5" w14:textId="2517A458" w:rsidR="00BE25D5" w:rsidRPr="00DA77E2" w:rsidRDefault="00BE25D5" w:rsidP="004060C0">
            <w:pPr>
              <w:spacing w:line="240" w:lineRule="auto"/>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575" w:type="dxa"/>
            <w:tcBorders>
              <w:bottom w:val="single" w:sz="12" w:space="0" w:color="auto"/>
            </w:tcBorders>
            <w:vAlign w:val="center"/>
          </w:tcPr>
          <w:p w14:paraId="5886C7AE" w14:textId="6AAFD629" w:rsidR="00BE25D5" w:rsidRPr="00DA77E2" w:rsidRDefault="00BE25D5" w:rsidP="00BE25D5">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.18</w:t>
            </w:r>
          </w:p>
        </w:tc>
        <w:tc>
          <w:tcPr>
            <w:tcW w:w="1575" w:type="dxa"/>
            <w:tcBorders>
              <w:bottom w:val="single" w:sz="12" w:space="0" w:color="auto"/>
            </w:tcBorders>
            <w:vAlign w:val="center"/>
          </w:tcPr>
          <w:p w14:paraId="45A74649" w14:textId="264152F1" w:rsidR="00BE25D5" w:rsidRPr="00DA77E2" w:rsidRDefault="00BE25D5" w:rsidP="009C577E">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.18</w:t>
            </w:r>
          </w:p>
        </w:tc>
        <w:tc>
          <w:tcPr>
            <w:tcW w:w="1575" w:type="dxa"/>
            <w:tcBorders>
              <w:bottom w:val="single" w:sz="12" w:space="0" w:color="auto"/>
            </w:tcBorders>
            <w:vAlign w:val="center"/>
          </w:tcPr>
          <w:p w14:paraId="3D4043D3" w14:textId="022A6B71" w:rsidR="00BE25D5" w:rsidRPr="00DA77E2" w:rsidRDefault="00BE25D5" w:rsidP="00BC6293">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.14</w:t>
            </w:r>
          </w:p>
        </w:tc>
        <w:tc>
          <w:tcPr>
            <w:tcW w:w="1575" w:type="dxa"/>
            <w:tcBorders>
              <w:bottom w:val="single" w:sz="12" w:space="0" w:color="auto"/>
            </w:tcBorders>
            <w:vAlign w:val="center"/>
          </w:tcPr>
          <w:p w14:paraId="6576BF4E" w14:textId="2C085DAC" w:rsidR="00BE25D5" w:rsidRPr="00DA77E2" w:rsidRDefault="00BE25D5" w:rsidP="00BC6293">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.16</w:t>
            </w:r>
          </w:p>
        </w:tc>
      </w:tr>
    </w:tbl>
    <w:p w14:paraId="7B715847" w14:textId="4E027D5F" w:rsidR="007C1AF4" w:rsidRPr="00DA77E2" w:rsidRDefault="00AE6B1A" w:rsidP="00056A8B">
      <w:pPr>
        <w:jc w:val="left"/>
        <w:rPr>
          <w:rFonts w:eastAsiaTheme="minorEastAsia"/>
          <w:sz w:val="20"/>
          <w:szCs w:val="18"/>
        </w:rPr>
      </w:pPr>
      <w:r w:rsidRPr="00DA77E2">
        <w:rPr>
          <w:rFonts w:eastAsiaTheme="minorEastAsia"/>
          <w:sz w:val="20"/>
          <w:szCs w:val="18"/>
        </w:rPr>
        <w:t>(b) Dry season</w:t>
      </w:r>
      <w:r w:rsidR="00B2514A" w:rsidRPr="00DA77E2">
        <w:rPr>
          <w:rFonts w:eastAsiaTheme="minorEastAsia"/>
          <w:sz w:val="20"/>
          <w:szCs w:val="1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1791"/>
        <w:gridCol w:w="1566"/>
        <w:gridCol w:w="1566"/>
        <w:gridCol w:w="1566"/>
        <w:gridCol w:w="1566"/>
      </w:tblGrid>
      <w:tr w:rsidR="00AE6B1A" w:rsidRPr="00DA77E2" w14:paraId="30AECA35" w14:textId="77777777" w:rsidTr="0030056A">
        <w:tc>
          <w:tcPr>
            <w:tcW w:w="1305" w:type="dxa"/>
            <w:vMerge w:val="restart"/>
            <w:tcBorders>
              <w:top w:val="single" w:sz="12" w:space="0" w:color="auto"/>
            </w:tcBorders>
            <w:vAlign w:val="center"/>
          </w:tcPr>
          <w:p w14:paraId="25ED9AA8" w14:textId="77777777" w:rsidR="00AE6B1A" w:rsidRPr="00DA77E2" w:rsidRDefault="00AE6B1A" w:rsidP="00056A8B">
            <w:pPr>
              <w:spacing w:line="240" w:lineRule="auto"/>
              <w:jc w:val="left"/>
              <w:rPr>
                <w:rFonts w:eastAsiaTheme="minorEastAsia" w:cs="Times New Roman"/>
                <w:sz w:val="20"/>
                <w:szCs w:val="20"/>
              </w:rPr>
            </w:pPr>
            <w:bookmarkStart w:id="8" w:name="_Ref27589217"/>
            <w:r w:rsidRPr="00DA77E2">
              <w:rPr>
                <w:rFonts w:eastAsiaTheme="minorEastAsia" w:cs="Times New Roman"/>
                <w:sz w:val="20"/>
                <w:szCs w:val="20"/>
              </w:rPr>
              <w:t>Latitude</w:t>
            </w:r>
          </w:p>
        </w:tc>
        <w:tc>
          <w:tcPr>
            <w:tcW w:w="1791" w:type="dxa"/>
            <w:vMerge w:val="restart"/>
            <w:tcBorders>
              <w:top w:val="single" w:sz="12" w:space="0" w:color="auto"/>
            </w:tcBorders>
            <w:vAlign w:val="center"/>
          </w:tcPr>
          <w:p w14:paraId="2752EBAF" w14:textId="77777777" w:rsidR="00AE6B1A" w:rsidRPr="00DA77E2" w:rsidRDefault="00AE6B1A" w:rsidP="0030056A">
            <w:pPr>
              <w:spacing w:line="240" w:lineRule="auto"/>
              <w:jc w:val="center"/>
              <w:rPr>
                <w:rFonts w:eastAsiaTheme="minorEastAsia" w:cs="Times New Roman"/>
                <w:sz w:val="20"/>
                <w:szCs w:val="20"/>
              </w:rPr>
            </w:pPr>
            <w:r w:rsidRPr="00DA77E2">
              <w:rPr>
                <w:rFonts w:eastAsiaTheme="minorEastAsia" w:cs="Times New Roman"/>
                <w:sz w:val="20"/>
                <w:szCs w:val="20"/>
              </w:rPr>
              <w:t>Building type</w:t>
            </w:r>
          </w:p>
        </w:tc>
        <w:tc>
          <w:tcPr>
            <w:tcW w:w="6264" w:type="dxa"/>
            <w:gridSpan w:val="4"/>
            <w:tcBorders>
              <w:top w:val="single" w:sz="12" w:space="0" w:color="auto"/>
              <w:bottom w:val="single" w:sz="4" w:space="0" w:color="auto"/>
            </w:tcBorders>
            <w:vAlign w:val="center"/>
          </w:tcPr>
          <w:p w14:paraId="33286B72" w14:textId="77777777" w:rsidR="00AE6B1A" w:rsidRPr="00DA77E2" w:rsidRDefault="00AE6B1A" w:rsidP="0030056A">
            <w:pPr>
              <w:spacing w:line="240" w:lineRule="auto"/>
              <w:jc w:val="center"/>
              <w:rPr>
                <w:rFonts w:eastAsiaTheme="minorEastAsia" w:cs="Times New Roman"/>
                <w:sz w:val="20"/>
                <w:szCs w:val="20"/>
              </w:rPr>
            </w:pPr>
            <w:r w:rsidRPr="00DA77E2">
              <w:rPr>
                <w:rFonts w:eastAsiaTheme="minorEastAsia" w:cs="Times New Roman"/>
                <w:sz w:val="20"/>
                <w:szCs w:val="20"/>
              </w:rPr>
              <w:t>Correlation</w:t>
            </w:r>
          </w:p>
        </w:tc>
      </w:tr>
      <w:tr w:rsidR="00AE6B1A" w:rsidRPr="00DA77E2" w14:paraId="3C8FAA53" w14:textId="77777777" w:rsidTr="0030056A">
        <w:tc>
          <w:tcPr>
            <w:tcW w:w="1305" w:type="dxa"/>
            <w:vMerge/>
            <w:tcBorders>
              <w:bottom w:val="single" w:sz="12" w:space="0" w:color="auto"/>
            </w:tcBorders>
            <w:vAlign w:val="center"/>
          </w:tcPr>
          <w:p w14:paraId="3C902C45" w14:textId="77777777" w:rsidR="00AE6B1A" w:rsidRPr="00DA77E2" w:rsidRDefault="00AE6B1A" w:rsidP="0030056A">
            <w:pPr>
              <w:spacing w:line="240" w:lineRule="auto"/>
              <w:jc w:val="center"/>
              <w:rPr>
                <w:rFonts w:eastAsiaTheme="minorEastAsia" w:cs="Times New Roman"/>
                <w:sz w:val="20"/>
                <w:szCs w:val="20"/>
              </w:rPr>
            </w:pPr>
          </w:p>
        </w:tc>
        <w:tc>
          <w:tcPr>
            <w:tcW w:w="1791" w:type="dxa"/>
            <w:vMerge/>
            <w:tcBorders>
              <w:bottom w:val="single" w:sz="12" w:space="0" w:color="auto"/>
            </w:tcBorders>
            <w:vAlign w:val="center"/>
          </w:tcPr>
          <w:p w14:paraId="01FF24D1" w14:textId="77777777" w:rsidR="00AE6B1A" w:rsidRPr="00DA77E2" w:rsidRDefault="00AE6B1A" w:rsidP="0030056A">
            <w:pPr>
              <w:spacing w:line="240" w:lineRule="auto"/>
              <w:jc w:val="center"/>
              <w:rPr>
                <w:rFonts w:eastAsiaTheme="minorEastAsia" w:cs="Times New Roman"/>
                <w:sz w:val="20"/>
                <w:szCs w:val="20"/>
              </w:rPr>
            </w:pPr>
          </w:p>
        </w:tc>
        <w:tc>
          <w:tcPr>
            <w:tcW w:w="1566" w:type="dxa"/>
            <w:tcBorders>
              <w:top w:val="single" w:sz="4" w:space="0" w:color="auto"/>
              <w:bottom w:val="single" w:sz="12" w:space="0" w:color="auto"/>
            </w:tcBorders>
          </w:tcPr>
          <w:p w14:paraId="34341FEC" w14:textId="64A1E940" w:rsidR="00AE6B1A" w:rsidRPr="00DA77E2" w:rsidRDefault="00AE6B1A" w:rsidP="0030056A">
            <w:pPr>
              <w:spacing w:line="240" w:lineRule="auto"/>
              <w:jc w:val="center"/>
              <w:rPr>
                <w:rFonts w:eastAsiaTheme="minorEastAsia" w:cs="Times New Roman"/>
                <w:sz w:val="20"/>
                <w:szCs w:val="18"/>
              </w:rPr>
            </w:pPr>
            <w:r w:rsidRPr="00DA77E2">
              <w:rPr>
                <w:sz w:val="20"/>
                <w:szCs w:val="18"/>
              </w:rPr>
              <w:t>In</w:t>
            </w:r>
            <w:r w:rsidR="00401179" w:rsidRPr="00DA77E2">
              <w:rPr>
                <w:sz w:val="20"/>
                <w:szCs w:val="18"/>
              </w:rPr>
              <w:t>door</w:t>
            </w:r>
            <w:r w:rsidRPr="00DA77E2">
              <w:rPr>
                <w:sz w:val="20"/>
                <w:szCs w:val="18"/>
              </w:rPr>
              <w:t xml:space="preserve"> </w:t>
            </w:r>
            <w:r w:rsidRPr="00DA77E2">
              <w:rPr>
                <w:i/>
                <w:iCs/>
                <w:sz w:val="20"/>
                <w:szCs w:val="18"/>
              </w:rPr>
              <w:t>T</w:t>
            </w:r>
            <w:r w:rsidRPr="00DA77E2">
              <w:rPr>
                <w:sz w:val="20"/>
                <w:szCs w:val="18"/>
              </w:rPr>
              <w:t xml:space="preserve"> vs. Out</w:t>
            </w:r>
            <w:r w:rsidR="00401179" w:rsidRPr="00DA77E2">
              <w:rPr>
                <w:sz w:val="20"/>
                <w:szCs w:val="18"/>
              </w:rPr>
              <w:t>door</w:t>
            </w:r>
            <w:r w:rsidRPr="00DA77E2">
              <w:rPr>
                <w:sz w:val="20"/>
                <w:szCs w:val="18"/>
              </w:rPr>
              <w:t xml:space="preserve"> </w:t>
            </w:r>
            <w:r w:rsidRPr="00DA77E2">
              <w:rPr>
                <w:i/>
                <w:iCs/>
                <w:sz w:val="20"/>
                <w:szCs w:val="18"/>
              </w:rPr>
              <w:t>T</w:t>
            </w:r>
          </w:p>
        </w:tc>
        <w:tc>
          <w:tcPr>
            <w:tcW w:w="1566" w:type="dxa"/>
            <w:tcBorders>
              <w:top w:val="single" w:sz="4" w:space="0" w:color="auto"/>
              <w:bottom w:val="single" w:sz="12" w:space="0" w:color="auto"/>
            </w:tcBorders>
          </w:tcPr>
          <w:p w14:paraId="4EB96AD7" w14:textId="2936307E" w:rsidR="00AE6B1A" w:rsidRPr="00DA77E2" w:rsidRDefault="00AE6B1A" w:rsidP="0030056A">
            <w:pPr>
              <w:spacing w:line="240" w:lineRule="auto"/>
              <w:jc w:val="center"/>
              <w:rPr>
                <w:rFonts w:eastAsiaTheme="minorEastAsia" w:cs="Times New Roman"/>
                <w:sz w:val="20"/>
                <w:szCs w:val="18"/>
              </w:rPr>
            </w:pPr>
            <w:r w:rsidRPr="00DA77E2">
              <w:rPr>
                <w:sz w:val="20"/>
                <w:szCs w:val="18"/>
              </w:rPr>
              <w:t>In</w:t>
            </w:r>
            <w:r w:rsidR="00401179" w:rsidRPr="00DA77E2">
              <w:rPr>
                <w:sz w:val="20"/>
                <w:szCs w:val="18"/>
              </w:rPr>
              <w:t>door</w:t>
            </w:r>
            <w:r w:rsidRPr="00DA77E2">
              <w:rPr>
                <w:sz w:val="20"/>
                <w:szCs w:val="18"/>
              </w:rPr>
              <w:t xml:space="preserve"> </w:t>
            </w:r>
            <w:r w:rsidRPr="00DA77E2">
              <w:rPr>
                <w:i/>
                <w:iCs/>
                <w:sz w:val="20"/>
                <w:szCs w:val="18"/>
              </w:rPr>
              <w:t>RH</w:t>
            </w:r>
            <w:r w:rsidRPr="00DA77E2">
              <w:rPr>
                <w:sz w:val="20"/>
                <w:szCs w:val="18"/>
              </w:rPr>
              <w:t xml:space="preserve"> vs. Out</w:t>
            </w:r>
            <w:r w:rsidR="00401179" w:rsidRPr="00DA77E2">
              <w:rPr>
                <w:sz w:val="20"/>
                <w:szCs w:val="18"/>
              </w:rPr>
              <w:t>door</w:t>
            </w:r>
            <w:r w:rsidRPr="00DA77E2">
              <w:rPr>
                <w:sz w:val="20"/>
                <w:szCs w:val="18"/>
              </w:rPr>
              <w:t xml:space="preserve"> </w:t>
            </w:r>
            <w:r w:rsidRPr="00DA77E2">
              <w:rPr>
                <w:i/>
                <w:iCs/>
                <w:sz w:val="20"/>
                <w:szCs w:val="18"/>
              </w:rPr>
              <w:t>RH</w:t>
            </w:r>
          </w:p>
        </w:tc>
        <w:tc>
          <w:tcPr>
            <w:tcW w:w="1566" w:type="dxa"/>
            <w:tcBorders>
              <w:top w:val="single" w:sz="4" w:space="0" w:color="auto"/>
              <w:bottom w:val="single" w:sz="12" w:space="0" w:color="auto"/>
            </w:tcBorders>
          </w:tcPr>
          <w:p w14:paraId="3A449D3C" w14:textId="71F1B8DA" w:rsidR="00AE6B1A" w:rsidRPr="00DA77E2" w:rsidRDefault="00AE6B1A" w:rsidP="0030056A">
            <w:pPr>
              <w:spacing w:line="240" w:lineRule="auto"/>
              <w:jc w:val="center"/>
              <w:rPr>
                <w:rFonts w:eastAsiaTheme="minorEastAsia" w:cs="Times New Roman"/>
                <w:sz w:val="20"/>
                <w:szCs w:val="18"/>
              </w:rPr>
            </w:pPr>
            <w:r w:rsidRPr="00DA77E2">
              <w:rPr>
                <w:sz w:val="20"/>
                <w:szCs w:val="18"/>
              </w:rPr>
              <w:t>In</w:t>
            </w:r>
            <w:r w:rsidR="00401179" w:rsidRPr="00DA77E2">
              <w:rPr>
                <w:sz w:val="20"/>
                <w:szCs w:val="18"/>
              </w:rPr>
              <w:t>door</w:t>
            </w:r>
            <w:r w:rsidRPr="00DA77E2">
              <w:rPr>
                <w:sz w:val="20"/>
                <w:szCs w:val="18"/>
              </w:rPr>
              <w:t xml:space="preserve"> </w:t>
            </w:r>
            <w:r w:rsidRPr="00DA77E2">
              <w:rPr>
                <w:i/>
                <w:iCs/>
                <w:sz w:val="20"/>
                <w:szCs w:val="18"/>
              </w:rPr>
              <w:t>AH</w:t>
            </w:r>
            <w:r w:rsidRPr="00DA77E2">
              <w:rPr>
                <w:sz w:val="20"/>
                <w:szCs w:val="18"/>
              </w:rPr>
              <w:t xml:space="preserve"> vs. Out</w:t>
            </w:r>
            <w:r w:rsidR="00401179" w:rsidRPr="00DA77E2">
              <w:rPr>
                <w:sz w:val="20"/>
                <w:szCs w:val="18"/>
              </w:rPr>
              <w:t>door</w:t>
            </w:r>
            <w:r w:rsidRPr="00DA77E2">
              <w:rPr>
                <w:sz w:val="20"/>
                <w:szCs w:val="18"/>
              </w:rPr>
              <w:t xml:space="preserve"> </w:t>
            </w:r>
            <w:r w:rsidRPr="00DA77E2">
              <w:rPr>
                <w:i/>
                <w:iCs/>
                <w:sz w:val="20"/>
                <w:szCs w:val="18"/>
              </w:rPr>
              <w:t>AH</w:t>
            </w:r>
          </w:p>
        </w:tc>
        <w:tc>
          <w:tcPr>
            <w:tcW w:w="1566" w:type="dxa"/>
            <w:tcBorders>
              <w:top w:val="single" w:sz="4" w:space="0" w:color="auto"/>
              <w:bottom w:val="single" w:sz="12" w:space="0" w:color="auto"/>
            </w:tcBorders>
          </w:tcPr>
          <w:p w14:paraId="7550EC8C" w14:textId="074F889A" w:rsidR="00AE6B1A" w:rsidRPr="00DA77E2" w:rsidRDefault="00AE6B1A" w:rsidP="0030056A">
            <w:pPr>
              <w:spacing w:line="240" w:lineRule="auto"/>
              <w:jc w:val="center"/>
              <w:rPr>
                <w:rFonts w:eastAsiaTheme="minorEastAsia" w:cs="Times New Roman"/>
                <w:sz w:val="20"/>
                <w:szCs w:val="18"/>
              </w:rPr>
            </w:pPr>
            <w:r w:rsidRPr="00DA77E2">
              <w:rPr>
                <w:sz w:val="20"/>
                <w:szCs w:val="18"/>
              </w:rPr>
              <w:t>In</w:t>
            </w:r>
            <w:r w:rsidR="00401179" w:rsidRPr="00DA77E2">
              <w:rPr>
                <w:sz w:val="20"/>
                <w:szCs w:val="18"/>
              </w:rPr>
              <w:t>door</w:t>
            </w:r>
            <w:r w:rsidRPr="00DA77E2">
              <w:rPr>
                <w:sz w:val="20"/>
                <w:szCs w:val="18"/>
              </w:rPr>
              <w:t xml:space="preserve"> </w:t>
            </w:r>
            <w:r w:rsidRPr="00DA77E2">
              <w:rPr>
                <w:i/>
                <w:iCs/>
                <w:sz w:val="20"/>
                <w:szCs w:val="18"/>
              </w:rPr>
              <w:t>RH</w:t>
            </w:r>
            <w:r w:rsidRPr="00DA77E2">
              <w:rPr>
                <w:sz w:val="20"/>
                <w:szCs w:val="18"/>
              </w:rPr>
              <w:t xml:space="preserve"> vs. Out</w:t>
            </w:r>
            <w:r w:rsidR="00401179" w:rsidRPr="00DA77E2">
              <w:rPr>
                <w:sz w:val="20"/>
                <w:szCs w:val="18"/>
              </w:rPr>
              <w:t>door</w:t>
            </w:r>
            <w:r w:rsidRPr="00DA77E2">
              <w:rPr>
                <w:sz w:val="20"/>
                <w:szCs w:val="18"/>
              </w:rPr>
              <w:t xml:space="preserve"> </w:t>
            </w:r>
            <w:r w:rsidRPr="00DA77E2">
              <w:rPr>
                <w:i/>
                <w:iCs/>
                <w:sz w:val="20"/>
                <w:szCs w:val="18"/>
              </w:rPr>
              <w:t>AH</w:t>
            </w:r>
          </w:p>
        </w:tc>
      </w:tr>
      <w:tr w:rsidR="00AE6B1A" w:rsidRPr="00DA77E2" w14:paraId="6717E2AB" w14:textId="77777777" w:rsidTr="005568EC">
        <w:tc>
          <w:tcPr>
            <w:tcW w:w="1305" w:type="dxa"/>
            <w:vMerge w:val="restart"/>
            <w:tcBorders>
              <w:top w:val="single" w:sz="12" w:space="0" w:color="auto"/>
            </w:tcBorders>
          </w:tcPr>
          <w:p w14:paraId="6E86088B" w14:textId="77777777" w:rsidR="00AE6B1A" w:rsidRPr="00DA77E2" w:rsidRDefault="00AE6B1A" w:rsidP="005568EC">
            <w:pPr>
              <w:spacing w:line="240" w:lineRule="auto"/>
              <w:jc w:val="center"/>
              <w:rPr>
                <w:rFonts w:eastAsiaTheme="minorEastAsia" w:cs="Times New Roman"/>
                <w:sz w:val="20"/>
                <w:szCs w:val="20"/>
              </w:rPr>
            </w:pPr>
            <w:r w:rsidRPr="00DA77E2">
              <w:rPr>
                <w:rFonts w:eastAsiaTheme="minorEastAsia" w:cs="Times New Roman"/>
                <w:sz w:val="20"/>
                <w:szCs w:val="20"/>
              </w:rPr>
              <w:t>Blacksburg</w:t>
            </w:r>
          </w:p>
          <w:p w14:paraId="2702A6E5" w14:textId="77777777" w:rsidR="00AE6B1A" w:rsidRPr="00DA77E2" w:rsidRDefault="00AE6B1A" w:rsidP="005568EC">
            <w:pPr>
              <w:spacing w:line="240" w:lineRule="auto"/>
              <w:jc w:val="center"/>
              <w:rPr>
                <w:rFonts w:eastAsiaTheme="minorEastAsia" w:cs="Times New Roman"/>
                <w:sz w:val="20"/>
                <w:szCs w:val="20"/>
              </w:rPr>
            </w:pPr>
            <w:r w:rsidRPr="00DA77E2">
              <w:rPr>
                <w:rFonts w:eastAsiaTheme="minorEastAsia" w:cs="Times New Roman"/>
                <w:sz w:val="20"/>
                <w:szCs w:val="20"/>
              </w:rPr>
              <w:t>(37.2 °N)</w:t>
            </w:r>
          </w:p>
        </w:tc>
        <w:tc>
          <w:tcPr>
            <w:tcW w:w="1791" w:type="dxa"/>
            <w:tcBorders>
              <w:top w:val="single" w:sz="12" w:space="0" w:color="auto"/>
            </w:tcBorders>
            <w:vAlign w:val="center"/>
          </w:tcPr>
          <w:p w14:paraId="2BC97656" w14:textId="77777777" w:rsidR="00AE6B1A" w:rsidRPr="00DA77E2" w:rsidRDefault="00AE6B1A"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nil"/>
              <w:left w:val="nil"/>
              <w:bottom w:val="nil"/>
              <w:right w:val="nil"/>
            </w:tcBorders>
            <w:shd w:val="clear" w:color="auto" w:fill="auto"/>
            <w:vAlign w:val="bottom"/>
          </w:tcPr>
          <w:p w14:paraId="6ACD7E3B" w14:textId="6E7360CC" w:rsidR="00AE6B1A" w:rsidRPr="00DA77E2" w:rsidRDefault="00A93F56"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.18, 0.25, 0.24</w:t>
            </w:r>
          </w:p>
        </w:tc>
        <w:tc>
          <w:tcPr>
            <w:tcW w:w="1566" w:type="dxa"/>
            <w:tcBorders>
              <w:top w:val="nil"/>
              <w:left w:val="nil"/>
              <w:bottom w:val="nil"/>
              <w:right w:val="nil"/>
            </w:tcBorders>
            <w:shd w:val="clear" w:color="auto" w:fill="auto"/>
            <w:vAlign w:val="bottom"/>
          </w:tcPr>
          <w:p w14:paraId="68709817" w14:textId="29C4648F" w:rsidR="00AE6B1A" w:rsidRPr="00DA77E2" w:rsidRDefault="00A93F56"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.42, 0.36, 0.35</w:t>
            </w:r>
          </w:p>
        </w:tc>
        <w:tc>
          <w:tcPr>
            <w:tcW w:w="1566" w:type="dxa"/>
            <w:tcBorders>
              <w:top w:val="nil"/>
              <w:left w:val="nil"/>
              <w:bottom w:val="nil"/>
              <w:right w:val="nil"/>
            </w:tcBorders>
            <w:shd w:val="clear" w:color="auto" w:fill="auto"/>
            <w:vAlign w:val="bottom"/>
          </w:tcPr>
          <w:p w14:paraId="42879188" w14:textId="27ED8A69" w:rsidR="00AE6B1A" w:rsidRPr="00DA77E2" w:rsidRDefault="00A93F56"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w:t>
            </w:r>
            <w:r w:rsidR="007D25FF" w:rsidRPr="00DA77E2">
              <w:rPr>
                <w:rFonts w:eastAsiaTheme="minorEastAsia" w:cs="Times New Roman"/>
                <w:sz w:val="21"/>
                <w:szCs w:val="21"/>
              </w:rPr>
              <w:t>73, 0.65, 0.79</w:t>
            </w:r>
          </w:p>
        </w:tc>
        <w:tc>
          <w:tcPr>
            <w:tcW w:w="1566" w:type="dxa"/>
            <w:tcBorders>
              <w:top w:val="nil"/>
              <w:left w:val="nil"/>
              <w:bottom w:val="nil"/>
              <w:right w:val="nil"/>
            </w:tcBorders>
            <w:shd w:val="clear" w:color="auto" w:fill="auto"/>
            <w:vAlign w:val="bottom"/>
          </w:tcPr>
          <w:p w14:paraId="65E6ECD0" w14:textId="38932159" w:rsidR="00AE6B1A" w:rsidRPr="00DA77E2" w:rsidRDefault="007D25F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.75, 0.63, 0.76</w:t>
            </w:r>
          </w:p>
        </w:tc>
      </w:tr>
      <w:tr w:rsidR="00AE6B1A" w:rsidRPr="00DA77E2" w14:paraId="0541BDCB" w14:textId="77777777" w:rsidTr="00321F3B">
        <w:tc>
          <w:tcPr>
            <w:tcW w:w="1305" w:type="dxa"/>
            <w:vMerge/>
            <w:tcBorders>
              <w:bottom w:val="single" w:sz="4" w:space="0" w:color="auto"/>
            </w:tcBorders>
          </w:tcPr>
          <w:p w14:paraId="1A5FA4AC" w14:textId="77777777" w:rsidR="00AE6B1A" w:rsidRPr="00DA77E2" w:rsidRDefault="00AE6B1A"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623D1933" w14:textId="77777777" w:rsidR="00AE6B1A" w:rsidRPr="00DA77E2" w:rsidRDefault="00AE6B1A" w:rsidP="005568EC">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tcBorders>
              <w:top w:val="nil"/>
              <w:left w:val="nil"/>
              <w:bottom w:val="single" w:sz="4" w:space="0" w:color="auto"/>
              <w:right w:val="nil"/>
            </w:tcBorders>
            <w:shd w:val="clear" w:color="auto" w:fill="auto"/>
            <w:vAlign w:val="bottom"/>
          </w:tcPr>
          <w:p w14:paraId="5CFC94A4" w14:textId="3423A75D" w:rsidR="00AE6B1A" w:rsidRPr="00DA77E2" w:rsidRDefault="007D25F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.52</w:t>
            </w:r>
          </w:p>
        </w:tc>
        <w:tc>
          <w:tcPr>
            <w:tcW w:w="1566" w:type="dxa"/>
            <w:tcBorders>
              <w:top w:val="nil"/>
              <w:left w:val="nil"/>
              <w:bottom w:val="single" w:sz="4" w:space="0" w:color="auto"/>
              <w:right w:val="nil"/>
            </w:tcBorders>
            <w:shd w:val="clear" w:color="auto" w:fill="auto"/>
            <w:vAlign w:val="bottom"/>
          </w:tcPr>
          <w:p w14:paraId="60DF2C9F" w14:textId="292D39C5" w:rsidR="00AE6B1A" w:rsidRPr="00DA77E2" w:rsidRDefault="007D25F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.54</w:t>
            </w:r>
          </w:p>
        </w:tc>
        <w:tc>
          <w:tcPr>
            <w:tcW w:w="1566" w:type="dxa"/>
            <w:tcBorders>
              <w:top w:val="nil"/>
              <w:left w:val="nil"/>
              <w:bottom w:val="single" w:sz="4" w:space="0" w:color="auto"/>
              <w:right w:val="nil"/>
            </w:tcBorders>
            <w:shd w:val="clear" w:color="auto" w:fill="auto"/>
            <w:vAlign w:val="bottom"/>
          </w:tcPr>
          <w:p w14:paraId="6CBFAFD1" w14:textId="01E94C8C" w:rsidR="00AE6B1A" w:rsidRPr="00DA77E2" w:rsidRDefault="007D25F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.95</w:t>
            </w:r>
          </w:p>
        </w:tc>
        <w:tc>
          <w:tcPr>
            <w:tcW w:w="1566" w:type="dxa"/>
            <w:tcBorders>
              <w:top w:val="nil"/>
              <w:left w:val="nil"/>
              <w:bottom w:val="single" w:sz="4" w:space="0" w:color="auto"/>
              <w:right w:val="nil"/>
            </w:tcBorders>
            <w:shd w:val="clear" w:color="auto" w:fill="auto"/>
            <w:vAlign w:val="bottom"/>
          </w:tcPr>
          <w:p w14:paraId="10C8DFE3" w14:textId="46BF8DE6" w:rsidR="00AE6B1A" w:rsidRPr="00DA77E2" w:rsidRDefault="007D25F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.94</w:t>
            </w:r>
          </w:p>
        </w:tc>
      </w:tr>
      <w:tr w:rsidR="0025298D" w:rsidRPr="00DA77E2" w14:paraId="0BAD593A" w14:textId="77777777" w:rsidTr="00321F3B">
        <w:tc>
          <w:tcPr>
            <w:tcW w:w="1305" w:type="dxa"/>
            <w:vMerge w:val="restart"/>
            <w:tcBorders>
              <w:top w:val="single" w:sz="4" w:space="0" w:color="auto"/>
            </w:tcBorders>
          </w:tcPr>
          <w:p w14:paraId="09808B13"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sz w:val="20"/>
                <w:szCs w:val="20"/>
              </w:rPr>
              <w:t>Hong Kong</w:t>
            </w:r>
          </w:p>
          <w:p w14:paraId="23640DA1"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22.4 °N)</w:t>
            </w:r>
          </w:p>
        </w:tc>
        <w:tc>
          <w:tcPr>
            <w:tcW w:w="1791" w:type="dxa"/>
            <w:tcBorders>
              <w:top w:val="single" w:sz="4" w:space="0" w:color="auto"/>
            </w:tcBorders>
            <w:vAlign w:val="center"/>
          </w:tcPr>
          <w:p w14:paraId="506B9608"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tcPr>
          <w:p w14:paraId="4A6781C1" w14:textId="1E528B42"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.80, 0.87</w:t>
            </w:r>
          </w:p>
        </w:tc>
        <w:tc>
          <w:tcPr>
            <w:tcW w:w="1566" w:type="dxa"/>
            <w:tcBorders>
              <w:top w:val="single" w:sz="4" w:space="0" w:color="auto"/>
            </w:tcBorders>
          </w:tcPr>
          <w:p w14:paraId="7FE9A293" w14:textId="100B1A5F"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.69, 0.71</w:t>
            </w:r>
          </w:p>
        </w:tc>
        <w:tc>
          <w:tcPr>
            <w:tcW w:w="1566" w:type="dxa"/>
            <w:tcBorders>
              <w:top w:val="single" w:sz="4" w:space="0" w:color="auto"/>
            </w:tcBorders>
          </w:tcPr>
          <w:p w14:paraId="410EDCF6" w14:textId="7356CAC8"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.93, 0.93</w:t>
            </w:r>
          </w:p>
        </w:tc>
        <w:tc>
          <w:tcPr>
            <w:tcW w:w="1566" w:type="dxa"/>
            <w:tcBorders>
              <w:top w:val="single" w:sz="4" w:space="0" w:color="auto"/>
            </w:tcBorders>
          </w:tcPr>
          <w:p w14:paraId="723F9112" w14:textId="67489106"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.88. 0.76</w:t>
            </w:r>
          </w:p>
        </w:tc>
      </w:tr>
      <w:tr w:rsidR="0025298D" w:rsidRPr="00DA77E2" w14:paraId="1A60E5AF" w14:textId="77777777" w:rsidTr="005568EC">
        <w:tc>
          <w:tcPr>
            <w:tcW w:w="1305" w:type="dxa"/>
            <w:vMerge/>
          </w:tcPr>
          <w:p w14:paraId="1444B8F3" w14:textId="77777777" w:rsidR="0025298D" w:rsidRPr="00DA77E2" w:rsidRDefault="0025298D" w:rsidP="005568EC">
            <w:pPr>
              <w:spacing w:line="240" w:lineRule="auto"/>
              <w:jc w:val="center"/>
              <w:rPr>
                <w:rFonts w:eastAsiaTheme="minorEastAsia" w:cs="Times New Roman"/>
                <w:sz w:val="20"/>
                <w:szCs w:val="20"/>
              </w:rPr>
            </w:pPr>
          </w:p>
        </w:tc>
        <w:tc>
          <w:tcPr>
            <w:tcW w:w="1791" w:type="dxa"/>
            <w:vAlign w:val="center"/>
          </w:tcPr>
          <w:p w14:paraId="2B780291"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tcPr>
          <w:p w14:paraId="360748AC" w14:textId="7791CD0A"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.57, 0.83</w:t>
            </w:r>
          </w:p>
        </w:tc>
        <w:tc>
          <w:tcPr>
            <w:tcW w:w="1566" w:type="dxa"/>
          </w:tcPr>
          <w:p w14:paraId="507BB9B6" w14:textId="4B3BFD4C"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.72, 0.73</w:t>
            </w:r>
          </w:p>
        </w:tc>
        <w:tc>
          <w:tcPr>
            <w:tcW w:w="1566" w:type="dxa"/>
          </w:tcPr>
          <w:p w14:paraId="3590630B" w14:textId="4FF7728C"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.88, 0.93</w:t>
            </w:r>
          </w:p>
        </w:tc>
        <w:tc>
          <w:tcPr>
            <w:tcW w:w="1566" w:type="dxa"/>
          </w:tcPr>
          <w:p w14:paraId="7F34745C" w14:textId="3ED1B6B3"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.87, 0.91</w:t>
            </w:r>
          </w:p>
        </w:tc>
      </w:tr>
      <w:tr w:rsidR="0025298D" w:rsidRPr="00DA77E2" w14:paraId="5BA935A0" w14:textId="77777777" w:rsidTr="00321F3B">
        <w:tc>
          <w:tcPr>
            <w:tcW w:w="1305" w:type="dxa"/>
            <w:vMerge/>
            <w:tcBorders>
              <w:bottom w:val="single" w:sz="4" w:space="0" w:color="auto"/>
            </w:tcBorders>
          </w:tcPr>
          <w:p w14:paraId="7396C6B2" w14:textId="77777777" w:rsidR="0025298D" w:rsidRPr="00DA77E2" w:rsidRDefault="0025298D"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7A519625"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566" w:type="dxa"/>
            <w:tcBorders>
              <w:bottom w:val="single" w:sz="4" w:space="0" w:color="auto"/>
            </w:tcBorders>
          </w:tcPr>
          <w:p w14:paraId="26F9F078" w14:textId="70B91694"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.85</w:t>
            </w:r>
          </w:p>
        </w:tc>
        <w:tc>
          <w:tcPr>
            <w:tcW w:w="1566" w:type="dxa"/>
            <w:tcBorders>
              <w:bottom w:val="single" w:sz="4" w:space="0" w:color="auto"/>
            </w:tcBorders>
          </w:tcPr>
          <w:p w14:paraId="5D8AFC24" w14:textId="0BD5E9D1"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.69</w:t>
            </w:r>
          </w:p>
        </w:tc>
        <w:tc>
          <w:tcPr>
            <w:tcW w:w="1566" w:type="dxa"/>
            <w:tcBorders>
              <w:bottom w:val="single" w:sz="4" w:space="0" w:color="auto"/>
            </w:tcBorders>
          </w:tcPr>
          <w:p w14:paraId="37F7D509" w14:textId="4FF3B5D3"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.92</w:t>
            </w:r>
          </w:p>
        </w:tc>
        <w:tc>
          <w:tcPr>
            <w:tcW w:w="1566" w:type="dxa"/>
            <w:tcBorders>
              <w:bottom w:val="single" w:sz="4" w:space="0" w:color="auto"/>
            </w:tcBorders>
          </w:tcPr>
          <w:p w14:paraId="39B47996" w14:textId="7BF69665"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.69</w:t>
            </w:r>
          </w:p>
        </w:tc>
      </w:tr>
      <w:tr w:rsidR="0025298D" w:rsidRPr="00DA77E2" w14:paraId="2B7E860E" w14:textId="77777777" w:rsidTr="00321F3B">
        <w:tc>
          <w:tcPr>
            <w:tcW w:w="1305" w:type="dxa"/>
            <w:vMerge w:val="restart"/>
            <w:tcBorders>
              <w:top w:val="single" w:sz="4" w:space="0" w:color="auto"/>
            </w:tcBorders>
          </w:tcPr>
          <w:p w14:paraId="057B1591"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sz w:val="20"/>
                <w:szCs w:val="20"/>
              </w:rPr>
              <w:t>Tuxtla Gutierrez</w:t>
            </w:r>
          </w:p>
          <w:p w14:paraId="5DF7185E"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16.8 °N)</w:t>
            </w:r>
          </w:p>
        </w:tc>
        <w:tc>
          <w:tcPr>
            <w:tcW w:w="1791" w:type="dxa"/>
            <w:tcBorders>
              <w:top w:val="single" w:sz="4" w:space="0" w:color="auto"/>
            </w:tcBorders>
            <w:vAlign w:val="center"/>
          </w:tcPr>
          <w:p w14:paraId="6B6EACEE"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tcPr>
          <w:p w14:paraId="0FED1E0D" w14:textId="635E492E"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.84</w:t>
            </w:r>
          </w:p>
        </w:tc>
        <w:tc>
          <w:tcPr>
            <w:tcW w:w="1566" w:type="dxa"/>
            <w:tcBorders>
              <w:top w:val="single" w:sz="4" w:space="0" w:color="auto"/>
            </w:tcBorders>
          </w:tcPr>
          <w:p w14:paraId="16A6884E" w14:textId="397D05C8"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.75</w:t>
            </w:r>
          </w:p>
        </w:tc>
        <w:tc>
          <w:tcPr>
            <w:tcW w:w="1566" w:type="dxa"/>
            <w:tcBorders>
              <w:top w:val="single" w:sz="4" w:space="0" w:color="auto"/>
            </w:tcBorders>
          </w:tcPr>
          <w:p w14:paraId="0DC7D8ED" w14:textId="792BEE05"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.93</w:t>
            </w:r>
          </w:p>
        </w:tc>
        <w:tc>
          <w:tcPr>
            <w:tcW w:w="1566" w:type="dxa"/>
            <w:tcBorders>
              <w:top w:val="single" w:sz="4" w:space="0" w:color="auto"/>
            </w:tcBorders>
          </w:tcPr>
          <w:p w14:paraId="46D9C59A" w14:textId="1F0377E7"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.43</w:t>
            </w:r>
          </w:p>
        </w:tc>
      </w:tr>
      <w:tr w:rsidR="0025298D" w:rsidRPr="00DA77E2" w14:paraId="710AC764" w14:textId="77777777" w:rsidTr="00321F3B">
        <w:tc>
          <w:tcPr>
            <w:tcW w:w="1305" w:type="dxa"/>
            <w:vMerge/>
            <w:tcBorders>
              <w:bottom w:val="single" w:sz="4" w:space="0" w:color="auto"/>
            </w:tcBorders>
          </w:tcPr>
          <w:p w14:paraId="29A62B3A" w14:textId="77777777" w:rsidR="0025298D" w:rsidRPr="00DA77E2" w:rsidRDefault="0025298D"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66D50EEF"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tcPr>
          <w:p w14:paraId="16AACFE0" w14:textId="490BEE4A"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.66, 0.28, 0.47</w:t>
            </w:r>
          </w:p>
        </w:tc>
        <w:tc>
          <w:tcPr>
            <w:tcW w:w="1566" w:type="dxa"/>
            <w:tcBorders>
              <w:bottom w:val="single" w:sz="4" w:space="0" w:color="auto"/>
            </w:tcBorders>
          </w:tcPr>
          <w:p w14:paraId="31F5912D" w14:textId="1BE1D568"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.66, 0.40, 0.46</w:t>
            </w:r>
          </w:p>
        </w:tc>
        <w:tc>
          <w:tcPr>
            <w:tcW w:w="1566" w:type="dxa"/>
            <w:tcBorders>
              <w:bottom w:val="single" w:sz="4" w:space="0" w:color="auto"/>
            </w:tcBorders>
          </w:tcPr>
          <w:p w14:paraId="34CF4C28" w14:textId="789442AF"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.72, 0.70, 0.70</w:t>
            </w:r>
          </w:p>
        </w:tc>
        <w:tc>
          <w:tcPr>
            <w:tcW w:w="1566" w:type="dxa"/>
            <w:tcBorders>
              <w:bottom w:val="single" w:sz="4" w:space="0" w:color="auto"/>
            </w:tcBorders>
          </w:tcPr>
          <w:p w14:paraId="0FA96816" w14:textId="3B3D5BA3"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.11, 0.54, 0.54</w:t>
            </w:r>
          </w:p>
        </w:tc>
      </w:tr>
      <w:tr w:rsidR="0025298D" w:rsidRPr="00DA77E2" w14:paraId="6127FA8C" w14:textId="77777777" w:rsidTr="00321F3B">
        <w:tc>
          <w:tcPr>
            <w:tcW w:w="1305" w:type="dxa"/>
            <w:vMerge w:val="restart"/>
            <w:tcBorders>
              <w:top w:val="single" w:sz="4" w:space="0" w:color="auto"/>
            </w:tcBorders>
          </w:tcPr>
          <w:p w14:paraId="64DBA173"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sz w:val="20"/>
                <w:szCs w:val="20"/>
              </w:rPr>
              <w:t xml:space="preserve">Guatemala </w:t>
            </w:r>
            <w:r w:rsidRPr="00DA77E2">
              <w:rPr>
                <w:rFonts w:eastAsiaTheme="minorEastAsia" w:cs="Times New Roman"/>
                <w:sz w:val="20"/>
                <w:szCs w:val="20"/>
              </w:rPr>
              <w:lastRenderedPageBreak/>
              <w:t>City</w:t>
            </w:r>
          </w:p>
          <w:p w14:paraId="58CDB216"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14.6 °N)</w:t>
            </w:r>
          </w:p>
        </w:tc>
        <w:tc>
          <w:tcPr>
            <w:tcW w:w="1791" w:type="dxa"/>
            <w:tcBorders>
              <w:top w:val="single" w:sz="4" w:space="0" w:color="auto"/>
            </w:tcBorders>
            <w:vAlign w:val="center"/>
          </w:tcPr>
          <w:p w14:paraId="6635D2C0"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lastRenderedPageBreak/>
              <w:t>R</w:t>
            </w:r>
            <w:r w:rsidRPr="00DA77E2">
              <w:rPr>
                <w:rFonts w:eastAsiaTheme="minorEastAsia" w:cs="Times New Roman"/>
                <w:sz w:val="20"/>
                <w:szCs w:val="20"/>
              </w:rPr>
              <w:t>esidence</w:t>
            </w:r>
          </w:p>
        </w:tc>
        <w:tc>
          <w:tcPr>
            <w:tcW w:w="1566" w:type="dxa"/>
            <w:tcBorders>
              <w:top w:val="single" w:sz="4" w:space="0" w:color="auto"/>
            </w:tcBorders>
          </w:tcPr>
          <w:p w14:paraId="39E30B02" w14:textId="633FF80F"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.43, 0.52</w:t>
            </w:r>
          </w:p>
        </w:tc>
        <w:tc>
          <w:tcPr>
            <w:tcW w:w="1566" w:type="dxa"/>
            <w:tcBorders>
              <w:top w:val="single" w:sz="4" w:space="0" w:color="auto"/>
            </w:tcBorders>
          </w:tcPr>
          <w:p w14:paraId="562A1DD9" w14:textId="281C4C6A"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.46, 0.27</w:t>
            </w:r>
          </w:p>
        </w:tc>
        <w:tc>
          <w:tcPr>
            <w:tcW w:w="1566" w:type="dxa"/>
            <w:tcBorders>
              <w:top w:val="single" w:sz="4" w:space="0" w:color="auto"/>
            </w:tcBorders>
          </w:tcPr>
          <w:p w14:paraId="28C7EAAC" w14:textId="60AC46BD"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.72, 0.72</w:t>
            </w:r>
          </w:p>
        </w:tc>
        <w:tc>
          <w:tcPr>
            <w:tcW w:w="1566" w:type="dxa"/>
            <w:tcBorders>
              <w:top w:val="single" w:sz="4" w:space="0" w:color="auto"/>
            </w:tcBorders>
          </w:tcPr>
          <w:p w14:paraId="18827DFC" w14:textId="4C229E65" w:rsidR="0025298D" w:rsidRPr="00DA77E2" w:rsidRDefault="0025298D" w:rsidP="0025298D">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.37, 0.39</w:t>
            </w:r>
          </w:p>
        </w:tc>
      </w:tr>
      <w:tr w:rsidR="0025298D" w:rsidRPr="00DA77E2" w14:paraId="4632199F" w14:textId="77777777" w:rsidTr="00321F3B">
        <w:tc>
          <w:tcPr>
            <w:tcW w:w="1305" w:type="dxa"/>
            <w:vMerge/>
            <w:tcBorders>
              <w:bottom w:val="single" w:sz="4" w:space="0" w:color="auto"/>
            </w:tcBorders>
          </w:tcPr>
          <w:p w14:paraId="79B25C92" w14:textId="77777777" w:rsidR="0025298D" w:rsidRPr="00DA77E2" w:rsidRDefault="0025298D"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4A9651A9"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03C7ADB8" w14:textId="1342A2D7" w:rsidR="0025298D" w:rsidRPr="00DA77E2" w:rsidRDefault="0025298D" w:rsidP="00056A8B">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.44, 0.70</w:t>
            </w:r>
          </w:p>
        </w:tc>
        <w:tc>
          <w:tcPr>
            <w:tcW w:w="1566" w:type="dxa"/>
            <w:tcBorders>
              <w:bottom w:val="single" w:sz="4" w:space="0" w:color="auto"/>
            </w:tcBorders>
            <w:vAlign w:val="center"/>
          </w:tcPr>
          <w:p w14:paraId="1E601FD9" w14:textId="79BB4DFD" w:rsidR="0025298D" w:rsidRPr="00DA77E2" w:rsidRDefault="0025298D" w:rsidP="00056A8B">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.32, 0.54</w:t>
            </w:r>
          </w:p>
        </w:tc>
        <w:tc>
          <w:tcPr>
            <w:tcW w:w="1566" w:type="dxa"/>
            <w:tcBorders>
              <w:bottom w:val="single" w:sz="4" w:space="0" w:color="auto"/>
            </w:tcBorders>
            <w:vAlign w:val="center"/>
          </w:tcPr>
          <w:p w14:paraId="68B27D8E" w14:textId="02F3C49C" w:rsidR="0025298D" w:rsidRPr="00DA77E2" w:rsidRDefault="0025298D" w:rsidP="00056A8B">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.74, 0.70</w:t>
            </w:r>
          </w:p>
        </w:tc>
        <w:tc>
          <w:tcPr>
            <w:tcW w:w="1566" w:type="dxa"/>
            <w:tcBorders>
              <w:bottom w:val="single" w:sz="4" w:space="0" w:color="auto"/>
            </w:tcBorders>
            <w:vAlign w:val="center"/>
          </w:tcPr>
          <w:p w14:paraId="2287937E" w14:textId="4486F57E" w:rsidR="0025298D" w:rsidRPr="00DA77E2" w:rsidRDefault="0025298D" w:rsidP="00056A8B">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.29, 0.50</w:t>
            </w:r>
          </w:p>
        </w:tc>
      </w:tr>
      <w:tr w:rsidR="0025298D" w:rsidRPr="00DA77E2" w14:paraId="6FDB68BB" w14:textId="77777777" w:rsidTr="00321F3B">
        <w:tc>
          <w:tcPr>
            <w:tcW w:w="1305" w:type="dxa"/>
            <w:vMerge w:val="restart"/>
            <w:tcBorders>
              <w:top w:val="single" w:sz="4" w:space="0" w:color="auto"/>
            </w:tcBorders>
          </w:tcPr>
          <w:p w14:paraId="00D0496D"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C</w:t>
            </w:r>
            <w:r w:rsidRPr="00DA77E2">
              <w:rPr>
                <w:rFonts w:eastAsiaTheme="minorEastAsia" w:cs="Times New Roman"/>
                <w:sz w:val="20"/>
                <w:szCs w:val="20"/>
              </w:rPr>
              <w:t>olombo</w:t>
            </w:r>
          </w:p>
          <w:p w14:paraId="519D9A49"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6.9 °N)</w:t>
            </w:r>
          </w:p>
        </w:tc>
        <w:tc>
          <w:tcPr>
            <w:tcW w:w="1791" w:type="dxa"/>
            <w:tcBorders>
              <w:top w:val="single" w:sz="4" w:space="0" w:color="auto"/>
            </w:tcBorders>
            <w:vAlign w:val="center"/>
          </w:tcPr>
          <w:p w14:paraId="2634CB7F"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526F986F" w14:textId="54064E28"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.59, 0.40, 0.24</w:t>
            </w:r>
          </w:p>
        </w:tc>
        <w:tc>
          <w:tcPr>
            <w:tcW w:w="1566" w:type="dxa"/>
            <w:tcBorders>
              <w:top w:val="single" w:sz="4" w:space="0" w:color="auto"/>
            </w:tcBorders>
            <w:vAlign w:val="center"/>
          </w:tcPr>
          <w:p w14:paraId="1E37B73D" w14:textId="6EDD5F50"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.55, 0.47, 0.35</w:t>
            </w:r>
          </w:p>
        </w:tc>
        <w:tc>
          <w:tcPr>
            <w:tcW w:w="1566" w:type="dxa"/>
            <w:tcBorders>
              <w:top w:val="single" w:sz="4" w:space="0" w:color="auto"/>
            </w:tcBorders>
            <w:vAlign w:val="center"/>
          </w:tcPr>
          <w:p w14:paraId="5A7D5BA0" w14:textId="4984BB78"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.83, 0.80, 0.84</w:t>
            </w:r>
          </w:p>
        </w:tc>
        <w:tc>
          <w:tcPr>
            <w:tcW w:w="1566" w:type="dxa"/>
            <w:tcBorders>
              <w:top w:val="single" w:sz="4" w:space="0" w:color="auto"/>
            </w:tcBorders>
            <w:vAlign w:val="center"/>
          </w:tcPr>
          <w:p w14:paraId="1630F95F" w14:textId="4E86B497"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.47, 0.54, 0.73</w:t>
            </w:r>
          </w:p>
        </w:tc>
      </w:tr>
      <w:tr w:rsidR="0025298D" w:rsidRPr="00DA77E2" w14:paraId="6E41EFB8" w14:textId="77777777" w:rsidTr="005568EC">
        <w:tc>
          <w:tcPr>
            <w:tcW w:w="1305" w:type="dxa"/>
            <w:vMerge/>
          </w:tcPr>
          <w:p w14:paraId="4F4DC91D" w14:textId="77777777" w:rsidR="0025298D" w:rsidRPr="00DA77E2" w:rsidRDefault="0025298D" w:rsidP="005568EC">
            <w:pPr>
              <w:spacing w:line="240" w:lineRule="auto"/>
              <w:jc w:val="center"/>
              <w:rPr>
                <w:rFonts w:eastAsiaTheme="minorEastAsia" w:cs="Times New Roman"/>
                <w:sz w:val="20"/>
                <w:szCs w:val="20"/>
              </w:rPr>
            </w:pPr>
          </w:p>
        </w:tc>
        <w:tc>
          <w:tcPr>
            <w:tcW w:w="1791" w:type="dxa"/>
            <w:vAlign w:val="center"/>
          </w:tcPr>
          <w:p w14:paraId="76294F0C"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vAlign w:val="center"/>
          </w:tcPr>
          <w:p w14:paraId="29CA86AE" w14:textId="3FFCC892"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.65</w:t>
            </w:r>
          </w:p>
        </w:tc>
        <w:tc>
          <w:tcPr>
            <w:tcW w:w="1566" w:type="dxa"/>
            <w:vAlign w:val="center"/>
          </w:tcPr>
          <w:p w14:paraId="599D9CD9" w14:textId="7B6B3A0C"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.55</w:t>
            </w:r>
          </w:p>
        </w:tc>
        <w:tc>
          <w:tcPr>
            <w:tcW w:w="1566" w:type="dxa"/>
            <w:vAlign w:val="center"/>
          </w:tcPr>
          <w:p w14:paraId="0E97104B" w14:textId="6D2B7AF1"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.72</w:t>
            </w:r>
          </w:p>
        </w:tc>
        <w:tc>
          <w:tcPr>
            <w:tcW w:w="1566" w:type="dxa"/>
            <w:vAlign w:val="center"/>
          </w:tcPr>
          <w:p w14:paraId="5458D075" w14:textId="2DC3D683"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.47</w:t>
            </w:r>
          </w:p>
        </w:tc>
      </w:tr>
      <w:tr w:rsidR="0025298D" w:rsidRPr="00DA77E2" w14:paraId="6B918085" w14:textId="77777777" w:rsidTr="00321F3B">
        <w:tc>
          <w:tcPr>
            <w:tcW w:w="1305" w:type="dxa"/>
            <w:vMerge/>
            <w:tcBorders>
              <w:bottom w:val="single" w:sz="4" w:space="0" w:color="auto"/>
            </w:tcBorders>
          </w:tcPr>
          <w:p w14:paraId="7296502A" w14:textId="77777777" w:rsidR="0025298D" w:rsidRPr="00DA77E2" w:rsidRDefault="0025298D"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0B8E51DF"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6DE7A02A" w14:textId="134F1762"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.14</w:t>
            </w:r>
          </w:p>
        </w:tc>
        <w:tc>
          <w:tcPr>
            <w:tcW w:w="1566" w:type="dxa"/>
            <w:tcBorders>
              <w:bottom w:val="single" w:sz="4" w:space="0" w:color="auto"/>
            </w:tcBorders>
            <w:vAlign w:val="center"/>
          </w:tcPr>
          <w:p w14:paraId="69F86863" w14:textId="615341DC"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.35</w:t>
            </w:r>
          </w:p>
        </w:tc>
        <w:tc>
          <w:tcPr>
            <w:tcW w:w="1566" w:type="dxa"/>
            <w:tcBorders>
              <w:bottom w:val="single" w:sz="4" w:space="0" w:color="auto"/>
            </w:tcBorders>
            <w:vAlign w:val="center"/>
          </w:tcPr>
          <w:p w14:paraId="79C984FD" w14:textId="07BBE92A"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.78</w:t>
            </w:r>
          </w:p>
        </w:tc>
        <w:tc>
          <w:tcPr>
            <w:tcW w:w="1566" w:type="dxa"/>
            <w:tcBorders>
              <w:bottom w:val="single" w:sz="4" w:space="0" w:color="auto"/>
            </w:tcBorders>
            <w:vAlign w:val="center"/>
          </w:tcPr>
          <w:p w14:paraId="42FFD4BF" w14:textId="2531710F"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.69</w:t>
            </w:r>
          </w:p>
        </w:tc>
      </w:tr>
      <w:tr w:rsidR="0025298D" w:rsidRPr="00DA77E2" w14:paraId="59AAF0B6" w14:textId="77777777" w:rsidTr="00321F3B">
        <w:tc>
          <w:tcPr>
            <w:tcW w:w="1305" w:type="dxa"/>
            <w:vMerge w:val="restart"/>
            <w:tcBorders>
              <w:top w:val="single" w:sz="4" w:space="0" w:color="auto"/>
            </w:tcBorders>
          </w:tcPr>
          <w:p w14:paraId="0B7E7551"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S</w:t>
            </w:r>
            <w:r w:rsidRPr="00DA77E2">
              <w:rPr>
                <w:rFonts w:eastAsiaTheme="minorEastAsia" w:cs="Times New Roman"/>
                <w:sz w:val="20"/>
                <w:szCs w:val="20"/>
              </w:rPr>
              <w:t>ingapore</w:t>
            </w:r>
          </w:p>
          <w:p w14:paraId="0D6768D7"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 °N)</w:t>
            </w:r>
          </w:p>
        </w:tc>
        <w:tc>
          <w:tcPr>
            <w:tcW w:w="1791" w:type="dxa"/>
            <w:tcBorders>
              <w:top w:val="single" w:sz="4" w:space="0" w:color="auto"/>
            </w:tcBorders>
            <w:vAlign w:val="center"/>
          </w:tcPr>
          <w:p w14:paraId="532DAD5C"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1A60978A" w14:textId="6A1FF59E"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.49, 0.31, 0.49</w:t>
            </w:r>
          </w:p>
        </w:tc>
        <w:tc>
          <w:tcPr>
            <w:tcW w:w="1566" w:type="dxa"/>
            <w:tcBorders>
              <w:top w:val="single" w:sz="4" w:space="0" w:color="auto"/>
            </w:tcBorders>
            <w:vAlign w:val="center"/>
          </w:tcPr>
          <w:p w14:paraId="06A238F1" w14:textId="59FF5A03"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.54, 0.06, 0.41</w:t>
            </w:r>
          </w:p>
        </w:tc>
        <w:tc>
          <w:tcPr>
            <w:tcW w:w="1566" w:type="dxa"/>
            <w:tcBorders>
              <w:top w:val="single" w:sz="4" w:space="0" w:color="auto"/>
            </w:tcBorders>
            <w:vAlign w:val="center"/>
          </w:tcPr>
          <w:p w14:paraId="186F24AF" w14:textId="697444A0"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.40, 0.11, 0.54</w:t>
            </w:r>
          </w:p>
        </w:tc>
        <w:tc>
          <w:tcPr>
            <w:tcW w:w="1566" w:type="dxa"/>
            <w:tcBorders>
              <w:top w:val="single" w:sz="4" w:space="0" w:color="auto"/>
            </w:tcBorders>
            <w:vAlign w:val="center"/>
          </w:tcPr>
          <w:p w14:paraId="7ADF0AB6" w14:textId="7F8818A1"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.30, 0.06, 0.35</w:t>
            </w:r>
          </w:p>
        </w:tc>
      </w:tr>
      <w:tr w:rsidR="0025298D" w:rsidRPr="00DA77E2" w14:paraId="14D178D0" w14:textId="77777777" w:rsidTr="00321F3B">
        <w:tc>
          <w:tcPr>
            <w:tcW w:w="1305" w:type="dxa"/>
            <w:vMerge/>
            <w:tcBorders>
              <w:bottom w:val="single" w:sz="4" w:space="0" w:color="auto"/>
            </w:tcBorders>
          </w:tcPr>
          <w:p w14:paraId="2CC2465A" w14:textId="77777777" w:rsidR="0025298D" w:rsidRPr="00DA77E2" w:rsidRDefault="0025298D"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3411AFA1"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258B9186" w14:textId="26FBD133"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.46, 0.27</w:t>
            </w:r>
          </w:p>
        </w:tc>
        <w:tc>
          <w:tcPr>
            <w:tcW w:w="1566" w:type="dxa"/>
            <w:tcBorders>
              <w:bottom w:val="single" w:sz="4" w:space="0" w:color="auto"/>
            </w:tcBorders>
            <w:vAlign w:val="center"/>
          </w:tcPr>
          <w:p w14:paraId="765A99F1" w14:textId="0D991355"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.31, 0.15</w:t>
            </w:r>
          </w:p>
        </w:tc>
        <w:tc>
          <w:tcPr>
            <w:tcW w:w="1566" w:type="dxa"/>
            <w:tcBorders>
              <w:bottom w:val="single" w:sz="4" w:space="0" w:color="auto"/>
            </w:tcBorders>
            <w:vAlign w:val="center"/>
          </w:tcPr>
          <w:p w14:paraId="0CD0B1B5" w14:textId="4CD98726"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.14, 0.01</w:t>
            </w:r>
          </w:p>
        </w:tc>
        <w:tc>
          <w:tcPr>
            <w:tcW w:w="1566" w:type="dxa"/>
            <w:tcBorders>
              <w:bottom w:val="single" w:sz="4" w:space="0" w:color="auto"/>
            </w:tcBorders>
            <w:vAlign w:val="center"/>
          </w:tcPr>
          <w:p w14:paraId="3D3E29AC" w14:textId="13429E52"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.11, -0.02</w:t>
            </w:r>
          </w:p>
        </w:tc>
      </w:tr>
      <w:tr w:rsidR="0025298D" w:rsidRPr="00DA77E2" w14:paraId="30AAD39A" w14:textId="77777777" w:rsidTr="00321F3B">
        <w:tc>
          <w:tcPr>
            <w:tcW w:w="1305" w:type="dxa"/>
            <w:vMerge w:val="restart"/>
            <w:tcBorders>
              <w:top w:val="single" w:sz="4" w:space="0" w:color="auto"/>
            </w:tcBorders>
          </w:tcPr>
          <w:p w14:paraId="50947D20"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ima</w:t>
            </w:r>
          </w:p>
          <w:p w14:paraId="6B912697" w14:textId="0C4A8C4B"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12.0 °S)</w:t>
            </w:r>
          </w:p>
        </w:tc>
        <w:tc>
          <w:tcPr>
            <w:tcW w:w="1791" w:type="dxa"/>
            <w:tcBorders>
              <w:top w:val="single" w:sz="4" w:space="0" w:color="auto"/>
            </w:tcBorders>
            <w:vAlign w:val="center"/>
          </w:tcPr>
          <w:p w14:paraId="3A825343"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34C0F41A" w14:textId="7BB378C5"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.25</w:t>
            </w:r>
          </w:p>
        </w:tc>
        <w:tc>
          <w:tcPr>
            <w:tcW w:w="1566" w:type="dxa"/>
            <w:tcBorders>
              <w:top w:val="single" w:sz="4" w:space="0" w:color="auto"/>
            </w:tcBorders>
            <w:vAlign w:val="center"/>
          </w:tcPr>
          <w:p w14:paraId="69615D37" w14:textId="01C8003E"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.24</w:t>
            </w:r>
          </w:p>
        </w:tc>
        <w:tc>
          <w:tcPr>
            <w:tcW w:w="1566" w:type="dxa"/>
            <w:tcBorders>
              <w:top w:val="single" w:sz="4" w:space="0" w:color="auto"/>
            </w:tcBorders>
            <w:vAlign w:val="center"/>
          </w:tcPr>
          <w:p w14:paraId="5741E3AA" w14:textId="7CE46D15"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.39</w:t>
            </w:r>
          </w:p>
        </w:tc>
        <w:tc>
          <w:tcPr>
            <w:tcW w:w="1566" w:type="dxa"/>
            <w:tcBorders>
              <w:top w:val="single" w:sz="4" w:space="0" w:color="auto"/>
            </w:tcBorders>
            <w:vAlign w:val="center"/>
          </w:tcPr>
          <w:p w14:paraId="15C7E50D" w14:textId="7C8FA5C8"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0.12</w:t>
            </w:r>
          </w:p>
        </w:tc>
      </w:tr>
      <w:tr w:rsidR="0025298D" w:rsidRPr="00DA77E2" w14:paraId="41EC2548" w14:textId="77777777" w:rsidTr="005568EC">
        <w:tc>
          <w:tcPr>
            <w:tcW w:w="1305" w:type="dxa"/>
            <w:vMerge/>
          </w:tcPr>
          <w:p w14:paraId="24849769" w14:textId="77777777" w:rsidR="0025298D" w:rsidRPr="00DA77E2" w:rsidRDefault="0025298D" w:rsidP="005568EC">
            <w:pPr>
              <w:spacing w:line="240" w:lineRule="auto"/>
              <w:jc w:val="center"/>
              <w:rPr>
                <w:rFonts w:eastAsiaTheme="minorEastAsia" w:cs="Times New Roman"/>
                <w:sz w:val="20"/>
                <w:szCs w:val="20"/>
              </w:rPr>
            </w:pPr>
          </w:p>
        </w:tc>
        <w:tc>
          <w:tcPr>
            <w:tcW w:w="1791" w:type="dxa"/>
            <w:vAlign w:val="center"/>
          </w:tcPr>
          <w:p w14:paraId="0DB1502B"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vAlign w:val="center"/>
          </w:tcPr>
          <w:p w14:paraId="665D3DDD" w14:textId="1DF56193"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.15</w:t>
            </w:r>
          </w:p>
        </w:tc>
        <w:tc>
          <w:tcPr>
            <w:tcW w:w="1566" w:type="dxa"/>
            <w:vAlign w:val="center"/>
          </w:tcPr>
          <w:p w14:paraId="221B22A0" w14:textId="26A68743"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0.02</w:t>
            </w:r>
          </w:p>
        </w:tc>
        <w:tc>
          <w:tcPr>
            <w:tcW w:w="1566" w:type="dxa"/>
            <w:vAlign w:val="center"/>
          </w:tcPr>
          <w:p w14:paraId="060C17B7" w14:textId="71588CAC"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.30</w:t>
            </w:r>
          </w:p>
        </w:tc>
        <w:tc>
          <w:tcPr>
            <w:tcW w:w="1566" w:type="dxa"/>
            <w:vAlign w:val="center"/>
          </w:tcPr>
          <w:p w14:paraId="18F674D1" w14:textId="34E7AD69"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0.37</w:t>
            </w:r>
          </w:p>
        </w:tc>
      </w:tr>
      <w:tr w:rsidR="0025298D" w:rsidRPr="00DA77E2" w14:paraId="35383516" w14:textId="77777777" w:rsidTr="00321F3B">
        <w:tc>
          <w:tcPr>
            <w:tcW w:w="1305" w:type="dxa"/>
            <w:vMerge/>
            <w:tcBorders>
              <w:bottom w:val="single" w:sz="4" w:space="0" w:color="auto"/>
            </w:tcBorders>
          </w:tcPr>
          <w:p w14:paraId="1B5F0D35" w14:textId="77777777" w:rsidR="0025298D" w:rsidRPr="00DA77E2" w:rsidRDefault="0025298D" w:rsidP="005568EC">
            <w:pPr>
              <w:spacing w:line="240" w:lineRule="auto"/>
              <w:jc w:val="center"/>
              <w:rPr>
                <w:rFonts w:eastAsiaTheme="minorEastAsia" w:cs="Times New Roman"/>
                <w:sz w:val="20"/>
                <w:szCs w:val="20"/>
              </w:rPr>
            </w:pPr>
          </w:p>
        </w:tc>
        <w:tc>
          <w:tcPr>
            <w:tcW w:w="1791" w:type="dxa"/>
            <w:tcBorders>
              <w:bottom w:val="single" w:sz="4" w:space="0" w:color="auto"/>
            </w:tcBorders>
            <w:vAlign w:val="center"/>
          </w:tcPr>
          <w:p w14:paraId="288A59C3"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5EA24775" w14:textId="5F1F0D8F"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0.01</w:t>
            </w:r>
          </w:p>
        </w:tc>
        <w:tc>
          <w:tcPr>
            <w:tcW w:w="1566" w:type="dxa"/>
            <w:tcBorders>
              <w:bottom w:val="single" w:sz="4" w:space="0" w:color="auto"/>
            </w:tcBorders>
            <w:vAlign w:val="center"/>
          </w:tcPr>
          <w:p w14:paraId="129C477F" w14:textId="4329A905"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0.11</w:t>
            </w:r>
          </w:p>
        </w:tc>
        <w:tc>
          <w:tcPr>
            <w:tcW w:w="1566" w:type="dxa"/>
            <w:tcBorders>
              <w:bottom w:val="single" w:sz="4" w:space="0" w:color="auto"/>
            </w:tcBorders>
            <w:vAlign w:val="center"/>
          </w:tcPr>
          <w:p w14:paraId="106F8D82" w14:textId="240B7C21"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.40</w:t>
            </w:r>
          </w:p>
        </w:tc>
        <w:tc>
          <w:tcPr>
            <w:tcW w:w="1566" w:type="dxa"/>
            <w:tcBorders>
              <w:bottom w:val="single" w:sz="4" w:space="0" w:color="auto"/>
            </w:tcBorders>
            <w:vAlign w:val="center"/>
          </w:tcPr>
          <w:p w14:paraId="22947AD0" w14:textId="18653EB8"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0.46</w:t>
            </w:r>
          </w:p>
        </w:tc>
      </w:tr>
      <w:tr w:rsidR="0025298D" w:rsidRPr="00DA77E2" w14:paraId="39E46D65" w14:textId="77777777" w:rsidTr="00321F3B">
        <w:tc>
          <w:tcPr>
            <w:tcW w:w="1305" w:type="dxa"/>
            <w:vMerge w:val="restart"/>
            <w:tcBorders>
              <w:top w:val="single" w:sz="4" w:space="0" w:color="auto"/>
            </w:tcBorders>
          </w:tcPr>
          <w:p w14:paraId="35D484F2" w14:textId="77777777"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sz w:val="20"/>
                <w:szCs w:val="20"/>
              </w:rPr>
              <w:t>Antananarivo</w:t>
            </w:r>
          </w:p>
          <w:p w14:paraId="34FD17FA" w14:textId="427C6046" w:rsidR="0025298D" w:rsidRPr="00DA77E2" w:rsidRDefault="0025298D" w:rsidP="005568EC">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18.9 °S)</w:t>
            </w:r>
          </w:p>
        </w:tc>
        <w:tc>
          <w:tcPr>
            <w:tcW w:w="1791" w:type="dxa"/>
            <w:tcBorders>
              <w:top w:val="single" w:sz="4" w:space="0" w:color="auto"/>
            </w:tcBorders>
            <w:vAlign w:val="center"/>
          </w:tcPr>
          <w:p w14:paraId="6C8D970D"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0EE8C7A2" w14:textId="4D36A3EE"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.56, 0.75</w:t>
            </w:r>
          </w:p>
        </w:tc>
        <w:tc>
          <w:tcPr>
            <w:tcW w:w="1566" w:type="dxa"/>
            <w:tcBorders>
              <w:top w:val="single" w:sz="4" w:space="0" w:color="auto"/>
            </w:tcBorders>
            <w:vAlign w:val="center"/>
          </w:tcPr>
          <w:p w14:paraId="133F59B6" w14:textId="7C291E3D"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.38, 0.54</w:t>
            </w:r>
          </w:p>
        </w:tc>
        <w:tc>
          <w:tcPr>
            <w:tcW w:w="1566" w:type="dxa"/>
            <w:tcBorders>
              <w:top w:val="single" w:sz="4" w:space="0" w:color="auto"/>
            </w:tcBorders>
            <w:vAlign w:val="center"/>
          </w:tcPr>
          <w:p w14:paraId="00615604" w14:textId="3B607ED2"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.60, 0.66</w:t>
            </w:r>
          </w:p>
        </w:tc>
        <w:tc>
          <w:tcPr>
            <w:tcW w:w="1566" w:type="dxa"/>
            <w:tcBorders>
              <w:top w:val="single" w:sz="4" w:space="0" w:color="auto"/>
            </w:tcBorders>
            <w:vAlign w:val="center"/>
          </w:tcPr>
          <w:p w14:paraId="312D8217" w14:textId="0B9B6428"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.31, 0.40</w:t>
            </w:r>
          </w:p>
        </w:tc>
      </w:tr>
      <w:tr w:rsidR="0025298D" w:rsidRPr="00DA77E2" w14:paraId="7C64259D" w14:textId="77777777" w:rsidTr="005568EC">
        <w:tc>
          <w:tcPr>
            <w:tcW w:w="1305" w:type="dxa"/>
            <w:vMerge/>
            <w:vAlign w:val="center"/>
          </w:tcPr>
          <w:p w14:paraId="0B459708" w14:textId="77777777" w:rsidR="0025298D" w:rsidRPr="00DA77E2" w:rsidRDefault="0025298D" w:rsidP="0025298D">
            <w:pPr>
              <w:spacing w:line="240" w:lineRule="auto"/>
              <w:jc w:val="center"/>
              <w:rPr>
                <w:rFonts w:eastAsiaTheme="minorEastAsia" w:cs="Times New Roman"/>
                <w:sz w:val="20"/>
                <w:szCs w:val="20"/>
              </w:rPr>
            </w:pPr>
          </w:p>
        </w:tc>
        <w:tc>
          <w:tcPr>
            <w:tcW w:w="1791" w:type="dxa"/>
            <w:vAlign w:val="center"/>
          </w:tcPr>
          <w:p w14:paraId="07BFD17F"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vAlign w:val="center"/>
          </w:tcPr>
          <w:p w14:paraId="64D4A277" w14:textId="4FB7BD8D"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.58, 0.59</w:t>
            </w:r>
          </w:p>
        </w:tc>
        <w:tc>
          <w:tcPr>
            <w:tcW w:w="1566" w:type="dxa"/>
            <w:vAlign w:val="center"/>
          </w:tcPr>
          <w:p w14:paraId="4C69AB50" w14:textId="2F2B3E2A"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.35, 0.44</w:t>
            </w:r>
          </w:p>
        </w:tc>
        <w:tc>
          <w:tcPr>
            <w:tcW w:w="1566" w:type="dxa"/>
            <w:vAlign w:val="center"/>
          </w:tcPr>
          <w:p w14:paraId="0CDDEE1D" w14:textId="2649C17B"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.63, 0.63</w:t>
            </w:r>
          </w:p>
        </w:tc>
        <w:tc>
          <w:tcPr>
            <w:tcW w:w="1566" w:type="dxa"/>
            <w:vAlign w:val="center"/>
          </w:tcPr>
          <w:p w14:paraId="39047E0A" w14:textId="3C12461C"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.45, 0.33</w:t>
            </w:r>
          </w:p>
        </w:tc>
      </w:tr>
      <w:tr w:rsidR="0025298D" w:rsidRPr="00DA77E2" w14:paraId="4D7DAF0C" w14:textId="77777777" w:rsidTr="005568EC">
        <w:tc>
          <w:tcPr>
            <w:tcW w:w="1305" w:type="dxa"/>
            <w:vMerge/>
            <w:tcBorders>
              <w:bottom w:val="single" w:sz="12" w:space="0" w:color="auto"/>
            </w:tcBorders>
            <w:vAlign w:val="center"/>
          </w:tcPr>
          <w:p w14:paraId="096342F3" w14:textId="77777777" w:rsidR="0025298D" w:rsidRPr="00DA77E2" w:rsidRDefault="0025298D" w:rsidP="0025298D">
            <w:pPr>
              <w:spacing w:line="240" w:lineRule="auto"/>
              <w:jc w:val="center"/>
              <w:rPr>
                <w:rFonts w:eastAsiaTheme="minorEastAsia" w:cs="Times New Roman"/>
                <w:sz w:val="20"/>
                <w:szCs w:val="20"/>
              </w:rPr>
            </w:pPr>
          </w:p>
        </w:tc>
        <w:tc>
          <w:tcPr>
            <w:tcW w:w="1791" w:type="dxa"/>
            <w:tcBorders>
              <w:bottom w:val="single" w:sz="12" w:space="0" w:color="auto"/>
            </w:tcBorders>
            <w:vAlign w:val="center"/>
          </w:tcPr>
          <w:p w14:paraId="400C09BE" w14:textId="77777777" w:rsidR="0025298D" w:rsidRPr="00DA77E2" w:rsidRDefault="0025298D" w:rsidP="005568EC">
            <w:pPr>
              <w:spacing w:line="240" w:lineRule="auto"/>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566" w:type="dxa"/>
            <w:tcBorders>
              <w:bottom w:val="single" w:sz="12" w:space="0" w:color="auto"/>
            </w:tcBorders>
            <w:vAlign w:val="center"/>
          </w:tcPr>
          <w:p w14:paraId="28DE90F9" w14:textId="3FF8B343"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.22</w:t>
            </w:r>
          </w:p>
        </w:tc>
        <w:tc>
          <w:tcPr>
            <w:tcW w:w="1566" w:type="dxa"/>
            <w:tcBorders>
              <w:bottom w:val="single" w:sz="12" w:space="0" w:color="auto"/>
            </w:tcBorders>
            <w:vAlign w:val="center"/>
          </w:tcPr>
          <w:p w14:paraId="7D6C56DA" w14:textId="2909BB6D"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.32</w:t>
            </w:r>
          </w:p>
        </w:tc>
        <w:tc>
          <w:tcPr>
            <w:tcW w:w="1566" w:type="dxa"/>
            <w:tcBorders>
              <w:bottom w:val="single" w:sz="12" w:space="0" w:color="auto"/>
            </w:tcBorders>
            <w:vAlign w:val="center"/>
          </w:tcPr>
          <w:p w14:paraId="404CE474" w14:textId="7EE55F1A"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.14</w:t>
            </w:r>
          </w:p>
        </w:tc>
        <w:tc>
          <w:tcPr>
            <w:tcW w:w="1566" w:type="dxa"/>
            <w:tcBorders>
              <w:bottom w:val="single" w:sz="12" w:space="0" w:color="auto"/>
            </w:tcBorders>
            <w:vAlign w:val="center"/>
          </w:tcPr>
          <w:p w14:paraId="60E50856" w14:textId="4AE6C054" w:rsidR="0025298D" w:rsidRPr="00DA77E2" w:rsidRDefault="0025298D" w:rsidP="0025298D">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.07</w:t>
            </w:r>
          </w:p>
        </w:tc>
      </w:tr>
      <w:bookmarkEnd w:id="8"/>
    </w:tbl>
    <w:p w14:paraId="07131B11" w14:textId="1B2DF880" w:rsidR="007C1AF4" w:rsidRPr="00DA77E2" w:rsidRDefault="007C1AF4" w:rsidP="009C7B8B">
      <w:pPr>
        <w:rPr>
          <w:rFonts w:eastAsiaTheme="minorEastAsia"/>
        </w:rPr>
      </w:pPr>
    </w:p>
    <w:p w14:paraId="04ADE4BE" w14:textId="3E232EDD" w:rsidR="00CF3200" w:rsidRPr="00DA77E2" w:rsidRDefault="0028323F" w:rsidP="009C7B8B">
      <w:pPr>
        <w:rPr>
          <w:rFonts w:eastAsiaTheme="minorEastAsia"/>
        </w:rPr>
      </w:pPr>
      <w:r w:rsidRPr="00DA77E2">
        <w:rPr>
          <w:rFonts w:eastAsiaTheme="minorEastAsia"/>
        </w:rPr>
        <w:tab/>
      </w:r>
      <w:r w:rsidR="000809C5" w:rsidRPr="00DA77E2">
        <w:rPr>
          <w:rFonts w:eastAsiaTheme="minorEastAsia"/>
        </w:rPr>
        <w:t xml:space="preserve">In Guatemala City, </w:t>
      </w:r>
      <w:r w:rsidR="001B3ACC" w:rsidRPr="00DA77E2">
        <w:rPr>
          <w:rFonts w:eastAsiaTheme="minorEastAsia"/>
        </w:rPr>
        <w:t xml:space="preserve">both indoor and outdoor </w:t>
      </w:r>
      <w:r w:rsidR="00751CEA" w:rsidRPr="00DA77E2">
        <w:rPr>
          <w:rFonts w:eastAsiaTheme="minorEastAsia"/>
        </w:rPr>
        <w:t xml:space="preserve">temperature </w:t>
      </w:r>
      <w:r w:rsidR="00567A9C" w:rsidRPr="00DA77E2">
        <w:rPr>
          <w:rFonts w:eastAsiaTheme="minorEastAsia"/>
        </w:rPr>
        <w:t xml:space="preserve">fell </w:t>
      </w:r>
      <w:r w:rsidR="001B3ACC" w:rsidRPr="00DA77E2">
        <w:rPr>
          <w:rFonts w:eastAsiaTheme="minorEastAsia"/>
        </w:rPr>
        <w:t xml:space="preserve">within a </w:t>
      </w:r>
      <w:r w:rsidR="00567A9C" w:rsidRPr="00DA77E2">
        <w:rPr>
          <w:rFonts w:eastAsiaTheme="minorEastAsia"/>
        </w:rPr>
        <w:t xml:space="preserve">relatively </w:t>
      </w:r>
      <w:r w:rsidR="00A23B3D" w:rsidRPr="00DA77E2">
        <w:rPr>
          <w:rFonts w:eastAsiaTheme="minorEastAsia"/>
        </w:rPr>
        <w:t>small rang</w:t>
      </w:r>
      <w:r w:rsidR="0025354C" w:rsidRPr="00DA77E2">
        <w:rPr>
          <w:rFonts w:eastAsiaTheme="minorEastAsia"/>
        </w:rPr>
        <w:t>e</w:t>
      </w:r>
      <w:r w:rsidR="00751CEA" w:rsidRPr="00DA77E2">
        <w:rPr>
          <w:rFonts w:eastAsiaTheme="minorEastAsia"/>
        </w:rPr>
        <w:t xml:space="preserve"> of </w:t>
      </w:r>
      <w:r w:rsidR="00567A9C" w:rsidRPr="00DA77E2">
        <w:rPr>
          <w:rFonts w:eastAsiaTheme="minorEastAsia"/>
        </w:rPr>
        <w:t>12</w:t>
      </w:r>
      <w:r w:rsidR="00567A9C" w:rsidRPr="00DA77E2">
        <w:rPr>
          <w:rFonts w:eastAsiaTheme="minorEastAsia" w:cs="Times New Roman"/>
        </w:rPr>
        <w:t>°</w:t>
      </w:r>
      <w:r w:rsidR="00567A9C" w:rsidRPr="00DA77E2">
        <w:rPr>
          <w:rFonts w:eastAsiaTheme="minorEastAsia"/>
        </w:rPr>
        <w:t>C to 27</w:t>
      </w:r>
      <w:r w:rsidR="00567A9C" w:rsidRPr="00DA77E2">
        <w:rPr>
          <w:rFonts w:eastAsiaTheme="minorEastAsia" w:cs="Times New Roman"/>
        </w:rPr>
        <w:t>°</w:t>
      </w:r>
      <w:r w:rsidR="00567A9C" w:rsidRPr="00DA77E2">
        <w:rPr>
          <w:rFonts w:eastAsiaTheme="minorEastAsia"/>
        </w:rPr>
        <w:t>C</w:t>
      </w:r>
      <w:r w:rsidR="00B46AD3" w:rsidRPr="00DA77E2">
        <w:rPr>
          <w:rFonts w:eastAsiaTheme="minorEastAsia"/>
        </w:rPr>
        <w:t xml:space="preserve"> </w:t>
      </w:r>
      <w:r w:rsidR="00AC7470" w:rsidRPr="00DA77E2">
        <w:rPr>
          <w:rFonts w:eastAsiaTheme="minorEastAsia"/>
        </w:rPr>
        <w:t>(</w:t>
      </w:r>
      <w:r w:rsidR="00AC7470" w:rsidRPr="00DA77E2">
        <w:rPr>
          <w:rFonts w:eastAsiaTheme="minorEastAsia"/>
        </w:rPr>
        <w:fldChar w:fldCharType="begin"/>
      </w:r>
      <w:r w:rsidR="00AC7470" w:rsidRPr="00DA77E2">
        <w:rPr>
          <w:rFonts w:eastAsiaTheme="minorEastAsia"/>
        </w:rPr>
        <w:instrText xml:space="preserve"> REF _Ref27589173 \h </w:instrText>
      </w:r>
      <w:r w:rsidR="006E2650" w:rsidRPr="00DA77E2">
        <w:rPr>
          <w:rFonts w:eastAsiaTheme="minorEastAsia"/>
        </w:rPr>
        <w:instrText xml:space="preserve"> \* MERGEFORMAT </w:instrText>
      </w:r>
      <w:r w:rsidR="00AC7470" w:rsidRPr="00DA77E2">
        <w:rPr>
          <w:rFonts w:eastAsiaTheme="minorEastAsia"/>
        </w:rPr>
      </w:r>
      <w:r w:rsidR="00AC7470" w:rsidRPr="00DA77E2">
        <w:rPr>
          <w:rFonts w:eastAsiaTheme="minorEastAsia"/>
        </w:rPr>
        <w:fldChar w:fldCharType="separate"/>
      </w:r>
      <w:r w:rsidR="00B45D90" w:rsidRPr="00DA77E2">
        <w:t xml:space="preserve">Figure </w:t>
      </w:r>
      <w:r w:rsidR="00B45D90" w:rsidRPr="00DA77E2">
        <w:rPr>
          <w:noProof/>
        </w:rPr>
        <w:t>3</w:t>
      </w:r>
      <w:r w:rsidR="00AC7470" w:rsidRPr="00DA77E2">
        <w:rPr>
          <w:rFonts w:eastAsiaTheme="minorEastAsia"/>
        </w:rPr>
        <w:fldChar w:fldCharType="end"/>
      </w:r>
      <w:r w:rsidR="00AC7470" w:rsidRPr="00DA77E2">
        <w:rPr>
          <w:rFonts w:eastAsiaTheme="minorEastAsia"/>
        </w:rPr>
        <w:t>a)</w:t>
      </w:r>
      <w:r w:rsidR="0025354C" w:rsidRPr="00DA77E2">
        <w:rPr>
          <w:rFonts w:eastAsiaTheme="minorEastAsia"/>
        </w:rPr>
        <w:t>.</w:t>
      </w:r>
      <w:r w:rsidR="008047E1" w:rsidRPr="00DA77E2">
        <w:rPr>
          <w:rFonts w:eastAsiaTheme="minorEastAsia"/>
        </w:rPr>
        <w:t xml:space="preserve"> </w:t>
      </w:r>
      <w:r w:rsidR="00751CEA" w:rsidRPr="00DA77E2">
        <w:rPr>
          <w:rFonts w:eastAsiaTheme="minorEastAsia"/>
        </w:rPr>
        <w:t>An increase of 1</w:t>
      </w:r>
      <w:r w:rsidR="00B646B0" w:rsidRPr="00DA77E2">
        <w:rPr>
          <w:rFonts w:eastAsiaTheme="minorEastAsia" w:cs="Times New Roman"/>
        </w:rPr>
        <w:t>°</w:t>
      </w:r>
      <w:r w:rsidR="00751CEA" w:rsidRPr="00DA77E2">
        <w:rPr>
          <w:rFonts w:eastAsiaTheme="minorEastAsia"/>
        </w:rPr>
        <w:t xml:space="preserve">C </w:t>
      </w:r>
      <w:r w:rsidR="00B646B0" w:rsidRPr="00DA77E2">
        <w:rPr>
          <w:rFonts w:eastAsiaTheme="minorEastAsia"/>
        </w:rPr>
        <w:t>in</w:t>
      </w:r>
      <w:r w:rsidR="009C71A5" w:rsidRPr="00DA77E2">
        <w:rPr>
          <w:rFonts w:eastAsiaTheme="minorEastAsia"/>
        </w:rPr>
        <w:t xml:space="preserve"> outdoor temperature </w:t>
      </w:r>
      <w:r w:rsidR="000A7103" w:rsidRPr="00DA77E2">
        <w:rPr>
          <w:rFonts w:eastAsiaTheme="minorEastAsia"/>
        </w:rPr>
        <w:t>was associated with</w:t>
      </w:r>
      <w:r w:rsidR="009C71A5" w:rsidRPr="00DA77E2">
        <w:rPr>
          <w:rFonts w:eastAsiaTheme="minorEastAsia"/>
        </w:rPr>
        <w:t xml:space="preserve"> an average increase </w:t>
      </w:r>
      <w:r w:rsidR="00B646B0" w:rsidRPr="00DA77E2">
        <w:rPr>
          <w:rFonts w:eastAsiaTheme="minorEastAsia"/>
        </w:rPr>
        <w:t xml:space="preserve">of </w:t>
      </w:r>
      <w:r w:rsidR="002571D6" w:rsidRPr="00DA77E2">
        <w:rPr>
          <w:rFonts w:eastAsiaTheme="minorEastAsia" w:hint="eastAsia"/>
        </w:rPr>
        <w:t>~</w:t>
      </w:r>
      <w:r w:rsidR="00B646B0" w:rsidRPr="00DA77E2">
        <w:rPr>
          <w:rFonts w:eastAsiaTheme="minorEastAsia"/>
        </w:rPr>
        <w:t>0.7</w:t>
      </w:r>
      <w:r w:rsidR="00B646B0" w:rsidRPr="00DA77E2">
        <w:rPr>
          <w:rFonts w:eastAsiaTheme="minorEastAsia" w:cs="Times New Roman"/>
        </w:rPr>
        <w:t>°</w:t>
      </w:r>
      <w:r w:rsidR="00B646B0" w:rsidRPr="00DA77E2">
        <w:rPr>
          <w:rFonts w:eastAsiaTheme="minorEastAsia"/>
        </w:rPr>
        <w:t>C in</w:t>
      </w:r>
      <w:r w:rsidR="009C71A5" w:rsidRPr="00DA77E2">
        <w:rPr>
          <w:rFonts w:eastAsiaTheme="minorEastAsia"/>
        </w:rPr>
        <w:t xml:space="preserve"> indoor temperature </w:t>
      </w:r>
      <w:r w:rsidR="00B34275" w:rsidRPr="00DA77E2">
        <w:rPr>
          <w:rFonts w:eastAsiaTheme="minorEastAsia"/>
        </w:rPr>
        <w:t>(slope: 0.66</w:t>
      </w:r>
      <w:r w:rsidR="00613320" w:rsidRPr="00DA77E2">
        <w:rPr>
          <w:rFonts w:eastAsiaTheme="minorEastAsia"/>
        </w:rPr>
        <w:t>, R</w:t>
      </w:r>
      <w:r w:rsidR="00613320" w:rsidRPr="00DA77E2">
        <w:rPr>
          <w:rFonts w:eastAsiaTheme="minorEastAsia"/>
          <w:vertAlign w:val="superscript"/>
        </w:rPr>
        <w:t>2</w:t>
      </w:r>
      <w:r w:rsidR="00613320" w:rsidRPr="00DA77E2">
        <w:rPr>
          <w:rFonts w:eastAsiaTheme="minorEastAsia"/>
        </w:rPr>
        <w:t xml:space="preserve"> = 0.74</w:t>
      </w:r>
      <w:r w:rsidR="00B34275" w:rsidRPr="00DA77E2">
        <w:rPr>
          <w:rFonts w:eastAsiaTheme="minorEastAsia"/>
        </w:rPr>
        <w:t>)</w:t>
      </w:r>
      <w:r w:rsidR="009C71A5" w:rsidRPr="00DA77E2">
        <w:rPr>
          <w:rFonts w:eastAsiaTheme="minorEastAsia"/>
        </w:rPr>
        <w:t>.</w:t>
      </w:r>
      <w:r w:rsidR="005C27F5" w:rsidRPr="00DA77E2">
        <w:rPr>
          <w:rFonts w:eastAsiaTheme="minorEastAsia"/>
        </w:rPr>
        <w:t xml:space="preserve"> </w:t>
      </w:r>
      <w:r w:rsidR="00971571" w:rsidRPr="00DA77E2">
        <w:rPr>
          <w:rFonts w:eastAsiaTheme="minorEastAsia"/>
        </w:rPr>
        <w:t xml:space="preserve">The goodness of fit between indoor and outdoor </w:t>
      </w:r>
      <w:r w:rsidR="00196522" w:rsidRPr="00DA77E2">
        <w:rPr>
          <w:rFonts w:eastAsiaTheme="minorEastAsia"/>
        </w:rPr>
        <w:t>temperature</w:t>
      </w:r>
      <w:r w:rsidR="00971571" w:rsidRPr="00DA77E2">
        <w:rPr>
          <w:rFonts w:eastAsiaTheme="minorEastAsia"/>
        </w:rPr>
        <w:t xml:space="preserve"> was better during the dry season than the wet season (R</w:t>
      </w:r>
      <w:r w:rsidR="00971571" w:rsidRPr="00DA77E2">
        <w:rPr>
          <w:rFonts w:eastAsiaTheme="minorEastAsia"/>
          <w:vertAlign w:val="superscript"/>
        </w:rPr>
        <w:t>2</w:t>
      </w:r>
      <w:r w:rsidR="00971571" w:rsidRPr="00DA77E2">
        <w:rPr>
          <w:rFonts w:eastAsiaTheme="minorEastAsia"/>
        </w:rPr>
        <w:t xml:space="preserve"> of 0.78 vs. 0.33), probably due to the much narrower range of values observed during the wet season. </w:t>
      </w:r>
      <w:r w:rsidR="00B05425" w:rsidRPr="00DA77E2">
        <w:rPr>
          <w:rFonts w:eastAsiaTheme="minorEastAsia"/>
        </w:rPr>
        <w:t>Its i</w:t>
      </w:r>
      <w:r w:rsidR="008F2338" w:rsidRPr="00DA77E2">
        <w:rPr>
          <w:rFonts w:eastAsiaTheme="minorEastAsia"/>
        </w:rPr>
        <w:t xml:space="preserve">ndoor </w:t>
      </w:r>
      <w:r w:rsidR="008F2338" w:rsidRPr="00DA77E2">
        <w:rPr>
          <w:rFonts w:eastAsiaTheme="minorEastAsia"/>
          <w:i/>
          <w:iCs/>
        </w:rPr>
        <w:t>AH</w:t>
      </w:r>
      <w:r w:rsidR="008F2338" w:rsidRPr="00DA77E2">
        <w:rPr>
          <w:rFonts w:eastAsiaTheme="minorEastAsia"/>
        </w:rPr>
        <w:t xml:space="preserve"> </w:t>
      </w:r>
      <w:r w:rsidR="002208B9" w:rsidRPr="00DA77E2">
        <w:rPr>
          <w:rFonts w:eastAsiaTheme="minorEastAsia"/>
        </w:rPr>
        <w:t>was</w:t>
      </w:r>
      <w:r w:rsidR="008F2338" w:rsidRPr="00DA77E2">
        <w:rPr>
          <w:rFonts w:eastAsiaTheme="minorEastAsia"/>
        </w:rPr>
        <w:t xml:space="preserve"> </w:t>
      </w:r>
      <w:r w:rsidR="000A7103" w:rsidRPr="00DA77E2">
        <w:rPr>
          <w:rFonts w:eastAsiaTheme="minorEastAsia"/>
        </w:rPr>
        <w:t>nearly the same as</w:t>
      </w:r>
      <w:r w:rsidR="008F2338" w:rsidRPr="00DA77E2">
        <w:rPr>
          <w:rFonts w:eastAsiaTheme="minorEastAsia"/>
        </w:rPr>
        <w:t xml:space="preserve"> outdoor </w:t>
      </w:r>
      <w:r w:rsidR="008F2338" w:rsidRPr="00DA77E2">
        <w:rPr>
          <w:rFonts w:eastAsiaTheme="minorEastAsia"/>
          <w:i/>
          <w:iCs/>
        </w:rPr>
        <w:t>AH</w:t>
      </w:r>
      <w:r w:rsidR="008F2338" w:rsidRPr="00DA77E2">
        <w:rPr>
          <w:rFonts w:eastAsiaTheme="minorEastAsia"/>
        </w:rPr>
        <w:t xml:space="preserve"> </w:t>
      </w:r>
      <w:r w:rsidR="001078A9" w:rsidRPr="00DA77E2">
        <w:rPr>
          <w:rFonts w:eastAsiaTheme="minorEastAsia" w:hint="eastAsia"/>
        </w:rPr>
        <w:t>and</w:t>
      </w:r>
      <w:r w:rsidR="001078A9" w:rsidRPr="00DA77E2">
        <w:rPr>
          <w:rFonts w:eastAsiaTheme="minorEastAsia"/>
        </w:rPr>
        <w:t xml:space="preserve"> an in</w:t>
      </w:r>
      <w:r w:rsidR="00955626" w:rsidRPr="00DA77E2">
        <w:rPr>
          <w:rFonts w:eastAsiaTheme="minorEastAsia"/>
        </w:rPr>
        <w:t>crease of 1 g/m</w:t>
      </w:r>
      <w:r w:rsidR="00955626" w:rsidRPr="00DA77E2">
        <w:rPr>
          <w:rFonts w:eastAsiaTheme="minorEastAsia"/>
          <w:vertAlign w:val="superscript"/>
        </w:rPr>
        <w:t>3</w:t>
      </w:r>
      <w:r w:rsidR="00955626" w:rsidRPr="00DA77E2">
        <w:rPr>
          <w:rFonts w:eastAsiaTheme="minorEastAsia"/>
        </w:rPr>
        <w:t xml:space="preserve"> </w:t>
      </w:r>
      <w:r w:rsidR="00BB6B37" w:rsidRPr="00DA77E2">
        <w:rPr>
          <w:rFonts w:eastAsiaTheme="minorEastAsia"/>
        </w:rPr>
        <w:t xml:space="preserve">outdoors </w:t>
      </w:r>
      <w:r w:rsidR="00A06CD0" w:rsidRPr="00DA77E2">
        <w:rPr>
          <w:rFonts w:eastAsiaTheme="minorEastAsia"/>
        </w:rPr>
        <w:t xml:space="preserve">was related to </w:t>
      </w:r>
      <w:r w:rsidR="00BB6B37" w:rsidRPr="00DA77E2">
        <w:rPr>
          <w:rFonts w:eastAsiaTheme="minorEastAsia"/>
        </w:rPr>
        <w:t xml:space="preserve">an increase </w:t>
      </w:r>
      <w:r w:rsidR="00CF599A" w:rsidRPr="00DA77E2">
        <w:rPr>
          <w:rFonts w:eastAsiaTheme="minorEastAsia"/>
        </w:rPr>
        <w:t xml:space="preserve">of </w:t>
      </w:r>
      <w:r w:rsidR="00A06CD0" w:rsidRPr="00DA77E2">
        <w:rPr>
          <w:rFonts w:eastAsiaTheme="minorEastAsia"/>
        </w:rPr>
        <w:t>0.95 g/m</w:t>
      </w:r>
      <w:r w:rsidR="00A06CD0" w:rsidRPr="00DA77E2">
        <w:rPr>
          <w:rFonts w:eastAsiaTheme="minorEastAsia"/>
          <w:vertAlign w:val="superscript"/>
        </w:rPr>
        <w:t>3</w:t>
      </w:r>
      <w:r w:rsidR="00CF599A" w:rsidRPr="00DA77E2">
        <w:rPr>
          <w:rFonts w:eastAsiaTheme="minorEastAsia"/>
        </w:rPr>
        <w:t xml:space="preserve"> indoors </w:t>
      </w:r>
      <w:r w:rsidR="008F2338" w:rsidRPr="00DA77E2">
        <w:rPr>
          <w:rFonts w:eastAsiaTheme="minorEastAsia"/>
        </w:rPr>
        <w:t>(slope: 0.95</w:t>
      </w:r>
      <w:r w:rsidR="00B409E5" w:rsidRPr="00DA77E2">
        <w:rPr>
          <w:rFonts w:eastAsiaTheme="minorEastAsia"/>
        </w:rPr>
        <w:t>, R</w:t>
      </w:r>
      <w:r w:rsidR="00B409E5" w:rsidRPr="00DA77E2">
        <w:rPr>
          <w:rFonts w:eastAsiaTheme="minorEastAsia"/>
          <w:vertAlign w:val="superscript"/>
        </w:rPr>
        <w:t>2</w:t>
      </w:r>
      <w:r w:rsidR="00B409E5" w:rsidRPr="00DA77E2">
        <w:rPr>
          <w:rFonts w:eastAsiaTheme="minorEastAsia"/>
        </w:rPr>
        <w:t xml:space="preserve"> = 0.93</w:t>
      </w:r>
      <w:r w:rsidR="008F2338" w:rsidRPr="00DA77E2">
        <w:rPr>
          <w:rFonts w:eastAsiaTheme="minorEastAsia"/>
        </w:rPr>
        <w:t xml:space="preserve">), </w:t>
      </w:r>
      <w:r w:rsidR="00B646B0" w:rsidRPr="00DA77E2">
        <w:rPr>
          <w:rFonts w:eastAsiaTheme="minorEastAsia"/>
        </w:rPr>
        <w:t xml:space="preserve">suggesting that </w:t>
      </w:r>
      <w:r w:rsidR="00DE6D4C" w:rsidRPr="00DA77E2">
        <w:rPr>
          <w:rFonts w:eastAsiaTheme="minorEastAsia"/>
        </w:rPr>
        <w:t>the majority of the indoor water vapor c</w:t>
      </w:r>
      <w:r w:rsidR="00F868A0" w:rsidRPr="00DA77E2">
        <w:rPr>
          <w:rFonts w:eastAsiaTheme="minorEastAsia"/>
        </w:rPr>
        <w:t>ame</w:t>
      </w:r>
      <w:r w:rsidR="00DE6D4C" w:rsidRPr="00DA77E2">
        <w:rPr>
          <w:rFonts w:eastAsiaTheme="minorEastAsia"/>
        </w:rPr>
        <w:t xml:space="preserve"> from outdoor</w:t>
      </w:r>
      <w:r w:rsidR="000A7103" w:rsidRPr="00DA77E2">
        <w:rPr>
          <w:rFonts w:eastAsiaTheme="minorEastAsia"/>
        </w:rPr>
        <w:t>s</w:t>
      </w:r>
      <w:r w:rsidR="00DE6D4C" w:rsidRPr="00DA77E2">
        <w:rPr>
          <w:rFonts w:eastAsiaTheme="minorEastAsia"/>
        </w:rPr>
        <w:t xml:space="preserve"> </w:t>
      </w:r>
      <w:r w:rsidR="00BC172E" w:rsidRPr="00DA77E2">
        <w:rPr>
          <w:rFonts w:eastAsiaTheme="minorEastAsia"/>
        </w:rPr>
        <w:t xml:space="preserve">in Guatemala City. </w:t>
      </w:r>
      <w:r w:rsidR="009A58A0" w:rsidRPr="00DA77E2">
        <w:rPr>
          <w:rFonts w:eastAsiaTheme="minorEastAsia"/>
        </w:rPr>
        <w:t>Unlike its temperature profile</w:t>
      </w:r>
      <w:r w:rsidR="00633272" w:rsidRPr="00DA77E2">
        <w:rPr>
          <w:rFonts w:eastAsiaTheme="minorEastAsia"/>
        </w:rPr>
        <w:t xml:space="preserve">, there was no significant difference </w:t>
      </w:r>
      <w:r w:rsidR="009A58A0" w:rsidRPr="00DA77E2">
        <w:rPr>
          <w:rFonts w:eastAsiaTheme="minorEastAsia"/>
        </w:rPr>
        <w:t xml:space="preserve">of goodness of fit </w:t>
      </w:r>
      <w:r w:rsidR="00352BC5" w:rsidRPr="00DA77E2">
        <w:rPr>
          <w:rFonts w:eastAsiaTheme="minorEastAsia"/>
        </w:rPr>
        <w:t>between</w:t>
      </w:r>
      <w:r w:rsidR="00633272" w:rsidRPr="00DA77E2">
        <w:rPr>
          <w:rFonts w:eastAsiaTheme="minorEastAsia"/>
        </w:rPr>
        <w:t xml:space="preserve"> wet and dry season</w:t>
      </w:r>
      <w:r w:rsidR="009A58A0" w:rsidRPr="00DA77E2">
        <w:rPr>
          <w:rFonts w:eastAsiaTheme="minorEastAsia"/>
        </w:rPr>
        <w:t xml:space="preserve"> </w:t>
      </w:r>
      <w:r w:rsidR="00300369" w:rsidRPr="00DA77E2">
        <w:rPr>
          <w:rFonts w:eastAsiaTheme="minorEastAsia"/>
        </w:rPr>
        <w:t xml:space="preserve">regarding indoor-outdoor </w:t>
      </w:r>
      <w:r w:rsidR="00300369" w:rsidRPr="00DA77E2">
        <w:rPr>
          <w:rFonts w:eastAsiaTheme="minorEastAsia"/>
          <w:i/>
          <w:iCs/>
        </w:rPr>
        <w:t>AH</w:t>
      </w:r>
      <w:r w:rsidR="00300369" w:rsidRPr="00DA77E2">
        <w:rPr>
          <w:rFonts w:eastAsiaTheme="minorEastAsia"/>
        </w:rPr>
        <w:t xml:space="preserve"> correlation. </w:t>
      </w:r>
      <w:r w:rsidR="006E1A96" w:rsidRPr="00DA77E2">
        <w:rPr>
          <w:rFonts w:eastAsiaTheme="minorEastAsia"/>
        </w:rPr>
        <w:t>Guatemala City’s outdoor</w:t>
      </w:r>
      <w:r w:rsidR="00B646B0" w:rsidRPr="00DA77E2">
        <w:rPr>
          <w:rFonts w:eastAsiaTheme="minorEastAsia"/>
        </w:rPr>
        <w:t xml:space="preserve"> and indoor</w:t>
      </w:r>
      <w:r w:rsidR="006E1A96" w:rsidRPr="00DA77E2">
        <w:rPr>
          <w:rFonts w:eastAsiaTheme="minorEastAsia"/>
        </w:rPr>
        <w:t xml:space="preserve"> </w:t>
      </w:r>
      <w:r w:rsidR="006E1A96" w:rsidRPr="00DA77E2">
        <w:rPr>
          <w:rFonts w:eastAsiaTheme="minorEastAsia"/>
          <w:i/>
          <w:iCs/>
        </w:rPr>
        <w:t>RH</w:t>
      </w:r>
      <w:r w:rsidR="006E1A96" w:rsidRPr="00DA77E2">
        <w:rPr>
          <w:rFonts w:eastAsiaTheme="minorEastAsia"/>
        </w:rPr>
        <w:t xml:space="preserve"> </w:t>
      </w:r>
      <w:r w:rsidR="00B646B0" w:rsidRPr="00DA77E2">
        <w:rPr>
          <w:rFonts w:eastAsiaTheme="minorEastAsia"/>
        </w:rPr>
        <w:t>spanned similar</w:t>
      </w:r>
      <w:r w:rsidR="00D7609B" w:rsidRPr="00DA77E2">
        <w:rPr>
          <w:rFonts w:eastAsiaTheme="minorEastAsia"/>
        </w:rPr>
        <w:t xml:space="preserve"> range</w:t>
      </w:r>
      <w:r w:rsidR="00B646B0" w:rsidRPr="00DA77E2">
        <w:rPr>
          <w:rFonts w:eastAsiaTheme="minorEastAsia"/>
        </w:rPr>
        <w:t xml:space="preserve">s: </w:t>
      </w:r>
      <w:r w:rsidR="00CF3200" w:rsidRPr="00DA77E2">
        <w:rPr>
          <w:rFonts w:eastAsiaTheme="minorEastAsia"/>
        </w:rPr>
        <w:t>50</w:t>
      </w:r>
      <w:r w:rsidR="004A0AF9" w:rsidRPr="00DA77E2">
        <w:rPr>
          <w:rFonts w:eastAsiaTheme="minorEastAsia"/>
        </w:rPr>
        <w:t>–</w:t>
      </w:r>
      <w:r w:rsidR="00CF3200" w:rsidRPr="00DA77E2">
        <w:rPr>
          <w:rFonts w:eastAsiaTheme="minorEastAsia"/>
        </w:rPr>
        <w:t>90%</w:t>
      </w:r>
      <w:r w:rsidR="00B646B0" w:rsidRPr="00DA77E2">
        <w:rPr>
          <w:rFonts w:eastAsiaTheme="minorEastAsia"/>
        </w:rPr>
        <w:t xml:space="preserve"> outdoors and</w:t>
      </w:r>
      <w:r w:rsidR="00CF3200" w:rsidRPr="00DA77E2">
        <w:rPr>
          <w:rFonts w:eastAsiaTheme="minorEastAsia"/>
        </w:rPr>
        <w:t xml:space="preserve"> 40</w:t>
      </w:r>
      <w:r w:rsidR="004A0AF9" w:rsidRPr="00DA77E2">
        <w:rPr>
          <w:rFonts w:eastAsiaTheme="minorEastAsia"/>
        </w:rPr>
        <w:t>–</w:t>
      </w:r>
      <w:r w:rsidR="00CF3200" w:rsidRPr="00DA77E2">
        <w:rPr>
          <w:rFonts w:eastAsiaTheme="minorEastAsia"/>
        </w:rPr>
        <w:t>80%</w:t>
      </w:r>
      <w:r w:rsidR="00B646B0" w:rsidRPr="00DA77E2">
        <w:rPr>
          <w:rFonts w:eastAsiaTheme="minorEastAsia"/>
        </w:rPr>
        <w:t xml:space="preserve"> indoors</w:t>
      </w:r>
      <w:r w:rsidR="00CF3200" w:rsidRPr="00DA77E2">
        <w:rPr>
          <w:rFonts w:eastAsiaTheme="minorEastAsia"/>
        </w:rPr>
        <w:t xml:space="preserve">. </w:t>
      </w:r>
      <w:r w:rsidR="00D7609B" w:rsidRPr="00DA77E2">
        <w:rPr>
          <w:rFonts w:eastAsiaTheme="minorEastAsia"/>
        </w:rPr>
        <w:t xml:space="preserve">However, </w:t>
      </w:r>
      <w:r w:rsidR="00250B54" w:rsidRPr="00DA77E2">
        <w:rPr>
          <w:rFonts w:eastAsiaTheme="minorEastAsia"/>
        </w:rPr>
        <w:t xml:space="preserve">the </w:t>
      </w:r>
      <w:r w:rsidR="00A27A2E" w:rsidRPr="00DA77E2">
        <w:rPr>
          <w:rFonts w:eastAsiaTheme="minorEastAsia" w:hint="eastAsia"/>
        </w:rPr>
        <w:t>indoor</w:t>
      </w:r>
      <w:r w:rsidR="00A27A2E" w:rsidRPr="00DA77E2">
        <w:rPr>
          <w:rFonts w:eastAsiaTheme="minorEastAsia"/>
        </w:rPr>
        <w:t>-outdoor correlation of</w:t>
      </w:r>
      <w:r w:rsidR="000B05E6" w:rsidRPr="00DA77E2">
        <w:rPr>
          <w:rFonts w:eastAsiaTheme="minorEastAsia"/>
        </w:rPr>
        <w:t xml:space="preserve"> </w:t>
      </w:r>
      <w:r w:rsidR="000B05E6" w:rsidRPr="00DA77E2">
        <w:rPr>
          <w:rFonts w:eastAsiaTheme="minorEastAsia"/>
          <w:i/>
          <w:iCs/>
        </w:rPr>
        <w:t>RH</w:t>
      </w:r>
      <w:r w:rsidR="000B05E6" w:rsidRPr="00DA77E2">
        <w:rPr>
          <w:rFonts w:eastAsiaTheme="minorEastAsia"/>
        </w:rPr>
        <w:t xml:space="preserve"> </w:t>
      </w:r>
      <w:r w:rsidR="00250B54" w:rsidRPr="00DA77E2">
        <w:rPr>
          <w:rFonts w:eastAsiaTheme="minorEastAsia"/>
        </w:rPr>
        <w:t xml:space="preserve">was </w:t>
      </w:r>
      <w:r w:rsidR="00CF76C5" w:rsidRPr="00DA77E2">
        <w:rPr>
          <w:rFonts w:eastAsiaTheme="minorEastAsia"/>
        </w:rPr>
        <w:t>weak</w:t>
      </w:r>
      <w:r w:rsidR="00AE53A1" w:rsidRPr="00DA77E2">
        <w:rPr>
          <w:rFonts w:eastAsiaTheme="minorEastAsia"/>
        </w:rPr>
        <w:t>er than</w:t>
      </w:r>
      <w:r w:rsidR="00511A2B" w:rsidRPr="00DA77E2">
        <w:rPr>
          <w:rFonts w:eastAsiaTheme="minorEastAsia"/>
        </w:rPr>
        <w:t xml:space="preserve"> indoor</w:t>
      </w:r>
      <w:r w:rsidR="00AE53A1" w:rsidRPr="00DA77E2">
        <w:rPr>
          <w:rFonts w:eastAsiaTheme="minorEastAsia"/>
        </w:rPr>
        <w:t xml:space="preserve"> </w:t>
      </w:r>
      <w:r w:rsidR="00134189" w:rsidRPr="00DA77E2">
        <w:rPr>
          <w:rFonts w:eastAsiaTheme="minorEastAsia"/>
          <w:i/>
          <w:iCs/>
        </w:rPr>
        <w:t>T</w:t>
      </w:r>
      <w:r w:rsidR="00134189" w:rsidRPr="00DA77E2">
        <w:rPr>
          <w:rFonts w:eastAsiaTheme="minorEastAsia"/>
        </w:rPr>
        <w:t xml:space="preserve"> vs. </w:t>
      </w:r>
      <w:r w:rsidR="00511A2B" w:rsidRPr="00DA77E2">
        <w:rPr>
          <w:rFonts w:eastAsiaTheme="minorEastAsia"/>
        </w:rPr>
        <w:t xml:space="preserve">outdoor </w:t>
      </w:r>
      <w:r w:rsidR="00134189" w:rsidRPr="00DA77E2">
        <w:rPr>
          <w:rFonts w:eastAsiaTheme="minorEastAsia"/>
          <w:i/>
          <w:iCs/>
        </w:rPr>
        <w:t>T</w:t>
      </w:r>
      <w:r w:rsidR="00134189" w:rsidRPr="00DA77E2">
        <w:rPr>
          <w:rFonts w:eastAsiaTheme="minorEastAsia"/>
        </w:rPr>
        <w:t xml:space="preserve"> and</w:t>
      </w:r>
      <w:r w:rsidR="00511A2B" w:rsidRPr="00DA77E2">
        <w:rPr>
          <w:rFonts w:eastAsiaTheme="minorEastAsia"/>
        </w:rPr>
        <w:t xml:space="preserve"> indoor</w:t>
      </w:r>
      <w:r w:rsidR="00134189" w:rsidRPr="00DA77E2">
        <w:rPr>
          <w:rFonts w:eastAsiaTheme="minorEastAsia"/>
        </w:rPr>
        <w:t xml:space="preserve"> </w:t>
      </w:r>
      <w:r w:rsidR="00134189" w:rsidRPr="00DA77E2">
        <w:rPr>
          <w:rFonts w:eastAsiaTheme="minorEastAsia"/>
          <w:i/>
          <w:iCs/>
        </w:rPr>
        <w:t>AH</w:t>
      </w:r>
      <w:r w:rsidR="00134189" w:rsidRPr="00DA77E2">
        <w:rPr>
          <w:rFonts w:eastAsiaTheme="minorEastAsia"/>
        </w:rPr>
        <w:t xml:space="preserve"> vs.</w:t>
      </w:r>
      <w:r w:rsidR="00511A2B" w:rsidRPr="00DA77E2">
        <w:rPr>
          <w:rFonts w:eastAsiaTheme="minorEastAsia"/>
        </w:rPr>
        <w:t xml:space="preserve"> outdoor</w:t>
      </w:r>
      <w:r w:rsidR="00134189" w:rsidRPr="00DA77E2">
        <w:rPr>
          <w:rFonts w:eastAsiaTheme="minorEastAsia"/>
          <w:i/>
          <w:iCs/>
        </w:rPr>
        <w:t xml:space="preserve"> AH</w:t>
      </w:r>
      <w:r w:rsidR="00B646B0" w:rsidRPr="00DA77E2">
        <w:rPr>
          <w:rFonts w:eastAsiaTheme="minorEastAsia"/>
          <w:iCs/>
        </w:rPr>
        <w:t>,</w:t>
      </w:r>
      <w:r w:rsidR="008F78F2" w:rsidRPr="00DA77E2">
        <w:rPr>
          <w:rFonts w:eastAsiaTheme="minorEastAsia"/>
        </w:rPr>
        <w:t xml:space="preserve"> </w:t>
      </w:r>
      <w:r w:rsidR="00B646B0" w:rsidRPr="00DA77E2">
        <w:rPr>
          <w:rFonts w:eastAsiaTheme="minorEastAsia"/>
        </w:rPr>
        <w:t>and there was no apparent</w:t>
      </w:r>
      <w:r w:rsidR="00EE3489" w:rsidRPr="00DA77E2">
        <w:rPr>
          <w:rFonts w:eastAsiaTheme="minorEastAsia"/>
        </w:rPr>
        <w:t xml:space="preserve"> seasonal </w:t>
      </w:r>
      <w:r w:rsidR="00EE3489" w:rsidRPr="00DA77E2">
        <w:rPr>
          <w:rFonts w:eastAsiaTheme="minorEastAsia"/>
        </w:rPr>
        <w:lastRenderedPageBreak/>
        <w:t xml:space="preserve">difference. </w:t>
      </w:r>
      <w:r w:rsidR="00CF3200" w:rsidRPr="00DA77E2">
        <w:rPr>
          <w:rFonts w:eastAsiaTheme="minorEastAsia"/>
        </w:rPr>
        <w:t xml:space="preserve">Among the four sets of comparisons, indoor </w:t>
      </w:r>
      <w:r w:rsidR="00CF3200" w:rsidRPr="00DA77E2">
        <w:rPr>
          <w:rFonts w:eastAsiaTheme="minorEastAsia"/>
          <w:i/>
          <w:iCs/>
        </w:rPr>
        <w:t>AH</w:t>
      </w:r>
      <w:r w:rsidR="00CF3200" w:rsidRPr="00DA77E2">
        <w:rPr>
          <w:rFonts w:eastAsiaTheme="minorEastAsia"/>
        </w:rPr>
        <w:t xml:space="preserve"> vs. outdoor </w:t>
      </w:r>
      <w:r w:rsidR="00CF3200" w:rsidRPr="00DA77E2">
        <w:rPr>
          <w:rFonts w:eastAsiaTheme="minorEastAsia"/>
          <w:i/>
          <w:iCs/>
        </w:rPr>
        <w:t>AH</w:t>
      </w:r>
      <w:r w:rsidR="00CF3200" w:rsidRPr="00DA77E2">
        <w:rPr>
          <w:rFonts w:eastAsiaTheme="minorEastAsia"/>
        </w:rPr>
        <w:t xml:space="preserve"> displayed the best goodness of fit (R</w:t>
      </w:r>
      <w:r w:rsidR="00CF3200" w:rsidRPr="00DA77E2">
        <w:rPr>
          <w:rFonts w:eastAsiaTheme="minorEastAsia"/>
          <w:vertAlign w:val="superscript"/>
        </w:rPr>
        <w:t>2</w:t>
      </w:r>
      <w:r w:rsidR="00CF3200" w:rsidRPr="00DA77E2">
        <w:rPr>
          <w:rFonts w:eastAsiaTheme="minorEastAsia"/>
        </w:rPr>
        <w:t xml:space="preserve"> = 0.88 in the dry season and 0.85 in the wet season). Indoor and outdoor </w:t>
      </w:r>
      <w:r w:rsidR="00CF3200" w:rsidRPr="00DA77E2">
        <w:rPr>
          <w:rFonts w:eastAsiaTheme="minorEastAsia"/>
          <w:i/>
        </w:rPr>
        <w:t>RH</w:t>
      </w:r>
      <w:r w:rsidR="00CF3200" w:rsidRPr="00DA77E2">
        <w:rPr>
          <w:rFonts w:eastAsiaTheme="minorEastAsia"/>
        </w:rPr>
        <w:t xml:space="preserve"> were less strongly correlated, and indoor </w:t>
      </w:r>
      <w:r w:rsidR="00CF3200" w:rsidRPr="00DA77E2">
        <w:rPr>
          <w:rFonts w:eastAsiaTheme="minorEastAsia"/>
          <w:i/>
        </w:rPr>
        <w:t>RH</w:t>
      </w:r>
      <w:r w:rsidR="00CF3200" w:rsidRPr="00DA77E2">
        <w:rPr>
          <w:rFonts w:eastAsiaTheme="minorEastAsia"/>
        </w:rPr>
        <w:t xml:space="preserve"> was only weakly correlated with outdoor </w:t>
      </w:r>
      <w:r w:rsidR="00CF3200" w:rsidRPr="00DA77E2">
        <w:rPr>
          <w:rFonts w:eastAsiaTheme="minorEastAsia"/>
          <w:i/>
        </w:rPr>
        <w:t>AH</w:t>
      </w:r>
      <w:r w:rsidR="00CF3200" w:rsidRPr="00DA77E2">
        <w:rPr>
          <w:rFonts w:eastAsiaTheme="minorEastAsia"/>
        </w:rPr>
        <w:t>.</w:t>
      </w:r>
    </w:p>
    <w:p w14:paraId="5D785973" w14:textId="26EBB92A" w:rsidR="00CF17CA" w:rsidRPr="00DA77E2" w:rsidRDefault="00CF3200" w:rsidP="00BB388A">
      <w:pPr>
        <w:ind w:firstLine="420"/>
        <w:rPr>
          <w:rFonts w:eastAsiaTheme="minorEastAsia"/>
        </w:rPr>
      </w:pPr>
      <w:r w:rsidRPr="00DA77E2">
        <w:rPr>
          <w:rFonts w:eastAsiaTheme="minorEastAsia"/>
        </w:rPr>
        <w:t xml:space="preserve">In Hong Kong, </w:t>
      </w:r>
      <w:r w:rsidRPr="00DA77E2">
        <w:rPr>
          <w:rFonts w:eastAsiaTheme="minorEastAsia"/>
          <w:i/>
        </w:rPr>
        <w:t>T</w:t>
      </w:r>
      <w:r w:rsidRPr="00DA77E2">
        <w:rPr>
          <w:rFonts w:eastAsiaTheme="minorEastAsia"/>
        </w:rPr>
        <w:t xml:space="preserve">, </w:t>
      </w:r>
      <w:r w:rsidRPr="00DA77E2">
        <w:rPr>
          <w:rFonts w:eastAsiaTheme="minorEastAsia"/>
          <w:i/>
        </w:rPr>
        <w:t>RH</w:t>
      </w:r>
      <w:r w:rsidRPr="00DA77E2">
        <w:rPr>
          <w:rFonts w:eastAsiaTheme="minorEastAsia"/>
        </w:rPr>
        <w:t xml:space="preserve">, and </w:t>
      </w:r>
      <w:r w:rsidRPr="00DA77E2">
        <w:rPr>
          <w:rFonts w:eastAsiaTheme="minorEastAsia"/>
          <w:i/>
        </w:rPr>
        <w:t>AH</w:t>
      </w:r>
      <w:r w:rsidRPr="00DA77E2">
        <w:rPr>
          <w:rFonts w:eastAsiaTheme="minorEastAsia"/>
        </w:rPr>
        <w:t xml:space="preserve"> spanned a much wider range than in Guatemala City</w:t>
      </w:r>
      <w:r w:rsidR="00CF17CA" w:rsidRPr="00DA77E2">
        <w:rPr>
          <w:rFonts w:eastAsiaTheme="minorEastAsia"/>
        </w:rPr>
        <w:t>, and differences between the dry season and wet season were more</w:t>
      </w:r>
      <w:r w:rsidR="00FF35D9" w:rsidRPr="00DA77E2">
        <w:rPr>
          <w:rFonts w:eastAsiaTheme="minorEastAsia"/>
        </w:rPr>
        <w:t xml:space="preserve"> </w:t>
      </w:r>
      <w:r w:rsidR="006325AC" w:rsidRPr="00DA77E2">
        <w:rPr>
          <w:rFonts w:eastAsiaTheme="minorEastAsia"/>
        </w:rPr>
        <w:t>evident</w:t>
      </w:r>
      <w:r w:rsidR="00A065C3" w:rsidRPr="00DA77E2">
        <w:rPr>
          <w:rFonts w:eastAsiaTheme="minorEastAsia"/>
        </w:rPr>
        <w:t xml:space="preserve"> (</w:t>
      </w:r>
      <w:r w:rsidR="00A065C3" w:rsidRPr="00DA77E2">
        <w:rPr>
          <w:rFonts w:eastAsiaTheme="minorEastAsia"/>
        </w:rPr>
        <w:fldChar w:fldCharType="begin"/>
      </w:r>
      <w:r w:rsidR="00A065C3" w:rsidRPr="00DA77E2">
        <w:rPr>
          <w:rFonts w:eastAsiaTheme="minorEastAsia"/>
        </w:rPr>
        <w:instrText xml:space="preserve"> REF _Ref27589173 \h </w:instrText>
      </w:r>
      <w:r w:rsidR="006E2650" w:rsidRPr="00DA77E2">
        <w:rPr>
          <w:rFonts w:eastAsiaTheme="minorEastAsia"/>
        </w:rPr>
        <w:instrText xml:space="preserve"> \* MERGEFORMAT </w:instrText>
      </w:r>
      <w:r w:rsidR="00A065C3" w:rsidRPr="00DA77E2">
        <w:rPr>
          <w:rFonts w:eastAsiaTheme="minorEastAsia"/>
        </w:rPr>
      </w:r>
      <w:r w:rsidR="00A065C3" w:rsidRPr="00DA77E2">
        <w:rPr>
          <w:rFonts w:eastAsiaTheme="minorEastAsia"/>
        </w:rPr>
        <w:fldChar w:fldCharType="separate"/>
      </w:r>
      <w:r w:rsidR="00B45D90" w:rsidRPr="00DA77E2">
        <w:t xml:space="preserve">Figure </w:t>
      </w:r>
      <w:r w:rsidR="00B45D90" w:rsidRPr="00DA77E2">
        <w:rPr>
          <w:noProof/>
        </w:rPr>
        <w:t>3</w:t>
      </w:r>
      <w:r w:rsidR="00A065C3" w:rsidRPr="00DA77E2">
        <w:rPr>
          <w:rFonts w:eastAsiaTheme="minorEastAsia"/>
        </w:rPr>
        <w:fldChar w:fldCharType="end"/>
      </w:r>
      <w:r w:rsidR="00A065C3" w:rsidRPr="00DA77E2">
        <w:rPr>
          <w:rFonts w:eastAsiaTheme="minorEastAsia"/>
        </w:rPr>
        <w:t>b)</w:t>
      </w:r>
      <w:r w:rsidR="000F7423" w:rsidRPr="00DA77E2">
        <w:rPr>
          <w:rFonts w:eastAsiaTheme="minorEastAsia"/>
        </w:rPr>
        <w:t>.</w:t>
      </w:r>
      <w:r w:rsidR="00DD49FE" w:rsidRPr="00DA77E2">
        <w:rPr>
          <w:rFonts w:eastAsiaTheme="minorEastAsia"/>
        </w:rPr>
        <w:t xml:space="preserve"> </w:t>
      </w:r>
      <w:r w:rsidR="005B00CB" w:rsidRPr="00DA77E2">
        <w:rPr>
          <w:rFonts w:eastAsiaTheme="minorEastAsia"/>
        </w:rPr>
        <w:t xml:space="preserve">The indoor temperature changed by only 0.37 </w:t>
      </w:r>
      <w:r w:rsidR="005B00CB" w:rsidRPr="00DA77E2">
        <w:rPr>
          <w:rFonts w:eastAsiaTheme="minorEastAsia" w:cs="Times New Roman"/>
        </w:rPr>
        <w:t>°</w:t>
      </w:r>
      <w:r w:rsidR="005B00CB" w:rsidRPr="00DA77E2">
        <w:rPr>
          <w:rFonts w:eastAsiaTheme="minorEastAsia"/>
        </w:rPr>
        <w:t xml:space="preserve">C for every </w:t>
      </w:r>
      <w:r w:rsidR="00A703D1" w:rsidRPr="00DA77E2">
        <w:rPr>
          <w:rFonts w:eastAsiaTheme="minorEastAsia"/>
        </w:rPr>
        <w:t>1</w:t>
      </w:r>
      <w:r w:rsidR="005B00CB" w:rsidRPr="00DA77E2">
        <w:rPr>
          <w:rFonts w:eastAsiaTheme="minorEastAsia"/>
        </w:rPr>
        <w:t xml:space="preserve"> </w:t>
      </w:r>
      <w:r w:rsidR="005B00CB" w:rsidRPr="00DA77E2">
        <w:rPr>
          <w:rFonts w:eastAsiaTheme="minorEastAsia" w:cs="Times New Roman"/>
        </w:rPr>
        <w:t>°</w:t>
      </w:r>
      <w:r w:rsidR="001019ED" w:rsidRPr="00DA77E2">
        <w:rPr>
          <w:rFonts w:eastAsiaTheme="minorEastAsia"/>
        </w:rPr>
        <w:t>C</w:t>
      </w:r>
      <w:r w:rsidR="00A703D1" w:rsidRPr="00DA77E2">
        <w:rPr>
          <w:rFonts w:eastAsiaTheme="minorEastAsia"/>
        </w:rPr>
        <w:t xml:space="preserve"> </w:t>
      </w:r>
      <w:r w:rsidR="005B00CB" w:rsidRPr="00DA77E2">
        <w:rPr>
          <w:rFonts w:eastAsiaTheme="minorEastAsia"/>
        </w:rPr>
        <w:t>change in outdoor temperature</w:t>
      </w:r>
      <w:r w:rsidR="003519B0" w:rsidRPr="00DA77E2">
        <w:rPr>
          <w:rFonts w:eastAsiaTheme="minorEastAsia"/>
        </w:rPr>
        <w:t xml:space="preserve"> (slope</w:t>
      </w:r>
      <w:r w:rsidR="005B00CB" w:rsidRPr="00DA77E2">
        <w:rPr>
          <w:rFonts w:eastAsiaTheme="minorEastAsia"/>
        </w:rPr>
        <w:t xml:space="preserve"> = </w:t>
      </w:r>
      <w:r w:rsidR="003519B0" w:rsidRPr="00DA77E2">
        <w:rPr>
          <w:rFonts w:eastAsiaTheme="minorEastAsia"/>
        </w:rPr>
        <w:t>0.37</w:t>
      </w:r>
      <w:r w:rsidR="00E07440" w:rsidRPr="00DA77E2">
        <w:rPr>
          <w:rFonts w:eastAsiaTheme="minorEastAsia"/>
        </w:rPr>
        <w:t>, R</w:t>
      </w:r>
      <w:r w:rsidR="00E07440" w:rsidRPr="00DA77E2">
        <w:rPr>
          <w:rFonts w:eastAsiaTheme="minorEastAsia"/>
          <w:vertAlign w:val="superscript"/>
        </w:rPr>
        <w:t>2</w:t>
      </w:r>
      <w:r w:rsidR="00E07440" w:rsidRPr="00DA77E2">
        <w:rPr>
          <w:rFonts w:eastAsiaTheme="minorEastAsia"/>
        </w:rPr>
        <w:t xml:space="preserve"> = </w:t>
      </w:r>
      <w:r w:rsidR="00552DE4" w:rsidRPr="00DA77E2">
        <w:rPr>
          <w:rFonts w:eastAsiaTheme="minorEastAsia"/>
        </w:rPr>
        <w:t>0.8</w:t>
      </w:r>
      <w:r w:rsidR="00821329" w:rsidRPr="00DA77E2">
        <w:rPr>
          <w:rFonts w:eastAsiaTheme="minorEastAsia"/>
        </w:rPr>
        <w:t>6</w:t>
      </w:r>
      <w:r w:rsidR="003519B0" w:rsidRPr="00DA77E2">
        <w:rPr>
          <w:rFonts w:eastAsiaTheme="minorEastAsia"/>
        </w:rPr>
        <w:t>)</w:t>
      </w:r>
      <w:r w:rsidR="00957A7A" w:rsidRPr="00DA77E2">
        <w:rPr>
          <w:rFonts w:eastAsiaTheme="minorEastAsia"/>
        </w:rPr>
        <w:t xml:space="preserve">, implying a </w:t>
      </w:r>
      <w:r w:rsidR="00585945" w:rsidRPr="00DA77E2">
        <w:rPr>
          <w:rFonts w:eastAsiaTheme="minorEastAsia"/>
        </w:rPr>
        <w:t>weaker</w:t>
      </w:r>
      <w:r w:rsidR="00957A7A" w:rsidRPr="00DA77E2">
        <w:rPr>
          <w:rFonts w:eastAsiaTheme="minorEastAsia"/>
        </w:rPr>
        <w:t xml:space="preserve"> influence </w:t>
      </w:r>
      <w:r w:rsidR="005B00CB" w:rsidRPr="00DA77E2">
        <w:rPr>
          <w:rFonts w:eastAsiaTheme="minorEastAsia"/>
        </w:rPr>
        <w:t xml:space="preserve">of </w:t>
      </w:r>
      <w:r w:rsidR="00957A7A" w:rsidRPr="00DA77E2">
        <w:rPr>
          <w:rFonts w:eastAsiaTheme="minorEastAsia"/>
        </w:rPr>
        <w:t>outdoor temperature on indoor temperature</w:t>
      </w:r>
      <w:r w:rsidR="001019ED" w:rsidRPr="00DA77E2">
        <w:rPr>
          <w:rFonts w:eastAsiaTheme="minorEastAsia"/>
        </w:rPr>
        <w:t>.</w:t>
      </w:r>
      <w:r w:rsidR="00957A7A" w:rsidRPr="00DA77E2">
        <w:rPr>
          <w:rFonts w:eastAsiaTheme="minorEastAsia"/>
        </w:rPr>
        <w:t xml:space="preserve"> </w:t>
      </w:r>
      <w:r w:rsidR="0074002E" w:rsidRPr="00DA77E2">
        <w:rPr>
          <w:rFonts w:eastAsiaTheme="minorEastAsia"/>
        </w:rPr>
        <w:t xml:space="preserve">The </w:t>
      </w:r>
      <w:r w:rsidR="004D2E40" w:rsidRPr="00DA77E2">
        <w:rPr>
          <w:rFonts w:eastAsiaTheme="minorEastAsia"/>
        </w:rPr>
        <w:t xml:space="preserve">correlation between indoor and outdoor temperature was </w:t>
      </w:r>
      <w:r w:rsidR="00F16894" w:rsidRPr="00DA77E2">
        <w:rPr>
          <w:rFonts w:eastAsiaTheme="minorEastAsia"/>
        </w:rPr>
        <w:t>stronger in the</w:t>
      </w:r>
      <w:r w:rsidR="00D63BE9" w:rsidRPr="00DA77E2">
        <w:rPr>
          <w:rFonts w:eastAsiaTheme="minorEastAsia"/>
        </w:rPr>
        <w:t xml:space="preserve"> dry season</w:t>
      </w:r>
      <w:r w:rsidR="00430214" w:rsidRPr="00DA77E2">
        <w:rPr>
          <w:rFonts w:eastAsiaTheme="minorEastAsia"/>
        </w:rPr>
        <w:t xml:space="preserve"> (R</w:t>
      </w:r>
      <w:r w:rsidR="00430214" w:rsidRPr="00DA77E2">
        <w:rPr>
          <w:rFonts w:eastAsiaTheme="minorEastAsia"/>
          <w:vertAlign w:val="superscript"/>
        </w:rPr>
        <w:t>2</w:t>
      </w:r>
      <w:r w:rsidR="00430214" w:rsidRPr="00DA77E2">
        <w:rPr>
          <w:rFonts w:eastAsiaTheme="minorEastAsia"/>
        </w:rPr>
        <w:t xml:space="preserve"> = 0.85 vs.</w:t>
      </w:r>
      <w:r w:rsidR="00815B7C" w:rsidRPr="00DA77E2">
        <w:rPr>
          <w:rFonts w:eastAsiaTheme="minorEastAsia"/>
        </w:rPr>
        <w:t xml:space="preserve"> R</w:t>
      </w:r>
      <w:r w:rsidR="00815B7C" w:rsidRPr="00DA77E2">
        <w:rPr>
          <w:rFonts w:eastAsiaTheme="minorEastAsia"/>
          <w:vertAlign w:val="superscript"/>
        </w:rPr>
        <w:t>2</w:t>
      </w:r>
      <w:r w:rsidR="00430214" w:rsidRPr="00DA77E2">
        <w:rPr>
          <w:rFonts w:eastAsiaTheme="minorEastAsia"/>
        </w:rPr>
        <w:t xml:space="preserve"> </w:t>
      </w:r>
      <w:r w:rsidR="00815B7C" w:rsidRPr="00DA77E2">
        <w:rPr>
          <w:rFonts w:eastAsiaTheme="minorEastAsia"/>
        </w:rPr>
        <w:t xml:space="preserve">= </w:t>
      </w:r>
      <w:r w:rsidR="00430214" w:rsidRPr="00DA77E2">
        <w:rPr>
          <w:rFonts w:eastAsiaTheme="minorEastAsia"/>
        </w:rPr>
        <w:t>0.58)</w:t>
      </w:r>
      <w:r w:rsidR="00F16894" w:rsidRPr="00DA77E2">
        <w:rPr>
          <w:rFonts w:eastAsiaTheme="minorEastAsia"/>
        </w:rPr>
        <w:t>, again probably attributable to the much narrower range of temperatures in the wet season</w:t>
      </w:r>
      <w:r w:rsidR="00430214" w:rsidRPr="00DA77E2">
        <w:rPr>
          <w:rFonts w:eastAsiaTheme="minorEastAsia"/>
        </w:rPr>
        <w:t>.</w:t>
      </w:r>
      <w:r w:rsidR="005F293B" w:rsidRPr="00DA77E2">
        <w:rPr>
          <w:rFonts w:eastAsiaTheme="minorEastAsia"/>
        </w:rPr>
        <w:t xml:space="preserve"> </w:t>
      </w:r>
      <w:r w:rsidR="00F16894" w:rsidRPr="00DA77E2">
        <w:rPr>
          <w:rFonts w:eastAsiaTheme="minorEastAsia"/>
        </w:rPr>
        <w:t>T</w:t>
      </w:r>
      <w:r w:rsidR="00957A7A" w:rsidRPr="00DA77E2">
        <w:rPr>
          <w:rFonts w:eastAsiaTheme="minorEastAsia"/>
        </w:rPr>
        <w:t xml:space="preserve">he </w:t>
      </w:r>
      <w:r w:rsidR="005B00CB" w:rsidRPr="00DA77E2">
        <w:rPr>
          <w:rFonts w:eastAsiaTheme="minorEastAsia"/>
        </w:rPr>
        <w:t xml:space="preserve">slope of the indoor-outdoor </w:t>
      </w:r>
      <w:r w:rsidR="005B00CB" w:rsidRPr="00DA77E2">
        <w:rPr>
          <w:rFonts w:eastAsiaTheme="minorEastAsia"/>
          <w:i/>
        </w:rPr>
        <w:t>AH</w:t>
      </w:r>
      <w:r w:rsidR="005B00CB" w:rsidRPr="00DA77E2">
        <w:rPr>
          <w:rFonts w:eastAsiaTheme="minorEastAsia"/>
        </w:rPr>
        <w:t xml:space="preserve"> correlation was only 0.55</w:t>
      </w:r>
      <w:r w:rsidR="00324EE8" w:rsidRPr="00DA77E2">
        <w:rPr>
          <w:rFonts w:eastAsiaTheme="minorEastAsia"/>
        </w:rPr>
        <w:t>, much less</w:t>
      </w:r>
      <w:r w:rsidR="00D642CB" w:rsidRPr="00DA77E2">
        <w:rPr>
          <w:rFonts w:eastAsiaTheme="minorEastAsia"/>
        </w:rPr>
        <w:t xml:space="preserve"> than in Guatemala City</w:t>
      </w:r>
      <w:r w:rsidR="0011188F" w:rsidRPr="00DA77E2">
        <w:rPr>
          <w:rFonts w:eastAsiaTheme="minorEastAsia"/>
        </w:rPr>
        <w:t xml:space="preserve">. Therefore, we speculate </w:t>
      </w:r>
      <w:r w:rsidR="00475FF5" w:rsidRPr="00DA77E2">
        <w:rPr>
          <w:rFonts w:eastAsiaTheme="minorEastAsia"/>
        </w:rPr>
        <w:t xml:space="preserve">that </w:t>
      </w:r>
      <w:r w:rsidR="006A5E0C" w:rsidRPr="00DA77E2">
        <w:rPr>
          <w:rFonts w:eastAsiaTheme="minorEastAsia"/>
        </w:rPr>
        <w:t xml:space="preserve">some dehumidification </w:t>
      </w:r>
      <w:r w:rsidR="008D7834" w:rsidRPr="00DA77E2">
        <w:rPr>
          <w:rFonts w:eastAsiaTheme="minorEastAsia"/>
        </w:rPr>
        <w:t xml:space="preserve">processes </w:t>
      </w:r>
      <w:r w:rsidR="00F16894" w:rsidRPr="00DA77E2">
        <w:rPr>
          <w:rFonts w:eastAsiaTheme="minorEastAsia"/>
        </w:rPr>
        <w:t>were taking place</w:t>
      </w:r>
      <w:r w:rsidR="00DF485D" w:rsidRPr="00DA77E2">
        <w:rPr>
          <w:rFonts w:eastAsiaTheme="minorEastAsia"/>
        </w:rPr>
        <w:t xml:space="preserve">, </w:t>
      </w:r>
      <w:r w:rsidR="00F16894" w:rsidRPr="00DA77E2">
        <w:rPr>
          <w:rFonts w:eastAsiaTheme="minorEastAsia"/>
        </w:rPr>
        <w:t>such that there was a</w:t>
      </w:r>
      <w:r w:rsidR="00205457" w:rsidRPr="00DA77E2">
        <w:rPr>
          <w:rFonts w:eastAsiaTheme="minorEastAsia"/>
        </w:rPr>
        <w:t xml:space="preserve"> smaller</w:t>
      </w:r>
      <w:r w:rsidR="00467259" w:rsidRPr="00DA77E2">
        <w:rPr>
          <w:rFonts w:eastAsiaTheme="minorEastAsia"/>
        </w:rPr>
        <w:t xml:space="preserve"> change </w:t>
      </w:r>
      <w:r w:rsidR="00F16894" w:rsidRPr="00DA77E2">
        <w:rPr>
          <w:rFonts w:eastAsiaTheme="minorEastAsia"/>
        </w:rPr>
        <w:t>in</w:t>
      </w:r>
      <w:r w:rsidR="00467259" w:rsidRPr="00DA77E2">
        <w:rPr>
          <w:rFonts w:eastAsiaTheme="minorEastAsia"/>
        </w:rPr>
        <w:t xml:space="preserve"> indoor </w:t>
      </w:r>
      <w:r w:rsidR="00467259" w:rsidRPr="00DA77E2">
        <w:rPr>
          <w:rFonts w:eastAsiaTheme="minorEastAsia"/>
          <w:i/>
          <w:iCs/>
        </w:rPr>
        <w:t>AH</w:t>
      </w:r>
      <w:r w:rsidR="000B29F1" w:rsidRPr="00DA77E2">
        <w:rPr>
          <w:rFonts w:eastAsiaTheme="minorEastAsia"/>
        </w:rPr>
        <w:t xml:space="preserve"> </w:t>
      </w:r>
      <w:r w:rsidR="00601A00" w:rsidRPr="00DA77E2">
        <w:rPr>
          <w:rFonts w:eastAsiaTheme="minorEastAsia"/>
        </w:rPr>
        <w:t>given</w:t>
      </w:r>
      <w:r w:rsidR="00F16894" w:rsidRPr="00DA77E2">
        <w:rPr>
          <w:rFonts w:eastAsiaTheme="minorEastAsia"/>
        </w:rPr>
        <w:t xml:space="preserve"> a</w:t>
      </w:r>
      <w:r w:rsidR="00601A00" w:rsidRPr="00DA77E2">
        <w:rPr>
          <w:rFonts w:eastAsiaTheme="minorEastAsia"/>
        </w:rPr>
        <w:t xml:space="preserve"> 1 g/m</w:t>
      </w:r>
      <w:r w:rsidR="00601A00" w:rsidRPr="00DA77E2">
        <w:rPr>
          <w:rFonts w:eastAsiaTheme="minorEastAsia"/>
          <w:vertAlign w:val="superscript"/>
        </w:rPr>
        <w:t>3</w:t>
      </w:r>
      <w:r w:rsidR="0081435A" w:rsidRPr="00DA77E2">
        <w:rPr>
          <w:rFonts w:eastAsiaTheme="minorEastAsia"/>
        </w:rPr>
        <w:t xml:space="preserve"> change </w:t>
      </w:r>
      <w:r w:rsidR="00F16894" w:rsidRPr="00DA77E2">
        <w:rPr>
          <w:rFonts w:eastAsiaTheme="minorEastAsia"/>
        </w:rPr>
        <w:t>in</w:t>
      </w:r>
      <w:r w:rsidR="0081435A" w:rsidRPr="00DA77E2">
        <w:rPr>
          <w:rFonts w:eastAsiaTheme="minorEastAsia"/>
        </w:rPr>
        <w:t xml:space="preserve"> outdoor </w:t>
      </w:r>
      <w:r w:rsidR="0081435A" w:rsidRPr="00DA77E2">
        <w:rPr>
          <w:rFonts w:eastAsiaTheme="minorEastAsia"/>
          <w:i/>
          <w:iCs/>
        </w:rPr>
        <w:t>AH</w:t>
      </w:r>
      <w:r w:rsidR="00475FF5" w:rsidRPr="00DA77E2">
        <w:rPr>
          <w:rFonts w:eastAsiaTheme="minorEastAsia"/>
        </w:rPr>
        <w:t>.</w:t>
      </w:r>
      <w:r w:rsidR="00483373" w:rsidRPr="00DA77E2">
        <w:rPr>
          <w:rFonts w:eastAsiaTheme="minorEastAsia"/>
        </w:rPr>
        <w:t xml:space="preserve"> </w:t>
      </w:r>
      <w:r w:rsidR="001168CB" w:rsidRPr="00DA77E2">
        <w:rPr>
          <w:rFonts w:eastAsiaTheme="minorEastAsia"/>
        </w:rPr>
        <w:t>S</w:t>
      </w:r>
      <w:r w:rsidR="002A0854" w:rsidRPr="00DA77E2">
        <w:rPr>
          <w:rFonts w:eastAsiaTheme="minorEastAsia"/>
        </w:rPr>
        <w:t xml:space="preserve">uch dehumidification effects were </w:t>
      </w:r>
      <w:r w:rsidR="00ED1C4C" w:rsidRPr="00DA77E2">
        <w:rPr>
          <w:rFonts w:eastAsiaTheme="minorEastAsia"/>
        </w:rPr>
        <w:t>stronger</w:t>
      </w:r>
      <w:r w:rsidR="00116CC0" w:rsidRPr="00DA77E2">
        <w:rPr>
          <w:rFonts w:eastAsiaTheme="minorEastAsia"/>
        </w:rPr>
        <w:t xml:space="preserve"> in </w:t>
      </w:r>
      <w:r w:rsidR="00F16894" w:rsidRPr="00DA77E2">
        <w:rPr>
          <w:rFonts w:eastAsiaTheme="minorEastAsia"/>
        </w:rPr>
        <w:t xml:space="preserve">the </w:t>
      </w:r>
      <w:r w:rsidR="00116CC0" w:rsidRPr="00DA77E2">
        <w:rPr>
          <w:rFonts w:eastAsiaTheme="minorEastAsia"/>
        </w:rPr>
        <w:t>wet season</w:t>
      </w:r>
      <w:r w:rsidR="00ED1C4C" w:rsidRPr="00DA77E2">
        <w:rPr>
          <w:rFonts w:eastAsiaTheme="minorEastAsia"/>
        </w:rPr>
        <w:t xml:space="preserve"> </w:t>
      </w:r>
      <w:r w:rsidR="00496B25" w:rsidRPr="00DA77E2">
        <w:rPr>
          <w:rFonts w:eastAsiaTheme="minorEastAsia"/>
        </w:rPr>
        <w:t xml:space="preserve">than </w:t>
      </w:r>
      <w:r w:rsidR="00F16894" w:rsidRPr="00DA77E2">
        <w:rPr>
          <w:rFonts w:eastAsiaTheme="minorEastAsia"/>
        </w:rPr>
        <w:t xml:space="preserve">the </w:t>
      </w:r>
      <w:r w:rsidR="001168CB" w:rsidRPr="00DA77E2">
        <w:rPr>
          <w:rFonts w:eastAsiaTheme="minorEastAsia"/>
        </w:rPr>
        <w:t>dry season (</w:t>
      </w:r>
      <w:r w:rsidR="00496B25" w:rsidRPr="00DA77E2">
        <w:rPr>
          <w:rFonts w:eastAsiaTheme="minorEastAsia"/>
        </w:rPr>
        <w:t xml:space="preserve">slope = </w:t>
      </w:r>
      <w:r w:rsidR="001168CB" w:rsidRPr="00DA77E2">
        <w:rPr>
          <w:rFonts w:eastAsiaTheme="minorEastAsia"/>
        </w:rPr>
        <w:t xml:space="preserve">0.47 vs. </w:t>
      </w:r>
      <w:r w:rsidR="00496B25" w:rsidRPr="00DA77E2">
        <w:rPr>
          <w:rFonts w:eastAsiaTheme="minorEastAsia"/>
        </w:rPr>
        <w:t xml:space="preserve">slope = </w:t>
      </w:r>
      <w:r w:rsidR="001168CB" w:rsidRPr="00DA77E2">
        <w:rPr>
          <w:rFonts w:eastAsiaTheme="minorEastAsia"/>
        </w:rPr>
        <w:t>0.73)</w:t>
      </w:r>
      <w:r w:rsidR="00DF485D" w:rsidRPr="00DA77E2">
        <w:rPr>
          <w:rFonts w:eastAsiaTheme="minorEastAsia"/>
        </w:rPr>
        <w:t>,</w:t>
      </w:r>
      <w:r w:rsidR="00706218" w:rsidRPr="00DA77E2">
        <w:rPr>
          <w:rFonts w:eastAsiaTheme="minorEastAsia"/>
        </w:rPr>
        <w:t xml:space="preserve"> </w:t>
      </w:r>
      <w:r w:rsidR="00483373" w:rsidRPr="00DA77E2">
        <w:rPr>
          <w:rFonts w:eastAsiaTheme="minorEastAsia"/>
        </w:rPr>
        <w:t xml:space="preserve">as </w:t>
      </w:r>
      <w:r w:rsidR="009F585B" w:rsidRPr="00DA77E2">
        <w:rPr>
          <w:rFonts w:eastAsiaTheme="minorEastAsia"/>
        </w:rPr>
        <w:t xml:space="preserve">AC systems were more </w:t>
      </w:r>
      <w:r w:rsidR="005757D1" w:rsidRPr="00DA77E2">
        <w:rPr>
          <w:rFonts w:eastAsiaTheme="minorEastAsia"/>
        </w:rPr>
        <w:t xml:space="preserve">widespread and more commonly used in Hong Kong </w:t>
      </w:r>
      <w:r w:rsidR="003459E1" w:rsidRPr="00DA77E2">
        <w:rPr>
          <w:rFonts w:eastAsiaTheme="minorEastAsia"/>
        </w:rPr>
        <w:t xml:space="preserve">during </w:t>
      </w:r>
      <w:r w:rsidR="00F16894" w:rsidRPr="00DA77E2">
        <w:rPr>
          <w:rFonts w:eastAsiaTheme="minorEastAsia"/>
        </w:rPr>
        <w:t xml:space="preserve">the </w:t>
      </w:r>
      <w:r w:rsidR="00625ADB" w:rsidRPr="00DA77E2">
        <w:rPr>
          <w:rFonts w:eastAsiaTheme="minorEastAsia"/>
        </w:rPr>
        <w:t>wet season</w:t>
      </w:r>
      <w:r w:rsidR="005F704D" w:rsidRPr="00DA77E2">
        <w:rPr>
          <w:rFonts w:eastAsiaTheme="minorEastAsia"/>
        </w:rPr>
        <w:t>.</w:t>
      </w:r>
      <w:r w:rsidR="00B9651D" w:rsidRPr="00DA77E2">
        <w:rPr>
          <w:rFonts w:eastAsiaTheme="minorEastAsia"/>
        </w:rPr>
        <w:t xml:space="preserve"> These effects may also contribute to a weaker indoor-outdoor </w:t>
      </w:r>
      <w:r w:rsidR="00B9651D" w:rsidRPr="00DA77E2">
        <w:rPr>
          <w:rFonts w:eastAsiaTheme="minorEastAsia"/>
          <w:i/>
          <w:iCs/>
        </w:rPr>
        <w:t>AH</w:t>
      </w:r>
      <w:r w:rsidR="00B9651D" w:rsidRPr="00DA77E2">
        <w:rPr>
          <w:rFonts w:eastAsiaTheme="minorEastAsia"/>
        </w:rPr>
        <w:t xml:space="preserve"> correlation</w:t>
      </w:r>
      <w:r w:rsidR="00D3001F" w:rsidRPr="00DA77E2">
        <w:rPr>
          <w:rFonts w:eastAsiaTheme="minorEastAsia"/>
        </w:rPr>
        <w:t xml:space="preserve"> </w:t>
      </w:r>
      <w:r w:rsidR="00B9651D" w:rsidRPr="00DA77E2">
        <w:rPr>
          <w:rFonts w:eastAsiaTheme="minorEastAsia"/>
        </w:rPr>
        <w:t xml:space="preserve">in </w:t>
      </w:r>
      <w:r w:rsidR="003459E1" w:rsidRPr="00DA77E2">
        <w:rPr>
          <w:rFonts w:eastAsiaTheme="minorEastAsia"/>
        </w:rPr>
        <w:t xml:space="preserve">the </w:t>
      </w:r>
      <w:r w:rsidR="00B9651D" w:rsidRPr="00DA77E2">
        <w:rPr>
          <w:rFonts w:eastAsiaTheme="minorEastAsia"/>
        </w:rPr>
        <w:t>we</w:t>
      </w:r>
      <w:r w:rsidR="00E71BC6" w:rsidRPr="00DA77E2">
        <w:rPr>
          <w:rFonts w:eastAsiaTheme="minorEastAsia"/>
        </w:rPr>
        <w:t xml:space="preserve">t season than in </w:t>
      </w:r>
      <w:r w:rsidR="003459E1" w:rsidRPr="00DA77E2">
        <w:rPr>
          <w:rFonts w:eastAsiaTheme="minorEastAsia"/>
        </w:rPr>
        <w:t xml:space="preserve">the </w:t>
      </w:r>
      <w:r w:rsidR="00E71BC6" w:rsidRPr="00DA77E2">
        <w:rPr>
          <w:rFonts w:eastAsiaTheme="minorEastAsia"/>
        </w:rPr>
        <w:t xml:space="preserve">dry season </w:t>
      </w:r>
      <w:r w:rsidR="00D3001F" w:rsidRPr="00DA77E2">
        <w:rPr>
          <w:rFonts w:eastAsiaTheme="minorEastAsia"/>
        </w:rPr>
        <w:t>(R</w:t>
      </w:r>
      <w:r w:rsidR="00D3001F" w:rsidRPr="00DA77E2">
        <w:rPr>
          <w:rFonts w:eastAsiaTheme="minorEastAsia"/>
          <w:vertAlign w:val="superscript"/>
        </w:rPr>
        <w:t>2</w:t>
      </w:r>
      <w:r w:rsidR="00D37F67" w:rsidRPr="00DA77E2">
        <w:rPr>
          <w:rFonts w:eastAsiaTheme="minorEastAsia"/>
        </w:rPr>
        <w:t xml:space="preserve"> = </w:t>
      </w:r>
      <w:r w:rsidR="003459E1" w:rsidRPr="00DA77E2">
        <w:rPr>
          <w:rFonts w:eastAsiaTheme="minorEastAsia"/>
        </w:rPr>
        <w:t>0.85</w:t>
      </w:r>
      <w:r w:rsidR="00B549DB" w:rsidRPr="00DA77E2">
        <w:rPr>
          <w:rFonts w:eastAsiaTheme="minorEastAsia"/>
        </w:rPr>
        <w:t xml:space="preserve"> </w:t>
      </w:r>
      <w:r w:rsidR="00D37F67" w:rsidRPr="00DA77E2">
        <w:rPr>
          <w:rFonts w:eastAsiaTheme="minorEastAsia"/>
        </w:rPr>
        <w:t>vs. R</w:t>
      </w:r>
      <w:r w:rsidR="00C57632" w:rsidRPr="00DA77E2">
        <w:rPr>
          <w:rFonts w:eastAsiaTheme="minorEastAsia"/>
          <w:vertAlign w:val="superscript"/>
        </w:rPr>
        <w:t>2</w:t>
      </w:r>
      <w:r w:rsidR="00D37F67" w:rsidRPr="00DA77E2">
        <w:rPr>
          <w:rFonts w:eastAsiaTheme="minorEastAsia"/>
        </w:rPr>
        <w:t xml:space="preserve"> = </w:t>
      </w:r>
      <w:r w:rsidR="003459E1" w:rsidRPr="00DA77E2">
        <w:rPr>
          <w:rFonts w:eastAsiaTheme="minorEastAsia"/>
        </w:rPr>
        <w:t>0.97</w:t>
      </w:r>
      <w:r w:rsidR="00D3001F" w:rsidRPr="00DA77E2">
        <w:rPr>
          <w:rFonts w:eastAsiaTheme="minorEastAsia"/>
        </w:rPr>
        <w:t>)</w:t>
      </w:r>
      <w:r w:rsidR="00E14E70" w:rsidRPr="00DA77E2">
        <w:rPr>
          <w:rFonts w:eastAsiaTheme="minorEastAsia"/>
        </w:rPr>
        <w:t>.</w:t>
      </w:r>
      <w:r w:rsidR="00811AF6" w:rsidRPr="00DA77E2">
        <w:rPr>
          <w:rFonts w:eastAsiaTheme="minorEastAsia"/>
        </w:rPr>
        <w:t xml:space="preserve"> </w:t>
      </w:r>
      <w:r w:rsidR="003459E1" w:rsidRPr="00DA77E2">
        <w:rPr>
          <w:rFonts w:eastAsiaTheme="minorEastAsia"/>
        </w:rPr>
        <w:t>The i</w:t>
      </w:r>
      <w:r w:rsidR="00811AF6" w:rsidRPr="00DA77E2">
        <w:rPr>
          <w:rFonts w:eastAsiaTheme="minorEastAsia"/>
        </w:rPr>
        <w:t>ndoor</w:t>
      </w:r>
      <w:r w:rsidR="00351FED" w:rsidRPr="00DA77E2">
        <w:rPr>
          <w:rFonts w:eastAsiaTheme="minorEastAsia"/>
        </w:rPr>
        <w:t xml:space="preserve"> </w:t>
      </w:r>
      <w:r w:rsidR="00351FED" w:rsidRPr="00DA77E2">
        <w:rPr>
          <w:rFonts w:eastAsiaTheme="minorEastAsia"/>
          <w:i/>
          <w:iCs/>
        </w:rPr>
        <w:t>RH</w:t>
      </w:r>
      <w:r w:rsidR="00351FED" w:rsidRPr="00DA77E2">
        <w:rPr>
          <w:rFonts w:eastAsiaTheme="minorEastAsia"/>
        </w:rPr>
        <w:t xml:space="preserve"> vs. outdoor </w:t>
      </w:r>
      <w:r w:rsidR="00351FED" w:rsidRPr="00DA77E2">
        <w:rPr>
          <w:rFonts w:eastAsiaTheme="minorEastAsia"/>
          <w:i/>
          <w:iCs/>
        </w:rPr>
        <w:t>AH</w:t>
      </w:r>
      <w:r w:rsidR="00811AF6" w:rsidRPr="00DA77E2">
        <w:rPr>
          <w:rFonts w:eastAsiaTheme="minorEastAsia"/>
        </w:rPr>
        <w:t xml:space="preserve"> </w:t>
      </w:r>
      <w:r w:rsidR="000350E5" w:rsidRPr="00DA77E2">
        <w:rPr>
          <w:rFonts w:eastAsiaTheme="minorEastAsia"/>
        </w:rPr>
        <w:t xml:space="preserve">correlation was </w:t>
      </w:r>
      <w:r w:rsidR="00917229" w:rsidRPr="00DA77E2">
        <w:rPr>
          <w:rFonts w:eastAsiaTheme="minorEastAsia"/>
        </w:rPr>
        <w:t xml:space="preserve">also </w:t>
      </w:r>
      <w:r w:rsidR="000350E5" w:rsidRPr="00DA77E2">
        <w:rPr>
          <w:rFonts w:eastAsiaTheme="minorEastAsia"/>
        </w:rPr>
        <w:t>strong in Hong Kong</w:t>
      </w:r>
      <w:r w:rsidR="005E6624" w:rsidRPr="00DA77E2">
        <w:rPr>
          <w:rFonts w:eastAsiaTheme="minorEastAsia"/>
        </w:rPr>
        <w:t xml:space="preserve">, especially </w:t>
      </w:r>
      <w:r w:rsidR="003459E1" w:rsidRPr="00DA77E2">
        <w:rPr>
          <w:rFonts w:eastAsiaTheme="minorEastAsia"/>
        </w:rPr>
        <w:t>during the</w:t>
      </w:r>
      <w:r w:rsidR="005E6624" w:rsidRPr="00DA77E2">
        <w:rPr>
          <w:rFonts w:eastAsiaTheme="minorEastAsia"/>
        </w:rPr>
        <w:t xml:space="preserve"> dry season</w:t>
      </w:r>
      <w:r w:rsidR="002A4A0B" w:rsidRPr="00DA77E2">
        <w:rPr>
          <w:rFonts w:eastAsiaTheme="minorEastAsia"/>
        </w:rPr>
        <w:t xml:space="preserve"> (R</w:t>
      </w:r>
      <w:r w:rsidR="002A4A0B" w:rsidRPr="00DA77E2">
        <w:rPr>
          <w:rFonts w:eastAsiaTheme="minorEastAsia"/>
          <w:vertAlign w:val="superscript"/>
        </w:rPr>
        <w:t>2</w:t>
      </w:r>
      <w:r w:rsidR="002A4A0B" w:rsidRPr="00DA77E2">
        <w:rPr>
          <w:rFonts w:eastAsiaTheme="minorEastAsia"/>
        </w:rPr>
        <w:t xml:space="preserve"> = 0.86)</w:t>
      </w:r>
      <w:r w:rsidR="005E6624" w:rsidRPr="00DA77E2">
        <w:rPr>
          <w:rFonts w:eastAsiaTheme="minorEastAsia"/>
        </w:rPr>
        <w:t>.</w:t>
      </w:r>
      <w:r w:rsidR="00DF720E" w:rsidRPr="00DA77E2">
        <w:rPr>
          <w:rFonts w:eastAsiaTheme="minorEastAsia"/>
        </w:rPr>
        <w:t xml:space="preserve"> </w:t>
      </w:r>
      <w:r w:rsidR="009C7405" w:rsidRPr="00DA77E2">
        <w:rPr>
          <w:rFonts w:eastAsiaTheme="minorEastAsia"/>
        </w:rPr>
        <w:t>In general</w:t>
      </w:r>
      <w:r w:rsidR="00A065C3" w:rsidRPr="00DA77E2">
        <w:rPr>
          <w:rFonts w:eastAsiaTheme="minorEastAsia"/>
        </w:rPr>
        <w:t>,</w:t>
      </w:r>
      <w:r w:rsidR="00A2587C" w:rsidRPr="00DA77E2">
        <w:rPr>
          <w:rFonts w:eastAsiaTheme="minorEastAsia"/>
        </w:rPr>
        <w:t xml:space="preserve"> </w:t>
      </w:r>
      <w:r w:rsidR="00A01D64" w:rsidRPr="00DA77E2">
        <w:rPr>
          <w:rFonts w:eastAsiaTheme="minorEastAsia"/>
        </w:rPr>
        <w:t xml:space="preserve">the </w:t>
      </w:r>
      <w:r w:rsidR="00472B0A" w:rsidRPr="00DA77E2">
        <w:rPr>
          <w:rFonts w:eastAsiaTheme="minorEastAsia"/>
        </w:rPr>
        <w:t xml:space="preserve">linear </w:t>
      </w:r>
      <w:r w:rsidR="007C3152" w:rsidRPr="00DA77E2">
        <w:rPr>
          <w:rFonts w:eastAsiaTheme="minorEastAsia"/>
        </w:rPr>
        <w:t xml:space="preserve">correlations </w:t>
      </w:r>
      <w:r w:rsidR="00AE59BE" w:rsidRPr="00DA77E2">
        <w:rPr>
          <w:rFonts w:eastAsiaTheme="minorEastAsia"/>
        </w:rPr>
        <w:t xml:space="preserve">of all combinations </w:t>
      </w:r>
      <w:r w:rsidR="000E450B" w:rsidRPr="00DA77E2">
        <w:rPr>
          <w:rFonts w:eastAsiaTheme="minorEastAsia"/>
        </w:rPr>
        <w:t xml:space="preserve">were </w:t>
      </w:r>
      <w:r w:rsidR="00452382" w:rsidRPr="00DA77E2">
        <w:rPr>
          <w:rFonts w:eastAsiaTheme="minorEastAsia"/>
        </w:rPr>
        <w:t>much</w:t>
      </w:r>
      <w:r w:rsidR="009C7405" w:rsidRPr="00DA77E2">
        <w:rPr>
          <w:rFonts w:eastAsiaTheme="minorEastAsia"/>
        </w:rPr>
        <w:t xml:space="preserve"> </w:t>
      </w:r>
      <w:r w:rsidR="00A3077D" w:rsidRPr="00DA77E2">
        <w:rPr>
          <w:rFonts w:eastAsiaTheme="minorEastAsia"/>
        </w:rPr>
        <w:t xml:space="preserve">stronger </w:t>
      </w:r>
      <w:r w:rsidR="00912A39" w:rsidRPr="00DA77E2">
        <w:rPr>
          <w:rFonts w:eastAsiaTheme="minorEastAsia"/>
        </w:rPr>
        <w:t xml:space="preserve">in Hong Kong </w:t>
      </w:r>
      <w:r w:rsidR="00A065C3" w:rsidRPr="00DA77E2">
        <w:rPr>
          <w:rFonts w:eastAsiaTheme="minorEastAsia"/>
        </w:rPr>
        <w:t>compared to Guatem</w:t>
      </w:r>
      <w:r w:rsidR="009C7D78" w:rsidRPr="00DA77E2">
        <w:rPr>
          <w:rFonts w:eastAsiaTheme="minorEastAsia"/>
        </w:rPr>
        <w:t>ala City</w:t>
      </w:r>
      <w:r w:rsidR="00697C44" w:rsidRPr="00DA77E2">
        <w:rPr>
          <w:rFonts w:eastAsiaTheme="minorEastAsia"/>
        </w:rPr>
        <w:t>,</w:t>
      </w:r>
      <w:r w:rsidR="00986A08" w:rsidRPr="00DA77E2">
        <w:rPr>
          <w:rFonts w:eastAsiaTheme="minorEastAsia"/>
        </w:rPr>
        <w:t xml:space="preserve"> </w:t>
      </w:r>
      <w:r w:rsidR="00E338BC" w:rsidRPr="00DA77E2">
        <w:rPr>
          <w:rFonts w:eastAsiaTheme="minorEastAsia"/>
        </w:rPr>
        <w:t xml:space="preserve">except </w:t>
      </w:r>
      <w:r w:rsidR="00551830" w:rsidRPr="00DA77E2">
        <w:rPr>
          <w:rFonts w:eastAsiaTheme="minorEastAsia"/>
        </w:rPr>
        <w:t xml:space="preserve">indoor </w:t>
      </w:r>
      <w:r w:rsidR="00551830" w:rsidRPr="00DA77E2">
        <w:rPr>
          <w:rFonts w:eastAsiaTheme="minorEastAsia"/>
          <w:i/>
          <w:iCs/>
        </w:rPr>
        <w:t>AH</w:t>
      </w:r>
      <w:r w:rsidR="00551830" w:rsidRPr="00DA77E2">
        <w:rPr>
          <w:rFonts w:eastAsiaTheme="minorEastAsia"/>
        </w:rPr>
        <w:t xml:space="preserve"> vs. outdoor </w:t>
      </w:r>
      <w:r w:rsidR="00551830" w:rsidRPr="00DA77E2">
        <w:rPr>
          <w:rFonts w:eastAsiaTheme="minorEastAsia"/>
          <w:i/>
          <w:iCs/>
        </w:rPr>
        <w:t>AH</w:t>
      </w:r>
      <w:r w:rsidR="00423776" w:rsidRPr="00DA77E2">
        <w:rPr>
          <w:rFonts w:eastAsiaTheme="minorEastAsia"/>
        </w:rPr>
        <w:t>, wh</w:t>
      </w:r>
      <w:r w:rsidR="00257D6E" w:rsidRPr="00DA77E2">
        <w:rPr>
          <w:rFonts w:eastAsiaTheme="minorEastAsia"/>
        </w:rPr>
        <w:t>ich w</w:t>
      </w:r>
      <w:r w:rsidR="003459E1" w:rsidRPr="00DA77E2">
        <w:rPr>
          <w:rFonts w:eastAsiaTheme="minorEastAsia"/>
        </w:rPr>
        <w:t>as</w:t>
      </w:r>
      <w:r w:rsidR="00257D6E" w:rsidRPr="00DA77E2">
        <w:rPr>
          <w:rFonts w:eastAsiaTheme="minorEastAsia"/>
        </w:rPr>
        <w:t xml:space="preserve"> roughly equal in both cities</w:t>
      </w:r>
      <w:r w:rsidR="00CB2FD0" w:rsidRPr="00DA77E2">
        <w:rPr>
          <w:rFonts w:eastAsiaTheme="minorEastAsia"/>
        </w:rPr>
        <w:t>.</w:t>
      </w:r>
    </w:p>
    <w:p w14:paraId="2F8E94C4" w14:textId="7BDB04F1" w:rsidR="006F5393" w:rsidRPr="00DA77E2" w:rsidRDefault="00AB19EF" w:rsidP="00BB388A">
      <w:pPr>
        <w:ind w:firstLine="420"/>
        <w:rPr>
          <w:rFonts w:eastAsiaTheme="minorEastAsia"/>
        </w:rPr>
      </w:pPr>
      <w:r w:rsidRPr="00DA77E2">
        <w:rPr>
          <w:rFonts w:eastAsiaTheme="minorEastAsia"/>
        </w:rPr>
        <w:t xml:space="preserve">In Singapore, </w:t>
      </w:r>
      <w:r w:rsidR="00E14D71" w:rsidRPr="00DA77E2">
        <w:rPr>
          <w:rFonts w:eastAsiaTheme="minorEastAsia"/>
        </w:rPr>
        <w:t>t</w:t>
      </w:r>
      <w:r w:rsidRPr="00DA77E2">
        <w:rPr>
          <w:rFonts w:eastAsiaTheme="minorEastAsia"/>
        </w:rPr>
        <w:t xml:space="preserve">he range of </w:t>
      </w:r>
      <w:r w:rsidR="003459E1" w:rsidRPr="00DA77E2">
        <w:rPr>
          <w:rFonts w:eastAsiaTheme="minorEastAsia"/>
        </w:rPr>
        <w:t xml:space="preserve">each of </w:t>
      </w:r>
      <w:r w:rsidR="003459E1" w:rsidRPr="00DA77E2">
        <w:rPr>
          <w:rFonts w:eastAsiaTheme="minorEastAsia"/>
          <w:i/>
        </w:rPr>
        <w:t>T</w:t>
      </w:r>
      <w:r w:rsidR="003459E1" w:rsidRPr="00DA77E2">
        <w:rPr>
          <w:rFonts w:eastAsiaTheme="minorEastAsia"/>
        </w:rPr>
        <w:t>,</w:t>
      </w:r>
      <w:r w:rsidR="003459E1" w:rsidRPr="00DA77E2">
        <w:rPr>
          <w:rFonts w:eastAsiaTheme="minorEastAsia"/>
          <w:i/>
        </w:rPr>
        <w:t xml:space="preserve"> RH</w:t>
      </w:r>
      <w:r w:rsidR="003459E1" w:rsidRPr="00DA77E2">
        <w:rPr>
          <w:rFonts w:eastAsiaTheme="minorEastAsia"/>
        </w:rPr>
        <w:t>,</w:t>
      </w:r>
      <w:r w:rsidR="003459E1" w:rsidRPr="00DA77E2">
        <w:rPr>
          <w:rFonts w:eastAsiaTheme="minorEastAsia"/>
          <w:i/>
        </w:rPr>
        <w:t xml:space="preserve"> </w:t>
      </w:r>
      <w:r w:rsidR="003459E1" w:rsidRPr="00DA77E2">
        <w:rPr>
          <w:rFonts w:eastAsiaTheme="minorEastAsia"/>
        </w:rPr>
        <w:t xml:space="preserve">and </w:t>
      </w:r>
      <w:r w:rsidR="003459E1" w:rsidRPr="00DA77E2">
        <w:rPr>
          <w:rFonts w:eastAsiaTheme="minorEastAsia"/>
          <w:i/>
        </w:rPr>
        <w:t>AH</w:t>
      </w:r>
      <w:r w:rsidR="003459E1" w:rsidRPr="00DA77E2">
        <w:rPr>
          <w:rFonts w:eastAsiaTheme="minorEastAsia"/>
        </w:rPr>
        <w:t xml:space="preserve"> </w:t>
      </w:r>
      <w:r w:rsidRPr="00DA77E2">
        <w:rPr>
          <w:rFonts w:eastAsiaTheme="minorEastAsia"/>
        </w:rPr>
        <w:t>was narrow</w:t>
      </w:r>
      <w:r w:rsidR="00B275DF" w:rsidRPr="00DA77E2">
        <w:rPr>
          <w:rFonts w:eastAsiaTheme="minorEastAsia"/>
        </w:rPr>
        <w:t xml:space="preserve"> because </w:t>
      </w:r>
      <w:r w:rsidR="00DB6F76" w:rsidRPr="00DA77E2">
        <w:rPr>
          <w:rFonts w:eastAsiaTheme="minorEastAsia"/>
        </w:rPr>
        <w:t xml:space="preserve">its climate does not vary </w:t>
      </w:r>
      <w:r w:rsidR="00DB6F76" w:rsidRPr="00DA77E2">
        <w:rPr>
          <w:rFonts w:eastAsiaTheme="minorEastAsia"/>
        </w:rPr>
        <w:lastRenderedPageBreak/>
        <w:t>much over the year</w:t>
      </w:r>
      <w:r w:rsidR="00767CB7" w:rsidRPr="00DA77E2">
        <w:rPr>
          <w:rFonts w:eastAsiaTheme="minorEastAsia"/>
        </w:rPr>
        <w:t>.</w:t>
      </w:r>
      <w:r w:rsidR="00282ACD" w:rsidRPr="00DA77E2" w:rsidDel="00282ACD">
        <w:rPr>
          <w:rFonts w:eastAsiaTheme="minorEastAsia"/>
        </w:rPr>
        <w:t xml:space="preserve"> </w:t>
      </w:r>
      <w:r w:rsidR="00BD09D9" w:rsidRPr="00DA77E2">
        <w:rPr>
          <w:rFonts w:eastAsiaTheme="minorEastAsia"/>
        </w:rPr>
        <w:t>Therefore, t</w:t>
      </w:r>
      <w:r w:rsidR="00EB71BF" w:rsidRPr="00DA77E2">
        <w:rPr>
          <w:rFonts w:eastAsiaTheme="minorEastAsia"/>
        </w:rPr>
        <w:t xml:space="preserve">he indoor-outdoor correlations in </w:t>
      </w:r>
      <w:r w:rsidR="00B9665A" w:rsidRPr="00DA77E2">
        <w:rPr>
          <w:rFonts w:eastAsiaTheme="minorEastAsia"/>
        </w:rPr>
        <w:t xml:space="preserve">Singapore </w:t>
      </w:r>
      <w:r w:rsidR="00DB6F76" w:rsidRPr="00DA77E2">
        <w:rPr>
          <w:rFonts w:eastAsiaTheme="minorEastAsia"/>
        </w:rPr>
        <w:t>(</w:t>
      </w:r>
      <w:r w:rsidR="00DB6F76" w:rsidRPr="00DA77E2">
        <w:rPr>
          <w:rFonts w:eastAsiaTheme="minorEastAsia"/>
        </w:rPr>
        <w:fldChar w:fldCharType="begin"/>
      </w:r>
      <w:r w:rsidR="00DB6F76" w:rsidRPr="00DA77E2">
        <w:rPr>
          <w:rFonts w:eastAsiaTheme="minorEastAsia"/>
        </w:rPr>
        <w:instrText xml:space="preserve"> REF _Ref27589173 \h </w:instrText>
      </w:r>
      <w:r w:rsidR="006E2650" w:rsidRPr="00DA77E2">
        <w:rPr>
          <w:rFonts w:eastAsiaTheme="minorEastAsia"/>
        </w:rPr>
        <w:instrText xml:space="preserve"> \* MERGEFORMAT </w:instrText>
      </w:r>
      <w:r w:rsidR="00DB6F76" w:rsidRPr="00DA77E2">
        <w:rPr>
          <w:rFonts w:eastAsiaTheme="minorEastAsia"/>
        </w:rPr>
      </w:r>
      <w:r w:rsidR="00DB6F76" w:rsidRPr="00DA77E2">
        <w:rPr>
          <w:rFonts w:eastAsiaTheme="minorEastAsia"/>
        </w:rPr>
        <w:fldChar w:fldCharType="separate"/>
      </w:r>
      <w:r w:rsidR="00B45D90" w:rsidRPr="00DA77E2">
        <w:t xml:space="preserve">Figure </w:t>
      </w:r>
      <w:r w:rsidR="00B45D90" w:rsidRPr="00DA77E2">
        <w:rPr>
          <w:noProof/>
        </w:rPr>
        <w:t>3</w:t>
      </w:r>
      <w:r w:rsidR="00DB6F76" w:rsidRPr="00DA77E2">
        <w:rPr>
          <w:rFonts w:eastAsiaTheme="minorEastAsia"/>
        </w:rPr>
        <w:fldChar w:fldCharType="end"/>
      </w:r>
      <w:r w:rsidR="00DB6F76" w:rsidRPr="00DA77E2">
        <w:rPr>
          <w:rFonts w:eastAsiaTheme="minorEastAsia"/>
        </w:rPr>
        <w:t xml:space="preserve">c) </w:t>
      </w:r>
      <w:r w:rsidR="00A929D6" w:rsidRPr="00DA77E2">
        <w:rPr>
          <w:rFonts w:eastAsiaTheme="minorEastAsia"/>
        </w:rPr>
        <w:t xml:space="preserve">exhibited </w:t>
      </w:r>
      <w:r w:rsidR="00DB6F76" w:rsidRPr="00DA77E2">
        <w:rPr>
          <w:rFonts w:eastAsiaTheme="minorEastAsia"/>
        </w:rPr>
        <w:t xml:space="preserve">substantial </w:t>
      </w:r>
      <w:r w:rsidR="00EA4346" w:rsidRPr="00DA77E2">
        <w:rPr>
          <w:rFonts w:eastAsiaTheme="minorEastAsia"/>
        </w:rPr>
        <w:t>difference</w:t>
      </w:r>
      <w:r w:rsidR="009F1D89" w:rsidRPr="00DA77E2">
        <w:rPr>
          <w:rFonts w:eastAsiaTheme="minorEastAsia"/>
        </w:rPr>
        <w:t>s</w:t>
      </w:r>
      <w:r w:rsidR="00EA4346" w:rsidRPr="00DA77E2">
        <w:rPr>
          <w:rFonts w:eastAsiaTheme="minorEastAsia"/>
        </w:rPr>
        <w:t xml:space="preserve"> </w:t>
      </w:r>
      <w:r w:rsidR="00A90151" w:rsidRPr="00DA77E2">
        <w:rPr>
          <w:rFonts w:eastAsiaTheme="minorEastAsia"/>
        </w:rPr>
        <w:t xml:space="preserve">from </w:t>
      </w:r>
      <w:r w:rsidR="00EB71BF" w:rsidRPr="00DA77E2">
        <w:rPr>
          <w:rFonts w:eastAsiaTheme="minorEastAsia"/>
        </w:rPr>
        <w:t xml:space="preserve">those in </w:t>
      </w:r>
      <w:r w:rsidR="00DB6F76" w:rsidRPr="00DA77E2">
        <w:rPr>
          <w:rFonts w:eastAsiaTheme="minorEastAsia"/>
        </w:rPr>
        <w:t>Guatemala City and Hong Kong</w:t>
      </w:r>
      <w:r w:rsidR="00A90151" w:rsidRPr="00DA77E2">
        <w:rPr>
          <w:rFonts w:eastAsiaTheme="minorEastAsia"/>
        </w:rPr>
        <w:t xml:space="preserve">. The </w:t>
      </w:r>
      <w:r w:rsidR="007143DF" w:rsidRPr="00DA77E2">
        <w:rPr>
          <w:rFonts w:eastAsiaTheme="minorEastAsia"/>
        </w:rPr>
        <w:t xml:space="preserve">linear correlation </w:t>
      </w:r>
      <w:r w:rsidR="00A90151" w:rsidRPr="00DA77E2">
        <w:rPr>
          <w:rFonts w:eastAsiaTheme="minorEastAsia"/>
        </w:rPr>
        <w:t xml:space="preserve">was weak </w:t>
      </w:r>
      <w:r w:rsidR="00C33525" w:rsidRPr="00DA77E2">
        <w:rPr>
          <w:rFonts w:eastAsiaTheme="minorEastAsia"/>
        </w:rPr>
        <w:t>for</w:t>
      </w:r>
      <w:r w:rsidR="00A90151" w:rsidRPr="00DA77E2">
        <w:rPr>
          <w:rFonts w:eastAsiaTheme="minorEastAsia"/>
        </w:rPr>
        <w:t xml:space="preserve"> </w:t>
      </w:r>
      <w:r w:rsidR="007143DF" w:rsidRPr="00DA77E2">
        <w:rPr>
          <w:rFonts w:eastAsiaTheme="minorEastAsia"/>
        </w:rPr>
        <w:t>indoor-outdoor combination</w:t>
      </w:r>
      <w:r w:rsidR="00A90151" w:rsidRPr="00DA77E2">
        <w:rPr>
          <w:rFonts w:eastAsiaTheme="minorEastAsia"/>
        </w:rPr>
        <w:t>s</w:t>
      </w:r>
      <w:r w:rsidR="004D4217" w:rsidRPr="00DA77E2">
        <w:rPr>
          <w:rFonts w:eastAsiaTheme="minorEastAsia"/>
        </w:rPr>
        <w:t xml:space="preserve"> </w:t>
      </w:r>
      <w:r w:rsidR="006578DD" w:rsidRPr="00DA77E2">
        <w:rPr>
          <w:rFonts w:eastAsiaTheme="minorEastAsia"/>
        </w:rPr>
        <w:t xml:space="preserve">regardless of </w:t>
      </w:r>
      <w:r w:rsidR="00864DD0" w:rsidRPr="00DA77E2">
        <w:rPr>
          <w:rFonts w:eastAsiaTheme="minorEastAsia"/>
        </w:rPr>
        <w:t xml:space="preserve">the </w:t>
      </w:r>
      <w:r w:rsidR="006578DD" w:rsidRPr="00DA77E2">
        <w:rPr>
          <w:rFonts w:eastAsiaTheme="minorEastAsia"/>
        </w:rPr>
        <w:t>season</w:t>
      </w:r>
      <w:r w:rsidR="00B66BBF" w:rsidRPr="00DA77E2">
        <w:rPr>
          <w:rFonts w:eastAsiaTheme="minorEastAsia"/>
        </w:rPr>
        <w:t xml:space="preserve"> due to the clustering of </w:t>
      </w:r>
      <w:r w:rsidR="00062D63" w:rsidRPr="00DA77E2">
        <w:rPr>
          <w:rFonts w:eastAsiaTheme="minorEastAsia"/>
        </w:rPr>
        <w:t>the</w:t>
      </w:r>
      <w:r w:rsidR="00B266AA" w:rsidRPr="00DA77E2">
        <w:rPr>
          <w:rFonts w:eastAsiaTheme="minorEastAsia"/>
        </w:rPr>
        <w:t xml:space="preserve"> </w:t>
      </w:r>
      <w:r w:rsidR="00CF17CA" w:rsidRPr="00DA77E2">
        <w:rPr>
          <w:rFonts w:eastAsiaTheme="minorEastAsia"/>
        </w:rPr>
        <w:t>values in a narrow range</w:t>
      </w:r>
      <w:r w:rsidR="00DD52BF" w:rsidRPr="00DA77E2">
        <w:rPr>
          <w:rFonts w:eastAsiaTheme="minorEastAsia"/>
        </w:rPr>
        <w:t xml:space="preserve"> (R</w:t>
      </w:r>
      <w:r w:rsidR="00DD52BF" w:rsidRPr="00DA77E2">
        <w:rPr>
          <w:rFonts w:eastAsiaTheme="minorEastAsia"/>
          <w:vertAlign w:val="superscript"/>
        </w:rPr>
        <w:t>2</w:t>
      </w:r>
      <w:r w:rsidR="00DD52BF" w:rsidRPr="00DA77E2">
        <w:rPr>
          <w:rFonts w:eastAsiaTheme="minorEastAsia"/>
        </w:rPr>
        <w:t xml:space="preserve"> &lt; 0.6)</w:t>
      </w:r>
      <w:r w:rsidR="007257FD" w:rsidRPr="00DA77E2">
        <w:rPr>
          <w:rFonts w:eastAsiaTheme="minorEastAsia"/>
        </w:rPr>
        <w:t>.</w:t>
      </w:r>
      <w:r w:rsidR="00B04866" w:rsidRPr="00DA77E2">
        <w:rPr>
          <w:rFonts w:eastAsiaTheme="minorEastAsia"/>
        </w:rPr>
        <w:t xml:space="preserve"> Interestingly, some</w:t>
      </w:r>
      <w:r w:rsidR="008E11E5" w:rsidRPr="00DA77E2">
        <w:rPr>
          <w:rFonts w:eastAsiaTheme="minorEastAsia"/>
        </w:rPr>
        <w:t xml:space="preserve"> indoor</w:t>
      </w:r>
      <w:r w:rsidR="00C17782" w:rsidRPr="00DA77E2">
        <w:rPr>
          <w:rFonts w:eastAsiaTheme="minorEastAsia"/>
        </w:rPr>
        <w:t xml:space="preserve"> measurements</w:t>
      </w:r>
      <w:r w:rsidR="006C4B1E" w:rsidRPr="00DA77E2">
        <w:rPr>
          <w:rFonts w:eastAsiaTheme="minorEastAsia"/>
        </w:rPr>
        <w:t xml:space="preserve">, especially </w:t>
      </w:r>
      <w:r w:rsidR="006C4B1E" w:rsidRPr="00DA77E2">
        <w:rPr>
          <w:rFonts w:eastAsiaTheme="minorEastAsia"/>
          <w:i/>
          <w:iCs/>
        </w:rPr>
        <w:t>T</w:t>
      </w:r>
      <w:r w:rsidR="006C4B1E" w:rsidRPr="00DA77E2">
        <w:rPr>
          <w:rFonts w:eastAsiaTheme="minorEastAsia"/>
        </w:rPr>
        <w:t xml:space="preserve"> and </w:t>
      </w:r>
      <w:r w:rsidR="006C4B1E" w:rsidRPr="00DA77E2">
        <w:rPr>
          <w:rFonts w:eastAsiaTheme="minorEastAsia"/>
          <w:i/>
          <w:iCs/>
        </w:rPr>
        <w:t>AH</w:t>
      </w:r>
      <w:r w:rsidR="006C4B1E" w:rsidRPr="00DA77E2">
        <w:rPr>
          <w:rFonts w:eastAsiaTheme="minorEastAsia"/>
        </w:rPr>
        <w:t>,</w:t>
      </w:r>
      <w:r w:rsidR="00C17782" w:rsidRPr="00DA77E2">
        <w:rPr>
          <w:rFonts w:eastAsiaTheme="minorEastAsia"/>
        </w:rPr>
        <w:t xml:space="preserve"> </w:t>
      </w:r>
      <w:r w:rsidR="00866D95" w:rsidRPr="00DA77E2">
        <w:rPr>
          <w:rFonts w:eastAsiaTheme="minorEastAsia"/>
        </w:rPr>
        <w:t>in</w:t>
      </w:r>
      <w:r w:rsidR="00C17782" w:rsidRPr="00DA77E2">
        <w:rPr>
          <w:rFonts w:eastAsiaTheme="minorEastAsia"/>
        </w:rPr>
        <w:t xml:space="preserve"> </w:t>
      </w:r>
      <w:r w:rsidR="00B266AA" w:rsidRPr="00DA77E2">
        <w:rPr>
          <w:rFonts w:eastAsiaTheme="minorEastAsia"/>
        </w:rPr>
        <w:t xml:space="preserve">residential buildings </w:t>
      </w:r>
      <w:r w:rsidR="00866D95" w:rsidRPr="00DA77E2">
        <w:rPr>
          <w:rFonts w:eastAsiaTheme="minorEastAsia"/>
        </w:rPr>
        <w:t xml:space="preserve">were clearly </w:t>
      </w:r>
      <w:r w:rsidR="00C75E79" w:rsidRPr="00DA77E2">
        <w:rPr>
          <w:rFonts w:eastAsiaTheme="minorEastAsia"/>
        </w:rPr>
        <w:t xml:space="preserve">higher </w:t>
      </w:r>
      <w:r w:rsidR="00222A69" w:rsidRPr="00DA77E2">
        <w:rPr>
          <w:rFonts w:eastAsiaTheme="minorEastAsia"/>
        </w:rPr>
        <w:t xml:space="preserve">than </w:t>
      </w:r>
      <w:r w:rsidR="00DB6F76" w:rsidRPr="00DA77E2">
        <w:rPr>
          <w:rFonts w:eastAsiaTheme="minorEastAsia"/>
        </w:rPr>
        <w:t xml:space="preserve">those </w:t>
      </w:r>
      <w:r w:rsidR="00866D95" w:rsidRPr="00DA77E2">
        <w:rPr>
          <w:rFonts w:eastAsiaTheme="minorEastAsia"/>
        </w:rPr>
        <w:t xml:space="preserve">in </w:t>
      </w:r>
      <w:r w:rsidR="007C32E9" w:rsidRPr="00DA77E2">
        <w:rPr>
          <w:rFonts w:eastAsiaTheme="minorEastAsia"/>
        </w:rPr>
        <w:t xml:space="preserve">hospital </w:t>
      </w:r>
      <w:r w:rsidR="00866D95" w:rsidRPr="00DA77E2">
        <w:rPr>
          <w:rFonts w:eastAsiaTheme="minorEastAsia"/>
        </w:rPr>
        <w:t>buildings</w:t>
      </w:r>
      <w:r w:rsidR="00696007" w:rsidRPr="00DA77E2">
        <w:rPr>
          <w:rFonts w:eastAsiaTheme="minorEastAsia"/>
        </w:rPr>
        <w:t xml:space="preserve">, which implied </w:t>
      </w:r>
      <w:r w:rsidR="00EE58F0" w:rsidRPr="00DA77E2">
        <w:rPr>
          <w:rFonts w:eastAsiaTheme="minorEastAsia"/>
        </w:rPr>
        <w:t xml:space="preserve">some </w:t>
      </w:r>
      <w:r w:rsidR="00696007" w:rsidRPr="00DA77E2">
        <w:rPr>
          <w:rFonts w:eastAsiaTheme="minorEastAsia"/>
        </w:rPr>
        <w:t xml:space="preserve">potential influence on </w:t>
      </w:r>
      <w:r w:rsidR="00E730C7" w:rsidRPr="00DA77E2">
        <w:rPr>
          <w:rFonts w:eastAsiaTheme="minorEastAsia"/>
        </w:rPr>
        <w:t>indoor-outdoor correlation</w:t>
      </w:r>
      <w:r w:rsidR="00EE58F0" w:rsidRPr="00DA77E2">
        <w:rPr>
          <w:rFonts w:eastAsiaTheme="minorEastAsia"/>
        </w:rPr>
        <w:t>s</w:t>
      </w:r>
      <w:r w:rsidR="00E730C7" w:rsidRPr="00DA77E2">
        <w:rPr>
          <w:rFonts w:eastAsiaTheme="minorEastAsia"/>
        </w:rPr>
        <w:t xml:space="preserve"> from building type.</w:t>
      </w:r>
      <w:r w:rsidR="00A34F8C" w:rsidRPr="00DA77E2">
        <w:rPr>
          <w:rFonts w:eastAsiaTheme="minorEastAsia"/>
        </w:rPr>
        <w:t xml:space="preserve"> </w:t>
      </w:r>
      <w:r w:rsidR="00A34F8C" w:rsidRPr="00DA77E2">
        <w:t>We surmise that the difference is due to heavier use of AC in hospital buildings compared to residential buildings</w:t>
      </w:r>
      <w:r w:rsidR="003C5859" w:rsidRPr="00DA77E2">
        <w:t>.</w:t>
      </w:r>
    </w:p>
    <w:p w14:paraId="42B5A57C" w14:textId="32EFC8E9" w:rsidR="00FF2EE7" w:rsidRPr="00DA77E2" w:rsidRDefault="00CF17CA" w:rsidP="00FF2EE7">
      <w:pPr>
        <w:ind w:firstLine="420"/>
        <w:rPr>
          <w:rFonts w:eastAsiaTheme="minorEastAsia"/>
        </w:rPr>
      </w:pPr>
      <w:r w:rsidRPr="00DA77E2">
        <w:rPr>
          <w:rFonts w:eastAsiaTheme="minorEastAsia"/>
        </w:rPr>
        <w:t>The strength of correlations between indoor and outdoor conditions varied</w:t>
      </w:r>
      <w:r w:rsidR="001910EF" w:rsidRPr="00DA77E2">
        <w:rPr>
          <w:rFonts w:eastAsiaTheme="minorEastAsia"/>
        </w:rPr>
        <w:t xml:space="preserve"> by building type,</w:t>
      </w:r>
      <w:r w:rsidRPr="00DA77E2">
        <w:rPr>
          <w:rFonts w:eastAsiaTheme="minorEastAsia"/>
        </w:rPr>
        <w:t xml:space="preserve"> by latitude</w:t>
      </w:r>
      <w:r w:rsidR="001910EF" w:rsidRPr="00DA77E2">
        <w:rPr>
          <w:rFonts w:eastAsiaTheme="minorEastAsia"/>
        </w:rPr>
        <w:t>,</w:t>
      </w:r>
      <w:r w:rsidR="004D37E6" w:rsidRPr="00DA77E2">
        <w:rPr>
          <w:rFonts w:eastAsiaTheme="minorEastAsia"/>
        </w:rPr>
        <w:t xml:space="preserve"> and by season</w:t>
      </w:r>
      <w:r w:rsidR="005B2236" w:rsidRPr="00DA77E2">
        <w:rPr>
          <w:rFonts w:eastAsiaTheme="minorEastAsia"/>
        </w:rPr>
        <w:t xml:space="preserve"> (</w:t>
      </w:r>
      <w:r w:rsidR="00031A03" w:rsidRPr="00DA77E2">
        <w:rPr>
          <w:rFonts w:eastAsiaTheme="minorEastAsia"/>
        </w:rPr>
        <w:fldChar w:fldCharType="begin"/>
      </w:r>
      <w:r w:rsidR="00031A03" w:rsidRPr="00DA77E2">
        <w:rPr>
          <w:rFonts w:eastAsiaTheme="minorEastAsia"/>
        </w:rPr>
        <w:instrText xml:space="preserve"> REF _Ref64678803 \h </w:instrText>
      </w:r>
      <w:r w:rsidR="00DA77E2">
        <w:rPr>
          <w:rFonts w:eastAsiaTheme="minorEastAsia"/>
        </w:rPr>
        <w:instrText xml:space="preserve"> \* MERGEFORMAT </w:instrText>
      </w:r>
      <w:r w:rsidR="00031A03" w:rsidRPr="00DA77E2">
        <w:rPr>
          <w:rFonts w:eastAsiaTheme="minorEastAsia"/>
        </w:rPr>
      </w:r>
      <w:r w:rsidR="00031A03" w:rsidRPr="00DA77E2">
        <w:rPr>
          <w:rFonts w:eastAsiaTheme="minorEastAsia"/>
        </w:rPr>
        <w:fldChar w:fldCharType="separate"/>
      </w:r>
      <w:r w:rsidR="00B45D90" w:rsidRPr="00DA77E2">
        <w:t xml:space="preserve">Table </w:t>
      </w:r>
      <w:r w:rsidR="00B45D90" w:rsidRPr="00DA77E2">
        <w:rPr>
          <w:noProof/>
        </w:rPr>
        <w:t>2</w:t>
      </w:r>
      <w:r w:rsidR="00031A03" w:rsidRPr="00DA77E2">
        <w:rPr>
          <w:rFonts w:eastAsiaTheme="minorEastAsia"/>
        </w:rPr>
        <w:fldChar w:fldCharType="end"/>
      </w:r>
      <w:r w:rsidR="00CF2AF4" w:rsidRPr="00DA77E2">
        <w:rPr>
          <w:rFonts w:eastAsiaTheme="minorEastAsia"/>
        </w:rPr>
        <w:t>, Figure S1</w:t>
      </w:r>
      <w:r w:rsidR="005B2236" w:rsidRPr="00DA77E2">
        <w:rPr>
          <w:rFonts w:eastAsiaTheme="minorEastAsia"/>
        </w:rPr>
        <w:t xml:space="preserve">). </w:t>
      </w:r>
      <w:r w:rsidR="005C6A7D" w:rsidRPr="00DA77E2">
        <w:rPr>
          <w:rFonts w:eastAsiaTheme="minorEastAsia"/>
        </w:rPr>
        <w:t>T</w:t>
      </w:r>
      <w:r w:rsidR="00081307" w:rsidRPr="00DA77E2">
        <w:rPr>
          <w:rFonts w:eastAsiaTheme="minorEastAsia"/>
        </w:rPr>
        <w:t>he</w:t>
      </w:r>
      <w:r w:rsidR="00F015FD" w:rsidRPr="00DA77E2">
        <w:rPr>
          <w:rFonts w:eastAsiaTheme="minorEastAsia"/>
        </w:rPr>
        <w:t xml:space="preserve"> </w:t>
      </w:r>
      <w:r w:rsidR="004F59FA" w:rsidRPr="00DA77E2">
        <w:rPr>
          <w:rFonts w:eastAsiaTheme="minorEastAsia"/>
        </w:rPr>
        <w:t>indoor</w:t>
      </w:r>
      <w:r w:rsidR="00262A70" w:rsidRPr="00DA77E2">
        <w:rPr>
          <w:rFonts w:eastAsiaTheme="minorEastAsia"/>
        </w:rPr>
        <w:t>-</w:t>
      </w:r>
      <w:r w:rsidR="004F59FA" w:rsidRPr="00DA77E2">
        <w:rPr>
          <w:rFonts w:eastAsiaTheme="minorEastAsia"/>
        </w:rPr>
        <w:t xml:space="preserve">outdoor </w:t>
      </w:r>
      <w:r w:rsidR="00D809CB" w:rsidRPr="00DA77E2">
        <w:rPr>
          <w:rFonts w:eastAsiaTheme="minorEastAsia"/>
        </w:rPr>
        <w:t xml:space="preserve">correlation was in general stronger in the </w:t>
      </w:r>
      <w:r w:rsidR="00F72A24" w:rsidRPr="00DA77E2">
        <w:rPr>
          <w:rFonts w:eastAsiaTheme="minorEastAsia"/>
        </w:rPr>
        <w:t xml:space="preserve">dry season than in the </w:t>
      </w:r>
      <w:r w:rsidR="005B2CC9" w:rsidRPr="00DA77E2">
        <w:rPr>
          <w:rFonts w:eastAsiaTheme="minorEastAsia"/>
        </w:rPr>
        <w:t xml:space="preserve">wet season, </w:t>
      </w:r>
      <w:r w:rsidRPr="00DA77E2">
        <w:rPr>
          <w:rFonts w:eastAsiaTheme="minorEastAsia"/>
        </w:rPr>
        <w:t>especially for the relationship between</w:t>
      </w:r>
      <w:r w:rsidR="006859FE" w:rsidRPr="00DA77E2">
        <w:rPr>
          <w:rFonts w:eastAsiaTheme="minorEastAsia"/>
        </w:rPr>
        <w:t xml:space="preserve"> </w:t>
      </w:r>
      <w:r w:rsidR="003F281C" w:rsidRPr="00DA77E2">
        <w:rPr>
          <w:rFonts w:eastAsiaTheme="minorEastAsia"/>
        </w:rPr>
        <w:t xml:space="preserve">indoor </w:t>
      </w:r>
      <w:r w:rsidR="003F281C" w:rsidRPr="00DA77E2">
        <w:rPr>
          <w:rFonts w:eastAsiaTheme="minorEastAsia"/>
          <w:i/>
          <w:iCs/>
        </w:rPr>
        <w:t>AH</w:t>
      </w:r>
      <w:r w:rsidR="003F281C" w:rsidRPr="00DA77E2">
        <w:rPr>
          <w:rFonts w:eastAsiaTheme="minorEastAsia"/>
        </w:rPr>
        <w:t xml:space="preserve"> </w:t>
      </w:r>
      <w:r w:rsidR="006859FE" w:rsidRPr="00DA77E2">
        <w:rPr>
          <w:rFonts w:eastAsiaTheme="minorEastAsia"/>
        </w:rPr>
        <w:t>and</w:t>
      </w:r>
      <w:r w:rsidR="003F281C" w:rsidRPr="00DA77E2">
        <w:rPr>
          <w:rFonts w:eastAsiaTheme="minorEastAsia"/>
        </w:rPr>
        <w:t xml:space="preserve"> outdoor </w:t>
      </w:r>
      <w:r w:rsidR="003F281C" w:rsidRPr="00DA77E2">
        <w:rPr>
          <w:rFonts w:eastAsiaTheme="minorEastAsia"/>
          <w:i/>
          <w:iCs/>
        </w:rPr>
        <w:t>AH</w:t>
      </w:r>
      <w:r w:rsidR="0032560E" w:rsidRPr="00DA77E2">
        <w:rPr>
          <w:rFonts w:eastAsiaTheme="minorEastAsia"/>
        </w:rPr>
        <w:t xml:space="preserve"> in many locations (</w:t>
      </w:r>
      <w:r w:rsidR="0032560E" w:rsidRPr="00DA77E2">
        <w:rPr>
          <w:rFonts w:eastAsiaTheme="minorEastAsia"/>
          <w:i/>
          <w:iCs/>
        </w:rPr>
        <w:t xml:space="preserve">r </w:t>
      </w:r>
      <w:r w:rsidR="00401179" w:rsidRPr="00DA77E2">
        <w:rPr>
          <w:rFonts w:eastAsiaTheme="minorEastAsia"/>
        </w:rPr>
        <w:sym w:font="Symbol" w:char="F0B3"/>
      </w:r>
      <w:r w:rsidR="0032560E" w:rsidRPr="00DA77E2">
        <w:rPr>
          <w:rFonts w:eastAsiaTheme="minorEastAsia"/>
        </w:rPr>
        <w:t xml:space="preserve"> 0.7</w:t>
      </w:r>
      <w:r w:rsidR="00B80743" w:rsidRPr="00DA77E2">
        <w:rPr>
          <w:rFonts w:eastAsiaTheme="minorEastAsia"/>
        </w:rPr>
        <w:t xml:space="preserve"> </w:t>
      </w:r>
      <w:r w:rsidR="00702DCD" w:rsidRPr="00DA77E2">
        <w:rPr>
          <w:rFonts w:eastAsiaTheme="minorEastAsia"/>
        </w:rPr>
        <w:t xml:space="preserve">for most </w:t>
      </w:r>
      <w:r w:rsidR="001A2998" w:rsidRPr="00DA77E2">
        <w:rPr>
          <w:rFonts w:eastAsiaTheme="minorEastAsia"/>
        </w:rPr>
        <w:t xml:space="preserve">data points in </w:t>
      </w:r>
      <w:r w:rsidR="00401179" w:rsidRPr="00DA77E2">
        <w:rPr>
          <w:rFonts w:eastAsiaTheme="minorEastAsia"/>
        </w:rPr>
        <w:t xml:space="preserve">the </w:t>
      </w:r>
      <w:r w:rsidR="001A2998" w:rsidRPr="00DA77E2">
        <w:rPr>
          <w:rFonts w:eastAsiaTheme="minorEastAsia"/>
        </w:rPr>
        <w:t>wet season</w:t>
      </w:r>
      <w:r w:rsidR="0032560E" w:rsidRPr="00DA77E2">
        <w:rPr>
          <w:rFonts w:eastAsiaTheme="minorEastAsia"/>
        </w:rPr>
        <w:t>)</w:t>
      </w:r>
      <w:r w:rsidR="003F281C" w:rsidRPr="00DA77E2">
        <w:rPr>
          <w:rFonts w:eastAsiaTheme="minorEastAsia"/>
        </w:rPr>
        <w:t xml:space="preserve"> (</w:t>
      </w:r>
      <w:r w:rsidR="001A2998" w:rsidRPr="00DA77E2">
        <w:rPr>
          <w:rFonts w:eastAsiaTheme="minorEastAsia"/>
        </w:rPr>
        <w:fldChar w:fldCharType="begin"/>
      </w:r>
      <w:r w:rsidR="001A2998" w:rsidRPr="00DA77E2">
        <w:rPr>
          <w:rFonts w:eastAsiaTheme="minorEastAsia"/>
        </w:rPr>
        <w:instrText xml:space="preserve"> REF _Ref64678803 \h </w:instrText>
      </w:r>
      <w:r w:rsidR="00DA77E2">
        <w:rPr>
          <w:rFonts w:eastAsiaTheme="minorEastAsia"/>
        </w:rPr>
        <w:instrText xml:space="preserve"> \* MERGEFORMAT </w:instrText>
      </w:r>
      <w:r w:rsidR="001A2998" w:rsidRPr="00DA77E2">
        <w:rPr>
          <w:rFonts w:eastAsiaTheme="minorEastAsia"/>
        </w:rPr>
      </w:r>
      <w:r w:rsidR="001A2998" w:rsidRPr="00DA77E2">
        <w:rPr>
          <w:rFonts w:eastAsiaTheme="minorEastAsia"/>
        </w:rPr>
        <w:fldChar w:fldCharType="separate"/>
      </w:r>
      <w:r w:rsidR="00B45D90" w:rsidRPr="00DA77E2">
        <w:t xml:space="preserve">Table </w:t>
      </w:r>
      <w:r w:rsidR="00B45D90" w:rsidRPr="00DA77E2">
        <w:rPr>
          <w:noProof/>
        </w:rPr>
        <w:t>2</w:t>
      </w:r>
      <w:r w:rsidR="001A2998" w:rsidRPr="00DA77E2">
        <w:rPr>
          <w:rFonts w:eastAsiaTheme="minorEastAsia"/>
        </w:rPr>
        <w:fldChar w:fldCharType="end"/>
      </w:r>
      <w:r w:rsidR="00CF2AF4" w:rsidRPr="00DA77E2">
        <w:rPr>
          <w:rFonts w:eastAsiaTheme="minorEastAsia"/>
        </w:rPr>
        <w:t>, Figure S1</w:t>
      </w:r>
      <w:r w:rsidR="003F281C" w:rsidRPr="00DA77E2">
        <w:rPr>
          <w:rFonts w:eastAsiaTheme="minorEastAsia"/>
        </w:rPr>
        <w:t>).</w:t>
      </w:r>
      <w:r w:rsidR="004D37E6" w:rsidRPr="00DA77E2">
        <w:rPr>
          <w:rFonts w:eastAsiaTheme="minorEastAsia"/>
        </w:rPr>
        <w:t xml:space="preserve"> T</w:t>
      </w:r>
      <w:r w:rsidR="00417AFD" w:rsidRPr="00DA77E2">
        <w:rPr>
          <w:rFonts w:eastAsiaTheme="minorEastAsia"/>
        </w:rPr>
        <w:t xml:space="preserve">he </w:t>
      </w:r>
      <w:r w:rsidR="00262A70" w:rsidRPr="00DA77E2">
        <w:rPr>
          <w:rFonts w:eastAsiaTheme="minorEastAsia"/>
        </w:rPr>
        <w:t xml:space="preserve">strength of the </w:t>
      </w:r>
      <w:r w:rsidR="00683988" w:rsidRPr="00DA77E2">
        <w:rPr>
          <w:rFonts w:eastAsiaTheme="minorEastAsia"/>
        </w:rPr>
        <w:t xml:space="preserve">indoor-outdoor </w:t>
      </w:r>
      <w:r w:rsidR="00417AFD" w:rsidRPr="00DA77E2">
        <w:rPr>
          <w:rFonts w:eastAsiaTheme="minorEastAsia"/>
        </w:rPr>
        <w:t xml:space="preserve">correlation </w:t>
      </w:r>
      <w:r w:rsidR="004D37E6" w:rsidRPr="00DA77E2">
        <w:rPr>
          <w:rFonts w:eastAsiaTheme="minorEastAsia"/>
        </w:rPr>
        <w:t>increased with</w:t>
      </w:r>
      <w:r w:rsidR="00D466B6" w:rsidRPr="00DA77E2">
        <w:rPr>
          <w:rFonts w:eastAsiaTheme="minorEastAsia"/>
        </w:rPr>
        <w:t xml:space="preserve"> latitude </w:t>
      </w:r>
      <w:r w:rsidR="002E2599" w:rsidRPr="00DA77E2">
        <w:rPr>
          <w:rFonts w:eastAsiaTheme="minorEastAsia"/>
        </w:rPr>
        <w:t xml:space="preserve">in the </w:t>
      </w:r>
      <w:r w:rsidR="007B08AF" w:rsidRPr="00DA77E2">
        <w:rPr>
          <w:rFonts w:eastAsiaTheme="minorEastAsia"/>
        </w:rPr>
        <w:t>dry season</w:t>
      </w:r>
      <w:r w:rsidR="00D466B6" w:rsidRPr="00DA77E2">
        <w:rPr>
          <w:rFonts w:eastAsiaTheme="minorEastAsia"/>
        </w:rPr>
        <w:t>,</w:t>
      </w:r>
      <w:r w:rsidR="00BB58A1" w:rsidRPr="00DA77E2">
        <w:rPr>
          <w:rFonts w:eastAsiaTheme="minorEastAsia"/>
        </w:rPr>
        <w:t xml:space="preserve"> more so </w:t>
      </w:r>
      <w:r w:rsidR="004D37E6" w:rsidRPr="00DA77E2">
        <w:rPr>
          <w:rFonts w:eastAsiaTheme="minorEastAsia"/>
        </w:rPr>
        <w:t xml:space="preserve">for </w:t>
      </w:r>
      <w:r w:rsidR="00C70355" w:rsidRPr="00DA77E2">
        <w:rPr>
          <w:rFonts w:eastAsiaTheme="minorEastAsia"/>
        </w:rPr>
        <w:t xml:space="preserve">indoor </w:t>
      </w:r>
      <w:r w:rsidR="00C33C88" w:rsidRPr="00DA77E2">
        <w:rPr>
          <w:rFonts w:eastAsiaTheme="minorEastAsia"/>
          <w:i/>
          <w:iCs/>
        </w:rPr>
        <w:t>R</w:t>
      </w:r>
      <w:r w:rsidR="00C70355" w:rsidRPr="00DA77E2">
        <w:rPr>
          <w:rFonts w:eastAsiaTheme="minorEastAsia"/>
          <w:i/>
          <w:iCs/>
        </w:rPr>
        <w:t>H</w:t>
      </w:r>
      <w:r w:rsidR="00C70355" w:rsidRPr="00DA77E2">
        <w:rPr>
          <w:rFonts w:eastAsiaTheme="minorEastAsia"/>
        </w:rPr>
        <w:t xml:space="preserve"> vs. outdoor </w:t>
      </w:r>
      <w:r w:rsidR="00C33C88" w:rsidRPr="00DA77E2">
        <w:rPr>
          <w:rFonts w:eastAsiaTheme="minorEastAsia"/>
          <w:i/>
          <w:iCs/>
        </w:rPr>
        <w:t>R</w:t>
      </w:r>
      <w:r w:rsidR="00C70355" w:rsidRPr="00DA77E2">
        <w:rPr>
          <w:rFonts w:eastAsiaTheme="minorEastAsia"/>
          <w:i/>
          <w:iCs/>
        </w:rPr>
        <w:t>H</w:t>
      </w:r>
      <w:r w:rsidR="00C33C88" w:rsidRPr="00DA77E2">
        <w:rPr>
          <w:rFonts w:eastAsiaTheme="minorEastAsia"/>
        </w:rPr>
        <w:t xml:space="preserve"> </w:t>
      </w:r>
      <w:r w:rsidR="004D37E6" w:rsidRPr="00DA77E2">
        <w:rPr>
          <w:rFonts w:eastAsiaTheme="minorEastAsia"/>
        </w:rPr>
        <w:t xml:space="preserve">than for </w:t>
      </w:r>
      <w:r w:rsidR="000145E2" w:rsidRPr="00DA77E2">
        <w:rPr>
          <w:rFonts w:eastAsiaTheme="minorEastAsia"/>
        </w:rPr>
        <w:t xml:space="preserve">indoor </w:t>
      </w:r>
      <w:r w:rsidR="000145E2" w:rsidRPr="00DA77E2">
        <w:rPr>
          <w:rFonts w:eastAsiaTheme="minorEastAsia"/>
          <w:i/>
          <w:iCs/>
        </w:rPr>
        <w:t>RH</w:t>
      </w:r>
      <w:r w:rsidR="000145E2" w:rsidRPr="00DA77E2">
        <w:rPr>
          <w:rFonts w:eastAsiaTheme="minorEastAsia"/>
        </w:rPr>
        <w:t xml:space="preserve"> vs.</w:t>
      </w:r>
      <w:r w:rsidR="00C33C88" w:rsidRPr="00DA77E2">
        <w:rPr>
          <w:rFonts w:eastAsiaTheme="minorEastAsia"/>
        </w:rPr>
        <w:t xml:space="preserve"> outdoor </w:t>
      </w:r>
      <w:r w:rsidR="00C33C88" w:rsidRPr="00DA77E2">
        <w:rPr>
          <w:rFonts w:eastAsiaTheme="minorEastAsia"/>
          <w:i/>
          <w:iCs/>
        </w:rPr>
        <w:t>AH</w:t>
      </w:r>
      <w:r w:rsidR="00C33C88" w:rsidRPr="00DA77E2">
        <w:rPr>
          <w:rFonts w:eastAsiaTheme="minorEastAsia"/>
        </w:rPr>
        <w:t>.</w:t>
      </w:r>
      <w:r w:rsidR="001E0725" w:rsidRPr="00DA77E2">
        <w:rPr>
          <w:rFonts w:eastAsiaTheme="minorEastAsia"/>
        </w:rPr>
        <w:t xml:space="preserve"> However, there was no significant trend in the </w:t>
      </w:r>
      <w:r w:rsidR="0022081B" w:rsidRPr="00DA77E2">
        <w:rPr>
          <w:rFonts w:eastAsiaTheme="minorEastAsia"/>
        </w:rPr>
        <w:t>wet season</w:t>
      </w:r>
      <w:r w:rsidR="00943D3E" w:rsidRPr="00DA77E2">
        <w:rPr>
          <w:rFonts w:eastAsiaTheme="minorEastAsia"/>
        </w:rPr>
        <w:t xml:space="preserve">, in part because the </w:t>
      </w:r>
      <w:r w:rsidR="00A41F23" w:rsidRPr="00DA77E2">
        <w:rPr>
          <w:rFonts w:eastAsiaTheme="minorEastAsia"/>
        </w:rPr>
        <w:t xml:space="preserve">use of AC systems in some cities </w:t>
      </w:r>
      <w:r w:rsidR="003459E1" w:rsidRPr="00DA77E2">
        <w:rPr>
          <w:rFonts w:eastAsiaTheme="minorEastAsia"/>
        </w:rPr>
        <w:t xml:space="preserve">regulated </w:t>
      </w:r>
      <w:r w:rsidR="00A41F23" w:rsidRPr="00DA77E2">
        <w:rPr>
          <w:rFonts w:eastAsiaTheme="minorEastAsia"/>
        </w:rPr>
        <w:t>the indoor environment</w:t>
      </w:r>
      <w:r w:rsidR="00423375" w:rsidRPr="00DA77E2">
        <w:rPr>
          <w:rFonts w:eastAsiaTheme="minorEastAsia"/>
        </w:rPr>
        <w:t>.</w:t>
      </w:r>
      <w:r w:rsidR="0067639B" w:rsidRPr="00DA77E2">
        <w:rPr>
          <w:rFonts w:eastAsiaTheme="minorEastAsia"/>
        </w:rPr>
        <w:t xml:space="preserve"> </w:t>
      </w:r>
      <w:r w:rsidR="00E07BC0" w:rsidRPr="00DA77E2">
        <w:rPr>
          <w:rFonts w:eastAsiaTheme="minorEastAsia"/>
        </w:rPr>
        <w:t>T</w:t>
      </w:r>
      <w:r w:rsidR="00E6133F" w:rsidRPr="00DA77E2">
        <w:rPr>
          <w:rFonts w:eastAsiaTheme="minorEastAsia"/>
        </w:rPr>
        <w:t xml:space="preserve">he </w:t>
      </w:r>
      <w:r w:rsidR="001F5C8E" w:rsidRPr="00DA77E2">
        <w:rPr>
          <w:rFonts w:eastAsiaTheme="minorEastAsia"/>
        </w:rPr>
        <w:t xml:space="preserve">strength of </w:t>
      </w:r>
      <w:r w:rsidR="00E6133F" w:rsidRPr="00DA77E2">
        <w:rPr>
          <w:rFonts w:eastAsiaTheme="minorEastAsia"/>
        </w:rPr>
        <w:t xml:space="preserve">indoor-outdoor correlations </w:t>
      </w:r>
      <w:r w:rsidR="001F5C8E" w:rsidRPr="00DA77E2">
        <w:rPr>
          <w:rFonts w:eastAsiaTheme="minorEastAsia"/>
        </w:rPr>
        <w:t xml:space="preserve">in residential buildings </w:t>
      </w:r>
      <w:r w:rsidR="004D37E6" w:rsidRPr="00DA77E2">
        <w:rPr>
          <w:rFonts w:eastAsiaTheme="minorEastAsia"/>
        </w:rPr>
        <w:t xml:space="preserve">was </w:t>
      </w:r>
      <w:r w:rsidR="00E6133F" w:rsidRPr="00DA77E2">
        <w:rPr>
          <w:rFonts w:eastAsiaTheme="minorEastAsia"/>
        </w:rPr>
        <w:t xml:space="preserve">similar </w:t>
      </w:r>
      <w:r w:rsidR="001F5C8E" w:rsidRPr="00DA77E2">
        <w:rPr>
          <w:rFonts w:eastAsiaTheme="minorEastAsia"/>
        </w:rPr>
        <w:t xml:space="preserve">to </w:t>
      </w:r>
      <w:r w:rsidR="004D37E6" w:rsidRPr="00DA77E2">
        <w:rPr>
          <w:rFonts w:eastAsiaTheme="minorEastAsia"/>
        </w:rPr>
        <w:t xml:space="preserve">that </w:t>
      </w:r>
      <w:r w:rsidR="001F5C8E" w:rsidRPr="00DA77E2">
        <w:rPr>
          <w:rFonts w:eastAsiaTheme="minorEastAsia"/>
        </w:rPr>
        <w:t>in the office buildings</w:t>
      </w:r>
      <w:r w:rsidR="00232EA2" w:rsidRPr="00DA77E2">
        <w:rPr>
          <w:rFonts w:eastAsiaTheme="minorEastAsia"/>
        </w:rPr>
        <w:t xml:space="preserve">. However, due to our limited sample size, </w:t>
      </w:r>
      <w:r w:rsidR="004D37E6" w:rsidRPr="00DA77E2">
        <w:rPr>
          <w:rFonts w:eastAsiaTheme="minorEastAsia"/>
        </w:rPr>
        <w:t>we do not know if this observation applies more broadly</w:t>
      </w:r>
      <w:r w:rsidR="00FF2EE7" w:rsidRPr="00DA77E2">
        <w:rPr>
          <w:rFonts w:eastAsiaTheme="minorEastAsia"/>
        </w:rPr>
        <w:t>.</w:t>
      </w:r>
    </w:p>
    <w:p w14:paraId="369D1EB8" w14:textId="4B43608C" w:rsidR="00827B77" w:rsidRPr="00DA77E2" w:rsidRDefault="00827B77" w:rsidP="009C7B8B">
      <w:pPr>
        <w:rPr>
          <w:rFonts w:eastAsiaTheme="minorEastAsia"/>
        </w:rPr>
      </w:pPr>
    </w:p>
    <w:p w14:paraId="72DBC69A" w14:textId="7AD6F888" w:rsidR="00827B77" w:rsidRPr="00DA77E2" w:rsidRDefault="00F77E16" w:rsidP="00842C6A">
      <w:pPr>
        <w:pStyle w:val="Heading2"/>
        <w:rPr>
          <w:rFonts w:eastAsiaTheme="minorEastAsia"/>
        </w:rPr>
      </w:pPr>
      <w:r w:rsidRPr="00DA77E2">
        <w:rPr>
          <w:rFonts w:eastAsiaTheme="minorEastAsia" w:hint="eastAsia"/>
        </w:rPr>
        <w:t>3</w:t>
      </w:r>
      <w:r w:rsidRPr="00DA77E2">
        <w:rPr>
          <w:rFonts w:eastAsiaTheme="minorEastAsia"/>
        </w:rPr>
        <w:t>.</w:t>
      </w:r>
      <w:r w:rsidR="0080431C" w:rsidRPr="00DA77E2">
        <w:rPr>
          <w:rFonts w:eastAsiaTheme="minorEastAsia"/>
        </w:rPr>
        <w:t>4</w:t>
      </w:r>
      <w:r w:rsidRPr="00DA77E2">
        <w:rPr>
          <w:rFonts w:eastAsiaTheme="minorEastAsia"/>
        </w:rPr>
        <w:t xml:space="preserve"> </w:t>
      </w:r>
      <w:r w:rsidR="00182799" w:rsidRPr="00DA77E2">
        <w:rPr>
          <w:rFonts w:eastAsiaTheme="minorEastAsia"/>
        </w:rPr>
        <w:t>Influence of AC systems on the correlation</w:t>
      </w:r>
    </w:p>
    <w:p w14:paraId="1EE87AA5" w14:textId="33FB6897" w:rsidR="00182799" w:rsidRPr="00DA77E2" w:rsidRDefault="00842C6A" w:rsidP="009C7B8B">
      <w:pPr>
        <w:rPr>
          <w:rFonts w:eastAsiaTheme="minorEastAsia"/>
        </w:rPr>
      </w:pPr>
      <w:r w:rsidRPr="00DA77E2">
        <w:rPr>
          <w:rFonts w:eastAsiaTheme="minorEastAsia"/>
        </w:rPr>
        <w:tab/>
      </w:r>
      <w:r w:rsidR="005E0CDC" w:rsidRPr="00DA77E2">
        <w:rPr>
          <w:rFonts w:eastAsiaTheme="minorEastAsia"/>
        </w:rPr>
        <w:t xml:space="preserve">To investigate the influence of AC systems, we </w:t>
      </w:r>
      <w:r w:rsidR="000A4B5D" w:rsidRPr="00DA77E2">
        <w:rPr>
          <w:rFonts w:eastAsiaTheme="minorEastAsia"/>
        </w:rPr>
        <w:t xml:space="preserve">further </w:t>
      </w:r>
      <w:r w:rsidR="00FE7322" w:rsidRPr="00DA77E2">
        <w:rPr>
          <w:rFonts w:eastAsiaTheme="minorEastAsia"/>
        </w:rPr>
        <w:t xml:space="preserve">stratified </w:t>
      </w:r>
      <w:r w:rsidR="000A4B5D" w:rsidRPr="00DA77E2">
        <w:rPr>
          <w:rFonts w:eastAsiaTheme="minorEastAsia"/>
        </w:rPr>
        <w:t xml:space="preserve">the data </w:t>
      </w:r>
      <w:r w:rsidR="00FF2EE7" w:rsidRPr="00DA77E2">
        <w:rPr>
          <w:rFonts w:eastAsiaTheme="minorEastAsia"/>
        </w:rPr>
        <w:t xml:space="preserve">depending </w:t>
      </w:r>
      <w:r w:rsidR="008A79E2" w:rsidRPr="00DA77E2">
        <w:rPr>
          <w:rFonts w:eastAsiaTheme="minorEastAsia"/>
        </w:rPr>
        <w:t xml:space="preserve">on </w:t>
      </w:r>
      <w:r w:rsidR="00FF2EE7" w:rsidRPr="00DA77E2">
        <w:rPr>
          <w:rFonts w:eastAsiaTheme="minorEastAsia"/>
        </w:rPr>
        <w:t xml:space="preserve">whether </w:t>
      </w:r>
      <w:r w:rsidR="00FF2EE7" w:rsidRPr="00DA77E2">
        <w:rPr>
          <w:rFonts w:eastAsiaTheme="minorEastAsia"/>
        </w:rPr>
        <w:lastRenderedPageBreak/>
        <w:t xml:space="preserve">the </w:t>
      </w:r>
      <w:r w:rsidR="008A79E2" w:rsidRPr="00DA77E2">
        <w:rPr>
          <w:rFonts w:eastAsiaTheme="minorEastAsia"/>
        </w:rPr>
        <w:t>AC system</w:t>
      </w:r>
      <w:r w:rsidR="00FE7322" w:rsidRPr="00DA77E2">
        <w:rPr>
          <w:rFonts w:eastAsiaTheme="minorEastAsia"/>
        </w:rPr>
        <w:t xml:space="preserve"> was turned on</w:t>
      </w:r>
      <w:r w:rsidR="00DF2E65" w:rsidRPr="00DA77E2">
        <w:rPr>
          <w:rFonts w:eastAsiaTheme="minorEastAsia"/>
        </w:rPr>
        <w:t xml:space="preserve"> and </w:t>
      </w:r>
      <w:r w:rsidR="00E07BC0" w:rsidRPr="00DA77E2">
        <w:rPr>
          <w:rFonts w:eastAsiaTheme="minorEastAsia"/>
        </w:rPr>
        <w:t xml:space="preserve">then </w:t>
      </w:r>
      <w:r w:rsidR="00DF2E65" w:rsidRPr="00DA77E2">
        <w:rPr>
          <w:rFonts w:eastAsiaTheme="minorEastAsia"/>
        </w:rPr>
        <w:t>analyzed t</w:t>
      </w:r>
      <w:r w:rsidR="00641F99" w:rsidRPr="00DA77E2">
        <w:rPr>
          <w:rFonts w:eastAsiaTheme="minorEastAsia"/>
        </w:rPr>
        <w:t>he same</w:t>
      </w:r>
      <w:r w:rsidR="00886C15" w:rsidRPr="00DA77E2">
        <w:rPr>
          <w:rFonts w:eastAsiaTheme="minorEastAsia"/>
        </w:rPr>
        <w:t xml:space="preserve"> correlations </w:t>
      </w:r>
      <w:r w:rsidR="003459E1" w:rsidRPr="00DA77E2">
        <w:rPr>
          <w:rFonts w:eastAsiaTheme="minorEastAsia"/>
        </w:rPr>
        <w:t xml:space="preserve">described </w:t>
      </w:r>
      <w:r w:rsidR="00886C15" w:rsidRPr="00DA77E2">
        <w:rPr>
          <w:rFonts w:eastAsiaTheme="minorEastAsia"/>
        </w:rPr>
        <w:t>in the previous section</w:t>
      </w:r>
      <w:r w:rsidR="00005CC3" w:rsidRPr="00DA77E2">
        <w:rPr>
          <w:rFonts w:eastAsiaTheme="minorEastAsia"/>
        </w:rPr>
        <w:t xml:space="preserve"> </w:t>
      </w:r>
      <w:r w:rsidR="001160B0" w:rsidRPr="00DA77E2">
        <w:rPr>
          <w:rFonts w:eastAsiaTheme="minorEastAsia"/>
        </w:rPr>
        <w:t>(</w:t>
      </w:r>
      <w:r w:rsidR="001160B0" w:rsidRPr="00DA77E2">
        <w:rPr>
          <w:rFonts w:eastAsiaTheme="minorEastAsia"/>
        </w:rPr>
        <w:fldChar w:fldCharType="begin"/>
      </w:r>
      <w:r w:rsidR="001160B0" w:rsidRPr="00DA77E2">
        <w:rPr>
          <w:rFonts w:eastAsiaTheme="minorEastAsia"/>
        </w:rPr>
        <w:instrText xml:space="preserve"> REF _Ref28010780 \h </w:instrText>
      </w:r>
      <w:r w:rsidR="006E2650" w:rsidRPr="00DA77E2">
        <w:rPr>
          <w:rFonts w:eastAsiaTheme="minorEastAsia"/>
        </w:rPr>
        <w:instrText xml:space="preserve"> \* MERGEFORMAT </w:instrText>
      </w:r>
      <w:r w:rsidR="001160B0" w:rsidRPr="00DA77E2">
        <w:rPr>
          <w:rFonts w:eastAsiaTheme="minorEastAsia"/>
        </w:rPr>
      </w:r>
      <w:r w:rsidR="001160B0" w:rsidRPr="00DA77E2">
        <w:rPr>
          <w:rFonts w:eastAsiaTheme="minorEastAsia"/>
        </w:rPr>
        <w:fldChar w:fldCharType="separate"/>
      </w:r>
      <w:r w:rsidR="00B45D90" w:rsidRPr="00DA77E2">
        <w:t xml:space="preserve">Figure </w:t>
      </w:r>
      <w:r w:rsidR="00B45D90" w:rsidRPr="00DA77E2">
        <w:rPr>
          <w:noProof/>
        </w:rPr>
        <w:t>4</w:t>
      </w:r>
      <w:r w:rsidR="001160B0" w:rsidRPr="00DA77E2">
        <w:rPr>
          <w:rFonts w:eastAsiaTheme="minorEastAsia"/>
        </w:rPr>
        <w:fldChar w:fldCharType="end"/>
      </w:r>
      <w:r w:rsidR="00FE7322" w:rsidRPr="00DA77E2">
        <w:rPr>
          <w:rFonts w:eastAsiaTheme="minorEastAsia"/>
        </w:rPr>
        <w:t xml:space="preserve">, Table S3, and </w:t>
      </w:r>
      <w:r w:rsidR="00A16D0F" w:rsidRPr="00DA77E2">
        <w:rPr>
          <w:rFonts w:eastAsiaTheme="minorEastAsia"/>
        </w:rPr>
        <w:fldChar w:fldCharType="begin"/>
      </w:r>
      <w:r w:rsidR="00A16D0F" w:rsidRPr="00DA77E2">
        <w:rPr>
          <w:rFonts w:eastAsiaTheme="minorEastAsia"/>
        </w:rPr>
        <w:instrText xml:space="preserve"> REF _Ref64712415 \h </w:instrText>
      </w:r>
      <w:r w:rsidR="00DA77E2">
        <w:rPr>
          <w:rFonts w:eastAsiaTheme="minorEastAsia"/>
        </w:rPr>
        <w:instrText xml:space="preserve"> \* MERGEFORMAT </w:instrText>
      </w:r>
      <w:r w:rsidR="00A16D0F" w:rsidRPr="00DA77E2">
        <w:rPr>
          <w:rFonts w:eastAsiaTheme="minorEastAsia"/>
        </w:rPr>
      </w:r>
      <w:r w:rsidR="00A16D0F" w:rsidRPr="00DA77E2">
        <w:rPr>
          <w:rFonts w:eastAsiaTheme="minorEastAsia"/>
        </w:rPr>
        <w:fldChar w:fldCharType="separate"/>
      </w:r>
      <w:r w:rsidR="00A16D0F" w:rsidRPr="00DA77E2">
        <w:t xml:space="preserve">Table </w:t>
      </w:r>
      <w:r w:rsidR="00A16D0F" w:rsidRPr="00DA77E2">
        <w:rPr>
          <w:noProof/>
        </w:rPr>
        <w:t>3</w:t>
      </w:r>
      <w:r w:rsidR="00A16D0F" w:rsidRPr="00DA77E2">
        <w:rPr>
          <w:rFonts w:eastAsiaTheme="minorEastAsia"/>
        </w:rPr>
        <w:fldChar w:fldCharType="end"/>
      </w:r>
      <w:r w:rsidR="001160B0" w:rsidRPr="00DA77E2">
        <w:rPr>
          <w:rFonts w:eastAsiaTheme="minorEastAsia"/>
        </w:rPr>
        <w:t>).</w:t>
      </w:r>
      <w:r w:rsidR="000C60F9" w:rsidRPr="00DA77E2">
        <w:rPr>
          <w:rFonts w:eastAsiaTheme="minorEastAsia"/>
        </w:rPr>
        <w:t xml:space="preserve"> </w:t>
      </w:r>
    </w:p>
    <w:p w14:paraId="4C01257E" w14:textId="656F5639" w:rsidR="00827B77" w:rsidRPr="00DA77E2" w:rsidRDefault="00827B77" w:rsidP="009C7B8B">
      <w:pPr>
        <w:rPr>
          <w:rFonts w:eastAsiaTheme="minorEastAsia"/>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87037A" w:rsidRPr="00DA77E2" w14:paraId="60D722A1" w14:textId="77777777" w:rsidTr="00554C65">
        <w:trPr>
          <w:jc w:val="center"/>
        </w:trPr>
        <w:tc>
          <w:tcPr>
            <w:tcW w:w="9350" w:type="dxa"/>
            <w:vAlign w:val="center"/>
          </w:tcPr>
          <w:p w14:paraId="05FC44F0" w14:textId="5C3AC1BA" w:rsidR="0087037A" w:rsidRPr="00DA77E2" w:rsidRDefault="00DF24F1" w:rsidP="00E90AD2">
            <w:pPr>
              <w:spacing w:line="240" w:lineRule="auto"/>
              <w:jc w:val="center"/>
              <w:rPr>
                <w:rFonts w:eastAsiaTheme="minorEastAsia"/>
                <w:sz w:val="20"/>
                <w:szCs w:val="18"/>
              </w:rPr>
            </w:pPr>
            <w:r>
              <w:rPr>
                <w:noProof/>
              </w:rPr>
              <w:drawing>
                <wp:inline distT="0" distB="0" distL="0" distR="0" wp14:anchorId="02AE1010" wp14:editId="76A04553">
                  <wp:extent cx="5876095" cy="53949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76095" cy="5394960"/>
                          </a:xfrm>
                          <a:prstGeom prst="rect">
                            <a:avLst/>
                          </a:prstGeom>
                          <a:noFill/>
                          <a:ln>
                            <a:noFill/>
                          </a:ln>
                        </pic:spPr>
                      </pic:pic>
                    </a:graphicData>
                  </a:graphic>
                </wp:inline>
              </w:drawing>
            </w:r>
          </w:p>
          <w:p w14:paraId="39ED54B3" w14:textId="77777777" w:rsidR="0087037A" w:rsidRPr="00DA77E2" w:rsidRDefault="0087037A" w:rsidP="00E90AD2">
            <w:pPr>
              <w:spacing w:line="240" w:lineRule="auto"/>
              <w:jc w:val="center"/>
              <w:rPr>
                <w:rFonts w:eastAsiaTheme="minorEastAsia"/>
                <w:sz w:val="20"/>
                <w:szCs w:val="18"/>
              </w:rPr>
            </w:pPr>
            <w:r w:rsidRPr="00DA77E2">
              <w:rPr>
                <w:rFonts w:eastAsiaTheme="minorEastAsia" w:hint="eastAsia"/>
                <w:sz w:val="20"/>
                <w:szCs w:val="18"/>
              </w:rPr>
              <w:t>(</w:t>
            </w:r>
            <w:r w:rsidRPr="00DA77E2">
              <w:rPr>
                <w:rFonts w:eastAsiaTheme="minorEastAsia"/>
                <w:sz w:val="20"/>
                <w:szCs w:val="18"/>
              </w:rPr>
              <w:t>a) Guatemala City</w:t>
            </w:r>
          </w:p>
        </w:tc>
      </w:tr>
      <w:tr w:rsidR="0087037A" w:rsidRPr="00DA77E2" w14:paraId="14E5196A" w14:textId="77777777" w:rsidTr="00554C65">
        <w:trPr>
          <w:jc w:val="center"/>
        </w:trPr>
        <w:tc>
          <w:tcPr>
            <w:tcW w:w="9350" w:type="dxa"/>
            <w:vAlign w:val="center"/>
          </w:tcPr>
          <w:p w14:paraId="38585EE5" w14:textId="4FDD9F43" w:rsidR="0087037A" w:rsidRPr="00DA77E2" w:rsidRDefault="00F66820" w:rsidP="00E90AD2">
            <w:pPr>
              <w:spacing w:line="240" w:lineRule="auto"/>
              <w:jc w:val="center"/>
              <w:rPr>
                <w:rFonts w:eastAsiaTheme="minorEastAsia"/>
                <w:sz w:val="20"/>
                <w:szCs w:val="18"/>
              </w:rPr>
            </w:pPr>
            <w:r>
              <w:rPr>
                <w:noProof/>
              </w:rPr>
              <w:lastRenderedPageBreak/>
              <w:drawing>
                <wp:inline distT="0" distB="0" distL="0" distR="0" wp14:anchorId="522E7145" wp14:editId="3D15E5B2">
                  <wp:extent cx="5876095" cy="5394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76095" cy="5394960"/>
                          </a:xfrm>
                          <a:prstGeom prst="rect">
                            <a:avLst/>
                          </a:prstGeom>
                          <a:noFill/>
                          <a:ln>
                            <a:noFill/>
                          </a:ln>
                        </pic:spPr>
                      </pic:pic>
                    </a:graphicData>
                  </a:graphic>
                </wp:inline>
              </w:drawing>
            </w:r>
          </w:p>
          <w:p w14:paraId="313D39F4" w14:textId="156E4A4A" w:rsidR="0087037A" w:rsidRPr="00DA77E2" w:rsidRDefault="0087037A" w:rsidP="00E90AD2">
            <w:pPr>
              <w:spacing w:line="240" w:lineRule="auto"/>
              <w:jc w:val="center"/>
              <w:rPr>
                <w:rFonts w:eastAsiaTheme="minorEastAsia"/>
                <w:sz w:val="20"/>
                <w:szCs w:val="18"/>
              </w:rPr>
            </w:pPr>
            <w:r w:rsidRPr="00DA77E2">
              <w:rPr>
                <w:rFonts w:eastAsiaTheme="minorEastAsia" w:hint="eastAsia"/>
                <w:sz w:val="20"/>
                <w:szCs w:val="18"/>
              </w:rPr>
              <w:t>(</w:t>
            </w:r>
            <w:r w:rsidRPr="00DA77E2">
              <w:rPr>
                <w:rFonts w:eastAsiaTheme="minorEastAsia"/>
                <w:sz w:val="20"/>
                <w:szCs w:val="18"/>
              </w:rPr>
              <w:t>b) Hong Kong</w:t>
            </w:r>
          </w:p>
        </w:tc>
      </w:tr>
      <w:tr w:rsidR="0087037A" w:rsidRPr="00DA77E2" w14:paraId="6A7A9093" w14:textId="77777777" w:rsidTr="00554C65">
        <w:trPr>
          <w:jc w:val="center"/>
        </w:trPr>
        <w:tc>
          <w:tcPr>
            <w:tcW w:w="9350" w:type="dxa"/>
            <w:vAlign w:val="center"/>
          </w:tcPr>
          <w:p w14:paraId="4F55BA4C" w14:textId="6279F796" w:rsidR="00554C65" w:rsidRPr="00DA77E2" w:rsidRDefault="00F66820" w:rsidP="00554C65">
            <w:pPr>
              <w:keepNext/>
              <w:spacing w:line="240" w:lineRule="auto"/>
              <w:jc w:val="center"/>
            </w:pPr>
            <w:r>
              <w:rPr>
                <w:noProof/>
              </w:rPr>
              <w:lastRenderedPageBreak/>
              <w:drawing>
                <wp:inline distT="0" distB="0" distL="0" distR="0" wp14:anchorId="7C8CA971" wp14:editId="597B2394">
                  <wp:extent cx="5876095" cy="53949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6095" cy="5394960"/>
                          </a:xfrm>
                          <a:prstGeom prst="rect">
                            <a:avLst/>
                          </a:prstGeom>
                          <a:noFill/>
                          <a:ln>
                            <a:noFill/>
                          </a:ln>
                        </pic:spPr>
                      </pic:pic>
                    </a:graphicData>
                  </a:graphic>
                </wp:inline>
              </w:drawing>
            </w:r>
          </w:p>
          <w:p w14:paraId="6575924D" w14:textId="78124654" w:rsidR="0087037A" w:rsidRPr="00DA77E2" w:rsidRDefault="0087037A" w:rsidP="00E90AD2">
            <w:pPr>
              <w:spacing w:line="240" w:lineRule="auto"/>
              <w:jc w:val="center"/>
              <w:rPr>
                <w:rFonts w:eastAsiaTheme="minorEastAsia"/>
                <w:sz w:val="20"/>
                <w:szCs w:val="18"/>
              </w:rPr>
            </w:pPr>
            <w:r w:rsidRPr="00DA77E2">
              <w:rPr>
                <w:rFonts w:eastAsiaTheme="minorEastAsia" w:hint="eastAsia"/>
                <w:sz w:val="20"/>
                <w:szCs w:val="18"/>
              </w:rPr>
              <w:t>(</w:t>
            </w:r>
            <w:r w:rsidRPr="00DA77E2">
              <w:rPr>
                <w:rFonts w:eastAsiaTheme="minorEastAsia"/>
                <w:sz w:val="20"/>
                <w:szCs w:val="18"/>
              </w:rPr>
              <w:t>c) Singapore</w:t>
            </w:r>
          </w:p>
        </w:tc>
      </w:tr>
    </w:tbl>
    <w:p w14:paraId="7B4BBB7E" w14:textId="4D9727AE" w:rsidR="0087037A" w:rsidRPr="00DA77E2" w:rsidRDefault="00554C65" w:rsidP="00D37178">
      <w:pPr>
        <w:pStyle w:val="Caption"/>
      </w:pPr>
      <w:bookmarkStart w:id="9" w:name="_Ref28010780"/>
      <w:r w:rsidRPr="00DA77E2">
        <w:t xml:space="preserve">Figure </w:t>
      </w:r>
      <w:r w:rsidR="00560E7E" w:rsidRPr="00DA77E2">
        <w:rPr>
          <w:noProof/>
        </w:rPr>
        <w:fldChar w:fldCharType="begin"/>
      </w:r>
      <w:r w:rsidR="00560E7E" w:rsidRPr="00DA77E2">
        <w:rPr>
          <w:noProof/>
        </w:rPr>
        <w:instrText xml:space="preserve"> SEQ Figure \* ARABIC </w:instrText>
      </w:r>
      <w:r w:rsidR="00560E7E" w:rsidRPr="00DA77E2">
        <w:rPr>
          <w:noProof/>
        </w:rPr>
        <w:fldChar w:fldCharType="separate"/>
      </w:r>
      <w:r w:rsidR="00B45D90" w:rsidRPr="00DA77E2">
        <w:rPr>
          <w:noProof/>
        </w:rPr>
        <w:t>4</w:t>
      </w:r>
      <w:r w:rsidR="00560E7E" w:rsidRPr="00DA77E2">
        <w:rPr>
          <w:noProof/>
        </w:rPr>
        <w:fldChar w:fldCharType="end"/>
      </w:r>
      <w:bookmarkEnd w:id="9"/>
      <w:r w:rsidR="00DF2E65" w:rsidRPr="00DA77E2">
        <w:rPr>
          <w:noProof/>
        </w:rPr>
        <w:t>.</w:t>
      </w:r>
      <w:r w:rsidRPr="00DA77E2">
        <w:t xml:space="preserve"> </w:t>
      </w:r>
      <w:r w:rsidR="00DF2E65" w:rsidRPr="00DA77E2">
        <w:t>Correlation between daily indoor and outdoor measurements of temperature and humidity in (a) Guatemala City, (b) Hong Kong, and (c) Singapore, separated by AC use.</w:t>
      </w:r>
      <w:r w:rsidRPr="00DA77E2">
        <w:t xml:space="preserve"> </w:t>
      </w:r>
      <w:r w:rsidR="00C63165" w:rsidRPr="00DA77E2">
        <w:t>Blue</w:t>
      </w:r>
      <w:r w:rsidRPr="00DA77E2">
        <w:t xml:space="preserve"> </w:t>
      </w:r>
      <w:r w:rsidR="00D37178" w:rsidRPr="00DA77E2">
        <w:t xml:space="preserve">markers </w:t>
      </w:r>
      <w:r w:rsidRPr="00DA77E2">
        <w:t xml:space="preserve">represent </w:t>
      </w:r>
      <w:r w:rsidR="00C63165" w:rsidRPr="00DA77E2">
        <w:t>“AC on” status</w:t>
      </w:r>
      <w:r w:rsidRPr="00DA77E2">
        <w:t xml:space="preserve"> and </w:t>
      </w:r>
      <w:r w:rsidR="00C63165" w:rsidRPr="00DA77E2">
        <w:t>red</w:t>
      </w:r>
      <w:r w:rsidRPr="00DA77E2">
        <w:t xml:space="preserve"> </w:t>
      </w:r>
      <w:r w:rsidR="00D37178" w:rsidRPr="00DA77E2">
        <w:t xml:space="preserve">markers </w:t>
      </w:r>
      <w:r w:rsidRPr="00DA77E2">
        <w:t xml:space="preserve">represent </w:t>
      </w:r>
      <w:r w:rsidR="00C63165" w:rsidRPr="00DA77E2">
        <w:t>“AC off” sta</w:t>
      </w:r>
      <w:r w:rsidR="00AA22CD" w:rsidRPr="00DA77E2">
        <w:t>tus</w:t>
      </w:r>
      <w:r w:rsidRPr="00DA77E2">
        <w:t xml:space="preserve">. </w:t>
      </w:r>
      <w:r w:rsidR="00D37178" w:rsidRPr="00DA77E2">
        <w:t>Least-squares linear regression lines are shown in their respective colors</w:t>
      </w:r>
      <w:r w:rsidR="00102EDC">
        <w:t>, and the 1:1 line is shown by a gray dashed line where relevant</w:t>
      </w:r>
      <w:r w:rsidR="00D37178" w:rsidRPr="00DA77E2">
        <w:t>.</w:t>
      </w:r>
    </w:p>
    <w:p w14:paraId="33B6BE60" w14:textId="5A4DD8B8" w:rsidR="001517A3" w:rsidRPr="00DA77E2" w:rsidRDefault="001517A3" w:rsidP="00C24F82">
      <w:pPr>
        <w:pStyle w:val="Caption"/>
      </w:pPr>
    </w:p>
    <w:p w14:paraId="6CDF539E" w14:textId="65E2E292" w:rsidR="00614514" w:rsidRPr="00DA77E2" w:rsidRDefault="00614514" w:rsidP="00614514">
      <w:pPr>
        <w:pStyle w:val="Caption"/>
        <w:keepNext/>
      </w:pPr>
      <w:bookmarkStart w:id="10" w:name="_Ref64712415"/>
      <w:r w:rsidRPr="00DA77E2">
        <w:t xml:space="preserve">Table </w:t>
      </w:r>
      <w:fldSimple w:instr=" SEQ Table \* ARABIC ">
        <w:r w:rsidR="002A006A">
          <w:rPr>
            <w:noProof/>
          </w:rPr>
          <w:t>3</w:t>
        </w:r>
      </w:fldSimple>
      <w:bookmarkEnd w:id="10"/>
      <w:r w:rsidRPr="00DA77E2">
        <w:t xml:space="preserve">. Variation of Pearson’s r by building type, by latitude, and by AC </w:t>
      </w:r>
      <w:r w:rsidR="00E509C5" w:rsidRPr="00DA77E2">
        <w:t>status</w:t>
      </w:r>
      <w:r w:rsidRPr="00DA77E2">
        <w:t>.</w:t>
      </w:r>
      <w:r w:rsidR="006B386B" w:rsidRPr="00DA77E2">
        <w:t xml:space="preserve"> </w:t>
      </w:r>
      <w:r w:rsidR="00401179" w:rsidRPr="00DA77E2">
        <w:t>Multiple values in a cell indicate that there were multiple sensors in a certain building type</w:t>
      </w:r>
      <w:r w:rsidR="006B386B" w:rsidRPr="00DA77E2">
        <w:t xml:space="preserve">. </w:t>
      </w:r>
      <w:r w:rsidR="005E05B3">
        <w:t>Buildings that lacked AC are indicated by “NA”</w:t>
      </w:r>
      <w:r w:rsidR="002847D7" w:rsidRPr="00DA77E2">
        <w:t>.</w:t>
      </w:r>
      <w:r w:rsidR="006B386B" w:rsidRPr="00DA77E2">
        <w:t xml:space="preserve"> </w:t>
      </w:r>
      <w:r w:rsidR="00190CE5">
        <w:t xml:space="preserve">They are included to facilitate direct comparison with Table 2. </w:t>
      </w:r>
      <w:r w:rsidR="004C3238" w:rsidRPr="00DA77E2">
        <w:rPr>
          <w:i/>
          <w:iCs/>
        </w:rPr>
        <w:t>p</w:t>
      </w:r>
      <w:r w:rsidR="004C3238" w:rsidRPr="00DA77E2">
        <w:t xml:space="preserve"> &lt; 0.05 exce</w:t>
      </w:r>
      <w:r w:rsidR="00180C8B">
        <w:t>pt in</w:t>
      </w:r>
      <w:r w:rsidR="004C3238" w:rsidRPr="00DA77E2">
        <w:t xml:space="preserve"> Lima.</w:t>
      </w:r>
    </w:p>
    <w:p w14:paraId="713D8F0D" w14:textId="4DFDA325" w:rsidR="00614514" w:rsidRPr="00DA77E2" w:rsidRDefault="00614514" w:rsidP="009C577E">
      <w:pPr>
        <w:rPr>
          <w:rFonts w:eastAsiaTheme="minorEastAsia"/>
        </w:rPr>
      </w:pPr>
      <w:r w:rsidRPr="00DA77E2">
        <w:rPr>
          <w:rFonts w:eastAsiaTheme="minorEastAsia" w:hint="eastAsia"/>
          <w:sz w:val="20"/>
          <w:szCs w:val="20"/>
        </w:rPr>
        <w:t>(</w:t>
      </w:r>
      <w:r w:rsidRPr="00DA77E2">
        <w:rPr>
          <w:rFonts w:eastAsiaTheme="minorEastAsia"/>
          <w:sz w:val="20"/>
          <w:szCs w:val="20"/>
        </w:rPr>
        <w:t>a) AC 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1080"/>
        <w:gridCol w:w="1642"/>
        <w:gridCol w:w="1643"/>
        <w:gridCol w:w="1642"/>
        <w:gridCol w:w="1643"/>
      </w:tblGrid>
      <w:tr w:rsidR="009831C2" w:rsidRPr="00DA77E2" w14:paraId="0F19D680" w14:textId="77777777" w:rsidTr="004E0CE3">
        <w:tc>
          <w:tcPr>
            <w:tcW w:w="1710" w:type="dxa"/>
            <w:vMerge w:val="restart"/>
            <w:tcBorders>
              <w:top w:val="single" w:sz="12" w:space="0" w:color="auto"/>
            </w:tcBorders>
            <w:vAlign w:val="center"/>
          </w:tcPr>
          <w:p w14:paraId="420DC351" w14:textId="77777777" w:rsidR="009831C2" w:rsidRPr="00DA77E2" w:rsidRDefault="009831C2" w:rsidP="0030056A">
            <w:pPr>
              <w:spacing w:line="240" w:lineRule="auto"/>
              <w:jc w:val="center"/>
              <w:rPr>
                <w:rFonts w:eastAsiaTheme="minorEastAsia" w:cs="Times New Roman"/>
                <w:sz w:val="20"/>
                <w:szCs w:val="20"/>
              </w:rPr>
            </w:pPr>
            <w:r w:rsidRPr="00DA77E2">
              <w:rPr>
                <w:rFonts w:eastAsiaTheme="minorEastAsia" w:cs="Times New Roman"/>
                <w:sz w:val="20"/>
                <w:szCs w:val="20"/>
              </w:rPr>
              <w:t>Latitude</w:t>
            </w:r>
          </w:p>
        </w:tc>
        <w:tc>
          <w:tcPr>
            <w:tcW w:w="1080" w:type="dxa"/>
            <w:vMerge w:val="restart"/>
            <w:tcBorders>
              <w:top w:val="single" w:sz="12" w:space="0" w:color="auto"/>
            </w:tcBorders>
            <w:vAlign w:val="center"/>
          </w:tcPr>
          <w:p w14:paraId="250ACFFF" w14:textId="77777777" w:rsidR="009831C2" w:rsidRPr="00DA77E2" w:rsidRDefault="009831C2" w:rsidP="0030056A">
            <w:pPr>
              <w:spacing w:line="240" w:lineRule="auto"/>
              <w:jc w:val="center"/>
              <w:rPr>
                <w:rFonts w:eastAsiaTheme="minorEastAsia" w:cs="Times New Roman"/>
                <w:sz w:val="20"/>
                <w:szCs w:val="20"/>
              </w:rPr>
            </w:pPr>
            <w:r w:rsidRPr="00DA77E2">
              <w:rPr>
                <w:rFonts w:eastAsiaTheme="minorEastAsia" w:cs="Times New Roman"/>
                <w:sz w:val="20"/>
                <w:szCs w:val="20"/>
              </w:rPr>
              <w:t xml:space="preserve">Building </w:t>
            </w:r>
            <w:r w:rsidRPr="00DA77E2">
              <w:rPr>
                <w:rFonts w:eastAsiaTheme="minorEastAsia" w:cs="Times New Roman"/>
                <w:sz w:val="20"/>
                <w:szCs w:val="20"/>
              </w:rPr>
              <w:lastRenderedPageBreak/>
              <w:t>type</w:t>
            </w:r>
          </w:p>
        </w:tc>
        <w:tc>
          <w:tcPr>
            <w:tcW w:w="6570" w:type="dxa"/>
            <w:gridSpan w:val="4"/>
            <w:tcBorders>
              <w:top w:val="single" w:sz="12" w:space="0" w:color="auto"/>
              <w:bottom w:val="single" w:sz="4" w:space="0" w:color="auto"/>
            </w:tcBorders>
            <w:vAlign w:val="center"/>
          </w:tcPr>
          <w:p w14:paraId="2ADA2DC0" w14:textId="77777777" w:rsidR="009831C2" w:rsidRPr="00DA77E2" w:rsidRDefault="009831C2" w:rsidP="0030056A">
            <w:pPr>
              <w:spacing w:line="240" w:lineRule="auto"/>
              <w:jc w:val="center"/>
              <w:rPr>
                <w:rFonts w:eastAsiaTheme="minorEastAsia" w:cs="Times New Roman"/>
                <w:sz w:val="20"/>
                <w:szCs w:val="20"/>
              </w:rPr>
            </w:pPr>
            <w:r w:rsidRPr="00DA77E2">
              <w:rPr>
                <w:rFonts w:eastAsiaTheme="minorEastAsia" w:cs="Times New Roman"/>
                <w:sz w:val="20"/>
                <w:szCs w:val="20"/>
              </w:rPr>
              <w:lastRenderedPageBreak/>
              <w:t>Correlation</w:t>
            </w:r>
          </w:p>
        </w:tc>
      </w:tr>
      <w:tr w:rsidR="009831C2" w:rsidRPr="00DA77E2" w14:paraId="39AD8185" w14:textId="77777777" w:rsidTr="004E0CE3">
        <w:tc>
          <w:tcPr>
            <w:tcW w:w="1710" w:type="dxa"/>
            <w:vMerge/>
            <w:tcBorders>
              <w:bottom w:val="single" w:sz="12" w:space="0" w:color="auto"/>
            </w:tcBorders>
            <w:vAlign w:val="center"/>
          </w:tcPr>
          <w:p w14:paraId="6D46A55E" w14:textId="77777777" w:rsidR="009831C2" w:rsidRPr="00DA77E2" w:rsidRDefault="009831C2" w:rsidP="0030056A">
            <w:pPr>
              <w:spacing w:line="240" w:lineRule="auto"/>
              <w:jc w:val="center"/>
              <w:rPr>
                <w:rFonts w:eastAsiaTheme="minorEastAsia" w:cs="Times New Roman"/>
                <w:sz w:val="20"/>
                <w:szCs w:val="20"/>
              </w:rPr>
            </w:pPr>
          </w:p>
        </w:tc>
        <w:tc>
          <w:tcPr>
            <w:tcW w:w="1080" w:type="dxa"/>
            <w:vMerge/>
            <w:tcBorders>
              <w:bottom w:val="single" w:sz="12" w:space="0" w:color="auto"/>
            </w:tcBorders>
            <w:vAlign w:val="center"/>
          </w:tcPr>
          <w:p w14:paraId="4A43022E" w14:textId="77777777" w:rsidR="009831C2" w:rsidRPr="00DA77E2" w:rsidRDefault="009831C2" w:rsidP="0030056A">
            <w:pPr>
              <w:spacing w:line="240" w:lineRule="auto"/>
              <w:jc w:val="center"/>
              <w:rPr>
                <w:rFonts w:eastAsiaTheme="minorEastAsia" w:cs="Times New Roman"/>
                <w:sz w:val="20"/>
                <w:szCs w:val="20"/>
              </w:rPr>
            </w:pPr>
          </w:p>
        </w:tc>
        <w:tc>
          <w:tcPr>
            <w:tcW w:w="1642" w:type="dxa"/>
            <w:tcBorders>
              <w:top w:val="single" w:sz="4" w:space="0" w:color="auto"/>
              <w:bottom w:val="single" w:sz="12" w:space="0" w:color="auto"/>
            </w:tcBorders>
          </w:tcPr>
          <w:p w14:paraId="07B78272" w14:textId="63194040" w:rsidR="009831C2" w:rsidRPr="00DA77E2" w:rsidRDefault="009831C2" w:rsidP="0030056A">
            <w:pPr>
              <w:spacing w:line="240" w:lineRule="auto"/>
              <w:jc w:val="center"/>
              <w:rPr>
                <w:rFonts w:eastAsiaTheme="minorEastAsia" w:cs="Times New Roman"/>
                <w:sz w:val="20"/>
                <w:szCs w:val="18"/>
              </w:rPr>
            </w:pPr>
            <w:r w:rsidRPr="00DA77E2">
              <w:rPr>
                <w:sz w:val="20"/>
                <w:szCs w:val="18"/>
              </w:rPr>
              <w:t>In</w:t>
            </w:r>
            <w:r w:rsidR="00AE794F" w:rsidRPr="00DA77E2">
              <w:rPr>
                <w:sz w:val="20"/>
                <w:szCs w:val="18"/>
              </w:rPr>
              <w:t>door</w:t>
            </w:r>
            <w:r w:rsidRPr="00DA77E2">
              <w:rPr>
                <w:sz w:val="20"/>
                <w:szCs w:val="18"/>
              </w:rPr>
              <w:t xml:space="preserve"> </w:t>
            </w:r>
            <w:r w:rsidRPr="00DA77E2">
              <w:rPr>
                <w:i/>
                <w:iCs/>
                <w:sz w:val="20"/>
                <w:szCs w:val="18"/>
              </w:rPr>
              <w:t>T</w:t>
            </w:r>
            <w:r w:rsidRPr="00DA77E2">
              <w:rPr>
                <w:sz w:val="20"/>
                <w:szCs w:val="18"/>
              </w:rPr>
              <w:t xml:space="preserve"> vs. Out</w:t>
            </w:r>
            <w:r w:rsidR="00AE794F" w:rsidRPr="00DA77E2">
              <w:rPr>
                <w:sz w:val="20"/>
                <w:szCs w:val="18"/>
              </w:rPr>
              <w:t>door</w:t>
            </w:r>
            <w:r w:rsidRPr="00DA77E2">
              <w:rPr>
                <w:sz w:val="20"/>
                <w:szCs w:val="18"/>
              </w:rPr>
              <w:t xml:space="preserve"> </w:t>
            </w:r>
            <w:r w:rsidRPr="00DA77E2">
              <w:rPr>
                <w:i/>
                <w:iCs/>
                <w:sz w:val="20"/>
                <w:szCs w:val="18"/>
              </w:rPr>
              <w:t>T</w:t>
            </w:r>
          </w:p>
        </w:tc>
        <w:tc>
          <w:tcPr>
            <w:tcW w:w="1643" w:type="dxa"/>
            <w:tcBorders>
              <w:top w:val="single" w:sz="4" w:space="0" w:color="auto"/>
              <w:bottom w:val="single" w:sz="12" w:space="0" w:color="auto"/>
            </w:tcBorders>
          </w:tcPr>
          <w:p w14:paraId="2613F9D3" w14:textId="622FFA9B" w:rsidR="009831C2" w:rsidRPr="00DA77E2" w:rsidRDefault="009831C2" w:rsidP="0030056A">
            <w:pPr>
              <w:spacing w:line="240" w:lineRule="auto"/>
              <w:jc w:val="center"/>
              <w:rPr>
                <w:rFonts w:eastAsiaTheme="minorEastAsia" w:cs="Times New Roman"/>
                <w:sz w:val="20"/>
                <w:szCs w:val="18"/>
              </w:rPr>
            </w:pPr>
            <w:r w:rsidRPr="00DA77E2">
              <w:rPr>
                <w:sz w:val="20"/>
                <w:szCs w:val="18"/>
              </w:rPr>
              <w:t>In</w:t>
            </w:r>
            <w:r w:rsidR="00AE794F" w:rsidRPr="00DA77E2">
              <w:rPr>
                <w:sz w:val="20"/>
                <w:szCs w:val="18"/>
              </w:rPr>
              <w:t>door</w:t>
            </w:r>
            <w:r w:rsidRPr="00DA77E2">
              <w:rPr>
                <w:sz w:val="20"/>
                <w:szCs w:val="18"/>
              </w:rPr>
              <w:t xml:space="preserve"> </w:t>
            </w:r>
            <w:r w:rsidRPr="00DA77E2">
              <w:rPr>
                <w:i/>
                <w:iCs/>
                <w:sz w:val="20"/>
                <w:szCs w:val="18"/>
              </w:rPr>
              <w:t>RH</w:t>
            </w:r>
            <w:r w:rsidRPr="00DA77E2">
              <w:rPr>
                <w:sz w:val="20"/>
                <w:szCs w:val="18"/>
              </w:rPr>
              <w:t xml:space="preserve"> vs. Out</w:t>
            </w:r>
            <w:r w:rsidR="00AE794F" w:rsidRPr="00DA77E2">
              <w:rPr>
                <w:sz w:val="20"/>
                <w:szCs w:val="18"/>
              </w:rPr>
              <w:t>door</w:t>
            </w:r>
            <w:r w:rsidRPr="00DA77E2">
              <w:rPr>
                <w:sz w:val="20"/>
                <w:szCs w:val="18"/>
              </w:rPr>
              <w:t xml:space="preserve"> </w:t>
            </w:r>
            <w:r w:rsidRPr="00DA77E2">
              <w:rPr>
                <w:i/>
                <w:iCs/>
                <w:sz w:val="20"/>
                <w:szCs w:val="18"/>
              </w:rPr>
              <w:t>RH</w:t>
            </w:r>
          </w:p>
        </w:tc>
        <w:tc>
          <w:tcPr>
            <w:tcW w:w="1642" w:type="dxa"/>
            <w:tcBorders>
              <w:top w:val="single" w:sz="4" w:space="0" w:color="auto"/>
              <w:bottom w:val="single" w:sz="12" w:space="0" w:color="auto"/>
            </w:tcBorders>
          </w:tcPr>
          <w:p w14:paraId="6763E625" w14:textId="4853D841" w:rsidR="009831C2" w:rsidRPr="00DA77E2" w:rsidRDefault="009831C2" w:rsidP="0030056A">
            <w:pPr>
              <w:spacing w:line="240" w:lineRule="auto"/>
              <w:jc w:val="center"/>
              <w:rPr>
                <w:rFonts w:eastAsiaTheme="minorEastAsia" w:cs="Times New Roman"/>
                <w:sz w:val="20"/>
                <w:szCs w:val="18"/>
              </w:rPr>
            </w:pPr>
            <w:r w:rsidRPr="00DA77E2">
              <w:rPr>
                <w:sz w:val="20"/>
                <w:szCs w:val="18"/>
              </w:rPr>
              <w:t>In</w:t>
            </w:r>
            <w:r w:rsidR="00AE794F" w:rsidRPr="00DA77E2">
              <w:rPr>
                <w:sz w:val="20"/>
                <w:szCs w:val="18"/>
              </w:rPr>
              <w:t>door</w:t>
            </w:r>
            <w:r w:rsidRPr="00DA77E2">
              <w:rPr>
                <w:sz w:val="20"/>
                <w:szCs w:val="18"/>
              </w:rPr>
              <w:t xml:space="preserve"> </w:t>
            </w:r>
            <w:r w:rsidRPr="00DA77E2">
              <w:rPr>
                <w:i/>
                <w:iCs/>
                <w:sz w:val="20"/>
                <w:szCs w:val="18"/>
              </w:rPr>
              <w:t>AH</w:t>
            </w:r>
            <w:r w:rsidRPr="00DA77E2">
              <w:rPr>
                <w:sz w:val="20"/>
                <w:szCs w:val="18"/>
              </w:rPr>
              <w:t xml:space="preserve"> vs. Out</w:t>
            </w:r>
            <w:r w:rsidR="00AE794F" w:rsidRPr="00DA77E2">
              <w:rPr>
                <w:sz w:val="20"/>
                <w:szCs w:val="18"/>
              </w:rPr>
              <w:t>door</w:t>
            </w:r>
            <w:r w:rsidRPr="00DA77E2">
              <w:rPr>
                <w:sz w:val="20"/>
                <w:szCs w:val="18"/>
              </w:rPr>
              <w:t xml:space="preserve"> </w:t>
            </w:r>
            <w:r w:rsidRPr="00DA77E2">
              <w:rPr>
                <w:i/>
                <w:iCs/>
                <w:sz w:val="20"/>
                <w:szCs w:val="18"/>
              </w:rPr>
              <w:t>AH</w:t>
            </w:r>
          </w:p>
        </w:tc>
        <w:tc>
          <w:tcPr>
            <w:tcW w:w="1643" w:type="dxa"/>
            <w:tcBorders>
              <w:top w:val="single" w:sz="4" w:space="0" w:color="auto"/>
              <w:bottom w:val="single" w:sz="12" w:space="0" w:color="auto"/>
            </w:tcBorders>
          </w:tcPr>
          <w:p w14:paraId="7E81191E" w14:textId="6F5C25B8" w:rsidR="009831C2" w:rsidRPr="00DA77E2" w:rsidRDefault="009831C2" w:rsidP="0030056A">
            <w:pPr>
              <w:spacing w:line="240" w:lineRule="auto"/>
              <w:jc w:val="center"/>
              <w:rPr>
                <w:rFonts w:eastAsiaTheme="minorEastAsia" w:cs="Times New Roman"/>
                <w:sz w:val="20"/>
                <w:szCs w:val="18"/>
              </w:rPr>
            </w:pPr>
            <w:r w:rsidRPr="00DA77E2">
              <w:rPr>
                <w:sz w:val="20"/>
                <w:szCs w:val="18"/>
              </w:rPr>
              <w:t>In</w:t>
            </w:r>
            <w:r w:rsidR="00AE794F" w:rsidRPr="00DA77E2">
              <w:rPr>
                <w:sz w:val="20"/>
                <w:szCs w:val="18"/>
              </w:rPr>
              <w:t>door</w:t>
            </w:r>
            <w:r w:rsidRPr="00DA77E2">
              <w:rPr>
                <w:sz w:val="20"/>
                <w:szCs w:val="18"/>
              </w:rPr>
              <w:t xml:space="preserve"> </w:t>
            </w:r>
            <w:r w:rsidRPr="00DA77E2">
              <w:rPr>
                <w:i/>
                <w:iCs/>
                <w:sz w:val="20"/>
                <w:szCs w:val="18"/>
              </w:rPr>
              <w:t>RH</w:t>
            </w:r>
            <w:r w:rsidRPr="00DA77E2">
              <w:rPr>
                <w:sz w:val="20"/>
                <w:szCs w:val="18"/>
              </w:rPr>
              <w:t xml:space="preserve"> vs. Out</w:t>
            </w:r>
            <w:r w:rsidR="00AE794F" w:rsidRPr="00DA77E2">
              <w:rPr>
                <w:sz w:val="20"/>
                <w:szCs w:val="18"/>
              </w:rPr>
              <w:t>door</w:t>
            </w:r>
            <w:r w:rsidRPr="00DA77E2">
              <w:rPr>
                <w:sz w:val="20"/>
                <w:szCs w:val="18"/>
              </w:rPr>
              <w:t xml:space="preserve"> </w:t>
            </w:r>
            <w:r w:rsidRPr="00DA77E2">
              <w:rPr>
                <w:i/>
                <w:iCs/>
                <w:sz w:val="20"/>
                <w:szCs w:val="18"/>
              </w:rPr>
              <w:t>AH</w:t>
            </w:r>
          </w:p>
        </w:tc>
      </w:tr>
      <w:tr w:rsidR="009831C2" w:rsidRPr="00DA77E2" w14:paraId="03E6BF5C" w14:textId="77777777" w:rsidTr="00075F5A">
        <w:tc>
          <w:tcPr>
            <w:tcW w:w="1710" w:type="dxa"/>
            <w:vMerge w:val="restart"/>
            <w:tcBorders>
              <w:top w:val="single" w:sz="12" w:space="0" w:color="auto"/>
            </w:tcBorders>
          </w:tcPr>
          <w:p w14:paraId="504E9B44" w14:textId="77777777" w:rsidR="009831C2" w:rsidRPr="00DA77E2" w:rsidRDefault="009831C2" w:rsidP="00075F5A">
            <w:pPr>
              <w:spacing w:line="240" w:lineRule="auto"/>
              <w:jc w:val="center"/>
              <w:rPr>
                <w:rFonts w:eastAsiaTheme="minorEastAsia" w:cs="Times New Roman"/>
                <w:sz w:val="20"/>
                <w:szCs w:val="20"/>
              </w:rPr>
            </w:pPr>
            <w:r w:rsidRPr="00DA77E2">
              <w:rPr>
                <w:rFonts w:eastAsiaTheme="minorEastAsia" w:cs="Times New Roman"/>
                <w:sz w:val="20"/>
                <w:szCs w:val="20"/>
              </w:rPr>
              <w:t>Blacksburg</w:t>
            </w:r>
          </w:p>
          <w:p w14:paraId="72A75245" w14:textId="77777777" w:rsidR="009831C2" w:rsidRPr="00DA77E2" w:rsidRDefault="009831C2" w:rsidP="00075F5A">
            <w:pPr>
              <w:spacing w:line="240" w:lineRule="auto"/>
              <w:jc w:val="center"/>
              <w:rPr>
                <w:rFonts w:eastAsiaTheme="minorEastAsia" w:cs="Times New Roman"/>
                <w:sz w:val="20"/>
                <w:szCs w:val="20"/>
              </w:rPr>
            </w:pPr>
            <w:r w:rsidRPr="00DA77E2">
              <w:rPr>
                <w:rFonts w:eastAsiaTheme="minorEastAsia" w:cs="Times New Roman"/>
                <w:sz w:val="20"/>
                <w:szCs w:val="20"/>
              </w:rPr>
              <w:t>(37.2 °N)</w:t>
            </w:r>
          </w:p>
        </w:tc>
        <w:tc>
          <w:tcPr>
            <w:tcW w:w="1080" w:type="dxa"/>
            <w:tcBorders>
              <w:top w:val="single" w:sz="12" w:space="0" w:color="auto"/>
            </w:tcBorders>
            <w:vAlign w:val="center"/>
          </w:tcPr>
          <w:p w14:paraId="180C27B7" w14:textId="77777777" w:rsidR="009831C2" w:rsidRPr="00DA77E2" w:rsidRDefault="009831C2"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nil"/>
              <w:left w:val="nil"/>
              <w:bottom w:val="nil"/>
              <w:right w:val="nil"/>
            </w:tcBorders>
            <w:shd w:val="clear" w:color="auto" w:fill="auto"/>
            <w:vAlign w:val="bottom"/>
          </w:tcPr>
          <w:p w14:paraId="255C5AB1" w14:textId="535B516A" w:rsidR="009831C2" w:rsidRPr="00DA77E2" w:rsidRDefault="002E0B1D"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.61, 0.77, 0.69</w:t>
            </w:r>
          </w:p>
        </w:tc>
        <w:tc>
          <w:tcPr>
            <w:tcW w:w="1643" w:type="dxa"/>
            <w:tcBorders>
              <w:top w:val="nil"/>
              <w:left w:val="nil"/>
              <w:bottom w:val="nil"/>
              <w:right w:val="nil"/>
            </w:tcBorders>
            <w:shd w:val="clear" w:color="auto" w:fill="auto"/>
            <w:vAlign w:val="bottom"/>
          </w:tcPr>
          <w:p w14:paraId="63100F84" w14:textId="251C1623" w:rsidR="009831C2" w:rsidRPr="00DA77E2" w:rsidRDefault="00C84C45"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.36, 0.27, -0.05</w:t>
            </w:r>
          </w:p>
        </w:tc>
        <w:tc>
          <w:tcPr>
            <w:tcW w:w="1642" w:type="dxa"/>
            <w:tcBorders>
              <w:top w:val="nil"/>
              <w:left w:val="nil"/>
              <w:bottom w:val="nil"/>
              <w:right w:val="nil"/>
            </w:tcBorders>
            <w:shd w:val="clear" w:color="auto" w:fill="auto"/>
            <w:vAlign w:val="bottom"/>
          </w:tcPr>
          <w:p w14:paraId="7A302546" w14:textId="19819D24" w:rsidR="009831C2" w:rsidRPr="00DA77E2" w:rsidRDefault="00C84C45"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.64, 0.29, 0.90</w:t>
            </w:r>
          </w:p>
        </w:tc>
        <w:tc>
          <w:tcPr>
            <w:tcW w:w="1643" w:type="dxa"/>
            <w:tcBorders>
              <w:top w:val="nil"/>
              <w:left w:val="nil"/>
              <w:bottom w:val="nil"/>
              <w:right w:val="nil"/>
            </w:tcBorders>
            <w:shd w:val="clear" w:color="auto" w:fill="auto"/>
            <w:vAlign w:val="bottom"/>
          </w:tcPr>
          <w:p w14:paraId="2412E4F8" w14:textId="48695E60" w:rsidR="009831C2" w:rsidRPr="00DA77E2" w:rsidRDefault="00C84C45"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.33, 0.19, 0.77</w:t>
            </w:r>
          </w:p>
        </w:tc>
      </w:tr>
      <w:tr w:rsidR="009831C2" w:rsidRPr="00DA77E2" w14:paraId="7AED163B" w14:textId="77777777" w:rsidTr="00533C30">
        <w:tc>
          <w:tcPr>
            <w:tcW w:w="1710" w:type="dxa"/>
            <w:vMerge/>
            <w:tcBorders>
              <w:bottom w:val="single" w:sz="4" w:space="0" w:color="auto"/>
            </w:tcBorders>
          </w:tcPr>
          <w:p w14:paraId="4647E7EA" w14:textId="77777777" w:rsidR="009831C2" w:rsidRPr="00DA77E2" w:rsidRDefault="009831C2"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4F98DE63" w14:textId="77777777" w:rsidR="009831C2" w:rsidRPr="00DA77E2" w:rsidRDefault="009831C2"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642" w:type="dxa"/>
            <w:tcBorders>
              <w:top w:val="nil"/>
              <w:left w:val="nil"/>
              <w:bottom w:val="single" w:sz="4" w:space="0" w:color="auto"/>
              <w:right w:val="nil"/>
            </w:tcBorders>
            <w:shd w:val="clear" w:color="auto" w:fill="auto"/>
            <w:vAlign w:val="bottom"/>
          </w:tcPr>
          <w:p w14:paraId="369868C3" w14:textId="221D8172" w:rsidR="009831C2" w:rsidRPr="00DA77E2" w:rsidRDefault="0023046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.42</w:t>
            </w:r>
          </w:p>
        </w:tc>
        <w:tc>
          <w:tcPr>
            <w:tcW w:w="1643" w:type="dxa"/>
            <w:tcBorders>
              <w:top w:val="nil"/>
              <w:left w:val="nil"/>
              <w:bottom w:val="single" w:sz="4" w:space="0" w:color="auto"/>
              <w:right w:val="nil"/>
            </w:tcBorders>
            <w:shd w:val="clear" w:color="auto" w:fill="auto"/>
            <w:vAlign w:val="bottom"/>
          </w:tcPr>
          <w:p w14:paraId="0FF7D0CB" w14:textId="1F8C7584" w:rsidR="009831C2" w:rsidRPr="00DA77E2" w:rsidRDefault="0023046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.45</w:t>
            </w:r>
          </w:p>
        </w:tc>
        <w:tc>
          <w:tcPr>
            <w:tcW w:w="1642" w:type="dxa"/>
            <w:tcBorders>
              <w:top w:val="nil"/>
              <w:left w:val="nil"/>
              <w:bottom w:val="single" w:sz="4" w:space="0" w:color="auto"/>
              <w:right w:val="nil"/>
            </w:tcBorders>
            <w:shd w:val="clear" w:color="auto" w:fill="auto"/>
            <w:vAlign w:val="bottom"/>
          </w:tcPr>
          <w:p w14:paraId="3111A7F4" w14:textId="20B22A0C" w:rsidR="009831C2" w:rsidRPr="00DA77E2" w:rsidRDefault="0023046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.40</w:t>
            </w:r>
          </w:p>
        </w:tc>
        <w:tc>
          <w:tcPr>
            <w:tcW w:w="1643" w:type="dxa"/>
            <w:tcBorders>
              <w:top w:val="nil"/>
              <w:left w:val="nil"/>
              <w:bottom w:val="single" w:sz="4" w:space="0" w:color="auto"/>
              <w:right w:val="nil"/>
            </w:tcBorders>
            <w:shd w:val="clear" w:color="auto" w:fill="auto"/>
            <w:vAlign w:val="bottom"/>
          </w:tcPr>
          <w:p w14:paraId="0D651BED" w14:textId="120411B9" w:rsidR="009831C2" w:rsidRPr="00DA77E2" w:rsidRDefault="0023046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.21</w:t>
            </w:r>
          </w:p>
        </w:tc>
      </w:tr>
      <w:tr w:rsidR="00ED2276" w:rsidRPr="00DA77E2" w14:paraId="3C009253" w14:textId="77777777" w:rsidTr="00533C30">
        <w:tc>
          <w:tcPr>
            <w:tcW w:w="1710" w:type="dxa"/>
            <w:vMerge w:val="restart"/>
            <w:tcBorders>
              <w:top w:val="single" w:sz="4" w:space="0" w:color="auto"/>
            </w:tcBorders>
          </w:tcPr>
          <w:p w14:paraId="78047C53"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sz w:val="20"/>
                <w:szCs w:val="20"/>
              </w:rPr>
              <w:t>Hong Kong</w:t>
            </w:r>
          </w:p>
          <w:p w14:paraId="5F226161"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22.4 °N)</w:t>
            </w:r>
          </w:p>
        </w:tc>
        <w:tc>
          <w:tcPr>
            <w:tcW w:w="1080" w:type="dxa"/>
            <w:tcBorders>
              <w:top w:val="single" w:sz="4" w:space="0" w:color="auto"/>
            </w:tcBorders>
            <w:vAlign w:val="center"/>
          </w:tcPr>
          <w:p w14:paraId="44FEAF5D"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tcPr>
          <w:p w14:paraId="799A568D" w14:textId="74D198D6"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w:t>
            </w:r>
            <w:r w:rsidRPr="00DA77E2">
              <w:rPr>
                <w:rFonts w:eastAsiaTheme="minorEastAsia" w:cs="Times New Roman"/>
                <w:sz w:val="20"/>
                <w:szCs w:val="18"/>
              </w:rPr>
              <w:t>0.01, 0.44</w:t>
            </w:r>
          </w:p>
        </w:tc>
        <w:tc>
          <w:tcPr>
            <w:tcW w:w="1643" w:type="dxa"/>
            <w:tcBorders>
              <w:top w:val="single" w:sz="4" w:space="0" w:color="auto"/>
            </w:tcBorders>
          </w:tcPr>
          <w:p w14:paraId="30F76246" w14:textId="394DC5FC"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.36, 0.46</w:t>
            </w:r>
          </w:p>
        </w:tc>
        <w:tc>
          <w:tcPr>
            <w:tcW w:w="1642" w:type="dxa"/>
            <w:tcBorders>
              <w:top w:val="single" w:sz="4" w:space="0" w:color="auto"/>
            </w:tcBorders>
          </w:tcPr>
          <w:p w14:paraId="1D81E56F" w14:textId="318F02DC"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.61, 0.64</w:t>
            </w:r>
          </w:p>
        </w:tc>
        <w:tc>
          <w:tcPr>
            <w:tcW w:w="1643" w:type="dxa"/>
            <w:tcBorders>
              <w:top w:val="single" w:sz="4" w:space="0" w:color="auto"/>
            </w:tcBorders>
          </w:tcPr>
          <w:p w14:paraId="1B4B8A2D" w14:textId="687E2A9C"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.51, 0.60</w:t>
            </w:r>
          </w:p>
        </w:tc>
      </w:tr>
      <w:tr w:rsidR="00ED2276" w:rsidRPr="00DA77E2" w14:paraId="51849F7E" w14:textId="77777777" w:rsidTr="00075F5A">
        <w:tc>
          <w:tcPr>
            <w:tcW w:w="1710" w:type="dxa"/>
            <w:vMerge/>
          </w:tcPr>
          <w:p w14:paraId="7CFA59E8" w14:textId="77777777" w:rsidR="00ED2276" w:rsidRPr="00DA77E2" w:rsidRDefault="00ED2276" w:rsidP="00075F5A">
            <w:pPr>
              <w:spacing w:line="240" w:lineRule="auto"/>
              <w:jc w:val="center"/>
              <w:rPr>
                <w:rFonts w:eastAsiaTheme="minorEastAsia" w:cs="Times New Roman"/>
                <w:sz w:val="20"/>
                <w:szCs w:val="20"/>
              </w:rPr>
            </w:pPr>
          </w:p>
        </w:tc>
        <w:tc>
          <w:tcPr>
            <w:tcW w:w="1080" w:type="dxa"/>
            <w:vAlign w:val="center"/>
          </w:tcPr>
          <w:p w14:paraId="2B581EBB"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642" w:type="dxa"/>
          </w:tcPr>
          <w:p w14:paraId="6E9FB2BD" w14:textId="22D57FE3"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.23, 0.19</w:t>
            </w:r>
          </w:p>
        </w:tc>
        <w:tc>
          <w:tcPr>
            <w:tcW w:w="1643" w:type="dxa"/>
          </w:tcPr>
          <w:p w14:paraId="7F98EF72" w14:textId="03BF0DC9"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.20, 0.33</w:t>
            </w:r>
          </w:p>
        </w:tc>
        <w:tc>
          <w:tcPr>
            <w:tcW w:w="1642" w:type="dxa"/>
          </w:tcPr>
          <w:p w14:paraId="2926F31C" w14:textId="50C37CF3"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.50, 0.58</w:t>
            </w:r>
          </w:p>
        </w:tc>
        <w:tc>
          <w:tcPr>
            <w:tcW w:w="1643" w:type="dxa"/>
          </w:tcPr>
          <w:p w14:paraId="5649350A" w14:textId="3C7F7376"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.45, 0.47</w:t>
            </w:r>
          </w:p>
        </w:tc>
      </w:tr>
      <w:tr w:rsidR="00ED2276" w:rsidRPr="00DA77E2" w14:paraId="2525CAC6" w14:textId="77777777" w:rsidTr="00190CE5">
        <w:tc>
          <w:tcPr>
            <w:tcW w:w="1710" w:type="dxa"/>
            <w:vMerge/>
            <w:tcBorders>
              <w:bottom w:val="single" w:sz="4" w:space="0" w:color="auto"/>
            </w:tcBorders>
          </w:tcPr>
          <w:p w14:paraId="502726FA" w14:textId="77777777" w:rsidR="00ED2276" w:rsidRPr="00DA77E2" w:rsidRDefault="00ED2276"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090F1D9D"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642" w:type="dxa"/>
            <w:tcBorders>
              <w:bottom w:val="single" w:sz="4" w:space="0" w:color="auto"/>
            </w:tcBorders>
          </w:tcPr>
          <w:p w14:paraId="23EFCCE1" w14:textId="4193F30E"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.15</w:t>
            </w:r>
          </w:p>
        </w:tc>
        <w:tc>
          <w:tcPr>
            <w:tcW w:w="1643" w:type="dxa"/>
            <w:tcBorders>
              <w:bottom w:val="single" w:sz="4" w:space="0" w:color="auto"/>
            </w:tcBorders>
          </w:tcPr>
          <w:p w14:paraId="41939A19" w14:textId="202DC422"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.47</w:t>
            </w:r>
          </w:p>
        </w:tc>
        <w:tc>
          <w:tcPr>
            <w:tcW w:w="1642" w:type="dxa"/>
            <w:tcBorders>
              <w:bottom w:val="single" w:sz="4" w:space="0" w:color="auto"/>
            </w:tcBorders>
          </w:tcPr>
          <w:p w14:paraId="568B7A10" w14:textId="19BE4DCE"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.41</w:t>
            </w:r>
          </w:p>
        </w:tc>
        <w:tc>
          <w:tcPr>
            <w:tcW w:w="1643" w:type="dxa"/>
            <w:tcBorders>
              <w:bottom w:val="single" w:sz="4" w:space="0" w:color="auto"/>
            </w:tcBorders>
          </w:tcPr>
          <w:p w14:paraId="3FD68E81" w14:textId="7C361491" w:rsidR="00ED2276" w:rsidRPr="00DA77E2" w:rsidRDefault="00ED2276" w:rsidP="00ED2276">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.42</w:t>
            </w:r>
          </w:p>
        </w:tc>
      </w:tr>
      <w:tr w:rsidR="00ED2276" w:rsidRPr="00DA77E2" w14:paraId="0CBC0F41" w14:textId="77777777" w:rsidTr="00190CE5">
        <w:tc>
          <w:tcPr>
            <w:tcW w:w="1710" w:type="dxa"/>
            <w:vMerge w:val="restart"/>
            <w:tcBorders>
              <w:top w:val="single" w:sz="4" w:space="0" w:color="auto"/>
            </w:tcBorders>
          </w:tcPr>
          <w:p w14:paraId="35E0D497"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sz w:val="20"/>
                <w:szCs w:val="20"/>
              </w:rPr>
              <w:t>Tuxtla Gutierrez</w:t>
            </w:r>
          </w:p>
          <w:p w14:paraId="0D486359"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16.8 °N)</w:t>
            </w:r>
          </w:p>
        </w:tc>
        <w:tc>
          <w:tcPr>
            <w:tcW w:w="1080" w:type="dxa"/>
            <w:tcBorders>
              <w:top w:val="single" w:sz="4" w:space="0" w:color="auto"/>
            </w:tcBorders>
            <w:vAlign w:val="center"/>
          </w:tcPr>
          <w:p w14:paraId="2D18138B"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tcPr>
          <w:p w14:paraId="0FB2768B" w14:textId="12B432AC"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c>
          <w:tcPr>
            <w:tcW w:w="1643" w:type="dxa"/>
            <w:tcBorders>
              <w:top w:val="single" w:sz="4" w:space="0" w:color="auto"/>
            </w:tcBorders>
          </w:tcPr>
          <w:p w14:paraId="4C7A6B11" w14:textId="25A1E6FD"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c>
          <w:tcPr>
            <w:tcW w:w="1642" w:type="dxa"/>
            <w:tcBorders>
              <w:top w:val="single" w:sz="4" w:space="0" w:color="auto"/>
            </w:tcBorders>
          </w:tcPr>
          <w:p w14:paraId="0F6A4A57" w14:textId="4F274875"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c>
          <w:tcPr>
            <w:tcW w:w="1643" w:type="dxa"/>
            <w:tcBorders>
              <w:top w:val="single" w:sz="4" w:space="0" w:color="auto"/>
            </w:tcBorders>
          </w:tcPr>
          <w:p w14:paraId="7BB292F1" w14:textId="31139476"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r>
      <w:tr w:rsidR="00ED2276" w:rsidRPr="00DA77E2" w14:paraId="05FC6A62" w14:textId="77777777" w:rsidTr="00190CE5">
        <w:tc>
          <w:tcPr>
            <w:tcW w:w="1710" w:type="dxa"/>
            <w:vMerge/>
            <w:tcBorders>
              <w:bottom w:val="single" w:sz="4" w:space="0" w:color="auto"/>
            </w:tcBorders>
          </w:tcPr>
          <w:p w14:paraId="445A14EA" w14:textId="77777777" w:rsidR="00ED2276" w:rsidRPr="00DA77E2" w:rsidRDefault="00ED2276"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4EE12674"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642" w:type="dxa"/>
            <w:tcBorders>
              <w:bottom w:val="single" w:sz="4" w:space="0" w:color="auto"/>
            </w:tcBorders>
            <w:vAlign w:val="center"/>
          </w:tcPr>
          <w:p w14:paraId="2E8D1AFD" w14:textId="7C9E596A" w:rsidR="00ED2276" w:rsidRPr="00DA77E2" w:rsidRDefault="00ED2276" w:rsidP="0093242E">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.13, 0.11</w:t>
            </w:r>
          </w:p>
        </w:tc>
        <w:tc>
          <w:tcPr>
            <w:tcW w:w="1643" w:type="dxa"/>
            <w:tcBorders>
              <w:bottom w:val="single" w:sz="4" w:space="0" w:color="auto"/>
            </w:tcBorders>
            <w:vAlign w:val="center"/>
          </w:tcPr>
          <w:p w14:paraId="7651367F" w14:textId="3668FFD0" w:rsidR="00ED2276" w:rsidRPr="00DA77E2" w:rsidRDefault="00ED2276" w:rsidP="0093242E">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.64, 0.50</w:t>
            </w:r>
          </w:p>
        </w:tc>
        <w:tc>
          <w:tcPr>
            <w:tcW w:w="1642" w:type="dxa"/>
            <w:tcBorders>
              <w:bottom w:val="single" w:sz="4" w:space="0" w:color="auto"/>
            </w:tcBorders>
            <w:vAlign w:val="center"/>
          </w:tcPr>
          <w:p w14:paraId="24A49721" w14:textId="0CD102BC" w:rsidR="00ED2276" w:rsidRPr="00DA77E2" w:rsidRDefault="00ED2276" w:rsidP="0093242E">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.94, 0.65</w:t>
            </w:r>
          </w:p>
        </w:tc>
        <w:tc>
          <w:tcPr>
            <w:tcW w:w="1643" w:type="dxa"/>
            <w:tcBorders>
              <w:bottom w:val="single" w:sz="4" w:space="0" w:color="auto"/>
            </w:tcBorders>
            <w:vAlign w:val="center"/>
          </w:tcPr>
          <w:p w14:paraId="5946A387" w14:textId="14975A46" w:rsidR="00ED2276" w:rsidRPr="00DA77E2" w:rsidRDefault="00ED2276" w:rsidP="0093242E">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.88, 0.60</w:t>
            </w:r>
          </w:p>
        </w:tc>
      </w:tr>
      <w:tr w:rsidR="00ED2276" w:rsidRPr="00DA77E2" w14:paraId="26393BBF" w14:textId="77777777" w:rsidTr="00190CE5">
        <w:tc>
          <w:tcPr>
            <w:tcW w:w="1710" w:type="dxa"/>
            <w:vMerge w:val="restart"/>
            <w:tcBorders>
              <w:top w:val="single" w:sz="4" w:space="0" w:color="auto"/>
            </w:tcBorders>
          </w:tcPr>
          <w:p w14:paraId="139925C2"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sz w:val="20"/>
                <w:szCs w:val="20"/>
              </w:rPr>
              <w:t>Guatemala City</w:t>
            </w:r>
          </w:p>
          <w:p w14:paraId="754A3620"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14.6 °N)</w:t>
            </w:r>
          </w:p>
        </w:tc>
        <w:tc>
          <w:tcPr>
            <w:tcW w:w="1080" w:type="dxa"/>
            <w:tcBorders>
              <w:top w:val="single" w:sz="4" w:space="0" w:color="auto"/>
            </w:tcBorders>
            <w:vAlign w:val="center"/>
          </w:tcPr>
          <w:p w14:paraId="3B0B61BC"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tcPr>
          <w:p w14:paraId="3EB149BB" w14:textId="5733322E"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c>
          <w:tcPr>
            <w:tcW w:w="1643" w:type="dxa"/>
            <w:tcBorders>
              <w:top w:val="single" w:sz="4" w:space="0" w:color="auto"/>
            </w:tcBorders>
          </w:tcPr>
          <w:p w14:paraId="32665C02" w14:textId="6218FB35"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c>
          <w:tcPr>
            <w:tcW w:w="1642" w:type="dxa"/>
            <w:tcBorders>
              <w:top w:val="single" w:sz="4" w:space="0" w:color="auto"/>
            </w:tcBorders>
          </w:tcPr>
          <w:p w14:paraId="1BE480BC" w14:textId="7369FAB1"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c>
          <w:tcPr>
            <w:tcW w:w="1643" w:type="dxa"/>
            <w:tcBorders>
              <w:top w:val="single" w:sz="4" w:space="0" w:color="auto"/>
            </w:tcBorders>
          </w:tcPr>
          <w:p w14:paraId="282B7521" w14:textId="43C33B5B" w:rsidR="00ED2276" w:rsidRPr="00DA77E2" w:rsidRDefault="003411B1" w:rsidP="00ED2276">
            <w:pPr>
              <w:spacing w:line="240" w:lineRule="auto"/>
              <w:jc w:val="center"/>
              <w:rPr>
                <w:rFonts w:eastAsiaTheme="minorEastAsia" w:cs="Times New Roman"/>
                <w:sz w:val="20"/>
                <w:szCs w:val="18"/>
              </w:rPr>
            </w:pPr>
            <w:r>
              <w:rPr>
                <w:rFonts w:eastAsiaTheme="minorEastAsia" w:cs="Times New Roman"/>
                <w:sz w:val="20"/>
                <w:szCs w:val="18"/>
              </w:rPr>
              <w:t>NA</w:t>
            </w:r>
          </w:p>
        </w:tc>
      </w:tr>
      <w:tr w:rsidR="00ED2276" w:rsidRPr="00DA77E2" w14:paraId="269A8FBC" w14:textId="77777777" w:rsidTr="00190CE5">
        <w:tc>
          <w:tcPr>
            <w:tcW w:w="1710" w:type="dxa"/>
            <w:vMerge/>
            <w:tcBorders>
              <w:bottom w:val="single" w:sz="4" w:space="0" w:color="auto"/>
            </w:tcBorders>
          </w:tcPr>
          <w:p w14:paraId="48448EC1" w14:textId="77777777" w:rsidR="00ED2276" w:rsidRPr="00DA77E2" w:rsidRDefault="00ED2276"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09255BF5"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642" w:type="dxa"/>
            <w:tcBorders>
              <w:bottom w:val="single" w:sz="4" w:space="0" w:color="auto"/>
            </w:tcBorders>
            <w:vAlign w:val="center"/>
          </w:tcPr>
          <w:p w14:paraId="7945714F" w14:textId="683CD4E1" w:rsidR="00ED2276" w:rsidRPr="00DA77E2" w:rsidRDefault="003411B1" w:rsidP="00182EBA">
            <w:pPr>
              <w:spacing w:line="240" w:lineRule="auto"/>
              <w:jc w:val="center"/>
              <w:rPr>
                <w:rFonts w:eastAsiaTheme="minorEastAsia" w:cs="Times New Roman"/>
                <w:sz w:val="20"/>
                <w:szCs w:val="18"/>
              </w:rPr>
            </w:pPr>
            <w:r>
              <w:rPr>
                <w:rFonts w:eastAsiaTheme="minorEastAsia" w:cs="Times New Roman"/>
                <w:sz w:val="20"/>
                <w:szCs w:val="18"/>
              </w:rPr>
              <w:t>NA</w:t>
            </w:r>
          </w:p>
        </w:tc>
        <w:tc>
          <w:tcPr>
            <w:tcW w:w="1643" w:type="dxa"/>
            <w:tcBorders>
              <w:bottom w:val="single" w:sz="4" w:space="0" w:color="auto"/>
            </w:tcBorders>
            <w:vAlign w:val="center"/>
          </w:tcPr>
          <w:p w14:paraId="7818E373" w14:textId="00BFA491" w:rsidR="00ED2276" w:rsidRPr="00DA77E2" w:rsidRDefault="003411B1" w:rsidP="00182EBA">
            <w:pPr>
              <w:spacing w:line="240" w:lineRule="auto"/>
              <w:jc w:val="center"/>
              <w:rPr>
                <w:rFonts w:eastAsiaTheme="minorEastAsia" w:cs="Times New Roman"/>
                <w:sz w:val="20"/>
                <w:szCs w:val="18"/>
              </w:rPr>
            </w:pPr>
            <w:r>
              <w:rPr>
                <w:rFonts w:eastAsiaTheme="minorEastAsia" w:cs="Times New Roman"/>
                <w:sz w:val="20"/>
                <w:szCs w:val="18"/>
              </w:rPr>
              <w:t>NA</w:t>
            </w:r>
          </w:p>
        </w:tc>
        <w:tc>
          <w:tcPr>
            <w:tcW w:w="1642" w:type="dxa"/>
            <w:tcBorders>
              <w:bottom w:val="single" w:sz="4" w:space="0" w:color="auto"/>
            </w:tcBorders>
            <w:vAlign w:val="center"/>
          </w:tcPr>
          <w:p w14:paraId="6DDAA770" w14:textId="53190692" w:rsidR="00ED2276" w:rsidRPr="00DA77E2" w:rsidRDefault="003411B1" w:rsidP="00182EBA">
            <w:pPr>
              <w:spacing w:line="240" w:lineRule="auto"/>
              <w:jc w:val="center"/>
              <w:rPr>
                <w:rFonts w:eastAsiaTheme="minorEastAsia" w:cs="Times New Roman"/>
                <w:sz w:val="20"/>
                <w:szCs w:val="18"/>
              </w:rPr>
            </w:pPr>
            <w:r>
              <w:rPr>
                <w:rFonts w:eastAsiaTheme="minorEastAsia" w:cs="Times New Roman"/>
                <w:sz w:val="20"/>
                <w:szCs w:val="18"/>
              </w:rPr>
              <w:t>NA</w:t>
            </w:r>
          </w:p>
        </w:tc>
        <w:tc>
          <w:tcPr>
            <w:tcW w:w="1643" w:type="dxa"/>
            <w:tcBorders>
              <w:bottom w:val="single" w:sz="4" w:space="0" w:color="auto"/>
            </w:tcBorders>
            <w:vAlign w:val="center"/>
          </w:tcPr>
          <w:p w14:paraId="78566CD8" w14:textId="021DFC37" w:rsidR="00ED2276" w:rsidRPr="00DA77E2" w:rsidRDefault="003411B1" w:rsidP="00182EBA">
            <w:pPr>
              <w:spacing w:line="240" w:lineRule="auto"/>
              <w:jc w:val="center"/>
              <w:rPr>
                <w:rFonts w:eastAsiaTheme="minorEastAsia" w:cs="Times New Roman"/>
                <w:sz w:val="20"/>
                <w:szCs w:val="18"/>
              </w:rPr>
            </w:pPr>
            <w:r>
              <w:rPr>
                <w:rFonts w:eastAsiaTheme="minorEastAsia" w:cs="Times New Roman"/>
                <w:sz w:val="20"/>
                <w:szCs w:val="18"/>
              </w:rPr>
              <w:t>NA</w:t>
            </w:r>
          </w:p>
        </w:tc>
      </w:tr>
      <w:tr w:rsidR="00ED2276" w:rsidRPr="00DA77E2" w14:paraId="4C913A48" w14:textId="77777777" w:rsidTr="00190CE5">
        <w:tc>
          <w:tcPr>
            <w:tcW w:w="1710" w:type="dxa"/>
            <w:vMerge w:val="restart"/>
            <w:tcBorders>
              <w:top w:val="single" w:sz="4" w:space="0" w:color="auto"/>
            </w:tcBorders>
          </w:tcPr>
          <w:p w14:paraId="2E406971"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C</w:t>
            </w:r>
            <w:r w:rsidRPr="00DA77E2">
              <w:rPr>
                <w:rFonts w:eastAsiaTheme="minorEastAsia" w:cs="Times New Roman"/>
                <w:sz w:val="20"/>
                <w:szCs w:val="20"/>
              </w:rPr>
              <w:t>olombo</w:t>
            </w:r>
          </w:p>
          <w:p w14:paraId="7819F1C8"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6.9 °N)</w:t>
            </w:r>
          </w:p>
        </w:tc>
        <w:tc>
          <w:tcPr>
            <w:tcW w:w="1080" w:type="dxa"/>
            <w:tcBorders>
              <w:top w:val="single" w:sz="4" w:space="0" w:color="auto"/>
            </w:tcBorders>
            <w:vAlign w:val="center"/>
          </w:tcPr>
          <w:p w14:paraId="165D8EC7"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vAlign w:val="center"/>
          </w:tcPr>
          <w:p w14:paraId="1E3B2B5B" w14:textId="6A36DABC"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.72</w:t>
            </w:r>
          </w:p>
        </w:tc>
        <w:tc>
          <w:tcPr>
            <w:tcW w:w="1643" w:type="dxa"/>
            <w:tcBorders>
              <w:top w:val="single" w:sz="4" w:space="0" w:color="auto"/>
            </w:tcBorders>
            <w:vAlign w:val="center"/>
          </w:tcPr>
          <w:p w14:paraId="5EFB0B56" w14:textId="4AC139A1"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.21</w:t>
            </w:r>
          </w:p>
        </w:tc>
        <w:tc>
          <w:tcPr>
            <w:tcW w:w="1642" w:type="dxa"/>
            <w:tcBorders>
              <w:top w:val="single" w:sz="4" w:space="0" w:color="auto"/>
            </w:tcBorders>
            <w:vAlign w:val="center"/>
          </w:tcPr>
          <w:p w14:paraId="5FEED4CE" w14:textId="72276490"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.28</w:t>
            </w:r>
          </w:p>
        </w:tc>
        <w:tc>
          <w:tcPr>
            <w:tcW w:w="1643" w:type="dxa"/>
            <w:tcBorders>
              <w:top w:val="single" w:sz="4" w:space="0" w:color="auto"/>
            </w:tcBorders>
            <w:vAlign w:val="center"/>
          </w:tcPr>
          <w:p w14:paraId="6866D89F" w14:textId="465A05C4"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.33</w:t>
            </w:r>
          </w:p>
        </w:tc>
      </w:tr>
      <w:tr w:rsidR="00ED2276" w:rsidRPr="00DA77E2" w14:paraId="56FA0F55" w14:textId="77777777" w:rsidTr="00075F5A">
        <w:tc>
          <w:tcPr>
            <w:tcW w:w="1710" w:type="dxa"/>
            <w:vMerge/>
          </w:tcPr>
          <w:p w14:paraId="7A75B2EC" w14:textId="77777777" w:rsidR="00ED2276" w:rsidRPr="00DA77E2" w:rsidRDefault="00ED2276" w:rsidP="00075F5A">
            <w:pPr>
              <w:spacing w:line="240" w:lineRule="auto"/>
              <w:jc w:val="center"/>
              <w:rPr>
                <w:rFonts w:eastAsiaTheme="minorEastAsia" w:cs="Times New Roman"/>
                <w:sz w:val="20"/>
                <w:szCs w:val="20"/>
              </w:rPr>
            </w:pPr>
          </w:p>
        </w:tc>
        <w:tc>
          <w:tcPr>
            <w:tcW w:w="1080" w:type="dxa"/>
            <w:vAlign w:val="center"/>
          </w:tcPr>
          <w:p w14:paraId="105DEE9D"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642" w:type="dxa"/>
          </w:tcPr>
          <w:p w14:paraId="7E97BFA5" w14:textId="04C8ED9A"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.49</w:t>
            </w:r>
          </w:p>
        </w:tc>
        <w:tc>
          <w:tcPr>
            <w:tcW w:w="1643" w:type="dxa"/>
          </w:tcPr>
          <w:p w14:paraId="1EA00924" w14:textId="2B4FD4CF"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.56</w:t>
            </w:r>
          </w:p>
        </w:tc>
        <w:tc>
          <w:tcPr>
            <w:tcW w:w="1642" w:type="dxa"/>
          </w:tcPr>
          <w:p w14:paraId="7C8B68A4" w14:textId="30A3E29C"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.69</w:t>
            </w:r>
          </w:p>
        </w:tc>
        <w:tc>
          <w:tcPr>
            <w:tcW w:w="1643" w:type="dxa"/>
          </w:tcPr>
          <w:p w14:paraId="0B3A4F1F" w14:textId="1A394108"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.28</w:t>
            </w:r>
          </w:p>
        </w:tc>
      </w:tr>
      <w:tr w:rsidR="00ED2276" w:rsidRPr="00DA77E2" w14:paraId="5C82E338" w14:textId="77777777" w:rsidTr="00190CE5">
        <w:tc>
          <w:tcPr>
            <w:tcW w:w="1710" w:type="dxa"/>
            <w:vMerge/>
            <w:tcBorders>
              <w:bottom w:val="single" w:sz="4" w:space="0" w:color="auto"/>
            </w:tcBorders>
          </w:tcPr>
          <w:p w14:paraId="522B1D20" w14:textId="77777777" w:rsidR="00ED2276" w:rsidRPr="00DA77E2" w:rsidRDefault="00ED2276"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5B092805"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642" w:type="dxa"/>
            <w:tcBorders>
              <w:bottom w:val="single" w:sz="4" w:space="0" w:color="auto"/>
            </w:tcBorders>
            <w:vAlign w:val="center"/>
          </w:tcPr>
          <w:p w14:paraId="09512807" w14:textId="31431692"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0.09</w:t>
            </w:r>
          </w:p>
        </w:tc>
        <w:tc>
          <w:tcPr>
            <w:tcW w:w="1643" w:type="dxa"/>
            <w:tcBorders>
              <w:bottom w:val="single" w:sz="4" w:space="0" w:color="auto"/>
            </w:tcBorders>
            <w:vAlign w:val="center"/>
          </w:tcPr>
          <w:p w14:paraId="097950B7" w14:textId="1277D688"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.26</w:t>
            </w:r>
          </w:p>
        </w:tc>
        <w:tc>
          <w:tcPr>
            <w:tcW w:w="1642" w:type="dxa"/>
            <w:tcBorders>
              <w:bottom w:val="single" w:sz="4" w:space="0" w:color="auto"/>
            </w:tcBorders>
            <w:vAlign w:val="center"/>
          </w:tcPr>
          <w:p w14:paraId="0E1A2A7D" w14:textId="0E1FFF61"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.64</w:t>
            </w:r>
          </w:p>
        </w:tc>
        <w:tc>
          <w:tcPr>
            <w:tcW w:w="1643" w:type="dxa"/>
            <w:tcBorders>
              <w:bottom w:val="single" w:sz="4" w:space="0" w:color="auto"/>
            </w:tcBorders>
            <w:vAlign w:val="center"/>
          </w:tcPr>
          <w:p w14:paraId="1CDCC51E" w14:textId="6B5987FF"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.30</w:t>
            </w:r>
          </w:p>
        </w:tc>
      </w:tr>
      <w:tr w:rsidR="00ED2276" w:rsidRPr="00DA77E2" w14:paraId="4513702E" w14:textId="77777777" w:rsidTr="00190CE5">
        <w:tc>
          <w:tcPr>
            <w:tcW w:w="1710" w:type="dxa"/>
            <w:vMerge w:val="restart"/>
            <w:tcBorders>
              <w:top w:val="single" w:sz="4" w:space="0" w:color="auto"/>
            </w:tcBorders>
          </w:tcPr>
          <w:p w14:paraId="6FBA23E0"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S</w:t>
            </w:r>
            <w:r w:rsidRPr="00DA77E2">
              <w:rPr>
                <w:rFonts w:eastAsiaTheme="minorEastAsia" w:cs="Times New Roman"/>
                <w:sz w:val="20"/>
                <w:szCs w:val="20"/>
              </w:rPr>
              <w:t>ingapore</w:t>
            </w:r>
          </w:p>
          <w:p w14:paraId="52FF3099"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 °N)</w:t>
            </w:r>
          </w:p>
        </w:tc>
        <w:tc>
          <w:tcPr>
            <w:tcW w:w="1080" w:type="dxa"/>
            <w:tcBorders>
              <w:top w:val="single" w:sz="4" w:space="0" w:color="auto"/>
            </w:tcBorders>
            <w:vAlign w:val="center"/>
          </w:tcPr>
          <w:p w14:paraId="22F850E6"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vAlign w:val="center"/>
          </w:tcPr>
          <w:p w14:paraId="2B444FF0" w14:textId="3879E3EE"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.34, 0.43, 0.14</w:t>
            </w:r>
          </w:p>
        </w:tc>
        <w:tc>
          <w:tcPr>
            <w:tcW w:w="1643" w:type="dxa"/>
            <w:tcBorders>
              <w:top w:val="single" w:sz="4" w:space="0" w:color="auto"/>
            </w:tcBorders>
            <w:vAlign w:val="center"/>
          </w:tcPr>
          <w:p w14:paraId="76BB6F7E" w14:textId="190D4E4B"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.31, 0.41, 0.30</w:t>
            </w:r>
          </w:p>
        </w:tc>
        <w:tc>
          <w:tcPr>
            <w:tcW w:w="1642" w:type="dxa"/>
            <w:tcBorders>
              <w:top w:val="single" w:sz="4" w:space="0" w:color="auto"/>
            </w:tcBorders>
            <w:vAlign w:val="center"/>
          </w:tcPr>
          <w:p w14:paraId="0FB135A7" w14:textId="723642C3"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.64, 0.54, 0.18</w:t>
            </w:r>
          </w:p>
        </w:tc>
        <w:tc>
          <w:tcPr>
            <w:tcW w:w="1643" w:type="dxa"/>
            <w:tcBorders>
              <w:top w:val="single" w:sz="4" w:space="0" w:color="auto"/>
            </w:tcBorders>
            <w:vAlign w:val="center"/>
          </w:tcPr>
          <w:p w14:paraId="1C640B55" w14:textId="5DEE6B77"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.49, 0.53, 0.09</w:t>
            </w:r>
          </w:p>
        </w:tc>
      </w:tr>
      <w:tr w:rsidR="00ED2276" w:rsidRPr="00DA77E2" w14:paraId="20F07316" w14:textId="77777777" w:rsidTr="00190CE5">
        <w:tc>
          <w:tcPr>
            <w:tcW w:w="1710" w:type="dxa"/>
            <w:vMerge/>
            <w:tcBorders>
              <w:bottom w:val="single" w:sz="4" w:space="0" w:color="auto"/>
            </w:tcBorders>
          </w:tcPr>
          <w:p w14:paraId="0CD9746F" w14:textId="77777777" w:rsidR="00ED2276" w:rsidRPr="00DA77E2" w:rsidRDefault="00ED2276"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0D54857E"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642" w:type="dxa"/>
            <w:tcBorders>
              <w:bottom w:val="single" w:sz="4" w:space="0" w:color="auto"/>
            </w:tcBorders>
            <w:vAlign w:val="center"/>
          </w:tcPr>
          <w:p w14:paraId="7E91EAF7" w14:textId="7067E525"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.45, 0.26</w:t>
            </w:r>
          </w:p>
        </w:tc>
        <w:tc>
          <w:tcPr>
            <w:tcW w:w="1643" w:type="dxa"/>
            <w:tcBorders>
              <w:bottom w:val="single" w:sz="4" w:space="0" w:color="auto"/>
            </w:tcBorders>
            <w:vAlign w:val="center"/>
          </w:tcPr>
          <w:p w14:paraId="3EF00EC6" w14:textId="7C798004"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.35, 0.20</w:t>
            </w:r>
          </w:p>
        </w:tc>
        <w:tc>
          <w:tcPr>
            <w:tcW w:w="1642" w:type="dxa"/>
            <w:tcBorders>
              <w:bottom w:val="single" w:sz="4" w:space="0" w:color="auto"/>
            </w:tcBorders>
            <w:vAlign w:val="center"/>
          </w:tcPr>
          <w:p w14:paraId="1A73A450" w14:textId="13A50B5B"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.18, 0.05</w:t>
            </w:r>
          </w:p>
        </w:tc>
        <w:tc>
          <w:tcPr>
            <w:tcW w:w="1643" w:type="dxa"/>
            <w:tcBorders>
              <w:bottom w:val="single" w:sz="4" w:space="0" w:color="auto"/>
            </w:tcBorders>
            <w:vAlign w:val="center"/>
          </w:tcPr>
          <w:p w14:paraId="6173577E" w14:textId="7A10D84B"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.13, 0.06</w:t>
            </w:r>
          </w:p>
        </w:tc>
      </w:tr>
      <w:tr w:rsidR="007D200C" w:rsidRPr="00DA77E2" w14:paraId="719167D7" w14:textId="77777777" w:rsidTr="00190CE5">
        <w:tc>
          <w:tcPr>
            <w:tcW w:w="1710" w:type="dxa"/>
            <w:vMerge w:val="restart"/>
            <w:tcBorders>
              <w:top w:val="single" w:sz="4" w:space="0" w:color="auto"/>
            </w:tcBorders>
          </w:tcPr>
          <w:p w14:paraId="2C43FEAA" w14:textId="77777777" w:rsidR="007D200C" w:rsidRPr="00DA77E2" w:rsidRDefault="007D200C"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ima</w:t>
            </w:r>
          </w:p>
          <w:p w14:paraId="478D8225" w14:textId="2072D2FC" w:rsidR="007D200C" w:rsidRPr="00DA77E2" w:rsidRDefault="007D200C"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12.0 °</w:t>
            </w:r>
            <w:r w:rsidR="00823033" w:rsidRPr="00DA77E2">
              <w:rPr>
                <w:rFonts w:eastAsiaTheme="minorEastAsia" w:cs="Times New Roman"/>
                <w:sz w:val="20"/>
                <w:szCs w:val="20"/>
              </w:rPr>
              <w:t>S</w:t>
            </w:r>
            <w:r w:rsidRPr="00DA77E2">
              <w:rPr>
                <w:rFonts w:eastAsiaTheme="minorEastAsia" w:cs="Times New Roman"/>
                <w:sz w:val="20"/>
                <w:szCs w:val="20"/>
              </w:rPr>
              <w:t>)</w:t>
            </w:r>
          </w:p>
        </w:tc>
        <w:tc>
          <w:tcPr>
            <w:tcW w:w="1080" w:type="dxa"/>
            <w:tcBorders>
              <w:top w:val="single" w:sz="4" w:space="0" w:color="auto"/>
            </w:tcBorders>
            <w:vAlign w:val="center"/>
          </w:tcPr>
          <w:p w14:paraId="1AC69CBC" w14:textId="77777777" w:rsidR="007D200C" w:rsidRPr="00DA77E2" w:rsidRDefault="007D200C"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tcPr>
          <w:p w14:paraId="5077A339" w14:textId="511D84D4"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3" w:type="dxa"/>
            <w:tcBorders>
              <w:top w:val="single" w:sz="4" w:space="0" w:color="auto"/>
            </w:tcBorders>
          </w:tcPr>
          <w:p w14:paraId="18BDB420" w14:textId="747D8F7B"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2" w:type="dxa"/>
            <w:tcBorders>
              <w:top w:val="single" w:sz="4" w:space="0" w:color="auto"/>
            </w:tcBorders>
          </w:tcPr>
          <w:p w14:paraId="40B3F11D" w14:textId="0FF6530E"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3" w:type="dxa"/>
            <w:tcBorders>
              <w:top w:val="single" w:sz="4" w:space="0" w:color="auto"/>
            </w:tcBorders>
          </w:tcPr>
          <w:p w14:paraId="5235B5EF" w14:textId="77DCECD1"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r>
      <w:tr w:rsidR="007D200C" w:rsidRPr="00DA77E2" w14:paraId="74FF1F8C" w14:textId="77777777" w:rsidTr="00075F5A">
        <w:tc>
          <w:tcPr>
            <w:tcW w:w="1710" w:type="dxa"/>
            <w:vMerge/>
          </w:tcPr>
          <w:p w14:paraId="72499106" w14:textId="77777777" w:rsidR="007D200C" w:rsidRPr="00DA77E2" w:rsidRDefault="007D200C" w:rsidP="00075F5A">
            <w:pPr>
              <w:spacing w:line="240" w:lineRule="auto"/>
              <w:jc w:val="center"/>
              <w:rPr>
                <w:rFonts w:eastAsiaTheme="minorEastAsia" w:cs="Times New Roman"/>
                <w:sz w:val="20"/>
                <w:szCs w:val="20"/>
              </w:rPr>
            </w:pPr>
          </w:p>
        </w:tc>
        <w:tc>
          <w:tcPr>
            <w:tcW w:w="1080" w:type="dxa"/>
            <w:vAlign w:val="center"/>
          </w:tcPr>
          <w:p w14:paraId="0B4D7F01" w14:textId="77777777" w:rsidR="007D200C" w:rsidRPr="00DA77E2" w:rsidRDefault="007D200C"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642" w:type="dxa"/>
          </w:tcPr>
          <w:p w14:paraId="370E0B87" w14:textId="5957A482"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3" w:type="dxa"/>
          </w:tcPr>
          <w:p w14:paraId="30DCFC6E" w14:textId="124EEB2B"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2" w:type="dxa"/>
          </w:tcPr>
          <w:p w14:paraId="28CCDF41" w14:textId="78A07F39"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3" w:type="dxa"/>
          </w:tcPr>
          <w:p w14:paraId="569D8B8A" w14:textId="403DAD29"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r>
      <w:tr w:rsidR="007D200C" w:rsidRPr="00DA77E2" w14:paraId="48BD4F01" w14:textId="77777777" w:rsidTr="00190CE5">
        <w:tc>
          <w:tcPr>
            <w:tcW w:w="1710" w:type="dxa"/>
            <w:vMerge/>
            <w:tcBorders>
              <w:bottom w:val="single" w:sz="4" w:space="0" w:color="auto"/>
            </w:tcBorders>
          </w:tcPr>
          <w:p w14:paraId="7A6A25B5" w14:textId="77777777" w:rsidR="007D200C" w:rsidRPr="00DA77E2" w:rsidRDefault="007D200C" w:rsidP="00075F5A">
            <w:pPr>
              <w:spacing w:line="240" w:lineRule="auto"/>
              <w:jc w:val="center"/>
              <w:rPr>
                <w:rFonts w:eastAsiaTheme="minorEastAsia" w:cs="Times New Roman"/>
                <w:sz w:val="20"/>
                <w:szCs w:val="20"/>
              </w:rPr>
            </w:pPr>
          </w:p>
        </w:tc>
        <w:tc>
          <w:tcPr>
            <w:tcW w:w="1080" w:type="dxa"/>
            <w:tcBorders>
              <w:bottom w:val="single" w:sz="4" w:space="0" w:color="auto"/>
            </w:tcBorders>
            <w:vAlign w:val="center"/>
          </w:tcPr>
          <w:p w14:paraId="553587AA" w14:textId="77777777" w:rsidR="007D200C" w:rsidRPr="00DA77E2" w:rsidRDefault="007D200C"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642" w:type="dxa"/>
            <w:tcBorders>
              <w:bottom w:val="single" w:sz="4" w:space="0" w:color="auto"/>
            </w:tcBorders>
          </w:tcPr>
          <w:p w14:paraId="01A268CB" w14:textId="1928D6B0"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3" w:type="dxa"/>
            <w:tcBorders>
              <w:bottom w:val="single" w:sz="4" w:space="0" w:color="auto"/>
            </w:tcBorders>
          </w:tcPr>
          <w:p w14:paraId="4E9AD3AA" w14:textId="4EC0DAC7" w:rsidR="007D200C" w:rsidRPr="00DA77E2" w:rsidRDefault="003411B1"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2" w:type="dxa"/>
            <w:tcBorders>
              <w:bottom w:val="single" w:sz="4" w:space="0" w:color="auto"/>
            </w:tcBorders>
          </w:tcPr>
          <w:p w14:paraId="24B70923" w14:textId="5795F103" w:rsidR="007D200C" w:rsidRPr="00DA77E2" w:rsidRDefault="009858F2" w:rsidP="007D200C">
            <w:pPr>
              <w:spacing w:line="240" w:lineRule="auto"/>
              <w:jc w:val="center"/>
              <w:rPr>
                <w:rFonts w:eastAsiaTheme="minorEastAsia" w:cs="Times New Roman"/>
                <w:sz w:val="20"/>
                <w:szCs w:val="20"/>
              </w:rPr>
            </w:pPr>
            <w:r>
              <w:rPr>
                <w:rFonts w:eastAsiaTheme="minorEastAsia" w:cs="Times New Roman"/>
                <w:sz w:val="20"/>
                <w:szCs w:val="18"/>
              </w:rPr>
              <w:t>NA</w:t>
            </w:r>
          </w:p>
        </w:tc>
        <w:tc>
          <w:tcPr>
            <w:tcW w:w="1643" w:type="dxa"/>
            <w:tcBorders>
              <w:bottom w:val="single" w:sz="4" w:space="0" w:color="auto"/>
            </w:tcBorders>
          </w:tcPr>
          <w:p w14:paraId="1CE643A2" w14:textId="79A25770" w:rsidR="007D200C" w:rsidRPr="00DA77E2" w:rsidRDefault="009858F2" w:rsidP="007D200C">
            <w:pPr>
              <w:spacing w:line="240" w:lineRule="auto"/>
              <w:jc w:val="center"/>
              <w:rPr>
                <w:rFonts w:eastAsiaTheme="minorEastAsia" w:cs="Times New Roman"/>
                <w:sz w:val="20"/>
                <w:szCs w:val="20"/>
              </w:rPr>
            </w:pPr>
            <w:r>
              <w:rPr>
                <w:rFonts w:eastAsiaTheme="minorEastAsia" w:cs="Times New Roman"/>
                <w:sz w:val="20"/>
                <w:szCs w:val="18"/>
              </w:rPr>
              <w:t>NA</w:t>
            </w:r>
          </w:p>
        </w:tc>
      </w:tr>
      <w:tr w:rsidR="00ED2276" w:rsidRPr="00DA77E2" w14:paraId="33462BF8" w14:textId="77777777" w:rsidTr="00190CE5">
        <w:tc>
          <w:tcPr>
            <w:tcW w:w="1710" w:type="dxa"/>
            <w:vMerge w:val="restart"/>
            <w:tcBorders>
              <w:top w:val="single" w:sz="4" w:space="0" w:color="auto"/>
            </w:tcBorders>
          </w:tcPr>
          <w:p w14:paraId="68ADF684" w14:textId="7777777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sz w:val="20"/>
                <w:szCs w:val="20"/>
              </w:rPr>
              <w:t>Antananarivo</w:t>
            </w:r>
          </w:p>
          <w:p w14:paraId="74D727F3" w14:textId="39E81F67" w:rsidR="00ED2276" w:rsidRPr="00DA77E2" w:rsidRDefault="00ED2276" w:rsidP="00075F5A">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18.9 °</w:t>
            </w:r>
            <w:r w:rsidR="00823033" w:rsidRPr="00DA77E2">
              <w:rPr>
                <w:rFonts w:eastAsiaTheme="minorEastAsia" w:cs="Times New Roman"/>
                <w:sz w:val="20"/>
                <w:szCs w:val="20"/>
              </w:rPr>
              <w:t>S</w:t>
            </w:r>
            <w:r w:rsidRPr="00DA77E2">
              <w:rPr>
                <w:rFonts w:eastAsiaTheme="minorEastAsia" w:cs="Times New Roman"/>
                <w:sz w:val="20"/>
                <w:szCs w:val="20"/>
              </w:rPr>
              <w:t>)</w:t>
            </w:r>
          </w:p>
        </w:tc>
        <w:tc>
          <w:tcPr>
            <w:tcW w:w="1080" w:type="dxa"/>
            <w:tcBorders>
              <w:top w:val="single" w:sz="4" w:space="0" w:color="auto"/>
            </w:tcBorders>
            <w:vAlign w:val="center"/>
          </w:tcPr>
          <w:p w14:paraId="7D249B19"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642" w:type="dxa"/>
            <w:tcBorders>
              <w:top w:val="single" w:sz="4" w:space="0" w:color="auto"/>
            </w:tcBorders>
            <w:vAlign w:val="center"/>
          </w:tcPr>
          <w:p w14:paraId="005EF7CF" w14:textId="5F6A9DF2"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sz w:val="20"/>
                <w:szCs w:val="20"/>
              </w:rPr>
              <w:t>0.08, 0.74</w:t>
            </w:r>
          </w:p>
        </w:tc>
        <w:tc>
          <w:tcPr>
            <w:tcW w:w="1643" w:type="dxa"/>
            <w:tcBorders>
              <w:top w:val="single" w:sz="4" w:space="0" w:color="auto"/>
            </w:tcBorders>
            <w:vAlign w:val="center"/>
          </w:tcPr>
          <w:p w14:paraId="56557F10" w14:textId="0C3231AA"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sz w:val="20"/>
                <w:szCs w:val="20"/>
              </w:rPr>
              <w:t>0.58, 0.56</w:t>
            </w:r>
          </w:p>
        </w:tc>
        <w:tc>
          <w:tcPr>
            <w:tcW w:w="1642" w:type="dxa"/>
            <w:tcBorders>
              <w:top w:val="single" w:sz="4" w:space="0" w:color="auto"/>
            </w:tcBorders>
            <w:vAlign w:val="center"/>
          </w:tcPr>
          <w:p w14:paraId="28F871DD" w14:textId="58EF89F3"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sz w:val="20"/>
                <w:szCs w:val="20"/>
              </w:rPr>
              <w:t>0.91, 0.94</w:t>
            </w:r>
          </w:p>
        </w:tc>
        <w:tc>
          <w:tcPr>
            <w:tcW w:w="1643" w:type="dxa"/>
            <w:tcBorders>
              <w:top w:val="single" w:sz="4" w:space="0" w:color="auto"/>
            </w:tcBorders>
            <w:vAlign w:val="center"/>
          </w:tcPr>
          <w:p w14:paraId="5E350679" w14:textId="2B222461"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.88, 0.77</w:t>
            </w:r>
          </w:p>
        </w:tc>
      </w:tr>
      <w:tr w:rsidR="00ED2276" w:rsidRPr="00DA77E2" w14:paraId="485E25E9" w14:textId="77777777" w:rsidTr="004E0CE3">
        <w:tc>
          <w:tcPr>
            <w:tcW w:w="1710" w:type="dxa"/>
            <w:vMerge/>
            <w:vAlign w:val="center"/>
          </w:tcPr>
          <w:p w14:paraId="2611A508" w14:textId="77777777" w:rsidR="00ED2276" w:rsidRPr="00DA77E2" w:rsidRDefault="00ED2276" w:rsidP="00ED2276">
            <w:pPr>
              <w:spacing w:line="240" w:lineRule="auto"/>
              <w:jc w:val="center"/>
              <w:rPr>
                <w:rFonts w:eastAsiaTheme="minorEastAsia" w:cs="Times New Roman"/>
                <w:sz w:val="20"/>
                <w:szCs w:val="20"/>
              </w:rPr>
            </w:pPr>
          </w:p>
        </w:tc>
        <w:tc>
          <w:tcPr>
            <w:tcW w:w="1080" w:type="dxa"/>
            <w:vAlign w:val="center"/>
          </w:tcPr>
          <w:p w14:paraId="0DF4F8E1"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642" w:type="dxa"/>
            <w:vAlign w:val="center"/>
          </w:tcPr>
          <w:p w14:paraId="09FC8278" w14:textId="633DF16E"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.25, 0.42</w:t>
            </w:r>
          </w:p>
        </w:tc>
        <w:tc>
          <w:tcPr>
            <w:tcW w:w="1643" w:type="dxa"/>
            <w:vAlign w:val="center"/>
          </w:tcPr>
          <w:p w14:paraId="3725E7F2" w14:textId="028CD6E2"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.50, 0.27</w:t>
            </w:r>
          </w:p>
        </w:tc>
        <w:tc>
          <w:tcPr>
            <w:tcW w:w="1642" w:type="dxa"/>
            <w:vAlign w:val="center"/>
          </w:tcPr>
          <w:p w14:paraId="44400B27" w14:textId="19457EFF"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.70, 0.80</w:t>
            </w:r>
          </w:p>
        </w:tc>
        <w:tc>
          <w:tcPr>
            <w:tcW w:w="1643" w:type="dxa"/>
            <w:vAlign w:val="center"/>
          </w:tcPr>
          <w:p w14:paraId="67F8A1A5" w14:textId="1A0FBE18"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.69, 0.73</w:t>
            </w:r>
          </w:p>
        </w:tc>
      </w:tr>
      <w:tr w:rsidR="00ED2276" w:rsidRPr="00DA77E2" w14:paraId="636117D5" w14:textId="77777777" w:rsidTr="004E0CE3">
        <w:tc>
          <w:tcPr>
            <w:tcW w:w="1710" w:type="dxa"/>
            <w:vMerge/>
            <w:tcBorders>
              <w:bottom w:val="single" w:sz="12" w:space="0" w:color="auto"/>
            </w:tcBorders>
            <w:vAlign w:val="center"/>
          </w:tcPr>
          <w:p w14:paraId="6D7CBC40" w14:textId="77777777" w:rsidR="00ED2276" w:rsidRPr="00DA77E2" w:rsidRDefault="00ED2276" w:rsidP="00ED2276">
            <w:pPr>
              <w:spacing w:line="240" w:lineRule="auto"/>
              <w:jc w:val="center"/>
              <w:rPr>
                <w:rFonts w:eastAsiaTheme="minorEastAsia" w:cs="Times New Roman"/>
                <w:sz w:val="20"/>
                <w:szCs w:val="20"/>
              </w:rPr>
            </w:pPr>
          </w:p>
        </w:tc>
        <w:tc>
          <w:tcPr>
            <w:tcW w:w="1080" w:type="dxa"/>
            <w:tcBorders>
              <w:bottom w:val="single" w:sz="12" w:space="0" w:color="auto"/>
            </w:tcBorders>
            <w:vAlign w:val="center"/>
          </w:tcPr>
          <w:p w14:paraId="654EDC7B" w14:textId="77777777" w:rsidR="00ED2276" w:rsidRPr="00DA77E2" w:rsidRDefault="00ED2276" w:rsidP="000D14FD">
            <w:pPr>
              <w:spacing w:line="240" w:lineRule="auto"/>
              <w:jc w:val="left"/>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642" w:type="dxa"/>
            <w:tcBorders>
              <w:bottom w:val="single" w:sz="12" w:space="0" w:color="auto"/>
            </w:tcBorders>
            <w:vAlign w:val="center"/>
          </w:tcPr>
          <w:p w14:paraId="1D6D56FE" w14:textId="12CBE96E"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.21</w:t>
            </w:r>
          </w:p>
        </w:tc>
        <w:tc>
          <w:tcPr>
            <w:tcW w:w="1643" w:type="dxa"/>
            <w:tcBorders>
              <w:bottom w:val="single" w:sz="12" w:space="0" w:color="auto"/>
            </w:tcBorders>
            <w:vAlign w:val="center"/>
          </w:tcPr>
          <w:p w14:paraId="06AF0EDE" w14:textId="09172785"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.15</w:t>
            </w:r>
          </w:p>
        </w:tc>
        <w:tc>
          <w:tcPr>
            <w:tcW w:w="1642" w:type="dxa"/>
            <w:tcBorders>
              <w:bottom w:val="single" w:sz="12" w:space="0" w:color="auto"/>
            </w:tcBorders>
            <w:vAlign w:val="center"/>
          </w:tcPr>
          <w:p w14:paraId="04D9FDCB" w14:textId="5A0B0D3E"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.49</w:t>
            </w:r>
          </w:p>
        </w:tc>
        <w:tc>
          <w:tcPr>
            <w:tcW w:w="1643" w:type="dxa"/>
            <w:tcBorders>
              <w:bottom w:val="single" w:sz="12" w:space="0" w:color="auto"/>
            </w:tcBorders>
            <w:vAlign w:val="center"/>
          </w:tcPr>
          <w:p w14:paraId="39EA0F7E" w14:textId="0E80A018" w:rsidR="00ED2276" w:rsidRPr="00DA77E2" w:rsidRDefault="00ED2276" w:rsidP="00ED2276">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.42</w:t>
            </w:r>
          </w:p>
        </w:tc>
      </w:tr>
    </w:tbl>
    <w:p w14:paraId="1EDC3606" w14:textId="654427D6" w:rsidR="009831C2" w:rsidRPr="00DA77E2" w:rsidRDefault="009831C2" w:rsidP="009831C2">
      <w:pPr>
        <w:rPr>
          <w:rFonts w:eastAsiaTheme="minorEastAsia" w:cs="Times New Roman"/>
          <w:sz w:val="20"/>
          <w:szCs w:val="20"/>
        </w:rPr>
      </w:pPr>
      <w:r w:rsidRPr="00DA77E2">
        <w:rPr>
          <w:rFonts w:eastAsiaTheme="minorEastAsia" w:hint="eastAsia"/>
          <w:sz w:val="20"/>
          <w:szCs w:val="18"/>
        </w:rPr>
        <w:t>(</w:t>
      </w:r>
      <w:r w:rsidRPr="00DA77E2">
        <w:rPr>
          <w:rFonts w:eastAsiaTheme="minorEastAsia"/>
          <w:sz w:val="20"/>
          <w:szCs w:val="18"/>
        </w:rPr>
        <w:t>b) AC off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76"/>
        <w:gridCol w:w="1566"/>
        <w:gridCol w:w="1566"/>
        <w:gridCol w:w="1566"/>
        <w:gridCol w:w="1566"/>
      </w:tblGrid>
      <w:tr w:rsidR="009831C2" w:rsidRPr="00DA77E2" w14:paraId="4ED6004C" w14:textId="77777777" w:rsidTr="00BE766B">
        <w:tc>
          <w:tcPr>
            <w:tcW w:w="1620" w:type="dxa"/>
            <w:vMerge w:val="restart"/>
            <w:tcBorders>
              <w:top w:val="single" w:sz="12" w:space="0" w:color="auto"/>
            </w:tcBorders>
            <w:vAlign w:val="center"/>
          </w:tcPr>
          <w:p w14:paraId="01115063" w14:textId="77777777" w:rsidR="009831C2" w:rsidRPr="00DA77E2" w:rsidRDefault="009831C2" w:rsidP="0030056A">
            <w:pPr>
              <w:spacing w:line="240" w:lineRule="auto"/>
              <w:jc w:val="center"/>
              <w:rPr>
                <w:rFonts w:eastAsiaTheme="minorEastAsia" w:cs="Times New Roman"/>
                <w:sz w:val="20"/>
                <w:szCs w:val="20"/>
              </w:rPr>
            </w:pPr>
            <w:r w:rsidRPr="00DA77E2">
              <w:rPr>
                <w:rFonts w:eastAsiaTheme="minorEastAsia" w:cs="Times New Roman"/>
                <w:sz w:val="20"/>
                <w:szCs w:val="20"/>
              </w:rPr>
              <w:t>Latitude</w:t>
            </w:r>
          </w:p>
        </w:tc>
        <w:tc>
          <w:tcPr>
            <w:tcW w:w="1476" w:type="dxa"/>
            <w:vMerge w:val="restart"/>
            <w:tcBorders>
              <w:top w:val="single" w:sz="12" w:space="0" w:color="auto"/>
            </w:tcBorders>
            <w:vAlign w:val="center"/>
          </w:tcPr>
          <w:p w14:paraId="10458F07" w14:textId="77777777" w:rsidR="009831C2" w:rsidRPr="00DA77E2" w:rsidRDefault="009831C2" w:rsidP="0030056A">
            <w:pPr>
              <w:spacing w:line="240" w:lineRule="auto"/>
              <w:jc w:val="center"/>
              <w:rPr>
                <w:rFonts w:eastAsiaTheme="minorEastAsia" w:cs="Times New Roman"/>
                <w:sz w:val="20"/>
                <w:szCs w:val="20"/>
              </w:rPr>
            </w:pPr>
            <w:r w:rsidRPr="00DA77E2">
              <w:rPr>
                <w:rFonts w:eastAsiaTheme="minorEastAsia" w:cs="Times New Roman"/>
                <w:sz w:val="20"/>
                <w:szCs w:val="20"/>
              </w:rPr>
              <w:t>Building type</w:t>
            </w:r>
          </w:p>
        </w:tc>
        <w:tc>
          <w:tcPr>
            <w:tcW w:w="6264" w:type="dxa"/>
            <w:gridSpan w:val="4"/>
            <w:tcBorders>
              <w:top w:val="single" w:sz="12" w:space="0" w:color="auto"/>
              <w:bottom w:val="single" w:sz="4" w:space="0" w:color="auto"/>
            </w:tcBorders>
            <w:vAlign w:val="center"/>
          </w:tcPr>
          <w:p w14:paraId="578CC7B3" w14:textId="77777777" w:rsidR="009831C2" w:rsidRPr="00DA77E2" w:rsidRDefault="009831C2" w:rsidP="0030056A">
            <w:pPr>
              <w:spacing w:line="240" w:lineRule="auto"/>
              <w:jc w:val="center"/>
              <w:rPr>
                <w:rFonts w:eastAsiaTheme="minorEastAsia" w:cs="Times New Roman"/>
                <w:sz w:val="20"/>
                <w:szCs w:val="20"/>
              </w:rPr>
            </w:pPr>
            <w:r w:rsidRPr="00DA77E2">
              <w:rPr>
                <w:rFonts w:eastAsiaTheme="minorEastAsia" w:cs="Times New Roman"/>
                <w:sz w:val="20"/>
                <w:szCs w:val="20"/>
              </w:rPr>
              <w:t>Correlation</w:t>
            </w:r>
          </w:p>
        </w:tc>
      </w:tr>
      <w:tr w:rsidR="009831C2" w:rsidRPr="00DA77E2" w14:paraId="4CA4A0D7" w14:textId="77777777" w:rsidTr="00BE766B">
        <w:tc>
          <w:tcPr>
            <w:tcW w:w="1620" w:type="dxa"/>
            <w:vMerge/>
            <w:tcBorders>
              <w:bottom w:val="single" w:sz="12" w:space="0" w:color="auto"/>
            </w:tcBorders>
            <w:vAlign w:val="center"/>
          </w:tcPr>
          <w:p w14:paraId="02D632BD" w14:textId="77777777" w:rsidR="009831C2" w:rsidRPr="00DA77E2" w:rsidRDefault="009831C2" w:rsidP="0030056A">
            <w:pPr>
              <w:spacing w:line="240" w:lineRule="auto"/>
              <w:jc w:val="center"/>
              <w:rPr>
                <w:rFonts w:eastAsiaTheme="minorEastAsia" w:cs="Times New Roman"/>
                <w:sz w:val="20"/>
                <w:szCs w:val="20"/>
              </w:rPr>
            </w:pPr>
          </w:p>
        </w:tc>
        <w:tc>
          <w:tcPr>
            <w:tcW w:w="1476" w:type="dxa"/>
            <w:vMerge/>
            <w:tcBorders>
              <w:bottom w:val="single" w:sz="12" w:space="0" w:color="auto"/>
            </w:tcBorders>
            <w:vAlign w:val="center"/>
          </w:tcPr>
          <w:p w14:paraId="6E6528F1" w14:textId="77777777" w:rsidR="009831C2" w:rsidRPr="00DA77E2" w:rsidRDefault="009831C2" w:rsidP="0030056A">
            <w:pPr>
              <w:spacing w:line="240" w:lineRule="auto"/>
              <w:jc w:val="center"/>
              <w:rPr>
                <w:rFonts w:eastAsiaTheme="minorEastAsia" w:cs="Times New Roman"/>
                <w:sz w:val="20"/>
                <w:szCs w:val="20"/>
              </w:rPr>
            </w:pPr>
          </w:p>
        </w:tc>
        <w:tc>
          <w:tcPr>
            <w:tcW w:w="1566" w:type="dxa"/>
            <w:tcBorders>
              <w:top w:val="single" w:sz="4" w:space="0" w:color="auto"/>
              <w:bottom w:val="single" w:sz="12" w:space="0" w:color="auto"/>
            </w:tcBorders>
          </w:tcPr>
          <w:p w14:paraId="39E08CCE" w14:textId="77777777" w:rsidR="009831C2" w:rsidRPr="00DA77E2" w:rsidRDefault="009831C2" w:rsidP="0030056A">
            <w:pPr>
              <w:spacing w:line="240" w:lineRule="auto"/>
              <w:jc w:val="center"/>
              <w:rPr>
                <w:rFonts w:eastAsiaTheme="minorEastAsia" w:cs="Times New Roman"/>
                <w:sz w:val="20"/>
                <w:szCs w:val="18"/>
              </w:rPr>
            </w:pPr>
            <w:r w:rsidRPr="00DA77E2">
              <w:rPr>
                <w:sz w:val="20"/>
                <w:szCs w:val="18"/>
              </w:rPr>
              <w:t xml:space="preserve">In </w:t>
            </w:r>
            <w:r w:rsidRPr="00DA77E2">
              <w:rPr>
                <w:i/>
                <w:iCs/>
                <w:sz w:val="20"/>
                <w:szCs w:val="18"/>
              </w:rPr>
              <w:t>T</w:t>
            </w:r>
            <w:r w:rsidRPr="00DA77E2">
              <w:rPr>
                <w:sz w:val="20"/>
                <w:szCs w:val="18"/>
              </w:rPr>
              <w:t xml:space="preserve"> vs. Out </w:t>
            </w:r>
            <w:r w:rsidRPr="00DA77E2">
              <w:rPr>
                <w:i/>
                <w:iCs/>
                <w:sz w:val="20"/>
                <w:szCs w:val="18"/>
              </w:rPr>
              <w:t>T</w:t>
            </w:r>
          </w:p>
        </w:tc>
        <w:tc>
          <w:tcPr>
            <w:tcW w:w="1566" w:type="dxa"/>
            <w:tcBorders>
              <w:top w:val="single" w:sz="4" w:space="0" w:color="auto"/>
              <w:bottom w:val="single" w:sz="12" w:space="0" w:color="auto"/>
            </w:tcBorders>
          </w:tcPr>
          <w:p w14:paraId="768690ED" w14:textId="77777777" w:rsidR="009831C2" w:rsidRPr="00DA77E2" w:rsidRDefault="009831C2" w:rsidP="0030056A">
            <w:pPr>
              <w:spacing w:line="240" w:lineRule="auto"/>
              <w:jc w:val="center"/>
              <w:rPr>
                <w:rFonts w:eastAsiaTheme="minorEastAsia" w:cs="Times New Roman"/>
                <w:sz w:val="20"/>
                <w:szCs w:val="18"/>
              </w:rPr>
            </w:pPr>
            <w:r w:rsidRPr="00DA77E2">
              <w:rPr>
                <w:sz w:val="20"/>
                <w:szCs w:val="18"/>
              </w:rPr>
              <w:t xml:space="preserve">In </w:t>
            </w:r>
            <w:r w:rsidRPr="00DA77E2">
              <w:rPr>
                <w:i/>
                <w:iCs/>
                <w:sz w:val="20"/>
                <w:szCs w:val="18"/>
              </w:rPr>
              <w:t>RH</w:t>
            </w:r>
            <w:r w:rsidRPr="00DA77E2">
              <w:rPr>
                <w:sz w:val="20"/>
                <w:szCs w:val="18"/>
              </w:rPr>
              <w:t xml:space="preserve"> vs. Out </w:t>
            </w:r>
            <w:r w:rsidRPr="00DA77E2">
              <w:rPr>
                <w:i/>
                <w:iCs/>
                <w:sz w:val="20"/>
                <w:szCs w:val="18"/>
              </w:rPr>
              <w:t>RH</w:t>
            </w:r>
          </w:p>
        </w:tc>
        <w:tc>
          <w:tcPr>
            <w:tcW w:w="1566" w:type="dxa"/>
            <w:tcBorders>
              <w:top w:val="single" w:sz="4" w:space="0" w:color="auto"/>
              <w:bottom w:val="single" w:sz="12" w:space="0" w:color="auto"/>
            </w:tcBorders>
          </w:tcPr>
          <w:p w14:paraId="2372C8FD" w14:textId="77777777" w:rsidR="009831C2" w:rsidRPr="00DA77E2" w:rsidRDefault="009831C2" w:rsidP="0030056A">
            <w:pPr>
              <w:spacing w:line="240" w:lineRule="auto"/>
              <w:jc w:val="center"/>
              <w:rPr>
                <w:rFonts w:eastAsiaTheme="minorEastAsia" w:cs="Times New Roman"/>
                <w:sz w:val="20"/>
                <w:szCs w:val="18"/>
              </w:rPr>
            </w:pPr>
            <w:r w:rsidRPr="00DA77E2">
              <w:rPr>
                <w:sz w:val="20"/>
                <w:szCs w:val="18"/>
              </w:rPr>
              <w:t xml:space="preserve">In </w:t>
            </w:r>
            <w:r w:rsidRPr="00DA77E2">
              <w:rPr>
                <w:i/>
                <w:iCs/>
                <w:sz w:val="20"/>
                <w:szCs w:val="18"/>
              </w:rPr>
              <w:t>AH</w:t>
            </w:r>
            <w:r w:rsidRPr="00DA77E2">
              <w:rPr>
                <w:sz w:val="20"/>
                <w:szCs w:val="18"/>
              </w:rPr>
              <w:t xml:space="preserve"> vs. Out </w:t>
            </w:r>
            <w:r w:rsidRPr="00DA77E2">
              <w:rPr>
                <w:i/>
                <w:iCs/>
                <w:sz w:val="20"/>
                <w:szCs w:val="18"/>
              </w:rPr>
              <w:t>AH</w:t>
            </w:r>
          </w:p>
        </w:tc>
        <w:tc>
          <w:tcPr>
            <w:tcW w:w="1566" w:type="dxa"/>
            <w:tcBorders>
              <w:top w:val="single" w:sz="4" w:space="0" w:color="auto"/>
              <w:bottom w:val="single" w:sz="12" w:space="0" w:color="auto"/>
            </w:tcBorders>
          </w:tcPr>
          <w:p w14:paraId="0595532D" w14:textId="77777777" w:rsidR="009831C2" w:rsidRPr="00DA77E2" w:rsidRDefault="009831C2" w:rsidP="0030056A">
            <w:pPr>
              <w:spacing w:line="240" w:lineRule="auto"/>
              <w:jc w:val="center"/>
              <w:rPr>
                <w:rFonts w:eastAsiaTheme="minorEastAsia" w:cs="Times New Roman"/>
                <w:sz w:val="20"/>
                <w:szCs w:val="18"/>
              </w:rPr>
            </w:pPr>
            <w:r w:rsidRPr="00DA77E2">
              <w:rPr>
                <w:sz w:val="20"/>
                <w:szCs w:val="18"/>
              </w:rPr>
              <w:t xml:space="preserve">In </w:t>
            </w:r>
            <w:r w:rsidRPr="00DA77E2">
              <w:rPr>
                <w:i/>
                <w:iCs/>
                <w:sz w:val="20"/>
                <w:szCs w:val="18"/>
              </w:rPr>
              <w:t>RH</w:t>
            </w:r>
            <w:r w:rsidRPr="00DA77E2">
              <w:rPr>
                <w:sz w:val="20"/>
                <w:szCs w:val="18"/>
              </w:rPr>
              <w:t xml:space="preserve"> vs. Out </w:t>
            </w:r>
            <w:r w:rsidRPr="00DA77E2">
              <w:rPr>
                <w:i/>
                <w:iCs/>
                <w:sz w:val="20"/>
                <w:szCs w:val="18"/>
              </w:rPr>
              <w:t>AH</w:t>
            </w:r>
          </w:p>
        </w:tc>
      </w:tr>
      <w:tr w:rsidR="009831C2" w:rsidRPr="00DA77E2" w14:paraId="4DF65F62" w14:textId="77777777" w:rsidTr="00CD2A06">
        <w:tc>
          <w:tcPr>
            <w:tcW w:w="1620" w:type="dxa"/>
            <w:vMerge w:val="restart"/>
            <w:tcBorders>
              <w:top w:val="single" w:sz="12" w:space="0" w:color="auto"/>
            </w:tcBorders>
          </w:tcPr>
          <w:p w14:paraId="62BB3A7C" w14:textId="77777777" w:rsidR="009831C2" w:rsidRPr="00DA77E2" w:rsidRDefault="009831C2" w:rsidP="00CD2A06">
            <w:pPr>
              <w:spacing w:line="240" w:lineRule="auto"/>
              <w:jc w:val="center"/>
              <w:rPr>
                <w:rFonts w:eastAsiaTheme="minorEastAsia" w:cs="Times New Roman"/>
                <w:sz w:val="20"/>
                <w:szCs w:val="20"/>
              </w:rPr>
            </w:pPr>
            <w:r w:rsidRPr="00DA77E2">
              <w:rPr>
                <w:rFonts w:eastAsiaTheme="minorEastAsia" w:cs="Times New Roman"/>
                <w:sz w:val="20"/>
                <w:szCs w:val="20"/>
              </w:rPr>
              <w:t>Blacksburg</w:t>
            </w:r>
          </w:p>
          <w:p w14:paraId="43BF93D8" w14:textId="77777777" w:rsidR="009831C2" w:rsidRPr="00DA77E2" w:rsidRDefault="009831C2" w:rsidP="00CD2A06">
            <w:pPr>
              <w:spacing w:line="240" w:lineRule="auto"/>
              <w:jc w:val="center"/>
              <w:rPr>
                <w:rFonts w:eastAsiaTheme="minorEastAsia" w:cs="Times New Roman"/>
                <w:sz w:val="20"/>
                <w:szCs w:val="20"/>
              </w:rPr>
            </w:pPr>
            <w:r w:rsidRPr="00DA77E2">
              <w:rPr>
                <w:rFonts w:eastAsiaTheme="minorEastAsia" w:cs="Times New Roman"/>
                <w:sz w:val="20"/>
                <w:szCs w:val="20"/>
              </w:rPr>
              <w:t>(37.2 °N)</w:t>
            </w:r>
          </w:p>
        </w:tc>
        <w:tc>
          <w:tcPr>
            <w:tcW w:w="1476" w:type="dxa"/>
            <w:tcBorders>
              <w:top w:val="single" w:sz="12" w:space="0" w:color="auto"/>
            </w:tcBorders>
            <w:vAlign w:val="center"/>
          </w:tcPr>
          <w:p w14:paraId="2797956B" w14:textId="77777777" w:rsidR="009831C2" w:rsidRPr="00DA77E2" w:rsidRDefault="009831C2"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nil"/>
              <w:left w:val="nil"/>
              <w:bottom w:val="nil"/>
              <w:right w:val="nil"/>
            </w:tcBorders>
            <w:shd w:val="clear" w:color="auto" w:fill="auto"/>
            <w:vAlign w:val="bottom"/>
          </w:tcPr>
          <w:p w14:paraId="7D4BFC70" w14:textId="21CA3642" w:rsidR="009831C2" w:rsidRPr="00DA77E2" w:rsidRDefault="00AC3881"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.23, 0.76, 0.84</w:t>
            </w:r>
          </w:p>
        </w:tc>
        <w:tc>
          <w:tcPr>
            <w:tcW w:w="1566" w:type="dxa"/>
            <w:tcBorders>
              <w:top w:val="nil"/>
              <w:left w:val="nil"/>
              <w:bottom w:val="nil"/>
              <w:right w:val="nil"/>
            </w:tcBorders>
            <w:shd w:val="clear" w:color="auto" w:fill="auto"/>
            <w:vAlign w:val="bottom"/>
          </w:tcPr>
          <w:p w14:paraId="67205B55" w14:textId="3AF17C99" w:rsidR="009831C2" w:rsidRPr="00DA77E2" w:rsidRDefault="0081370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.59, 0.44, 0.51</w:t>
            </w:r>
          </w:p>
        </w:tc>
        <w:tc>
          <w:tcPr>
            <w:tcW w:w="1566" w:type="dxa"/>
            <w:tcBorders>
              <w:top w:val="nil"/>
              <w:left w:val="nil"/>
              <w:bottom w:val="nil"/>
              <w:right w:val="nil"/>
            </w:tcBorders>
            <w:shd w:val="clear" w:color="auto" w:fill="auto"/>
            <w:vAlign w:val="bottom"/>
          </w:tcPr>
          <w:p w14:paraId="5F5CB574" w14:textId="707A47C1" w:rsidR="009831C2" w:rsidRPr="00DA77E2" w:rsidRDefault="0081370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.87, 0.77, 0.95</w:t>
            </w:r>
          </w:p>
        </w:tc>
        <w:tc>
          <w:tcPr>
            <w:tcW w:w="1566" w:type="dxa"/>
            <w:tcBorders>
              <w:top w:val="nil"/>
              <w:left w:val="nil"/>
              <w:bottom w:val="nil"/>
              <w:right w:val="nil"/>
            </w:tcBorders>
            <w:shd w:val="clear" w:color="auto" w:fill="auto"/>
            <w:vAlign w:val="bottom"/>
          </w:tcPr>
          <w:p w14:paraId="02A9FA5C" w14:textId="6F564734" w:rsidR="009831C2" w:rsidRPr="00DA77E2" w:rsidRDefault="0081370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.87, 0.64, 0.89</w:t>
            </w:r>
          </w:p>
        </w:tc>
      </w:tr>
      <w:tr w:rsidR="009831C2" w:rsidRPr="00DA77E2" w14:paraId="3B254B6A" w14:textId="77777777" w:rsidTr="00190CE5">
        <w:tc>
          <w:tcPr>
            <w:tcW w:w="1620" w:type="dxa"/>
            <w:vMerge/>
            <w:tcBorders>
              <w:bottom w:val="single" w:sz="4" w:space="0" w:color="auto"/>
            </w:tcBorders>
          </w:tcPr>
          <w:p w14:paraId="7FB602C6" w14:textId="77777777" w:rsidR="009831C2" w:rsidRPr="00DA77E2" w:rsidRDefault="009831C2"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0495646A" w14:textId="77777777" w:rsidR="009831C2" w:rsidRPr="00DA77E2" w:rsidRDefault="009831C2"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tcBorders>
              <w:top w:val="nil"/>
              <w:left w:val="nil"/>
              <w:bottom w:val="single" w:sz="4" w:space="0" w:color="auto"/>
              <w:right w:val="nil"/>
            </w:tcBorders>
            <w:shd w:val="clear" w:color="auto" w:fill="auto"/>
            <w:vAlign w:val="bottom"/>
          </w:tcPr>
          <w:p w14:paraId="7239DAFF" w14:textId="2EBD2C0F" w:rsidR="009831C2" w:rsidRPr="00DA77E2" w:rsidRDefault="0081370F"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.84</w:t>
            </w:r>
          </w:p>
        </w:tc>
        <w:tc>
          <w:tcPr>
            <w:tcW w:w="1566" w:type="dxa"/>
            <w:tcBorders>
              <w:top w:val="nil"/>
              <w:left w:val="nil"/>
              <w:bottom w:val="single" w:sz="4" w:space="0" w:color="auto"/>
              <w:right w:val="nil"/>
            </w:tcBorders>
            <w:shd w:val="clear" w:color="auto" w:fill="auto"/>
            <w:vAlign w:val="bottom"/>
          </w:tcPr>
          <w:p w14:paraId="30935416" w14:textId="70CCD252" w:rsidR="009831C2" w:rsidRPr="00DA77E2" w:rsidRDefault="004844B0"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.63</w:t>
            </w:r>
          </w:p>
        </w:tc>
        <w:tc>
          <w:tcPr>
            <w:tcW w:w="1566" w:type="dxa"/>
            <w:tcBorders>
              <w:top w:val="nil"/>
              <w:left w:val="nil"/>
              <w:bottom w:val="single" w:sz="4" w:space="0" w:color="auto"/>
              <w:right w:val="nil"/>
            </w:tcBorders>
            <w:shd w:val="clear" w:color="auto" w:fill="auto"/>
            <w:vAlign w:val="bottom"/>
          </w:tcPr>
          <w:p w14:paraId="1F0D95C1" w14:textId="07E96FED" w:rsidR="009831C2" w:rsidRPr="00DA77E2" w:rsidRDefault="004844B0"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.96</w:t>
            </w:r>
          </w:p>
        </w:tc>
        <w:tc>
          <w:tcPr>
            <w:tcW w:w="1566" w:type="dxa"/>
            <w:tcBorders>
              <w:top w:val="nil"/>
              <w:left w:val="nil"/>
              <w:bottom w:val="single" w:sz="4" w:space="0" w:color="auto"/>
              <w:right w:val="nil"/>
            </w:tcBorders>
            <w:shd w:val="clear" w:color="auto" w:fill="auto"/>
            <w:vAlign w:val="bottom"/>
          </w:tcPr>
          <w:p w14:paraId="6736C4B5" w14:textId="71293023" w:rsidR="009831C2" w:rsidRPr="00DA77E2" w:rsidRDefault="004844B0" w:rsidP="0030056A">
            <w:pPr>
              <w:spacing w:line="240" w:lineRule="auto"/>
              <w:jc w:val="center"/>
              <w:rPr>
                <w:rFonts w:eastAsiaTheme="minorEastAsia" w:cs="Times New Roman"/>
                <w:sz w:val="21"/>
                <w:szCs w:val="21"/>
              </w:rPr>
            </w:pPr>
            <w:r w:rsidRPr="00DA77E2">
              <w:rPr>
                <w:rFonts w:eastAsiaTheme="minorEastAsia" w:cs="Times New Roman" w:hint="eastAsia"/>
                <w:sz w:val="21"/>
                <w:szCs w:val="21"/>
              </w:rPr>
              <w:t>0</w:t>
            </w:r>
            <w:r w:rsidRPr="00DA77E2">
              <w:rPr>
                <w:rFonts w:eastAsiaTheme="minorEastAsia" w:cs="Times New Roman"/>
                <w:sz w:val="21"/>
                <w:szCs w:val="21"/>
              </w:rPr>
              <w:t>.93</w:t>
            </w:r>
          </w:p>
        </w:tc>
      </w:tr>
      <w:tr w:rsidR="00DD7C29" w:rsidRPr="00DA77E2" w14:paraId="64C815C5" w14:textId="77777777" w:rsidTr="00190CE5">
        <w:tc>
          <w:tcPr>
            <w:tcW w:w="1620" w:type="dxa"/>
            <w:vMerge w:val="restart"/>
            <w:tcBorders>
              <w:top w:val="single" w:sz="4" w:space="0" w:color="auto"/>
            </w:tcBorders>
          </w:tcPr>
          <w:p w14:paraId="13AF8EC0"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sz w:val="20"/>
                <w:szCs w:val="20"/>
              </w:rPr>
              <w:t>Hong Kong</w:t>
            </w:r>
          </w:p>
          <w:p w14:paraId="510407E2"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22.4 °N)</w:t>
            </w:r>
          </w:p>
        </w:tc>
        <w:tc>
          <w:tcPr>
            <w:tcW w:w="1476" w:type="dxa"/>
            <w:tcBorders>
              <w:top w:val="single" w:sz="4" w:space="0" w:color="auto"/>
            </w:tcBorders>
            <w:vAlign w:val="center"/>
          </w:tcPr>
          <w:p w14:paraId="22AF426B"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tcPr>
          <w:p w14:paraId="3893CA21" w14:textId="4ADBE897"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.83, 0.90</w:t>
            </w:r>
          </w:p>
        </w:tc>
        <w:tc>
          <w:tcPr>
            <w:tcW w:w="1566" w:type="dxa"/>
            <w:tcBorders>
              <w:top w:val="single" w:sz="4" w:space="0" w:color="auto"/>
            </w:tcBorders>
          </w:tcPr>
          <w:p w14:paraId="18BE23DD" w14:textId="0161B232"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.68, 0.69</w:t>
            </w:r>
          </w:p>
        </w:tc>
        <w:tc>
          <w:tcPr>
            <w:tcW w:w="1566" w:type="dxa"/>
            <w:tcBorders>
              <w:top w:val="single" w:sz="4" w:space="0" w:color="auto"/>
            </w:tcBorders>
          </w:tcPr>
          <w:p w14:paraId="5172A0E3" w14:textId="2386E23E"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.92, 0.92</w:t>
            </w:r>
          </w:p>
        </w:tc>
        <w:tc>
          <w:tcPr>
            <w:tcW w:w="1566" w:type="dxa"/>
            <w:tcBorders>
              <w:top w:val="single" w:sz="4" w:space="0" w:color="auto"/>
            </w:tcBorders>
          </w:tcPr>
          <w:p w14:paraId="359308DF" w14:textId="7DB09451"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.76, 0.69</w:t>
            </w:r>
          </w:p>
        </w:tc>
      </w:tr>
      <w:tr w:rsidR="00DD7C29" w:rsidRPr="00DA77E2" w14:paraId="72FACC36" w14:textId="77777777" w:rsidTr="00CD2A06">
        <w:tc>
          <w:tcPr>
            <w:tcW w:w="1620" w:type="dxa"/>
            <w:vMerge/>
          </w:tcPr>
          <w:p w14:paraId="6AF820B2" w14:textId="77777777" w:rsidR="00DD7C29" w:rsidRPr="00DA77E2" w:rsidRDefault="00DD7C29" w:rsidP="00CD2A06">
            <w:pPr>
              <w:spacing w:line="240" w:lineRule="auto"/>
              <w:jc w:val="center"/>
              <w:rPr>
                <w:rFonts w:eastAsiaTheme="minorEastAsia" w:cs="Times New Roman"/>
                <w:sz w:val="20"/>
                <w:szCs w:val="20"/>
              </w:rPr>
            </w:pPr>
          </w:p>
        </w:tc>
        <w:tc>
          <w:tcPr>
            <w:tcW w:w="1476" w:type="dxa"/>
            <w:vAlign w:val="center"/>
          </w:tcPr>
          <w:p w14:paraId="4C0B4FB7"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tcPr>
          <w:p w14:paraId="68FDED7B" w14:textId="063DC1F9"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.62, 0.71</w:t>
            </w:r>
          </w:p>
        </w:tc>
        <w:tc>
          <w:tcPr>
            <w:tcW w:w="1566" w:type="dxa"/>
          </w:tcPr>
          <w:p w14:paraId="708C64E4" w14:textId="76ECCEAD"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.60, 0.57</w:t>
            </w:r>
          </w:p>
        </w:tc>
        <w:tc>
          <w:tcPr>
            <w:tcW w:w="1566" w:type="dxa"/>
          </w:tcPr>
          <w:p w14:paraId="55077D88" w14:textId="3086938E"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.92, 0.93</w:t>
            </w:r>
          </w:p>
        </w:tc>
        <w:tc>
          <w:tcPr>
            <w:tcW w:w="1566" w:type="dxa"/>
          </w:tcPr>
          <w:p w14:paraId="1B67AA3E" w14:textId="44B0B076"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.92, 0.91</w:t>
            </w:r>
          </w:p>
        </w:tc>
      </w:tr>
      <w:tr w:rsidR="00DD7C29" w:rsidRPr="00DA77E2" w14:paraId="00599904" w14:textId="77777777" w:rsidTr="00190CE5">
        <w:tc>
          <w:tcPr>
            <w:tcW w:w="1620" w:type="dxa"/>
            <w:vMerge/>
            <w:tcBorders>
              <w:bottom w:val="single" w:sz="4" w:space="0" w:color="auto"/>
            </w:tcBorders>
          </w:tcPr>
          <w:p w14:paraId="0DF895A1" w14:textId="77777777" w:rsidR="00DD7C29" w:rsidRPr="00DA77E2" w:rsidRDefault="00DD7C29"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1490F318"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566" w:type="dxa"/>
            <w:tcBorders>
              <w:bottom w:val="single" w:sz="4" w:space="0" w:color="auto"/>
            </w:tcBorders>
          </w:tcPr>
          <w:p w14:paraId="17CA9CA3" w14:textId="77277631"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.85</w:t>
            </w:r>
          </w:p>
        </w:tc>
        <w:tc>
          <w:tcPr>
            <w:tcW w:w="1566" w:type="dxa"/>
            <w:tcBorders>
              <w:bottom w:val="single" w:sz="4" w:space="0" w:color="auto"/>
            </w:tcBorders>
          </w:tcPr>
          <w:p w14:paraId="52E7E68A" w14:textId="3E37D9B6"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.64</w:t>
            </w:r>
          </w:p>
        </w:tc>
        <w:tc>
          <w:tcPr>
            <w:tcW w:w="1566" w:type="dxa"/>
            <w:tcBorders>
              <w:bottom w:val="single" w:sz="4" w:space="0" w:color="auto"/>
            </w:tcBorders>
          </w:tcPr>
          <w:p w14:paraId="2584275B" w14:textId="5544725B"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.95</w:t>
            </w:r>
          </w:p>
        </w:tc>
        <w:tc>
          <w:tcPr>
            <w:tcW w:w="1566" w:type="dxa"/>
            <w:tcBorders>
              <w:bottom w:val="single" w:sz="4" w:space="0" w:color="auto"/>
            </w:tcBorders>
          </w:tcPr>
          <w:p w14:paraId="59E6A520" w14:textId="1CE1C41B"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.76</w:t>
            </w:r>
          </w:p>
        </w:tc>
      </w:tr>
      <w:tr w:rsidR="00DD7C29" w:rsidRPr="00DA77E2" w14:paraId="4077160A" w14:textId="77777777" w:rsidTr="00190CE5">
        <w:tc>
          <w:tcPr>
            <w:tcW w:w="1620" w:type="dxa"/>
            <w:vMerge w:val="restart"/>
            <w:tcBorders>
              <w:top w:val="single" w:sz="4" w:space="0" w:color="auto"/>
            </w:tcBorders>
          </w:tcPr>
          <w:p w14:paraId="084FE082"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sz w:val="20"/>
                <w:szCs w:val="20"/>
              </w:rPr>
              <w:t>Tuxtla Gutierrez</w:t>
            </w:r>
          </w:p>
          <w:p w14:paraId="7B649B97"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16.8 °N)</w:t>
            </w:r>
          </w:p>
        </w:tc>
        <w:tc>
          <w:tcPr>
            <w:tcW w:w="1476" w:type="dxa"/>
            <w:tcBorders>
              <w:top w:val="single" w:sz="4" w:space="0" w:color="auto"/>
            </w:tcBorders>
            <w:vAlign w:val="center"/>
          </w:tcPr>
          <w:p w14:paraId="5DB1D932"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tcPr>
          <w:p w14:paraId="0AE62CB5" w14:textId="1C635E45"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.33</w:t>
            </w:r>
          </w:p>
        </w:tc>
        <w:tc>
          <w:tcPr>
            <w:tcW w:w="1566" w:type="dxa"/>
            <w:tcBorders>
              <w:top w:val="single" w:sz="4" w:space="0" w:color="auto"/>
            </w:tcBorders>
          </w:tcPr>
          <w:p w14:paraId="3B4DD18E" w14:textId="666AAC6F"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.75</w:t>
            </w:r>
          </w:p>
        </w:tc>
        <w:tc>
          <w:tcPr>
            <w:tcW w:w="1566" w:type="dxa"/>
            <w:tcBorders>
              <w:top w:val="single" w:sz="4" w:space="0" w:color="auto"/>
            </w:tcBorders>
          </w:tcPr>
          <w:p w14:paraId="336CF819" w14:textId="36E60B5A"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.76</w:t>
            </w:r>
          </w:p>
        </w:tc>
        <w:tc>
          <w:tcPr>
            <w:tcW w:w="1566" w:type="dxa"/>
            <w:tcBorders>
              <w:top w:val="single" w:sz="4" w:space="0" w:color="auto"/>
            </w:tcBorders>
          </w:tcPr>
          <w:p w14:paraId="7676A3CE" w14:textId="7DA43016"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.49</w:t>
            </w:r>
          </w:p>
        </w:tc>
      </w:tr>
      <w:tr w:rsidR="00DD7C29" w:rsidRPr="00DA77E2" w14:paraId="1511474A" w14:textId="77777777" w:rsidTr="00190CE5">
        <w:tc>
          <w:tcPr>
            <w:tcW w:w="1620" w:type="dxa"/>
            <w:vMerge/>
            <w:tcBorders>
              <w:bottom w:val="single" w:sz="4" w:space="0" w:color="auto"/>
            </w:tcBorders>
          </w:tcPr>
          <w:p w14:paraId="1295EBE4" w14:textId="77777777" w:rsidR="00DD7C29" w:rsidRPr="00DA77E2" w:rsidRDefault="00DD7C29"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1C8733A4"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09D4DBB2" w14:textId="28333BB9" w:rsidR="00DD7C29" w:rsidRPr="00DA77E2" w:rsidRDefault="00DD7C29" w:rsidP="005915F3">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.48, -0.04, 0.33</w:t>
            </w:r>
          </w:p>
        </w:tc>
        <w:tc>
          <w:tcPr>
            <w:tcW w:w="1566" w:type="dxa"/>
            <w:tcBorders>
              <w:bottom w:val="single" w:sz="4" w:space="0" w:color="auto"/>
            </w:tcBorders>
            <w:vAlign w:val="center"/>
          </w:tcPr>
          <w:p w14:paraId="45FCE938" w14:textId="0857D588" w:rsidR="00DD7C29" w:rsidRPr="00DA77E2" w:rsidRDefault="00DD7C29" w:rsidP="005915F3">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.47, 0.37, 0.50</w:t>
            </w:r>
          </w:p>
        </w:tc>
        <w:tc>
          <w:tcPr>
            <w:tcW w:w="1566" w:type="dxa"/>
            <w:tcBorders>
              <w:bottom w:val="single" w:sz="4" w:space="0" w:color="auto"/>
            </w:tcBorders>
            <w:vAlign w:val="center"/>
          </w:tcPr>
          <w:p w14:paraId="128BF3F8" w14:textId="0A4C3D3A" w:rsidR="00DD7C29" w:rsidRPr="00DA77E2" w:rsidRDefault="00DD7C29" w:rsidP="005915F3">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.69, 0.62, 0.66</w:t>
            </w:r>
          </w:p>
        </w:tc>
        <w:tc>
          <w:tcPr>
            <w:tcW w:w="1566" w:type="dxa"/>
            <w:tcBorders>
              <w:bottom w:val="single" w:sz="4" w:space="0" w:color="auto"/>
            </w:tcBorders>
            <w:vAlign w:val="center"/>
          </w:tcPr>
          <w:p w14:paraId="1E1B36C8" w14:textId="02C17A17" w:rsidR="00DD7C29" w:rsidRPr="00DA77E2" w:rsidRDefault="00DD7C29" w:rsidP="005915F3">
            <w:pPr>
              <w:spacing w:line="240" w:lineRule="auto"/>
              <w:jc w:val="center"/>
              <w:rPr>
                <w:rFonts w:eastAsiaTheme="minorEastAsia" w:cs="Times New Roman"/>
                <w:sz w:val="20"/>
                <w:szCs w:val="18"/>
              </w:rPr>
            </w:pPr>
            <w:r w:rsidRPr="00DA77E2">
              <w:rPr>
                <w:rFonts w:eastAsiaTheme="minorEastAsia" w:cs="Times New Roman" w:hint="eastAsia"/>
                <w:sz w:val="20"/>
                <w:szCs w:val="18"/>
              </w:rPr>
              <w:t>-</w:t>
            </w:r>
            <w:r w:rsidRPr="00DA77E2">
              <w:rPr>
                <w:rFonts w:eastAsiaTheme="minorEastAsia" w:cs="Times New Roman"/>
                <w:sz w:val="20"/>
                <w:szCs w:val="18"/>
              </w:rPr>
              <w:t>0.01, 0.68, 0.60</w:t>
            </w:r>
          </w:p>
        </w:tc>
      </w:tr>
      <w:tr w:rsidR="00DD7C29" w:rsidRPr="00DA77E2" w14:paraId="64491239" w14:textId="77777777" w:rsidTr="00190CE5">
        <w:tc>
          <w:tcPr>
            <w:tcW w:w="1620" w:type="dxa"/>
            <w:vMerge w:val="restart"/>
            <w:tcBorders>
              <w:top w:val="single" w:sz="4" w:space="0" w:color="auto"/>
            </w:tcBorders>
          </w:tcPr>
          <w:p w14:paraId="0DCB47B2"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sz w:val="20"/>
                <w:szCs w:val="20"/>
              </w:rPr>
              <w:t>Guatemala City</w:t>
            </w:r>
          </w:p>
          <w:p w14:paraId="4A8A3495"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14.6 °N)</w:t>
            </w:r>
          </w:p>
        </w:tc>
        <w:tc>
          <w:tcPr>
            <w:tcW w:w="1476" w:type="dxa"/>
            <w:tcBorders>
              <w:top w:val="single" w:sz="4" w:space="0" w:color="auto"/>
            </w:tcBorders>
            <w:vAlign w:val="center"/>
          </w:tcPr>
          <w:p w14:paraId="33100575"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tcPr>
          <w:p w14:paraId="08AE1E5E" w14:textId="464679D7"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.35, 0.53</w:t>
            </w:r>
          </w:p>
        </w:tc>
        <w:tc>
          <w:tcPr>
            <w:tcW w:w="1566" w:type="dxa"/>
            <w:tcBorders>
              <w:top w:val="single" w:sz="4" w:space="0" w:color="auto"/>
            </w:tcBorders>
          </w:tcPr>
          <w:p w14:paraId="1ACFACDB" w14:textId="58CD5150"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.48, 0.30</w:t>
            </w:r>
          </w:p>
        </w:tc>
        <w:tc>
          <w:tcPr>
            <w:tcW w:w="1566" w:type="dxa"/>
            <w:tcBorders>
              <w:top w:val="single" w:sz="4" w:space="0" w:color="auto"/>
            </w:tcBorders>
          </w:tcPr>
          <w:p w14:paraId="2C270395" w14:textId="2B4A4855"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.81, 0.76</w:t>
            </w:r>
          </w:p>
        </w:tc>
        <w:tc>
          <w:tcPr>
            <w:tcW w:w="1566" w:type="dxa"/>
            <w:tcBorders>
              <w:top w:val="single" w:sz="4" w:space="0" w:color="auto"/>
            </w:tcBorders>
          </w:tcPr>
          <w:p w14:paraId="6FC1438B" w14:textId="3DC27118"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.63, 0.50</w:t>
            </w:r>
          </w:p>
        </w:tc>
      </w:tr>
      <w:tr w:rsidR="00DD7C29" w:rsidRPr="00DA77E2" w14:paraId="7066343F" w14:textId="77777777" w:rsidTr="00190CE5">
        <w:tc>
          <w:tcPr>
            <w:tcW w:w="1620" w:type="dxa"/>
            <w:vMerge/>
            <w:tcBorders>
              <w:bottom w:val="single" w:sz="4" w:space="0" w:color="auto"/>
            </w:tcBorders>
          </w:tcPr>
          <w:p w14:paraId="0ADD8168" w14:textId="77777777" w:rsidR="00DD7C29" w:rsidRPr="00DA77E2" w:rsidRDefault="00DD7C29"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6EBA1B2A"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tcPr>
          <w:p w14:paraId="74B116C9" w14:textId="34255457"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.37, 0.62</w:t>
            </w:r>
          </w:p>
        </w:tc>
        <w:tc>
          <w:tcPr>
            <w:tcW w:w="1566" w:type="dxa"/>
            <w:tcBorders>
              <w:bottom w:val="single" w:sz="4" w:space="0" w:color="auto"/>
            </w:tcBorders>
          </w:tcPr>
          <w:p w14:paraId="48C41907" w14:textId="49F47B6E"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.35, 0.55</w:t>
            </w:r>
          </w:p>
        </w:tc>
        <w:tc>
          <w:tcPr>
            <w:tcW w:w="1566" w:type="dxa"/>
            <w:tcBorders>
              <w:bottom w:val="single" w:sz="4" w:space="0" w:color="auto"/>
            </w:tcBorders>
          </w:tcPr>
          <w:p w14:paraId="2600ECB3" w14:textId="7021EBC3"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.83, 0.79</w:t>
            </w:r>
          </w:p>
        </w:tc>
        <w:tc>
          <w:tcPr>
            <w:tcW w:w="1566" w:type="dxa"/>
            <w:tcBorders>
              <w:bottom w:val="single" w:sz="4" w:space="0" w:color="auto"/>
            </w:tcBorders>
          </w:tcPr>
          <w:p w14:paraId="0C8549A0" w14:textId="79CE94B1" w:rsidR="00DD7C29" w:rsidRPr="00DA77E2" w:rsidRDefault="00DD7C29" w:rsidP="00DD7C29">
            <w:pPr>
              <w:spacing w:line="240" w:lineRule="auto"/>
              <w:jc w:val="center"/>
              <w:rPr>
                <w:rFonts w:eastAsiaTheme="minorEastAsia" w:cs="Times New Roman"/>
                <w:sz w:val="20"/>
                <w:szCs w:val="18"/>
              </w:rPr>
            </w:pPr>
            <w:r w:rsidRPr="00DA77E2">
              <w:rPr>
                <w:rFonts w:eastAsiaTheme="minorEastAsia" w:cs="Times New Roman" w:hint="eastAsia"/>
                <w:sz w:val="20"/>
                <w:szCs w:val="18"/>
              </w:rPr>
              <w:t>0</w:t>
            </w:r>
            <w:r w:rsidRPr="00DA77E2">
              <w:rPr>
                <w:rFonts w:eastAsiaTheme="minorEastAsia" w:cs="Times New Roman"/>
                <w:sz w:val="20"/>
                <w:szCs w:val="18"/>
              </w:rPr>
              <w:t>.49, 0.62</w:t>
            </w:r>
          </w:p>
        </w:tc>
      </w:tr>
      <w:tr w:rsidR="00DD7C29" w:rsidRPr="00DA77E2" w14:paraId="161D02DA" w14:textId="77777777" w:rsidTr="00190CE5">
        <w:tc>
          <w:tcPr>
            <w:tcW w:w="1620" w:type="dxa"/>
            <w:vMerge w:val="restart"/>
            <w:tcBorders>
              <w:top w:val="single" w:sz="4" w:space="0" w:color="auto"/>
            </w:tcBorders>
          </w:tcPr>
          <w:p w14:paraId="2E8846D4"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C</w:t>
            </w:r>
            <w:r w:rsidRPr="00DA77E2">
              <w:rPr>
                <w:rFonts w:eastAsiaTheme="minorEastAsia" w:cs="Times New Roman"/>
                <w:sz w:val="20"/>
                <w:szCs w:val="20"/>
              </w:rPr>
              <w:t>olombo</w:t>
            </w:r>
          </w:p>
          <w:p w14:paraId="3D120C55"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6.9 °N)</w:t>
            </w:r>
          </w:p>
        </w:tc>
        <w:tc>
          <w:tcPr>
            <w:tcW w:w="1476" w:type="dxa"/>
            <w:tcBorders>
              <w:top w:val="single" w:sz="4" w:space="0" w:color="auto"/>
            </w:tcBorders>
            <w:vAlign w:val="center"/>
          </w:tcPr>
          <w:p w14:paraId="786FE022"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76F66E96" w14:textId="28A599D6"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.61, 0.44, 0.22</w:t>
            </w:r>
          </w:p>
        </w:tc>
        <w:tc>
          <w:tcPr>
            <w:tcW w:w="1566" w:type="dxa"/>
            <w:tcBorders>
              <w:top w:val="single" w:sz="4" w:space="0" w:color="auto"/>
            </w:tcBorders>
            <w:vAlign w:val="center"/>
          </w:tcPr>
          <w:p w14:paraId="66FD629B" w14:textId="1A45D5BA"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.60, 0.52, 0.42</w:t>
            </w:r>
          </w:p>
        </w:tc>
        <w:tc>
          <w:tcPr>
            <w:tcW w:w="1566" w:type="dxa"/>
            <w:tcBorders>
              <w:top w:val="single" w:sz="4" w:space="0" w:color="auto"/>
            </w:tcBorders>
            <w:vAlign w:val="center"/>
          </w:tcPr>
          <w:p w14:paraId="21BCC6BA" w14:textId="00C4CF6E"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.84, 0.83, 0.86</w:t>
            </w:r>
          </w:p>
        </w:tc>
        <w:tc>
          <w:tcPr>
            <w:tcW w:w="1566" w:type="dxa"/>
            <w:tcBorders>
              <w:top w:val="single" w:sz="4" w:space="0" w:color="auto"/>
            </w:tcBorders>
            <w:vAlign w:val="center"/>
          </w:tcPr>
          <w:p w14:paraId="62208F0E" w14:textId="14191D2C"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.51, 0.60, 0.75</w:t>
            </w:r>
          </w:p>
        </w:tc>
      </w:tr>
      <w:tr w:rsidR="00DD7C29" w:rsidRPr="00DA77E2" w14:paraId="26997AA1" w14:textId="77777777" w:rsidTr="00CD2A06">
        <w:tc>
          <w:tcPr>
            <w:tcW w:w="1620" w:type="dxa"/>
            <w:vMerge/>
          </w:tcPr>
          <w:p w14:paraId="720314D9" w14:textId="77777777" w:rsidR="00DD7C29" w:rsidRPr="00DA77E2" w:rsidRDefault="00DD7C29" w:rsidP="00CD2A06">
            <w:pPr>
              <w:spacing w:line="240" w:lineRule="auto"/>
              <w:jc w:val="center"/>
              <w:rPr>
                <w:rFonts w:eastAsiaTheme="minorEastAsia" w:cs="Times New Roman"/>
                <w:sz w:val="20"/>
                <w:szCs w:val="20"/>
              </w:rPr>
            </w:pPr>
          </w:p>
        </w:tc>
        <w:tc>
          <w:tcPr>
            <w:tcW w:w="1476" w:type="dxa"/>
            <w:vAlign w:val="center"/>
          </w:tcPr>
          <w:p w14:paraId="7B43B6C0"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vAlign w:val="center"/>
          </w:tcPr>
          <w:p w14:paraId="6FC6CF92" w14:textId="1B8035A2"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.66</w:t>
            </w:r>
          </w:p>
        </w:tc>
        <w:tc>
          <w:tcPr>
            <w:tcW w:w="1566" w:type="dxa"/>
            <w:vAlign w:val="center"/>
          </w:tcPr>
          <w:p w14:paraId="3915FC91" w14:textId="7F85A166"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.58</w:t>
            </w:r>
          </w:p>
        </w:tc>
        <w:tc>
          <w:tcPr>
            <w:tcW w:w="1566" w:type="dxa"/>
            <w:vAlign w:val="center"/>
          </w:tcPr>
          <w:p w14:paraId="1B870924" w14:textId="53FCEC43"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.68</w:t>
            </w:r>
          </w:p>
        </w:tc>
        <w:tc>
          <w:tcPr>
            <w:tcW w:w="1566" w:type="dxa"/>
            <w:vAlign w:val="center"/>
          </w:tcPr>
          <w:p w14:paraId="267661FA" w14:textId="1A8E8069"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.45</w:t>
            </w:r>
          </w:p>
        </w:tc>
      </w:tr>
      <w:tr w:rsidR="00DD7C29" w:rsidRPr="00DA77E2" w14:paraId="4178CAB1" w14:textId="77777777" w:rsidTr="00190CE5">
        <w:tc>
          <w:tcPr>
            <w:tcW w:w="1620" w:type="dxa"/>
            <w:vMerge/>
            <w:tcBorders>
              <w:bottom w:val="single" w:sz="4" w:space="0" w:color="auto"/>
            </w:tcBorders>
          </w:tcPr>
          <w:p w14:paraId="69023EEA" w14:textId="77777777" w:rsidR="00DD7C29" w:rsidRPr="00DA77E2" w:rsidRDefault="00DD7C29"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16347B57"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766C7465" w14:textId="6D186F7E"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.16</w:t>
            </w:r>
          </w:p>
        </w:tc>
        <w:tc>
          <w:tcPr>
            <w:tcW w:w="1566" w:type="dxa"/>
            <w:tcBorders>
              <w:bottom w:val="single" w:sz="4" w:space="0" w:color="auto"/>
            </w:tcBorders>
            <w:vAlign w:val="center"/>
          </w:tcPr>
          <w:p w14:paraId="39BA44F2" w14:textId="030B9F7F"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.40</w:t>
            </w:r>
          </w:p>
        </w:tc>
        <w:tc>
          <w:tcPr>
            <w:tcW w:w="1566" w:type="dxa"/>
            <w:tcBorders>
              <w:bottom w:val="single" w:sz="4" w:space="0" w:color="auto"/>
            </w:tcBorders>
            <w:vAlign w:val="center"/>
          </w:tcPr>
          <w:p w14:paraId="39F3D44D" w14:textId="034D23E0"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.79</w:t>
            </w:r>
          </w:p>
        </w:tc>
        <w:tc>
          <w:tcPr>
            <w:tcW w:w="1566" w:type="dxa"/>
            <w:tcBorders>
              <w:bottom w:val="single" w:sz="4" w:space="0" w:color="auto"/>
            </w:tcBorders>
            <w:vAlign w:val="center"/>
          </w:tcPr>
          <w:p w14:paraId="5A246663" w14:textId="59835394"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.71</w:t>
            </w:r>
          </w:p>
        </w:tc>
      </w:tr>
      <w:tr w:rsidR="00DD7C29" w:rsidRPr="00DA77E2" w14:paraId="1482B68C" w14:textId="77777777" w:rsidTr="00190CE5">
        <w:tc>
          <w:tcPr>
            <w:tcW w:w="1620" w:type="dxa"/>
            <w:vMerge w:val="restart"/>
            <w:tcBorders>
              <w:top w:val="single" w:sz="4" w:space="0" w:color="auto"/>
            </w:tcBorders>
          </w:tcPr>
          <w:p w14:paraId="48285835"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lastRenderedPageBreak/>
              <w:t>S</w:t>
            </w:r>
            <w:r w:rsidRPr="00DA77E2">
              <w:rPr>
                <w:rFonts w:eastAsiaTheme="minorEastAsia" w:cs="Times New Roman"/>
                <w:sz w:val="20"/>
                <w:szCs w:val="20"/>
              </w:rPr>
              <w:t>ingapore</w:t>
            </w:r>
          </w:p>
          <w:p w14:paraId="4ECCB408"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1.4 °N)</w:t>
            </w:r>
          </w:p>
        </w:tc>
        <w:tc>
          <w:tcPr>
            <w:tcW w:w="1476" w:type="dxa"/>
            <w:tcBorders>
              <w:top w:val="single" w:sz="4" w:space="0" w:color="auto"/>
            </w:tcBorders>
            <w:vAlign w:val="center"/>
          </w:tcPr>
          <w:p w14:paraId="1E237B63"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52414EB2" w14:textId="7F108E9B"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.53, 0.41, 0.55</w:t>
            </w:r>
          </w:p>
        </w:tc>
        <w:tc>
          <w:tcPr>
            <w:tcW w:w="1566" w:type="dxa"/>
            <w:tcBorders>
              <w:top w:val="single" w:sz="4" w:space="0" w:color="auto"/>
            </w:tcBorders>
            <w:vAlign w:val="center"/>
          </w:tcPr>
          <w:p w14:paraId="2E74D250" w14:textId="492731BA"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.58, 0.12, 0.42</w:t>
            </w:r>
          </w:p>
        </w:tc>
        <w:tc>
          <w:tcPr>
            <w:tcW w:w="1566" w:type="dxa"/>
            <w:tcBorders>
              <w:top w:val="single" w:sz="4" w:space="0" w:color="auto"/>
            </w:tcBorders>
            <w:vAlign w:val="center"/>
          </w:tcPr>
          <w:p w14:paraId="52B5241F" w14:textId="460271CD"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.45, 0.32, 0.50</w:t>
            </w:r>
          </w:p>
        </w:tc>
        <w:tc>
          <w:tcPr>
            <w:tcW w:w="1566" w:type="dxa"/>
            <w:tcBorders>
              <w:top w:val="single" w:sz="4" w:space="0" w:color="auto"/>
            </w:tcBorders>
            <w:vAlign w:val="center"/>
          </w:tcPr>
          <w:p w14:paraId="0A37AA08" w14:textId="71F6227E"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.32, 0.20, 0.32</w:t>
            </w:r>
          </w:p>
        </w:tc>
      </w:tr>
      <w:tr w:rsidR="00DD7C29" w:rsidRPr="00DA77E2" w14:paraId="7856BD79" w14:textId="77777777" w:rsidTr="00190CE5">
        <w:tc>
          <w:tcPr>
            <w:tcW w:w="1620" w:type="dxa"/>
            <w:vMerge/>
            <w:tcBorders>
              <w:bottom w:val="single" w:sz="4" w:space="0" w:color="auto"/>
            </w:tcBorders>
          </w:tcPr>
          <w:p w14:paraId="07BD87AA" w14:textId="77777777" w:rsidR="00DD7C29" w:rsidRPr="00DA77E2" w:rsidRDefault="00DD7C29"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0D0A32B1"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5B47710A" w14:textId="24E75709"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.64, 0.36</w:t>
            </w:r>
          </w:p>
        </w:tc>
        <w:tc>
          <w:tcPr>
            <w:tcW w:w="1566" w:type="dxa"/>
            <w:tcBorders>
              <w:bottom w:val="single" w:sz="4" w:space="0" w:color="auto"/>
            </w:tcBorders>
            <w:vAlign w:val="center"/>
          </w:tcPr>
          <w:p w14:paraId="5EC86413" w14:textId="6791E290"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.65, 0.55</w:t>
            </w:r>
          </w:p>
        </w:tc>
        <w:tc>
          <w:tcPr>
            <w:tcW w:w="1566" w:type="dxa"/>
            <w:tcBorders>
              <w:bottom w:val="single" w:sz="4" w:space="0" w:color="auto"/>
            </w:tcBorders>
            <w:vAlign w:val="center"/>
          </w:tcPr>
          <w:p w14:paraId="48B405C4" w14:textId="5ED767AE"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.78, 0.70</w:t>
            </w:r>
          </w:p>
        </w:tc>
        <w:tc>
          <w:tcPr>
            <w:tcW w:w="1566" w:type="dxa"/>
            <w:tcBorders>
              <w:bottom w:val="single" w:sz="4" w:space="0" w:color="auto"/>
            </w:tcBorders>
            <w:vAlign w:val="center"/>
          </w:tcPr>
          <w:p w14:paraId="3D4E1A61" w14:textId="1C69E751"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.76, 0.58</w:t>
            </w:r>
          </w:p>
        </w:tc>
      </w:tr>
      <w:tr w:rsidR="00DD7C29" w:rsidRPr="00DA77E2" w14:paraId="73B49BCE" w14:textId="77777777" w:rsidTr="00190CE5">
        <w:tc>
          <w:tcPr>
            <w:tcW w:w="1620" w:type="dxa"/>
            <w:vMerge w:val="restart"/>
            <w:tcBorders>
              <w:top w:val="single" w:sz="4" w:space="0" w:color="auto"/>
            </w:tcBorders>
          </w:tcPr>
          <w:p w14:paraId="6129A3D7"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ima</w:t>
            </w:r>
          </w:p>
          <w:p w14:paraId="157F529D"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12.0 °S)</w:t>
            </w:r>
          </w:p>
        </w:tc>
        <w:tc>
          <w:tcPr>
            <w:tcW w:w="1476" w:type="dxa"/>
            <w:tcBorders>
              <w:top w:val="single" w:sz="4" w:space="0" w:color="auto"/>
            </w:tcBorders>
            <w:vAlign w:val="center"/>
          </w:tcPr>
          <w:p w14:paraId="50910CE7"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67A8D8C6" w14:textId="252D3772"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.06</w:t>
            </w:r>
          </w:p>
        </w:tc>
        <w:tc>
          <w:tcPr>
            <w:tcW w:w="1566" w:type="dxa"/>
            <w:tcBorders>
              <w:top w:val="single" w:sz="4" w:space="0" w:color="auto"/>
            </w:tcBorders>
            <w:vAlign w:val="center"/>
          </w:tcPr>
          <w:p w14:paraId="5391227C" w14:textId="50D61B03"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.20</w:t>
            </w:r>
          </w:p>
        </w:tc>
        <w:tc>
          <w:tcPr>
            <w:tcW w:w="1566" w:type="dxa"/>
            <w:tcBorders>
              <w:top w:val="single" w:sz="4" w:space="0" w:color="auto"/>
            </w:tcBorders>
            <w:vAlign w:val="center"/>
          </w:tcPr>
          <w:p w14:paraId="01E4C0DF" w14:textId="0A9200B7"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.34</w:t>
            </w:r>
          </w:p>
        </w:tc>
        <w:tc>
          <w:tcPr>
            <w:tcW w:w="1566" w:type="dxa"/>
            <w:tcBorders>
              <w:top w:val="single" w:sz="4" w:space="0" w:color="auto"/>
            </w:tcBorders>
            <w:vAlign w:val="center"/>
          </w:tcPr>
          <w:p w14:paraId="3FC7EBFA" w14:textId="1D07D610"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0.27</w:t>
            </w:r>
          </w:p>
        </w:tc>
      </w:tr>
      <w:tr w:rsidR="00DD7C29" w:rsidRPr="00DA77E2" w14:paraId="6CC11A6F" w14:textId="77777777" w:rsidTr="00CD2A06">
        <w:tc>
          <w:tcPr>
            <w:tcW w:w="1620" w:type="dxa"/>
            <w:vMerge/>
          </w:tcPr>
          <w:p w14:paraId="72CA1157" w14:textId="77777777" w:rsidR="00DD7C29" w:rsidRPr="00DA77E2" w:rsidRDefault="00DD7C29" w:rsidP="00CD2A06">
            <w:pPr>
              <w:spacing w:line="240" w:lineRule="auto"/>
              <w:jc w:val="center"/>
              <w:rPr>
                <w:rFonts w:eastAsiaTheme="minorEastAsia" w:cs="Times New Roman"/>
                <w:sz w:val="20"/>
                <w:szCs w:val="20"/>
              </w:rPr>
            </w:pPr>
          </w:p>
        </w:tc>
        <w:tc>
          <w:tcPr>
            <w:tcW w:w="1476" w:type="dxa"/>
            <w:vAlign w:val="center"/>
          </w:tcPr>
          <w:p w14:paraId="4D0818D6"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vAlign w:val="center"/>
          </w:tcPr>
          <w:p w14:paraId="4AADA8AD" w14:textId="50ABD4D1"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.02</w:t>
            </w:r>
          </w:p>
        </w:tc>
        <w:tc>
          <w:tcPr>
            <w:tcW w:w="1566" w:type="dxa"/>
            <w:vAlign w:val="center"/>
          </w:tcPr>
          <w:p w14:paraId="032CD403" w14:textId="6B1027D2"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0.10</w:t>
            </w:r>
          </w:p>
        </w:tc>
        <w:tc>
          <w:tcPr>
            <w:tcW w:w="1566" w:type="dxa"/>
            <w:vAlign w:val="center"/>
          </w:tcPr>
          <w:p w14:paraId="69CE1E6D" w14:textId="65D49195"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.32</w:t>
            </w:r>
          </w:p>
        </w:tc>
        <w:tc>
          <w:tcPr>
            <w:tcW w:w="1566" w:type="dxa"/>
            <w:vAlign w:val="center"/>
          </w:tcPr>
          <w:p w14:paraId="2372234E" w14:textId="26E1E95B"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0.46</w:t>
            </w:r>
          </w:p>
        </w:tc>
      </w:tr>
      <w:tr w:rsidR="00DD7C29" w:rsidRPr="00DA77E2" w14:paraId="662572D5" w14:textId="77777777" w:rsidTr="00190CE5">
        <w:tc>
          <w:tcPr>
            <w:tcW w:w="1620" w:type="dxa"/>
            <w:vMerge/>
            <w:tcBorders>
              <w:bottom w:val="single" w:sz="4" w:space="0" w:color="auto"/>
            </w:tcBorders>
          </w:tcPr>
          <w:p w14:paraId="47200FE2" w14:textId="77777777" w:rsidR="00DD7C29" w:rsidRPr="00DA77E2" w:rsidRDefault="00DD7C29" w:rsidP="00CD2A06">
            <w:pPr>
              <w:spacing w:line="240" w:lineRule="auto"/>
              <w:jc w:val="center"/>
              <w:rPr>
                <w:rFonts w:eastAsiaTheme="minorEastAsia" w:cs="Times New Roman"/>
                <w:sz w:val="20"/>
                <w:szCs w:val="20"/>
              </w:rPr>
            </w:pPr>
          </w:p>
        </w:tc>
        <w:tc>
          <w:tcPr>
            <w:tcW w:w="1476" w:type="dxa"/>
            <w:tcBorders>
              <w:bottom w:val="single" w:sz="4" w:space="0" w:color="auto"/>
            </w:tcBorders>
            <w:vAlign w:val="center"/>
          </w:tcPr>
          <w:p w14:paraId="340E18CF"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H</w:t>
            </w:r>
            <w:r w:rsidRPr="00DA77E2">
              <w:rPr>
                <w:rFonts w:eastAsiaTheme="minorEastAsia" w:cs="Times New Roman"/>
                <w:sz w:val="20"/>
                <w:szCs w:val="20"/>
              </w:rPr>
              <w:t>ospital</w:t>
            </w:r>
          </w:p>
        </w:tc>
        <w:tc>
          <w:tcPr>
            <w:tcW w:w="1566" w:type="dxa"/>
            <w:tcBorders>
              <w:bottom w:val="single" w:sz="4" w:space="0" w:color="auto"/>
            </w:tcBorders>
            <w:vAlign w:val="center"/>
          </w:tcPr>
          <w:p w14:paraId="1BDA9086" w14:textId="43C214EF"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0.08</w:t>
            </w:r>
          </w:p>
        </w:tc>
        <w:tc>
          <w:tcPr>
            <w:tcW w:w="1566" w:type="dxa"/>
            <w:tcBorders>
              <w:bottom w:val="single" w:sz="4" w:space="0" w:color="auto"/>
            </w:tcBorders>
            <w:vAlign w:val="center"/>
          </w:tcPr>
          <w:p w14:paraId="2AE7178F" w14:textId="07A9FC9B"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0.19</w:t>
            </w:r>
          </w:p>
        </w:tc>
        <w:tc>
          <w:tcPr>
            <w:tcW w:w="1566" w:type="dxa"/>
            <w:tcBorders>
              <w:bottom w:val="single" w:sz="4" w:space="0" w:color="auto"/>
            </w:tcBorders>
            <w:vAlign w:val="center"/>
          </w:tcPr>
          <w:p w14:paraId="7E7F893C" w14:textId="1F4C6961"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.38</w:t>
            </w:r>
          </w:p>
        </w:tc>
        <w:tc>
          <w:tcPr>
            <w:tcW w:w="1566" w:type="dxa"/>
            <w:tcBorders>
              <w:bottom w:val="single" w:sz="4" w:space="0" w:color="auto"/>
            </w:tcBorders>
            <w:vAlign w:val="center"/>
          </w:tcPr>
          <w:p w14:paraId="7DC0BD27" w14:textId="51736203"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0.48</w:t>
            </w:r>
          </w:p>
        </w:tc>
      </w:tr>
      <w:tr w:rsidR="00DD7C29" w:rsidRPr="00DA77E2" w14:paraId="68DD8698" w14:textId="77777777" w:rsidTr="00190CE5">
        <w:tc>
          <w:tcPr>
            <w:tcW w:w="1620" w:type="dxa"/>
            <w:vMerge w:val="restart"/>
            <w:tcBorders>
              <w:top w:val="single" w:sz="4" w:space="0" w:color="auto"/>
            </w:tcBorders>
          </w:tcPr>
          <w:p w14:paraId="2079D151"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sz w:val="20"/>
                <w:szCs w:val="20"/>
              </w:rPr>
              <w:t>Antananarivo</w:t>
            </w:r>
          </w:p>
          <w:p w14:paraId="7C5FD9A1" w14:textId="77777777" w:rsidR="00DD7C29" w:rsidRPr="00DA77E2" w:rsidRDefault="00DD7C29" w:rsidP="00CD2A06">
            <w:pPr>
              <w:spacing w:line="240" w:lineRule="auto"/>
              <w:jc w:val="center"/>
              <w:rPr>
                <w:rFonts w:eastAsiaTheme="minorEastAsia" w:cs="Times New Roman"/>
                <w:sz w:val="20"/>
                <w:szCs w:val="20"/>
              </w:rPr>
            </w:pPr>
            <w:r w:rsidRPr="00DA77E2">
              <w:rPr>
                <w:rFonts w:eastAsiaTheme="minorEastAsia" w:cs="Times New Roman" w:hint="eastAsia"/>
                <w:sz w:val="20"/>
                <w:szCs w:val="20"/>
              </w:rPr>
              <w:t>(</w:t>
            </w:r>
            <w:r w:rsidRPr="00DA77E2">
              <w:rPr>
                <w:rFonts w:eastAsiaTheme="minorEastAsia" w:cs="Times New Roman"/>
                <w:sz w:val="20"/>
                <w:szCs w:val="20"/>
              </w:rPr>
              <w:t>18.9 °S)</w:t>
            </w:r>
          </w:p>
        </w:tc>
        <w:tc>
          <w:tcPr>
            <w:tcW w:w="1476" w:type="dxa"/>
            <w:tcBorders>
              <w:top w:val="single" w:sz="4" w:space="0" w:color="auto"/>
            </w:tcBorders>
            <w:vAlign w:val="center"/>
          </w:tcPr>
          <w:p w14:paraId="042CE117"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R</w:t>
            </w:r>
            <w:r w:rsidRPr="00DA77E2">
              <w:rPr>
                <w:rFonts w:eastAsiaTheme="minorEastAsia" w:cs="Times New Roman"/>
                <w:sz w:val="20"/>
                <w:szCs w:val="20"/>
              </w:rPr>
              <w:t>esidence</w:t>
            </w:r>
          </w:p>
        </w:tc>
        <w:tc>
          <w:tcPr>
            <w:tcW w:w="1566" w:type="dxa"/>
            <w:tcBorders>
              <w:top w:val="single" w:sz="4" w:space="0" w:color="auto"/>
            </w:tcBorders>
            <w:vAlign w:val="center"/>
          </w:tcPr>
          <w:p w14:paraId="48C3DC89" w14:textId="0B4A6327"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sz w:val="20"/>
                <w:szCs w:val="20"/>
              </w:rPr>
              <w:t>0.64, 0.78</w:t>
            </w:r>
          </w:p>
        </w:tc>
        <w:tc>
          <w:tcPr>
            <w:tcW w:w="1566" w:type="dxa"/>
            <w:tcBorders>
              <w:top w:val="single" w:sz="4" w:space="0" w:color="auto"/>
            </w:tcBorders>
            <w:vAlign w:val="center"/>
          </w:tcPr>
          <w:p w14:paraId="1CF061EB" w14:textId="414E6BE1"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.38, 0.55</w:t>
            </w:r>
          </w:p>
        </w:tc>
        <w:tc>
          <w:tcPr>
            <w:tcW w:w="1566" w:type="dxa"/>
            <w:tcBorders>
              <w:top w:val="single" w:sz="4" w:space="0" w:color="auto"/>
            </w:tcBorders>
            <w:vAlign w:val="center"/>
          </w:tcPr>
          <w:p w14:paraId="4CE9284C" w14:textId="1EF5C137"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.79, 0.84</w:t>
            </w:r>
          </w:p>
        </w:tc>
        <w:tc>
          <w:tcPr>
            <w:tcW w:w="1566" w:type="dxa"/>
            <w:tcBorders>
              <w:top w:val="single" w:sz="4" w:space="0" w:color="auto"/>
            </w:tcBorders>
            <w:vAlign w:val="center"/>
          </w:tcPr>
          <w:p w14:paraId="27BBC0BB" w14:textId="7871CAC1"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.28, 0.43</w:t>
            </w:r>
          </w:p>
        </w:tc>
      </w:tr>
      <w:tr w:rsidR="00DD7C29" w:rsidRPr="00DA77E2" w14:paraId="6CD96C7C" w14:textId="77777777" w:rsidTr="00BE766B">
        <w:tc>
          <w:tcPr>
            <w:tcW w:w="1620" w:type="dxa"/>
            <w:vMerge/>
            <w:vAlign w:val="center"/>
          </w:tcPr>
          <w:p w14:paraId="15816C0F" w14:textId="77777777" w:rsidR="00DD7C29" w:rsidRPr="00DA77E2" w:rsidRDefault="00DD7C29" w:rsidP="00DD7C29">
            <w:pPr>
              <w:spacing w:line="240" w:lineRule="auto"/>
              <w:jc w:val="center"/>
              <w:rPr>
                <w:rFonts w:eastAsiaTheme="minorEastAsia" w:cs="Times New Roman"/>
                <w:sz w:val="20"/>
                <w:szCs w:val="20"/>
              </w:rPr>
            </w:pPr>
          </w:p>
        </w:tc>
        <w:tc>
          <w:tcPr>
            <w:tcW w:w="1476" w:type="dxa"/>
            <w:vAlign w:val="center"/>
          </w:tcPr>
          <w:p w14:paraId="211B3213"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O</w:t>
            </w:r>
            <w:r w:rsidRPr="00DA77E2">
              <w:rPr>
                <w:rFonts w:eastAsiaTheme="minorEastAsia" w:cs="Times New Roman"/>
                <w:sz w:val="20"/>
                <w:szCs w:val="20"/>
              </w:rPr>
              <w:t>ffice</w:t>
            </w:r>
          </w:p>
        </w:tc>
        <w:tc>
          <w:tcPr>
            <w:tcW w:w="1566" w:type="dxa"/>
            <w:vAlign w:val="center"/>
          </w:tcPr>
          <w:p w14:paraId="2B5CC657" w14:textId="200158F9"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.64, 0.67</w:t>
            </w:r>
          </w:p>
        </w:tc>
        <w:tc>
          <w:tcPr>
            <w:tcW w:w="1566" w:type="dxa"/>
            <w:vAlign w:val="center"/>
          </w:tcPr>
          <w:p w14:paraId="2131BD5E" w14:textId="23C2DB73"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.41, 0.46</w:t>
            </w:r>
          </w:p>
        </w:tc>
        <w:tc>
          <w:tcPr>
            <w:tcW w:w="1566" w:type="dxa"/>
            <w:vAlign w:val="center"/>
          </w:tcPr>
          <w:p w14:paraId="0C3A76C0" w14:textId="17B83A03"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.85, 0.84</w:t>
            </w:r>
          </w:p>
        </w:tc>
        <w:tc>
          <w:tcPr>
            <w:tcW w:w="1566" w:type="dxa"/>
            <w:vAlign w:val="center"/>
          </w:tcPr>
          <w:p w14:paraId="39EA4EAF" w14:textId="7B556EBE"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.57, 0.46</w:t>
            </w:r>
          </w:p>
        </w:tc>
      </w:tr>
      <w:tr w:rsidR="00DD7C29" w:rsidRPr="00DA77E2" w14:paraId="2FD33901" w14:textId="77777777" w:rsidTr="00BE766B">
        <w:tc>
          <w:tcPr>
            <w:tcW w:w="1620" w:type="dxa"/>
            <w:vMerge/>
            <w:tcBorders>
              <w:bottom w:val="single" w:sz="12" w:space="0" w:color="auto"/>
            </w:tcBorders>
            <w:vAlign w:val="center"/>
          </w:tcPr>
          <w:p w14:paraId="79ED50EF" w14:textId="77777777" w:rsidR="00DD7C29" w:rsidRPr="00DA77E2" w:rsidRDefault="00DD7C29" w:rsidP="00DD7C29">
            <w:pPr>
              <w:spacing w:line="240" w:lineRule="auto"/>
              <w:jc w:val="center"/>
              <w:rPr>
                <w:rFonts w:eastAsiaTheme="minorEastAsia" w:cs="Times New Roman"/>
                <w:sz w:val="20"/>
                <w:szCs w:val="20"/>
              </w:rPr>
            </w:pPr>
          </w:p>
        </w:tc>
        <w:tc>
          <w:tcPr>
            <w:tcW w:w="1476" w:type="dxa"/>
            <w:tcBorders>
              <w:bottom w:val="single" w:sz="12" w:space="0" w:color="auto"/>
            </w:tcBorders>
            <w:vAlign w:val="center"/>
          </w:tcPr>
          <w:p w14:paraId="2046C9E0" w14:textId="77777777" w:rsidR="00DD7C29" w:rsidRPr="00DA77E2" w:rsidRDefault="00DD7C29" w:rsidP="00BE766B">
            <w:pPr>
              <w:spacing w:line="240" w:lineRule="auto"/>
              <w:jc w:val="left"/>
              <w:rPr>
                <w:rFonts w:eastAsiaTheme="minorEastAsia" w:cs="Times New Roman"/>
                <w:sz w:val="20"/>
                <w:szCs w:val="20"/>
              </w:rPr>
            </w:pPr>
            <w:r w:rsidRPr="00DA77E2">
              <w:rPr>
                <w:rFonts w:eastAsiaTheme="minorEastAsia" w:cs="Times New Roman" w:hint="eastAsia"/>
                <w:sz w:val="20"/>
                <w:szCs w:val="20"/>
              </w:rPr>
              <w:t>L</w:t>
            </w:r>
            <w:r w:rsidRPr="00DA77E2">
              <w:rPr>
                <w:rFonts w:eastAsiaTheme="minorEastAsia" w:cs="Times New Roman"/>
                <w:sz w:val="20"/>
                <w:szCs w:val="20"/>
              </w:rPr>
              <w:t>ab</w:t>
            </w:r>
          </w:p>
        </w:tc>
        <w:tc>
          <w:tcPr>
            <w:tcW w:w="1566" w:type="dxa"/>
            <w:tcBorders>
              <w:bottom w:val="single" w:sz="12" w:space="0" w:color="auto"/>
            </w:tcBorders>
            <w:vAlign w:val="center"/>
          </w:tcPr>
          <w:p w14:paraId="56BB6353" w14:textId="3ECD5C62"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.37</w:t>
            </w:r>
          </w:p>
        </w:tc>
        <w:tc>
          <w:tcPr>
            <w:tcW w:w="1566" w:type="dxa"/>
            <w:tcBorders>
              <w:bottom w:val="single" w:sz="12" w:space="0" w:color="auto"/>
            </w:tcBorders>
            <w:vAlign w:val="center"/>
          </w:tcPr>
          <w:p w14:paraId="6DDE55E5" w14:textId="60B37EA4"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.40</w:t>
            </w:r>
          </w:p>
        </w:tc>
        <w:tc>
          <w:tcPr>
            <w:tcW w:w="1566" w:type="dxa"/>
            <w:tcBorders>
              <w:bottom w:val="single" w:sz="12" w:space="0" w:color="auto"/>
            </w:tcBorders>
            <w:vAlign w:val="center"/>
          </w:tcPr>
          <w:p w14:paraId="05921DDE" w14:textId="2D803BC1"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.38</w:t>
            </w:r>
          </w:p>
        </w:tc>
        <w:tc>
          <w:tcPr>
            <w:tcW w:w="1566" w:type="dxa"/>
            <w:tcBorders>
              <w:bottom w:val="single" w:sz="12" w:space="0" w:color="auto"/>
            </w:tcBorders>
            <w:vAlign w:val="center"/>
          </w:tcPr>
          <w:p w14:paraId="519081DF" w14:textId="39A56D3C" w:rsidR="00DD7C29" w:rsidRPr="00DA77E2" w:rsidRDefault="00DD7C29" w:rsidP="00DD7C29">
            <w:pPr>
              <w:spacing w:line="240" w:lineRule="auto"/>
              <w:jc w:val="center"/>
              <w:rPr>
                <w:rFonts w:eastAsiaTheme="minorEastAsia" w:cs="Times New Roman"/>
                <w:sz w:val="20"/>
                <w:szCs w:val="20"/>
              </w:rPr>
            </w:pPr>
            <w:r w:rsidRPr="00DA77E2">
              <w:rPr>
                <w:rFonts w:eastAsiaTheme="minorEastAsia" w:cs="Times New Roman" w:hint="eastAsia"/>
                <w:sz w:val="20"/>
                <w:szCs w:val="20"/>
              </w:rPr>
              <w:t>0</w:t>
            </w:r>
            <w:r w:rsidRPr="00DA77E2">
              <w:rPr>
                <w:rFonts w:eastAsiaTheme="minorEastAsia" w:cs="Times New Roman"/>
                <w:sz w:val="20"/>
                <w:szCs w:val="20"/>
              </w:rPr>
              <w:t>.22</w:t>
            </w:r>
          </w:p>
        </w:tc>
      </w:tr>
    </w:tbl>
    <w:p w14:paraId="6194AF19" w14:textId="5D73948E" w:rsidR="00C24F82" w:rsidRPr="00DA77E2" w:rsidRDefault="00C24F82" w:rsidP="00C24F82">
      <w:pPr>
        <w:rPr>
          <w:rFonts w:eastAsiaTheme="minorEastAsia"/>
        </w:rPr>
      </w:pPr>
    </w:p>
    <w:p w14:paraId="5CCC8E1D" w14:textId="1F36440E" w:rsidR="002E6C52" w:rsidRPr="00DA77E2" w:rsidRDefault="001C5171" w:rsidP="00C24F82">
      <w:pPr>
        <w:rPr>
          <w:rFonts w:eastAsiaTheme="minorEastAsia"/>
        </w:rPr>
      </w:pPr>
      <w:r w:rsidRPr="00DA77E2">
        <w:rPr>
          <w:rFonts w:eastAsiaTheme="minorEastAsia"/>
        </w:rPr>
        <w:tab/>
      </w:r>
      <w:r w:rsidR="00535D59" w:rsidRPr="00DA77E2">
        <w:rPr>
          <w:rFonts w:eastAsiaTheme="minorEastAsia"/>
        </w:rPr>
        <w:t xml:space="preserve">In </w:t>
      </w:r>
      <w:r w:rsidRPr="00DA77E2">
        <w:rPr>
          <w:rFonts w:eastAsiaTheme="minorEastAsia"/>
        </w:rPr>
        <w:t>Guatemala City</w:t>
      </w:r>
      <w:r w:rsidR="00535D59" w:rsidRPr="00DA77E2">
        <w:rPr>
          <w:rFonts w:eastAsiaTheme="minorEastAsia"/>
        </w:rPr>
        <w:t>, none of the buildings in our sample had AC</w:t>
      </w:r>
      <w:r w:rsidR="002B0A7A" w:rsidRPr="00DA77E2">
        <w:rPr>
          <w:rFonts w:eastAsiaTheme="minorEastAsia"/>
        </w:rPr>
        <w:t>.</w:t>
      </w:r>
      <w:r w:rsidR="003D462A" w:rsidRPr="00DA77E2">
        <w:rPr>
          <w:rFonts w:eastAsiaTheme="minorEastAsia"/>
        </w:rPr>
        <w:t xml:space="preserve"> </w:t>
      </w:r>
      <w:r w:rsidR="00D37178" w:rsidRPr="00DA77E2">
        <w:rPr>
          <w:rFonts w:eastAsiaTheme="minorEastAsia"/>
        </w:rPr>
        <w:t>In this sit</w:t>
      </w:r>
      <w:r w:rsidR="00535D59" w:rsidRPr="00DA77E2">
        <w:rPr>
          <w:rFonts w:eastAsiaTheme="minorEastAsia"/>
        </w:rPr>
        <w:t>u</w:t>
      </w:r>
      <w:r w:rsidR="00D37178" w:rsidRPr="00DA77E2">
        <w:rPr>
          <w:rFonts w:eastAsiaTheme="minorEastAsia"/>
        </w:rPr>
        <w:t>ation</w:t>
      </w:r>
      <w:r w:rsidR="003D2ED4" w:rsidRPr="00DA77E2">
        <w:rPr>
          <w:rFonts w:eastAsiaTheme="minorEastAsia"/>
        </w:rPr>
        <w:t xml:space="preserve">, </w:t>
      </w:r>
      <w:r w:rsidR="00535D59" w:rsidRPr="00DA77E2">
        <w:rPr>
          <w:rFonts w:eastAsiaTheme="minorEastAsia"/>
        </w:rPr>
        <w:t xml:space="preserve">all indoor and outdoor climate metrics were well correlated, especially </w:t>
      </w:r>
      <w:r w:rsidR="003D2ED4" w:rsidRPr="00DA77E2">
        <w:rPr>
          <w:rFonts w:eastAsiaTheme="minorEastAsia"/>
        </w:rPr>
        <w:t>i</w:t>
      </w:r>
      <w:r w:rsidR="001D25A7" w:rsidRPr="00DA77E2">
        <w:rPr>
          <w:rFonts w:eastAsiaTheme="minorEastAsia"/>
        </w:rPr>
        <w:t xml:space="preserve">ndoor </w:t>
      </w:r>
      <w:r w:rsidR="001D25A7" w:rsidRPr="00DA77E2">
        <w:rPr>
          <w:rFonts w:eastAsiaTheme="minorEastAsia"/>
          <w:i/>
          <w:iCs/>
        </w:rPr>
        <w:t>AH</w:t>
      </w:r>
      <w:r w:rsidR="001D25A7" w:rsidRPr="00DA77E2">
        <w:rPr>
          <w:rFonts w:eastAsiaTheme="minorEastAsia"/>
        </w:rPr>
        <w:t xml:space="preserve"> </w:t>
      </w:r>
      <w:r w:rsidR="00535D59" w:rsidRPr="00DA77E2">
        <w:rPr>
          <w:rFonts w:eastAsiaTheme="minorEastAsia"/>
        </w:rPr>
        <w:t>and</w:t>
      </w:r>
      <w:r w:rsidR="001D25A7" w:rsidRPr="00DA77E2">
        <w:rPr>
          <w:rFonts w:eastAsiaTheme="minorEastAsia"/>
        </w:rPr>
        <w:t xml:space="preserve"> outdoor </w:t>
      </w:r>
      <w:r w:rsidR="001D25A7" w:rsidRPr="00DA77E2">
        <w:rPr>
          <w:rFonts w:eastAsiaTheme="minorEastAsia"/>
          <w:i/>
          <w:iCs/>
        </w:rPr>
        <w:t>AH</w:t>
      </w:r>
      <w:r w:rsidR="001D25A7" w:rsidRPr="00DA77E2">
        <w:rPr>
          <w:rFonts w:eastAsiaTheme="minorEastAsia"/>
        </w:rPr>
        <w:t xml:space="preserve"> (R</w:t>
      </w:r>
      <w:r w:rsidR="001D25A7" w:rsidRPr="00DA77E2">
        <w:rPr>
          <w:rFonts w:eastAsiaTheme="minorEastAsia"/>
          <w:vertAlign w:val="superscript"/>
        </w:rPr>
        <w:t>2</w:t>
      </w:r>
      <w:r w:rsidR="001D25A7" w:rsidRPr="00DA77E2">
        <w:rPr>
          <w:rFonts w:eastAsiaTheme="minorEastAsia"/>
        </w:rPr>
        <w:t xml:space="preserve"> = 0.9</w:t>
      </w:r>
      <w:r w:rsidR="003D2ED4" w:rsidRPr="00DA77E2">
        <w:rPr>
          <w:rFonts w:eastAsiaTheme="minorEastAsia"/>
        </w:rPr>
        <w:t>3</w:t>
      </w:r>
      <w:r w:rsidR="001D25A7" w:rsidRPr="00DA77E2">
        <w:rPr>
          <w:rFonts w:eastAsiaTheme="minorEastAsia"/>
        </w:rPr>
        <w:t>)</w:t>
      </w:r>
      <w:r w:rsidR="00984C79" w:rsidRPr="00DA77E2">
        <w:rPr>
          <w:rFonts w:eastAsiaTheme="minorEastAsia"/>
        </w:rPr>
        <w:t>.</w:t>
      </w:r>
      <w:r w:rsidR="00B85DB1" w:rsidRPr="00DA77E2">
        <w:rPr>
          <w:rFonts w:eastAsiaTheme="minorEastAsia"/>
        </w:rPr>
        <w:t xml:space="preserve"> The </w:t>
      </w:r>
      <w:r w:rsidR="003D2ED4" w:rsidRPr="00DA77E2">
        <w:rPr>
          <w:rFonts w:eastAsiaTheme="minorEastAsia"/>
        </w:rPr>
        <w:t>correlation</w:t>
      </w:r>
      <w:r w:rsidR="00535D59" w:rsidRPr="00DA77E2">
        <w:rPr>
          <w:rFonts w:eastAsiaTheme="minorEastAsia"/>
        </w:rPr>
        <w:t>s</w:t>
      </w:r>
      <w:r w:rsidR="003D2ED4" w:rsidRPr="00DA77E2">
        <w:rPr>
          <w:rFonts w:eastAsiaTheme="minorEastAsia"/>
        </w:rPr>
        <w:t xml:space="preserve"> </w:t>
      </w:r>
      <w:r w:rsidR="00EE12A4" w:rsidRPr="00DA77E2">
        <w:rPr>
          <w:rFonts w:eastAsiaTheme="minorEastAsia"/>
        </w:rPr>
        <w:t>w</w:t>
      </w:r>
      <w:r w:rsidR="00535D59" w:rsidRPr="00DA77E2">
        <w:rPr>
          <w:rFonts w:eastAsiaTheme="minorEastAsia"/>
        </w:rPr>
        <w:t>ere</w:t>
      </w:r>
      <w:r w:rsidR="00EE12A4" w:rsidRPr="00DA77E2">
        <w:rPr>
          <w:rFonts w:eastAsiaTheme="minorEastAsia"/>
        </w:rPr>
        <w:t xml:space="preserve"> </w:t>
      </w:r>
      <w:r w:rsidR="00946A8A" w:rsidRPr="00DA77E2">
        <w:rPr>
          <w:rFonts w:eastAsiaTheme="minorEastAsia"/>
        </w:rPr>
        <w:t xml:space="preserve">slightly </w:t>
      </w:r>
      <w:r w:rsidR="00EE12A4" w:rsidRPr="00DA77E2">
        <w:rPr>
          <w:rFonts w:eastAsiaTheme="minorEastAsia"/>
        </w:rPr>
        <w:t xml:space="preserve">weaker between indoor </w:t>
      </w:r>
      <w:r w:rsidR="00EE12A4" w:rsidRPr="00DA77E2">
        <w:rPr>
          <w:rFonts w:eastAsiaTheme="minorEastAsia"/>
          <w:i/>
          <w:iCs/>
        </w:rPr>
        <w:t>RH</w:t>
      </w:r>
      <w:r w:rsidR="00EE12A4" w:rsidRPr="00DA77E2">
        <w:rPr>
          <w:rFonts w:eastAsiaTheme="minorEastAsia"/>
        </w:rPr>
        <w:t xml:space="preserve"> and outdoor </w:t>
      </w:r>
      <w:r w:rsidR="00EE12A4" w:rsidRPr="00DA77E2">
        <w:rPr>
          <w:rFonts w:eastAsiaTheme="minorEastAsia"/>
          <w:i/>
          <w:iCs/>
        </w:rPr>
        <w:t>RH</w:t>
      </w:r>
      <w:r w:rsidR="00946A8A" w:rsidRPr="00DA77E2">
        <w:rPr>
          <w:rFonts w:eastAsiaTheme="minorEastAsia"/>
        </w:rPr>
        <w:t>/</w:t>
      </w:r>
      <w:r w:rsidR="00946A8A" w:rsidRPr="00DA77E2">
        <w:rPr>
          <w:rFonts w:eastAsiaTheme="minorEastAsia"/>
          <w:i/>
          <w:iCs/>
        </w:rPr>
        <w:t>AH</w:t>
      </w:r>
      <w:r w:rsidR="00946A8A" w:rsidRPr="00DA77E2">
        <w:rPr>
          <w:rFonts w:eastAsiaTheme="minorEastAsia"/>
        </w:rPr>
        <w:t>.</w:t>
      </w:r>
      <w:r w:rsidR="00F74647" w:rsidRPr="00DA77E2">
        <w:rPr>
          <w:rFonts w:eastAsiaTheme="minorEastAsia"/>
        </w:rPr>
        <w:t xml:space="preserve"> </w:t>
      </w:r>
      <w:r w:rsidR="00772AEF" w:rsidRPr="00DA77E2">
        <w:rPr>
          <w:rFonts w:eastAsiaTheme="minorEastAsia"/>
        </w:rPr>
        <w:t xml:space="preserve">As shown by the results for Hong Kong, our criterion for “AC on” highlighted periods when outdoor </w:t>
      </w:r>
      <w:r w:rsidR="00772AEF" w:rsidRPr="00DA77E2">
        <w:rPr>
          <w:rFonts w:eastAsiaTheme="minorEastAsia"/>
          <w:i/>
        </w:rPr>
        <w:t>T</w:t>
      </w:r>
      <w:r w:rsidR="00772AEF" w:rsidRPr="00DA77E2">
        <w:rPr>
          <w:rFonts w:eastAsiaTheme="minorEastAsia"/>
        </w:rPr>
        <w:t xml:space="preserve"> was greater than 25 </w:t>
      </w:r>
      <w:r w:rsidR="00772AEF" w:rsidRPr="00DA77E2">
        <w:rPr>
          <w:rFonts w:eastAsiaTheme="minorEastAsia" w:cs="Times New Roman"/>
        </w:rPr>
        <w:t>°</w:t>
      </w:r>
      <w:r w:rsidR="00772AEF" w:rsidRPr="00DA77E2">
        <w:rPr>
          <w:rFonts w:eastAsiaTheme="minorEastAsia"/>
        </w:rPr>
        <w:t xml:space="preserve">C, but not all such points, as residences were not </w:t>
      </w:r>
      <w:r w:rsidR="00183B59" w:rsidRPr="00DA77E2">
        <w:rPr>
          <w:rFonts w:eastAsiaTheme="minorEastAsia"/>
        </w:rPr>
        <w:t xml:space="preserve">commonly </w:t>
      </w:r>
      <w:r w:rsidR="00772AEF" w:rsidRPr="00DA77E2">
        <w:rPr>
          <w:rFonts w:eastAsiaTheme="minorEastAsia"/>
        </w:rPr>
        <w:t>air conditioned during the workday</w:t>
      </w:r>
      <w:r w:rsidR="00483F18" w:rsidRPr="00DA77E2">
        <w:rPr>
          <w:rFonts w:eastAsiaTheme="minorEastAsia"/>
        </w:rPr>
        <w:t>.</w:t>
      </w:r>
      <w:r w:rsidR="00772AEF" w:rsidRPr="00DA77E2">
        <w:rPr>
          <w:rFonts w:eastAsiaTheme="minorEastAsia"/>
        </w:rPr>
        <w:t xml:space="preserve"> </w:t>
      </w:r>
      <w:r w:rsidR="00483F18" w:rsidRPr="00DA77E2">
        <w:rPr>
          <w:rFonts w:eastAsiaTheme="minorEastAsia"/>
        </w:rPr>
        <w:t xml:space="preserve">Use of AC tended to shift both indoor </w:t>
      </w:r>
      <w:r w:rsidR="00483F18" w:rsidRPr="00DA77E2">
        <w:rPr>
          <w:rFonts w:eastAsiaTheme="minorEastAsia"/>
          <w:i/>
        </w:rPr>
        <w:t>RH</w:t>
      </w:r>
      <w:r w:rsidR="00483F18" w:rsidRPr="00DA77E2">
        <w:rPr>
          <w:rFonts w:eastAsiaTheme="minorEastAsia"/>
        </w:rPr>
        <w:t xml:space="preserve"> and </w:t>
      </w:r>
      <w:r w:rsidR="00483F18" w:rsidRPr="00DA77E2">
        <w:rPr>
          <w:rFonts w:eastAsiaTheme="minorEastAsia"/>
          <w:i/>
        </w:rPr>
        <w:t>AH</w:t>
      </w:r>
      <w:r w:rsidR="00483F18" w:rsidRPr="00DA77E2">
        <w:rPr>
          <w:rFonts w:eastAsiaTheme="minorEastAsia"/>
        </w:rPr>
        <w:t xml:space="preserve"> toward lower values. Compared to “AC on” periods, </w:t>
      </w:r>
      <w:r w:rsidR="00D16F04" w:rsidRPr="00DA77E2">
        <w:rPr>
          <w:rFonts w:eastAsiaTheme="minorEastAsia"/>
        </w:rPr>
        <w:t>the indoor-outdoor correlation</w:t>
      </w:r>
      <w:r w:rsidR="00772AEF" w:rsidRPr="00DA77E2">
        <w:rPr>
          <w:rFonts w:eastAsiaTheme="minorEastAsia"/>
        </w:rPr>
        <w:t>s</w:t>
      </w:r>
      <w:r w:rsidR="00D16F04" w:rsidRPr="00DA77E2">
        <w:rPr>
          <w:rFonts w:eastAsiaTheme="minorEastAsia"/>
        </w:rPr>
        <w:t xml:space="preserve"> </w:t>
      </w:r>
      <w:r w:rsidR="003D2ED4" w:rsidRPr="00DA77E2">
        <w:rPr>
          <w:rFonts w:eastAsiaTheme="minorEastAsia"/>
        </w:rPr>
        <w:t>were stronger</w:t>
      </w:r>
      <w:r w:rsidR="000931EF" w:rsidRPr="00DA77E2">
        <w:rPr>
          <w:rFonts w:eastAsiaTheme="minorEastAsia"/>
        </w:rPr>
        <w:t xml:space="preserve"> </w:t>
      </w:r>
      <w:r w:rsidR="003D2ED4" w:rsidRPr="00DA77E2">
        <w:rPr>
          <w:rFonts w:eastAsiaTheme="minorEastAsia"/>
        </w:rPr>
        <w:t>when the AC was off</w:t>
      </w:r>
      <w:r w:rsidR="00954906" w:rsidRPr="00DA77E2">
        <w:rPr>
          <w:rFonts w:eastAsiaTheme="minorEastAsia"/>
        </w:rPr>
        <w:t>.</w:t>
      </w:r>
      <w:r w:rsidR="00652591" w:rsidRPr="00DA77E2">
        <w:rPr>
          <w:rFonts w:eastAsiaTheme="minorEastAsia"/>
        </w:rPr>
        <w:t xml:space="preserve"> </w:t>
      </w:r>
      <w:r w:rsidR="00772AEF" w:rsidRPr="00DA77E2">
        <w:rPr>
          <w:rFonts w:eastAsiaTheme="minorEastAsia"/>
        </w:rPr>
        <w:t xml:space="preserve">Under these conditions, </w:t>
      </w:r>
      <w:r w:rsidR="00652591" w:rsidRPr="00DA77E2">
        <w:rPr>
          <w:rFonts w:eastAsiaTheme="minorEastAsia"/>
        </w:rPr>
        <w:t xml:space="preserve">indoor </w:t>
      </w:r>
      <w:r w:rsidR="00652591" w:rsidRPr="00DA77E2">
        <w:rPr>
          <w:rFonts w:eastAsiaTheme="minorEastAsia"/>
          <w:i/>
          <w:iCs/>
        </w:rPr>
        <w:t>AH</w:t>
      </w:r>
      <w:r w:rsidR="00652591" w:rsidRPr="00DA77E2">
        <w:rPr>
          <w:rFonts w:eastAsiaTheme="minorEastAsia"/>
        </w:rPr>
        <w:t xml:space="preserve"> </w:t>
      </w:r>
      <w:r w:rsidR="00330FCF" w:rsidRPr="00DA77E2">
        <w:rPr>
          <w:rFonts w:eastAsiaTheme="minorEastAsia"/>
        </w:rPr>
        <w:t xml:space="preserve">was </w:t>
      </w:r>
      <w:r w:rsidR="003D2ED4" w:rsidRPr="00DA77E2">
        <w:rPr>
          <w:rFonts w:eastAsiaTheme="minorEastAsia"/>
        </w:rPr>
        <w:t>very strongly correlated with</w:t>
      </w:r>
      <w:r w:rsidR="00330FCF" w:rsidRPr="00DA77E2">
        <w:rPr>
          <w:rFonts w:eastAsiaTheme="minorEastAsia"/>
        </w:rPr>
        <w:t xml:space="preserve"> outdoor </w:t>
      </w:r>
      <w:r w:rsidR="00330FCF" w:rsidRPr="00DA77E2">
        <w:rPr>
          <w:rFonts w:eastAsiaTheme="minorEastAsia"/>
          <w:i/>
          <w:iCs/>
        </w:rPr>
        <w:t>AH</w:t>
      </w:r>
      <w:r w:rsidR="0091257C" w:rsidRPr="00DA77E2">
        <w:rPr>
          <w:rFonts w:eastAsiaTheme="minorEastAsia"/>
        </w:rPr>
        <w:t xml:space="preserve"> (R</w:t>
      </w:r>
      <w:r w:rsidR="0091257C" w:rsidRPr="00DA77E2">
        <w:rPr>
          <w:rFonts w:eastAsiaTheme="minorEastAsia"/>
          <w:vertAlign w:val="superscript"/>
        </w:rPr>
        <w:t>2</w:t>
      </w:r>
      <w:r w:rsidR="0091257C" w:rsidRPr="00DA77E2">
        <w:rPr>
          <w:rFonts w:eastAsiaTheme="minorEastAsia"/>
        </w:rPr>
        <w:t xml:space="preserve"> = 0.95)</w:t>
      </w:r>
      <w:r w:rsidR="00330FCF" w:rsidRPr="00DA77E2">
        <w:rPr>
          <w:rFonts w:eastAsiaTheme="minorEastAsia"/>
        </w:rPr>
        <w:t xml:space="preserve">, </w:t>
      </w:r>
      <w:r w:rsidR="00772AEF" w:rsidRPr="00DA77E2">
        <w:rPr>
          <w:rFonts w:eastAsiaTheme="minorEastAsia"/>
        </w:rPr>
        <w:t xml:space="preserve">and indoor </w:t>
      </w:r>
      <w:r w:rsidR="00772AEF" w:rsidRPr="00DA77E2">
        <w:rPr>
          <w:rFonts w:eastAsiaTheme="minorEastAsia"/>
          <w:i/>
        </w:rPr>
        <w:t>RH</w:t>
      </w:r>
      <w:r w:rsidR="00772AEF" w:rsidRPr="00DA77E2">
        <w:rPr>
          <w:rFonts w:eastAsiaTheme="minorEastAsia"/>
        </w:rPr>
        <w:t xml:space="preserve"> was more strongly correlated with outdoor </w:t>
      </w:r>
      <w:r w:rsidR="00772AEF" w:rsidRPr="00DA77E2">
        <w:rPr>
          <w:rFonts w:eastAsiaTheme="minorEastAsia"/>
          <w:i/>
          <w:iCs/>
        </w:rPr>
        <w:t>AH</w:t>
      </w:r>
      <w:r w:rsidR="00772AEF" w:rsidRPr="00DA77E2">
        <w:rPr>
          <w:rFonts w:eastAsiaTheme="minorEastAsia"/>
        </w:rPr>
        <w:t xml:space="preserve"> than with outdoor </w:t>
      </w:r>
      <w:r w:rsidR="00772AEF" w:rsidRPr="00DA77E2">
        <w:rPr>
          <w:rFonts w:eastAsiaTheme="minorEastAsia"/>
          <w:i/>
        </w:rPr>
        <w:t>RH</w:t>
      </w:r>
      <w:r w:rsidR="007D2C0A" w:rsidRPr="00DA77E2">
        <w:rPr>
          <w:rFonts w:eastAsiaTheme="minorEastAsia"/>
          <w:i/>
        </w:rPr>
        <w:t xml:space="preserve"> </w:t>
      </w:r>
      <w:r w:rsidR="007D2C0A" w:rsidRPr="00DA77E2">
        <w:rPr>
          <w:rFonts w:eastAsiaTheme="minorEastAsia"/>
          <w:iCs/>
        </w:rPr>
        <w:t>(</w:t>
      </w:r>
      <w:r w:rsidR="00C95F59" w:rsidRPr="00DA77E2">
        <w:rPr>
          <w:rFonts w:eastAsiaTheme="minorEastAsia"/>
          <w:iCs/>
        </w:rPr>
        <w:t>R</w:t>
      </w:r>
      <w:r w:rsidR="00C95F59" w:rsidRPr="00DA77E2">
        <w:rPr>
          <w:rFonts w:eastAsiaTheme="minorEastAsia"/>
          <w:iCs/>
          <w:vertAlign w:val="superscript"/>
        </w:rPr>
        <w:t>2</w:t>
      </w:r>
      <w:r w:rsidR="00C95F59" w:rsidRPr="00DA77E2">
        <w:rPr>
          <w:rFonts w:eastAsiaTheme="minorEastAsia"/>
          <w:iCs/>
        </w:rPr>
        <w:t xml:space="preserve"> =0.84 vs. R</w:t>
      </w:r>
      <w:r w:rsidR="00C95F59" w:rsidRPr="00DA77E2">
        <w:rPr>
          <w:rFonts w:eastAsiaTheme="minorEastAsia"/>
          <w:iCs/>
          <w:vertAlign w:val="superscript"/>
        </w:rPr>
        <w:t>2</w:t>
      </w:r>
      <w:r w:rsidR="00C95F59" w:rsidRPr="00DA77E2">
        <w:rPr>
          <w:rFonts w:eastAsiaTheme="minorEastAsia"/>
          <w:iCs/>
        </w:rPr>
        <w:t xml:space="preserve"> = 0.66</w:t>
      </w:r>
      <w:r w:rsidR="007D2C0A" w:rsidRPr="00DA77E2">
        <w:rPr>
          <w:rFonts w:eastAsiaTheme="minorEastAsia"/>
          <w:iCs/>
        </w:rPr>
        <w:t>)</w:t>
      </w:r>
      <w:r w:rsidR="0091257C" w:rsidRPr="00DA77E2">
        <w:rPr>
          <w:rFonts w:eastAsiaTheme="minorEastAsia"/>
        </w:rPr>
        <w:t>.</w:t>
      </w:r>
      <w:r w:rsidR="00260216" w:rsidRPr="00DA77E2">
        <w:rPr>
          <w:rFonts w:eastAsiaTheme="minorEastAsia"/>
        </w:rPr>
        <w:t xml:space="preserve"> </w:t>
      </w:r>
    </w:p>
    <w:p w14:paraId="5AB233C1" w14:textId="51E1163D" w:rsidR="000E53B2" w:rsidRPr="00DA77E2" w:rsidRDefault="00D944D9" w:rsidP="004F0EC1">
      <w:pPr>
        <w:ind w:firstLine="420"/>
        <w:rPr>
          <w:rFonts w:eastAsiaTheme="minorEastAsia"/>
        </w:rPr>
      </w:pPr>
      <w:r w:rsidRPr="00DA77E2">
        <w:rPr>
          <w:rFonts w:eastAsiaTheme="minorEastAsia"/>
        </w:rPr>
        <w:t xml:space="preserve">In Singapore, no pattern or trend was observed </w:t>
      </w:r>
      <w:r w:rsidR="00183B59" w:rsidRPr="00DA77E2">
        <w:rPr>
          <w:rFonts w:eastAsiaTheme="minorEastAsia"/>
        </w:rPr>
        <w:t>between indoor and outdoor climate</w:t>
      </w:r>
      <w:r w:rsidR="003D2ED4" w:rsidRPr="00DA77E2">
        <w:rPr>
          <w:rFonts w:eastAsiaTheme="minorEastAsia"/>
        </w:rPr>
        <w:t>;</w:t>
      </w:r>
      <w:r w:rsidR="0057009F" w:rsidRPr="00DA77E2">
        <w:rPr>
          <w:rFonts w:eastAsiaTheme="minorEastAsia"/>
        </w:rPr>
        <w:t xml:space="preserve"> however, the use of AC can </w:t>
      </w:r>
      <w:r w:rsidR="00F743ED" w:rsidRPr="00DA77E2">
        <w:rPr>
          <w:rFonts w:eastAsiaTheme="minorEastAsia"/>
        </w:rPr>
        <w:t xml:space="preserve">explain the clustering of measurements and separation </w:t>
      </w:r>
      <w:r w:rsidR="007E007A" w:rsidRPr="00DA77E2">
        <w:rPr>
          <w:rFonts w:eastAsiaTheme="minorEastAsia"/>
        </w:rPr>
        <w:t>by</w:t>
      </w:r>
      <w:r w:rsidR="00F30231" w:rsidRPr="00DA77E2">
        <w:rPr>
          <w:rFonts w:eastAsiaTheme="minorEastAsia"/>
        </w:rPr>
        <w:t xml:space="preserve"> different building type</w:t>
      </w:r>
      <w:r w:rsidR="00B010AD" w:rsidRPr="00DA77E2">
        <w:rPr>
          <w:rFonts w:eastAsiaTheme="minorEastAsia"/>
        </w:rPr>
        <w:t xml:space="preserve"> to some extent</w:t>
      </w:r>
      <w:r w:rsidR="00F30231" w:rsidRPr="00DA77E2">
        <w:rPr>
          <w:rFonts w:eastAsiaTheme="minorEastAsia"/>
        </w:rPr>
        <w:t xml:space="preserve">. </w:t>
      </w:r>
      <w:r w:rsidR="00F64EF8" w:rsidRPr="00DA77E2">
        <w:rPr>
          <w:rFonts w:eastAsiaTheme="minorEastAsia"/>
        </w:rPr>
        <w:t xml:space="preserve">It seemed that </w:t>
      </w:r>
      <w:r w:rsidR="002B1923" w:rsidRPr="00DA77E2">
        <w:rPr>
          <w:rFonts w:eastAsiaTheme="minorEastAsia"/>
        </w:rPr>
        <w:t xml:space="preserve">these measurements clustered by </w:t>
      </w:r>
      <w:r w:rsidR="00B759E9" w:rsidRPr="00DA77E2">
        <w:rPr>
          <w:rFonts w:eastAsiaTheme="minorEastAsia"/>
        </w:rPr>
        <w:t>whether AC systems wer</w:t>
      </w:r>
      <w:r w:rsidR="001760CF" w:rsidRPr="00DA77E2">
        <w:rPr>
          <w:rFonts w:eastAsiaTheme="minorEastAsia"/>
        </w:rPr>
        <w:t xml:space="preserve">e </w:t>
      </w:r>
      <w:r w:rsidR="00483F18" w:rsidRPr="00DA77E2">
        <w:rPr>
          <w:rFonts w:eastAsiaTheme="minorEastAsia"/>
        </w:rPr>
        <w:t>in use</w:t>
      </w:r>
      <w:r w:rsidR="00107623" w:rsidRPr="00DA77E2">
        <w:rPr>
          <w:rFonts w:eastAsiaTheme="minorEastAsia"/>
        </w:rPr>
        <w:t>, and the AC systems tended to run longer in the office buildings</w:t>
      </w:r>
      <w:r w:rsidR="00615A78" w:rsidRPr="00DA77E2">
        <w:rPr>
          <w:rFonts w:eastAsiaTheme="minorEastAsia"/>
        </w:rPr>
        <w:t xml:space="preserve"> as evidenced by</w:t>
      </w:r>
      <w:r w:rsidR="00643571" w:rsidRPr="00DA77E2">
        <w:rPr>
          <w:rFonts w:eastAsiaTheme="minorEastAsia"/>
        </w:rPr>
        <w:t xml:space="preserve"> a lower </w:t>
      </w:r>
      <w:r w:rsidR="00F021E3" w:rsidRPr="00DA77E2">
        <w:rPr>
          <w:rFonts w:eastAsiaTheme="minorEastAsia"/>
        </w:rPr>
        <w:t xml:space="preserve">average </w:t>
      </w:r>
      <w:r w:rsidR="00EF5B49" w:rsidRPr="00DA77E2">
        <w:rPr>
          <w:rFonts w:eastAsiaTheme="minorEastAsia"/>
        </w:rPr>
        <w:t>daily</w:t>
      </w:r>
      <w:r w:rsidR="00643571" w:rsidRPr="00DA77E2">
        <w:rPr>
          <w:rFonts w:eastAsiaTheme="minorEastAsia"/>
        </w:rPr>
        <w:t xml:space="preserve"> indoor temperature and </w:t>
      </w:r>
      <w:r w:rsidR="00643571" w:rsidRPr="00DA77E2">
        <w:rPr>
          <w:rFonts w:eastAsiaTheme="minorEastAsia"/>
          <w:i/>
          <w:iCs/>
        </w:rPr>
        <w:t>AH</w:t>
      </w:r>
      <w:r w:rsidR="00643571" w:rsidRPr="00DA77E2">
        <w:rPr>
          <w:rFonts w:eastAsiaTheme="minorEastAsia"/>
        </w:rPr>
        <w:t xml:space="preserve"> than in residential buildings.</w:t>
      </w:r>
      <w:r w:rsidR="00183B59" w:rsidRPr="00DA77E2">
        <w:rPr>
          <w:rFonts w:eastAsiaTheme="minorEastAsia"/>
        </w:rPr>
        <w:t xml:space="preserve"> For</w:t>
      </w:r>
      <w:r w:rsidR="000E53B2" w:rsidRPr="00DA77E2">
        <w:rPr>
          <w:rFonts w:eastAsiaTheme="minorEastAsia"/>
        </w:rPr>
        <w:t xml:space="preserve"> both Hong Kong and Singapore (</w:t>
      </w:r>
      <w:r w:rsidR="00183B59" w:rsidRPr="00DA77E2">
        <w:rPr>
          <w:rFonts w:eastAsiaTheme="minorEastAsia"/>
        </w:rPr>
        <w:t>i</w:t>
      </w:r>
      <w:r w:rsidR="000E53B2" w:rsidRPr="00DA77E2">
        <w:rPr>
          <w:rFonts w:eastAsiaTheme="minorEastAsia"/>
        </w:rPr>
        <w:t xml:space="preserve">ndoor </w:t>
      </w:r>
      <w:r w:rsidR="000E53B2" w:rsidRPr="00DA77E2">
        <w:rPr>
          <w:rFonts w:eastAsiaTheme="minorEastAsia"/>
          <w:i/>
        </w:rPr>
        <w:t>AH</w:t>
      </w:r>
      <w:r w:rsidR="000E53B2" w:rsidRPr="00DA77E2">
        <w:rPr>
          <w:rFonts w:eastAsiaTheme="minorEastAsia"/>
        </w:rPr>
        <w:t xml:space="preserve"> or </w:t>
      </w:r>
      <w:r w:rsidR="000E53B2" w:rsidRPr="00DA77E2">
        <w:rPr>
          <w:rFonts w:eastAsiaTheme="minorEastAsia"/>
          <w:i/>
        </w:rPr>
        <w:t>T</w:t>
      </w:r>
      <w:r w:rsidR="000E53B2" w:rsidRPr="00DA77E2">
        <w:rPr>
          <w:rFonts w:eastAsiaTheme="minorEastAsia"/>
        </w:rPr>
        <w:t xml:space="preserve"> vs</w:t>
      </w:r>
      <w:r w:rsidR="00183B59" w:rsidRPr="00DA77E2">
        <w:rPr>
          <w:rFonts w:eastAsiaTheme="minorEastAsia"/>
        </w:rPr>
        <w:t>.</w:t>
      </w:r>
      <w:r w:rsidR="000E53B2" w:rsidRPr="00DA77E2">
        <w:rPr>
          <w:rFonts w:eastAsiaTheme="minorEastAsia"/>
        </w:rPr>
        <w:t xml:space="preserve"> </w:t>
      </w:r>
      <w:r w:rsidR="00183B59" w:rsidRPr="00DA77E2">
        <w:rPr>
          <w:rFonts w:eastAsiaTheme="minorEastAsia"/>
        </w:rPr>
        <w:t>o</w:t>
      </w:r>
      <w:r w:rsidR="000E53B2" w:rsidRPr="00DA77E2">
        <w:rPr>
          <w:rFonts w:eastAsiaTheme="minorEastAsia"/>
        </w:rPr>
        <w:t xml:space="preserve">utdoor </w:t>
      </w:r>
      <w:r w:rsidR="000E53B2" w:rsidRPr="00DA77E2">
        <w:rPr>
          <w:rFonts w:eastAsiaTheme="minorEastAsia"/>
          <w:i/>
        </w:rPr>
        <w:t>AH</w:t>
      </w:r>
      <w:r w:rsidR="000E53B2" w:rsidRPr="00DA77E2">
        <w:rPr>
          <w:rFonts w:eastAsiaTheme="minorEastAsia"/>
        </w:rPr>
        <w:t xml:space="preserve"> or </w:t>
      </w:r>
      <w:r w:rsidR="000E53B2" w:rsidRPr="00DA77E2">
        <w:rPr>
          <w:rFonts w:eastAsiaTheme="minorEastAsia"/>
          <w:i/>
        </w:rPr>
        <w:t>T</w:t>
      </w:r>
      <w:r w:rsidR="000E53B2" w:rsidRPr="00DA77E2">
        <w:rPr>
          <w:rFonts w:eastAsiaTheme="minorEastAsia"/>
        </w:rPr>
        <w:t xml:space="preserve">) </w:t>
      </w:r>
      <w:r w:rsidR="00183B59" w:rsidRPr="00DA77E2">
        <w:rPr>
          <w:rFonts w:eastAsiaTheme="minorEastAsia"/>
        </w:rPr>
        <w:t>when AC was on</w:t>
      </w:r>
      <w:r w:rsidR="000E53B2" w:rsidRPr="00DA77E2">
        <w:rPr>
          <w:rFonts w:eastAsiaTheme="minorEastAsia"/>
        </w:rPr>
        <w:t xml:space="preserve">, the indoor </w:t>
      </w:r>
      <w:r w:rsidR="000E53B2" w:rsidRPr="00DA77E2">
        <w:rPr>
          <w:rFonts w:eastAsiaTheme="minorEastAsia"/>
          <w:i/>
        </w:rPr>
        <w:t>AH</w:t>
      </w:r>
      <w:r w:rsidR="000E53B2" w:rsidRPr="00DA77E2">
        <w:rPr>
          <w:rFonts w:eastAsiaTheme="minorEastAsia"/>
        </w:rPr>
        <w:t xml:space="preserve"> varie</w:t>
      </w:r>
      <w:r w:rsidR="00183B59" w:rsidRPr="00DA77E2">
        <w:rPr>
          <w:rFonts w:eastAsiaTheme="minorEastAsia"/>
        </w:rPr>
        <w:t>d</w:t>
      </w:r>
      <w:r w:rsidR="000E53B2" w:rsidRPr="00DA77E2">
        <w:rPr>
          <w:rFonts w:eastAsiaTheme="minorEastAsia"/>
        </w:rPr>
        <w:t xml:space="preserve"> between 13-18 g/m</w:t>
      </w:r>
      <w:r w:rsidR="000E53B2" w:rsidRPr="00DA77E2">
        <w:rPr>
          <w:rFonts w:eastAsiaTheme="minorEastAsia"/>
          <w:vertAlign w:val="superscript"/>
        </w:rPr>
        <w:t>3</w:t>
      </w:r>
      <w:r w:rsidR="000E53B2" w:rsidRPr="00DA77E2">
        <w:rPr>
          <w:rFonts w:eastAsiaTheme="minorEastAsia"/>
        </w:rPr>
        <w:t xml:space="preserve">, </w:t>
      </w:r>
      <w:r w:rsidR="00183B59" w:rsidRPr="00DA77E2">
        <w:rPr>
          <w:rFonts w:eastAsiaTheme="minorEastAsia"/>
        </w:rPr>
        <w:lastRenderedPageBreak/>
        <w:t>regardless of</w:t>
      </w:r>
      <w:r w:rsidR="000E53B2" w:rsidRPr="00DA77E2">
        <w:rPr>
          <w:rFonts w:eastAsiaTheme="minorEastAsia"/>
        </w:rPr>
        <w:t xml:space="preserve"> outdoor </w:t>
      </w:r>
      <w:r w:rsidR="000E53B2" w:rsidRPr="00DA77E2">
        <w:rPr>
          <w:rFonts w:eastAsiaTheme="minorEastAsia"/>
          <w:i/>
        </w:rPr>
        <w:t>AH</w:t>
      </w:r>
      <w:r w:rsidR="000E53B2" w:rsidRPr="00DA77E2">
        <w:rPr>
          <w:rFonts w:eastAsiaTheme="minorEastAsia"/>
        </w:rPr>
        <w:t xml:space="preserve">. Indoor temperature </w:t>
      </w:r>
      <w:r w:rsidR="00183B59" w:rsidRPr="00DA77E2">
        <w:rPr>
          <w:rFonts w:eastAsiaTheme="minorEastAsia"/>
        </w:rPr>
        <w:t>hovered</w:t>
      </w:r>
      <w:r w:rsidR="000E53B2" w:rsidRPr="00DA77E2">
        <w:rPr>
          <w:rFonts w:eastAsiaTheme="minorEastAsia"/>
        </w:rPr>
        <w:t xml:space="preserve"> around 25</w:t>
      </w:r>
      <w:r w:rsidR="000E53B2" w:rsidRPr="00DA77E2">
        <w:rPr>
          <w:rFonts w:eastAsiaTheme="minorEastAsia"/>
          <w:vertAlign w:val="superscript"/>
        </w:rPr>
        <w:t>o</w:t>
      </w:r>
      <w:r w:rsidR="000E53B2" w:rsidRPr="00DA77E2">
        <w:rPr>
          <w:rFonts w:eastAsiaTheme="minorEastAsia"/>
        </w:rPr>
        <w:t xml:space="preserve">C, </w:t>
      </w:r>
      <w:r w:rsidR="00183B59" w:rsidRPr="00DA77E2">
        <w:rPr>
          <w:rFonts w:eastAsiaTheme="minorEastAsia"/>
        </w:rPr>
        <w:t xml:space="preserve">regardless of outdoor </w:t>
      </w:r>
      <w:r w:rsidR="00183B59" w:rsidRPr="00DA77E2">
        <w:rPr>
          <w:rFonts w:eastAsiaTheme="minorEastAsia"/>
          <w:i/>
        </w:rPr>
        <w:t>T</w:t>
      </w:r>
      <w:r w:rsidR="000E53B2" w:rsidRPr="00DA77E2">
        <w:rPr>
          <w:rFonts w:eastAsiaTheme="minorEastAsia"/>
        </w:rPr>
        <w:t xml:space="preserve">. </w:t>
      </w:r>
      <w:r w:rsidR="004F0EC1" w:rsidRPr="00DA77E2">
        <w:rPr>
          <w:rFonts w:eastAsiaTheme="minorEastAsia"/>
        </w:rPr>
        <w:t xml:space="preserve">This is expected, as </w:t>
      </w:r>
      <w:r w:rsidR="00183B59" w:rsidRPr="00DA77E2">
        <w:rPr>
          <w:rFonts w:eastAsiaTheme="minorEastAsia"/>
        </w:rPr>
        <w:t>AC removes</w:t>
      </w:r>
      <w:r w:rsidR="000E53B2" w:rsidRPr="00DA77E2">
        <w:rPr>
          <w:rFonts w:eastAsiaTheme="minorEastAsia"/>
        </w:rPr>
        <w:t xml:space="preserve"> heat and moisture so that the indoor temperature and humidity are maintained at a relatively constant level.</w:t>
      </w:r>
    </w:p>
    <w:p w14:paraId="718E41F8" w14:textId="337FCAFC" w:rsidR="00946A8A" w:rsidRDefault="00AE24FA" w:rsidP="00C24F82">
      <w:pPr>
        <w:rPr>
          <w:rFonts w:eastAsiaTheme="minorEastAsia"/>
        </w:rPr>
      </w:pPr>
      <w:r w:rsidRPr="00DA77E2">
        <w:rPr>
          <w:rFonts w:eastAsiaTheme="minorEastAsia"/>
        </w:rPr>
        <w:tab/>
      </w:r>
      <w:r w:rsidR="003D2ED4" w:rsidRPr="00DA77E2">
        <w:rPr>
          <w:rFonts w:eastAsiaTheme="minorEastAsia"/>
        </w:rPr>
        <w:t>T</w:t>
      </w:r>
      <w:r w:rsidR="002550C8" w:rsidRPr="00DA77E2">
        <w:rPr>
          <w:rFonts w:eastAsiaTheme="minorEastAsia"/>
        </w:rPr>
        <w:t xml:space="preserve">he </w:t>
      </w:r>
      <w:r w:rsidR="00F00968" w:rsidRPr="00DA77E2">
        <w:rPr>
          <w:rFonts w:eastAsiaTheme="minorEastAsia"/>
        </w:rPr>
        <w:t xml:space="preserve">Pearson’s </w:t>
      </w:r>
      <w:r w:rsidR="00F00968" w:rsidRPr="00DA77E2">
        <w:rPr>
          <w:rFonts w:eastAsiaTheme="minorEastAsia"/>
          <w:i/>
          <w:iCs/>
        </w:rPr>
        <w:t>r</w:t>
      </w:r>
      <w:r w:rsidR="00F00968" w:rsidRPr="00DA77E2">
        <w:rPr>
          <w:rFonts w:eastAsiaTheme="minorEastAsia"/>
        </w:rPr>
        <w:t xml:space="preserve"> </w:t>
      </w:r>
      <w:r w:rsidR="00E96C97" w:rsidRPr="00DA77E2">
        <w:rPr>
          <w:rFonts w:eastAsiaTheme="minorEastAsia"/>
        </w:rPr>
        <w:t xml:space="preserve">values </w:t>
      </w:r>
      <w:r w:rsidR="00F00968" w:rsidRPr="00DA77E2">
        <w:rPr>
          <w:rFonts w:eastAsiaTheme="minorEastAsia"/>
        </w:rPr>
        <w:t>w</w:t>
      </w:r>
      <w:r w:rsidR="00E96C97" w:rsidRPr="00DA77E2">
        <w:rPr>
          <w:rFonts w:eastAsiaTheme="minorEastAsia"/>
        </w:rPr>
        <w:t>ere</w:t>
      </w:r>
      <w:r w:rsidR="00F00968" w:rsidRPr="00DA77E2">
        <w:rPr>
          <w:rFonts w:eastAsiaTheme="minorEastAsia"/>
        </w:rPr>
        <w:t xml:space="preserve"> modestly higher when AC was off compared to when AC was on across all cities</w:t>
      </w:r>
      <w:r w:rsidR="003D2ED4" w:rsidRPr="00DA77E2">
        <w:rPr>
          <w:rFonts w:eastAsiaTheme="minorEastAsia"/>
        </w:rPr>
        <w:t xml:space="preserve"> </w:t>
      </w:r>
      <w:r w:rsidR="003148E2" w:rsidRPr="00DA77E2">
        <w:rPr>
          <w:rFonts w:eastAsiaTheme="minorEastAsia"/>
        </w:rPr>
        <w:t xml:space="preserve">regardless of building type </w:t>
      </w:r>
      <w:r w:rsidR="003D2ED4" w:rsidRPr="00DA77E2">
        <w:rPr>
          <w:rFonts w:eastAsiaTheme="minorEastAsia"/>
        </w:rPr>
        <w:t>(</w:t>
      </w:r>
      <w:r w:rsidR="00A16D0F" w:rsidRPr="00DA77E2">
        <w:rPr>
          <w:rFonts w:eastAsiaTheme="minorEastAsia"/>
        </w:rPr>
        <w:fldChar w:fldCharType="begin"/>
      </w:r>
      <w:r w:rsidR="00A16D0F" w:rsidRPr="00DA77E2">
        <w:rPr>
          <w:rFonts w:eastAsiaTheme="minorEastAsia"/>
        </w:rPr>
        <w:instrText xml:space="preserve"> REF _Ref64712415 \h </w:instrText>
      </w:r>
      <w:r w:rsidR="00DA77E2">
        <w:rPr>
          <w:rFonts w:eastAsiaTheme="minorEastAsia"/>
        </w:rPr>
        <w:instrText xml:space="preserve"> \* MERGEFORMAT </w:instrText>
      </w:r>
      <w:r w:rsidR="00A16D0F" w:rsidRPr="00DA77E2">
        <w:rPr>
          <w:rFonts w:eastAsiaTheme="minorEastAsia"/>
        </w:rPr>
      </w:r>
      <w:r w:rsidR="00A16D0F" w:rsidRPr="00DA77E2">
        <w:rPr>
          <w:rFonts w:eastAsiaTheme="minorEastAsia"/>
        </w:rPr>
        <w:fldChar w:fldCharType="separate"/>
      </w:r>
      <w:r w:rsidR="00A16D0F" w:rsidRPr="00DA77E2">
        <w:t xml:space="preserve">Table </w:t>
      </w:r>
      <w:r w:rsidR="00A16D0F" w:rsidRPr="00DA77E2">
        <w:rPr>
          <w:noProof/>
        </w:rPr>
        <w:t>3</w:t>
      </w:r>
      <w:r w:rsidR="00A16D0F" w:rsidRPr="00DA77E2">
        <w:rPr>
          <w:rFonts w:eastAsiaTheme="minorEastAsia"/>
        </w:rPr>
        <w:fldChar w:fldCharType="end"/>
      </w:r>
      <w:r w:rsidR="00CF2AF4" w:rsidRPr="00DA77E2">
        <w:rPr>
          <w:rFonts w:eastAsiaTheme="minorEastAsia"/>
        </w:rPr>
        <w:t>, Figure S2</w:t>
      </w:r>
      <w:r w:rsidR="003D2ED4" w:rsidRPr="00DA77E2">
        <w:rPr>
          <w:rFonts w:eastAsiaTheme="minorEastAsia"/>
        </w:rPr>
        <w:t>)</w:t>
      </w:r>
      <w:r w:rsidR="00F00968" w:rsidRPr="00DA77E2">
        <w:rPr>
          <w:rFonts w:eastAsiaTheme="minorEastAsia"/>
        </w:rPr>
        <w:t>.</w:t>
      </w:r>
      <w:r w:rsidR="00A22699" w:rsidRPr="00DA77E2">
        <w:rPr>
          <w:rFonts w:eastAsiaTheme="minorEastAsia"/>
        </w:rPr>
        <w:t xml:space="preserve"> In particular, the correlation between indoor </w:t>
      </w:r>
      <w:r w:rsidR="00A22699" w:rsidRPr="00DA77E2">
        <w:rPr>
          <w:rFonts w:eastAsiaTheme="minorEastAsia"/>
          <w:i/>
        </w:rPr>
        <w:t>AH</w:t>
      </w:r>
      <w:r w:rsidR="00A22699" w:rsidRPr="00DA77E2">
        <w:rPr>
          <w:rFonts w:eastAsiaTheme="minorEastAsia"/>
        </w:rPr>
        <w:t xml:space="preserve"> and outdoor </w:t>
      </w:r>
      <w:r w:rsidR="00A22699" w:rsidRPr="00DA77E2">
        <w:rPr>
          <w:rFonts w:eastAsiaTheme="minorEastAsia"/>
          <w:i/>
        </w:rPr>
        <w:t>AH</w:t>
      </w:r>
      <w:r w:rsidR="00A22699" w:rsidRPr="00DA77E2">
        <w:rPr>
          <w:rFonts w:eastAsiaTheme="minorEastAsia"/>
        </w:rPr>
        <w:t xml:space="preserve"> </w:t>
      </w:r>
      <w:r w:rsidR="00502B17" w:rsidRPr="00DA77E2">
        <w:rPr>
          <w:rFonts w:eastAsiaTheme="minorEastAsia"/>
        </w:rPr>
        <w:t xml:space="preserve">in most buildings </w:t>
      </w:r>
      <w:r w:rsidR="00A22699" w:rsidRPr="00DA77E2">
        <w:rPr>
          <w:rFonts w:eastAsiaTheme="minorEastAsia"/>
        </w:rPr>
        <w:t>was quite strong</w:t>
      </w:r>
      <w:r w:rsidR="00502B17" w:rsidRPr="00DA77E2">
        <w:rPr>
          <w:rFonts w:eastAsiaTheme="minorEastAsia"/>
        </w:rPr>
        <w:t xml:space="preserve"> (</w:t>
      </w:r>
      <w:r w:rsidR="00502B17" w:rsidRPr="00DA77E2">
        <w:rPr>
          <w:rFonts w:eastAsiaTheme="minorEastAsia"/>
          <w:i/>
          <w:iCs/>
        </w:rPr>
        <w:t xml:space="preserve">r </w:t>
      </w:r>
      <w:r w:rsidR="00502B17" w:rsidRPr="00DA77E2">
        <w:rPr>
          <w:rFonts w:eastAsiaTheme="minorEastAsia"/>
        </w:rPr>
        <w:t>&gt; 0.7)</w:t>
      </w:r>
      <w:r w:rsidR="00A22699" w:rsidRPr="00DA77E2">
        <w:rPr>
          <w:rFonts w:eastAsiaTheme="minorEastAsia"/>
        </w:rPr>
        <w:t xml:space="preserve"> </w:t>
      </w:r>
      <w:r w:rsidR="00502B17" w:rsidRPr="00DA77E2">
        <w:rPr>
          <w:rFonts w:eastAsiaTheme="minorEastAsia"/>
        </w:rPr>
        <w:t>when</w:t>
      </w:r>
      <w:r w:rsidR="00BE009A" w:rsidRPr="00DA77E2">
        <w:rPr>
          <w:rFonts w:eastAsiaTheme="minorEastAsia"/>
        </w:rPr>
        <w:t xml:space="preserve"> </w:t>
      </w:r>
      <w:r w:rsidR="008B4D4A" w:rsidRPr="00DA77E2">
        <w:rPr>
          <w:rFonts w:eastAsiaTheme="minorEastAsia"/>
        </w:rPr>
        <w:t xml:space="preserve">AC </w:t>
      </w:r>
      <w:r w:rsidR="00502B17" w:rsidRPr="00DA77E2">
        <w:rPr>
          <w:rFonts w:eastAsiaTheme="minorEastAsia"/>
        </w:rPr>
        <w:t>was off.</w:t>
      </w:r>
      <w:r w:rsidR="00801E9A" w:rsidRPr="00DA77E2">
        <w:rPr>
          <w:rFonts w:eastAsiaTheme="minorEastAsia"/>
        </w:rPr>
        <w:t xml:space="preserve"> Similar to season-specific observations, the correlations </w:t>
      </w:r>
      <w:r w:rsidR="00483F18" w:rsidRPr="00DA77E2">
        <w:rPr>
          <w:rFonts w:eastAsiaTheme="minorEastAsia"/>
        </w:rPr>
        <w:t xml:space="preserve">were </w:t>
      </w:r>
      <w:r w:rsidR="00801E9A" w:rsidRPr="00DA77E2">
        <w:rPr>
          <w:rFonts w:eastAsiaTheme="minorEastAsia"/>
        </w:rPr>
        <w:t xml:space="preserve">stronger </w:t>
      </w:r>
      <w:r w:rsidR="00D22EE0" w:rsidRPr="00DA77E2">
        <w:rPr>
          <w:rFonts w:eastAsiaTheme="minorEastAsia"/>
        </w:rPr>
        <w:t>at higher latitude</w:t>
      </w:r>
      <w:r w:rsidR="00544BC4" w:rsidRPr="00DA77E2">
        <w:rPr>
          <w:rFonts w:eastAsiaTheme="minorEastAsia"/>
        </w:rPr>
        <w:t>s</w:t>
      </w:r>
      <w:r w:rsidR="00317AC9" w:rsidRPr="00DA77E2">
        <w:rPr>
          <w:rFonts w:eastAsiaTheme="minorEastAsia"/>
        </w:rPr>
        <w:t>, especially when AC was off.</w:t>
      </w:r>
      <w:r w:rsidR="00B62909" w:rsidRPr="00DA77E2">
        <w:rPr>
          <w:rFonts w:eastAsiaTheme="minorEastAsia"/>
        </w:rPr>
        <w:t xml:space="preserve"> </w:t>
      </w:r>
    </w:p>
    <w:p w14:paraId="489AF57F" w14:textId="20C8D438" w:rsidR="00F7234C" w:rsidRDefault="00F7234C" w:rsidP="00533C30">
      <w:pPr>
        <w:pStyle w:val="Heading2"/>
        <w:rPr>
          <w:rFonts w:eastAsiaTheme="minorEastAsia"/>
        </w:rPr>
      </w:pPr>
      <w:r>
        <w:rPr>
          <w:rFonts w:eastAsiaTheme="minorEastAsia"/>
        </w:rPr>
        <w:t xml:space="preserve">3.5 </w:t>
      </w:r>
      <w:r>
        <w:rPr>
          <w:rFonts w:eastAsiaTheme="minorEastAsia" w:hint="eastAsia"/>
        </w:rPr>
        <w:t>M</w:t>
      </w:r>
      <w:r>
        <w:rPr>
          <w:rFonts w:eastAsiaTheme="minorEastAsia"/>
        </w:rPr>
        <w:t>ultivariate analyses</w:t>
      </w:r>
    </w:p>
    <w:p w14:paraId="3F7BC949" w14:textId="0CE57637" w:rsidR="00207B49" w:rsidRPr="00DA77E2" w:rsidRDefault="00BE5306" w:rsidP="00207B49">
      <w:pPr>
        <w:ind w:firstLine="420"/>
        <w:rPr>
          <w:rFonts w:eastAsiaTheme="minorEastAsia"/>
        </w:rPr>
      </w:pPr>
      <w:r>
        <w:rPr>
          <w:rFonts w:eastAsiaTheme="minorEastAsia"/>
        </w:rPr>
        <w:t>We also considered the</w:t>
      </w:r>
      <w:r w:rsidR="000D5C9B">
        <w:rPr>
          <w:rFonts w:eastAsiaTheme="minorEastAsia"/>
        </w:rPr>
        <w:t xml:space="preserve"> influence of multiple variables on </w:t>
      </w:r>
      <w:r w:rsidR="002764E7">
        <w:rPr>
          <w:rFonts w:eastAsiaTheme="minorEastAsia"/>
        </w:rPr>
        <w:t xml:space="preserve">indoor </w:t>
      </w:r>
      <w:r>
        <w:rPr>
          <w:rFonts w:eastAsiaTheme="minorEastAsia"/>
        </w:rPr>
        <w:t>climate</w:t>
      </w:r>
      <w:r w:rsidR="002764E7">
        <w:rPr>
          <w:rFonts w:eastAsiaTheme="minorEastAsia"/>
        </w:rPr>
        <w:t xml:space="preserve"> using multivariate OLS </w:t>
      </w:r>
      <w:r>
        <w:rPr>
          <w:rFonts w:eastAsiaTheme="minorEastAsia"/>
        </w:rPr>
        <w:t>regression</w:t>
      </w:r>
      <w:r w:rsidR="002764E7">
        <w:rPr>
          <w:rFonts w:eastAsiaTheme="minorEastAsia"/>
        </w:rPr>
        <w:t>.</w:t>
      </w:r>
      <w:r w:rsidR="000D5C9B">
        <w:rPr>
          <w:rFonts w:eastAsiaTheme="minorEastAsia"/>
        </w:rPr>
        <w:t xml:space="preserve"> </w:t>
      </w:r>
      <w:r w:rsidR="002A006A">
        <w:rPr>
          <w:rFonts w:eastAsiaTheme="minorEastAsia"/>
        </w:rPr>
        <w:fldChar w:fldCharType="begin"/>
      </w:r>
      <w:r w:rsidR="002A006A">
        <w:rPr>
          <w:rFonts w:eastAsiaTheme="minorEastAsia"/>
        </w:rPr>
        <w:instrText xml:space="preserve"> REF _Ref69470880 \h </w:instrText>
      </w:r>
      <w:r w:rsidR="002A006A">
        <w:rPr>
          <w:rFonts w:eastAsiaTheme="minorEastAsia"/>
        </w:rPr>
      </w:r>
      <w:r w:rsidR="002A006A">
        <w:rPr>
          <w:rFonts w:eastAsiaTheme="minorEastAsia"/>
        </w:rPr>
        <w:fldChar w:fldCharType="separate"/>
      </w:r>
      <w:r w:rsidR="002A006A">
        <w:t xml:space="preserve">Table </w:t>
      </w:r>
      <w:r w:rsidR="002A006A">
        <w:rPr>
          <w:noProof/>
        </w:rPr>
        <w:t>4</w:t>
      </w:r>
      <w:r w:rsidR="002A006A">
        <w:rPr>
          <w:rFonts w:eastAsiaTheme="minorEastAsia"/>
        </w:rPr>
        <w:fldChar w:fldCharType="end"/>
      </w:r>
      <w:r w:rsidR="002A006A">
        <w:rPr>
          <w:rFonts w:eastAsiaTheme="minorEastAsia"/>
        </w:rPr>
        <w:t xml:space="preserve"> and </w:t>
      </w:r>
      <w:r w:rsidR="002A006A">
        <w:rPr>
          <w:rFonts w:eastAsiaTheme="minorEastAsia"/>
        </w:rPr>
        <w:fldChar w:fldCharType="begin"/>
      </w:r>
      <w:r w:rsidR="002A006A">
        <w:rPr>
          <w:rFonts w:eastAsiaTheme="minorEastAsia"/>
        </w:rPr>
        <w:instrText xml:space="preserve"> REF _Ref69470888 \h </w:instrText>
      </w:r>
      <w:r w:rsidR="002A006A">
        <w:rPr>
          <w:rFonts w:eastAsiaTheme="minorEastAsia"/>
        </w:rPr>
      </w:r>
      <w:r w:rsidR="002A006A">
        <w:rPr>
          <w:rFonts w:eastAsiaTheme="minorEastAsia"/>
        </w:rPr>
        <w:fldChar w:fldCharType="separate"/>
      </w:r>
      <w:r w:rsidR="002A006A">
        <w:t xml:space="preserve">Table </w:t>
      </w:r>
      <w:r w:rsidR="002A006A">
        <w:rPr>
          <w:noProof/>
        </w:rPr>
        <w:t>5</w:t>
      </w:r>
      <w:r w:rsidR="002A006A">
        <w:rPr>
          <w:rFonts w:eastAsiaTheme="minorEastAsia"/>
        </w:rPr>
        <w:fldChar w:fldCharType="end"/>
      </w:r>
      <w:r w:rsidR="002A006A">
        <w:rPr>
          <w:rFonts w:eastAsiaTheme="minorEastAsia"/>
        </w:rPr>
        <w:t xml:space="preserve"> </w:t>
      </w:r>
      <w:r w:rsidR="00207B49" w:rsidRPr="00DA77E2">
        <w:rPr>
          <w:rFonts w:eastAsiaTheme="minorEastAsia"/>
        </w:rPr>
        <w:t>present the results of all correlations, including R</w:t>
      </w:r>
      <w:r w:rsidR="00207B49" w:rsidRPr="00DA77E2">
        <w:rPr>
          <w:rFonts w:eastAsiaTheme="minorEastAsia"/>
          <w:vertAlign w:val="superscript"/>
        </w:rPr>
        <w:t>2</w:t>
      </w:r>
      <w:r w:rsidR="00207B49" w:rsidRPr="00DA77E2">
        <w:rPr>
          <w:rFonts w:eastAsiaTheme="minorEastAsia"/>
        </w:rPr>
        <w:t xml:space="preserve"> and coefficients of each independent variable. We used type-II Analysis of Variance (ANOVA) to verify whether the independent variables have significant influence on the respective indoor measurements.</w:t>
      </w:r>
    </w:p>
    <w:p w14:paraId="76FF5FFE" w14:textId="2104DD05" w:rsidR="00207B49" w:rsidRPr="00207B49" w:rsidRDefault="00B16D44" w:rsidP="006160FC">
      <w:pPr>
        <w:ind w:firstLine="420"/>
        <w:rPr>
          <w:rFonts w:eastAsiaTheme="minorEastAsia"/>
        </w:rPr>
      </w:pPr>
      <w:r w:rsidRPr="00DA77E2">
        <w:rPr>
          <w:rFonts w:eastAsiaTheme="minorEastAsia"/>
        </w:rPr>
        <w:t>The multivariate OLS model, which utilized outdoor measurements, building type, and season, performed similarly to the single-variable OLS one, which utilized outdoor measurements only and considered data by season, as their R</w:t>
      </w:r>
      <w:r w:rsidRPr="00DA77E2">
        <w:rPr>
          <w:rFonts w:eastAsiaTheme="minorEastAsia"/>
          <w:vertAlign w:val="superscript"/>
        </w:rPr>
        <w:t>2</w:t>
      </w:r>
      <w:r w:rsidRPr="00DA77E2">
        <w:rPr>
          <w:rFonts w:eastAsiaTheme="minorEastAsia"/>
        </w:rPr>
        <w:t xml:space="preserve"> values were close. However, the multivariate OLS analysis generated higher R</w:t>
      </w:r>
      <w:r w:rsidRPr="00DA77E2">
        <w:rPr>
          <w:rFonts w:eastAsiaTheme="minorEastAsia"/>
          <w:vertAlign w:val="superscript"/>
        </w:rPr>
        <w:t>2</w:t>
      </w:r>
      <w:r w:rsidRPr="00DA77E2">
        <w:rPr>
          <w:rFonts w:eastAsiaTheme="minorEastAsia"/>
        </w:rPr>
        <w:t xml:space="preserve"> values than single-variable OLS based on wet season data in most tropical cities. Interestingly, the R</w:t>
      </w:r>
      <w:r w:rsidRPr="00DA77E2">
        <w:rPr>
          <w:rFonts w:eastAsiaTheme="minorEastAsia"/>
          <w:vertAlign w:val="superscript"/>
        </w:rPr>
        <w:t>2</w:t>
      </w:r>
      <w:r w:rsidRPr="00DA77E2">
        <w:rPr>
          <w:rFonts w:eastAsiaTheme="minorEastAsia"/>
        </w:rPr>
        <w:t xml:space="preserve"> of indoor </w:t>
      </w:r>
      <w:r w:rsidRPr="00DA77E2">
        <w:rPr>
          <w:rFonts w:eastAsiaTheme="minorEastAsia"/>
          <w:i/>
        </w:rPr>
        <w:t>RH</w:t>
      </w:r>
      <w:r w:rsidRPr="00DA77E2">
        <w:rPr>
          <w:rFonts w:eastAsiaTheme="minorEastAsia"/>
        </w:rPr>
        <w:t xml:space="preserve"> vs. outdoor </w:t>
      </w:r>
      <w:r w:rsidRPr="00DA77E2">
        <w:rPr>
          <w:rFonts w:eastAsiaTheme="minorEastAsia"/>
          <w:i/>
          <w:iCs/>
        </w:rPr>
        <w:t>AH</w:t>
      </w:r>
      <w:r w:rsidRPr="00DA77E2">
        <w:rPr>
          <w:rFonts w:eastAsiaTheme="minorEastAsia"/>
        </w:rPr>
        <w:t xml:space="preserve"> were greatly elevated using the multivariate OLS model in Guatemala City and Antananarivo.</w:t>
      </w:r>
      <w:r w:rsidR="00C64942">
        <w:rPr>
          <w:rFonts w:eastAsiaTheme="minorEastAsia"/>
        </w:rPr>
        <w:t xml:space="preserve"> </w:t>
      </w:r>
      <w:r w:rsidR="00B00008" w:rsidRPr="00DA77E2">
        <w:rPr>
          <w:rFonts w:eastAsiaTheme="minorEastAsia"/>
        </w:rPr>
        <w:t xml:space="preserve">We conjecture that the indoor </w:t>
      </w:r>
      <w:r w:rsidR="00B00008" w:rsidRPr="00DA77E2">
        <w:rPr>
          <w:rFonts w:eastAsiaTheme="minorEastAsia"/>
          <w:i/>
          <w:iCs/>
        </w:rPr>
        <w:t>RH</w:t>
      </w:r>
      <w:r w:rsidR="00B00008" w:rsidRPr="00DA77E2">
        <w:rPr>
          <w:rFonts w:eastAsiaTheme="minorEastAsia"/>
        </w:rPr>
        <w:t xml:space="preserve"> </w:t>
      </w:r>
      <w:r w:rsidR="00B00008" w:rsidRPr="00DA77E2">
        <w:rPr>
          <w:rFonts w:eastAsiaTheme="minorEastAsia"/>
        </w:rPr>
        <w:lastRenderedPageBreak/>
        <w:t xml:space="preserve">was more dependent on the characteristics of different building types, including the insulation of building envelopes, the ventilation rate, or even the habits of the residents, in these two cities than in other cities. </w:t>
      </w:r>
      <w:r w:rsidR="00C64942" w:rsidRPr="00DA77E2">
        <w:rPr>
          <w:rFonts w:eastAsiaTheme="minorEastAsia"/>
        </w:rPr>
        <w:t>Moreover, the R</w:t>
      </w:r>
      <w:r w:rsidR="00C64942" w:rsidRPr="00DA77E2">
        <w:rPr>
          <w:rFonts w:eastAsiaTheme="minorEastAsia"/>
          <w:vertAlign w:val="superscript"/>
        </w:rPr>
        <w:t>2</w:t>
      </w:r>
      <w:r w:rsidR="00C64942" w:rsidRPr="00DA77E2">
        <w:rPr>
          <w:rFonts w:eastAsiaTheme="minorEastAsia"/>
        </w:rPr>
        <w:t xml:space="preserve"> of all correlations were much higher in Singapore and Lima with the multivariate OLS than with the single-variable OLS model.</w:t>
      </w:r>
      <w:r w:rsidR="00363DBD">
        <w:rPr>
          <w:rFonts w:eastAsiaTheme="minorEastAsia"/>
        </w:rPr>
        <w:t xml:space="preserve"> </w:t>
      </w:r>
      <w:r w:rsidR="00C96132" w:rsidRPr="00DA77E2">
        <w:rPr>
          <w:rFonts w:eastAsiaTheme="minorEastAsia"/>
        </w:rPr>
        <w:t xml:space="preserve">These results indicated that all indoor measurements in these two cities were influenced by the building type. In addition, </w:t>
      </w:r>
      <w:r w:rsidR="00363DBD" w:rsidRPr="00DA77E2">
        <w:rPr>
          <w:rFonts w:eastAsiaTheme="minorEastAsia"/>
        </w:rPr>
        <w:t xml:space="preserve">ANOVA results of the multivariate OLS model suggested </w:t>
      </w:r>
      <w:r w:rsidR="003A5D60">
        <w:rPr>
          <w:rFonts w:eastAsiaTheme="minorEastAsia"/>
        </w:rPr>
        <w:t xml:space="preserve">a </w:t>
      </w:r>
      <w:r w:rsidR="00363DBD" w:rsidRPr="00DA77E2">
        <w:rPr>
          <w:rFonts w:eastAsiaTheme="minorEastAsia"/>
        </w:rPr>
        <w:t xml:space="preserve">non-significant influence of season on indoor </w:t>
      </w:r>
      <w:r w:rsidR="00363DBD" w:rsidRPr="00DA77E2">
        <w:rPr>
          <w:rFonts w:eastAsiaTheme="minorEastAsia"/>
          <w:i/>
          <w:iCs/>
        </w:rPr>
        <w:t>RH</w:t>
      </w:r>
      <w:r w:rsidR="00363DBD" w:rsidRPr="00DA77E2">
        <w:rPr>
          <w:rFonts w:eastAsiaTheme="minorEastAsia"/>
        </w:rPr>
        <w:t xml:space="preserve"> vs. outdoor </w:t>
      </w:r>
      <w:r w:rsidR="00363DBD" w:rsidRPr="00DA77E2">
        <w:rPr>
          <w:rFonts w:eastAsiaTheme="minorEastAsia"/>
          <w:i/>
          <w:iCs/>
        </w:rPr>
        <w:t>RH</w:t>
      </w:r>
      <w:r w:rsidR="00363DBD" w:rsidRPr="00DA77E2">
        <w:rPr>
          <w:rFonts w:eastAsiaTheme="minorEastAsia"/>
        </w:rPr>
        <w:t xml:space="preserve"> and indoor </w:t>
      </w:r>
      <w:r w:rsidR="00363DBD" w:rsidRPr="00DA77E2">
        <w:rPr>
          <w:rFonts w:eastAsiaTheme="minorEastAsia"/>
          <w:i/>
          <w:iCs/>
        </w:rPr>
        <w:t>AH</w:t>
      </w:r>
      <w:r w:rsidR="00363DBD" w:rsidRPr="00DA77E2">
        <w:rPr>
          <w:rFonts w:eastAsiaTheme="minorEastAsia"/>
        </w:rPr>
        <w:t xml:space="preserve"> vs. outdoor </w:t>
      </w:r>
      <w:r w:rsidR="00363DBD" w:rsidRPr="00DA77E2">
        <w:rPr>
          <w:rFonts w:eastAsiaTheme="minorEastAsia"/>
          <w:i/>
          <w:iCs/>
        </w:rPr>
        <w:t>AH</w:t>
      </w:r>
      <w:r w:rsidR="00363DBD" w:rsidRPr="00DA77E2">
        <w:rPr>
          <w:rFonts w:eastAsiaTheme="minorEastAsia"/>
        </w:rPr>
        <w:t xml:space="preserve"> in Singapore. This was expected because Singapore has very little seasonality. As shown in </w:t>
      </w:r>
      <w:r w:rsidR="00363DBD" w:rsidRPr="00DA77E2">
        <w:rPr>
          <w:rFonts w:eastAsiaTheme="minorEastAsia"/>
        </w:rPr>
        <w:fldChar w:fldCharType="begin"/>
      </w:r>
      <w:r w:rsidR="00363DBD" w:rsidRPr="00DA77E2">
        <w:rPr>
          <w:rFonts w:eastAsiaTheme="minorEastAsia"/>
        </w:rPr>
        <w:instrText xml:space="preserve"> REF _Ref27589173 \h  \* MERGEFORMAT </w:instrText>
      </w:r>
      <w:r w:rsidR="00363DBD" w:rsidRPr="00DA77E2">
        <w:rPr>
          <w:rFonts w:eastAsiaTheme="minorEastAsia"/>
        </w:rPr>
      </w:r>
      <w:r w:rsidR="00363DBD" w:rsidRPr="00DA77E2">
        <w:rPr>
          <w:rFonts w:eastAsiaTheme="minorEastAsia"/>
        </w:rPr>
        <w:fldChar w:fldCharType="separate"/>
      </w:r>
      <w:r w:rsidR="00363DBD" w:rsidRPr="00DA77E2">
        <w:t xml:space="preserve">Figure </w:t>
      </w:r>
      <w:r w:rsidR="00363DBD" w:rsidRPr="00DA77E2">
        <w:rPr>
          <w:noProof/>
        </w:rPr>
        <w:t>3</w:t>
      </w:r>
      <w:r w:rsidR="00363DBD" w:rsidRPr="00DA77E2">
        <w:rPr>
          <w:rFonts w:eastAsiaTheme="minorEastAsia"/>
        </w:rPr>
        <w:fldChar w:fldCharType="end"/>
      </w:r>
      <w:r w:rsidR="00363DBD" w:rsidRPr="00DA77E2">
        <w:rPr>
          <w:rFonts w:eastAsiaTheme="minorEastAsia"/>
        </w:rPr>
        <w:t>c, there were differences between residential buildings and hospitals. Thus, the addition of building type in the model can better interpret such patterns.</w:t>
      </w:r>
      <w:r w:rsidR="007261A4">
        <w:rPr>
          <w:rFonts w:eastAsiaTheme="minorEastAsia"/>
        </w:rPr>
        <w:t xml:space="preserve"> </w:t>
      </w:r>
      <w:r w:rsidR="007261A4" w:rsidRPr="00DA77E2">
        <w:rPr>
          <w:rFonts w:eastAsiaTheme="minorEastAsia"/>
        </w:rPr>
        <w:t xml:space="preserve">Lima exhibited weak indoor-outdoor correlations </w:t>
      </w:r>
      <w:r w:rsidR="00190CE5">
        <w:rPr>
          <w:rFonts w:eastAsiaTheme="minorEastAsia"/>
        </w:rPr>
        <w:t>for</w:t>
      </w:r>
      <w:r w:rsidR="007261A4" w:rsidRPr="00DA77E2">
        <w:rPr>
          <w:rFonts w:eastAsiaTheme="minorEastAsia"/>
        </w:rPr>
        <w:t xml:space="preserve"> all four relationships, in part because the outdoor weather station was far away from the indoor sampling sites; availability of outdoor climate data in Lima was limited. Therefore, including building type, a more relevant variable to the indoor measurements in Lima, can improve the goodness of fit.</w:t>
      </w:r>
    </w:p>
    <w:p w14:paraId="5ACAE182" w14:textId="684DC6CD" w:rsidR="00946A8A" w:rsidRDefault="003178BA">
      <w:pPr>
        <w:ind w:firstLine="420"/>
        <w:rPr>
          <w:rFonts w:eastAsiaTheme="minorEastAsia"/>
        </w:rPr>
      </w:pPr>
      <w:r w:rsidRPr="00DA77E2">
        <w:rPr>
          <w:rFonts w:eastAsiaTheme="minorEastAsia"/>
        </w:rPr>
        <w:t xml:space="preserve">We further changed the independent variables in the multivariate OLS model to outdoor measurements, building type, and AC status (instead of season) to investigate the influence of AC in combination with other variables. The multivariate OLS model </w:t>
      </w:r>
      <w:r w:rsidR="003A5D60">
        <w:rPr>
          <w:rFonts w:eastAsiaTheme="minorEastAsia"/>
        </w:rPr>
        <w:t>performed similarly</w:t>
      </w:r>
      <w:r w:rsidRPr="00DA77E2">
        <w:rPr>
          <w:rFonts w:eastAsiaTheme="minorEastAsia"/>
        </w:rPr>
        <w:t xml:space="preserve"> to the single-variable OLS model with AC off but did much better with AC on. The multivariate OLS model in Singapore, which has no seasonality but high usage of AC, achieved much higher R</w:t>
      </w:r>
      <w:r w:rsidRPr="00DA77E2">
        <w:rPr>
          <w:rFonts w:eastAsiaTheme="minorEastAsia"/>
          <w:vertAlign w:val="superscript"/>
        </w:rPr>
        <w:t>2</w:t>
      </w:r>
      <w:r w:rsidRPr="00DA77E2">
        <w:rPr>
          <w:rFonts w:eastAsiaTheme="minorEastAsia"/>
        </w:rPr>
        <w:t xml:space="preserve"> values than its respective single-variable OLS model when we discarded season and included AC status as an independent variable.</w:t>
      </w:r>
    </w:p>
    <w:p w14:paraId="03128B3F" w14:textId="62032856" w:rsidR="000A7556" w:rsidRDefault="000A7556" w:rsidP="00C249D2">
      <w:pPr>
        <w:pStyle w:val="Caption"/>
        <w:keepNext/>
      </w:pPr>
      <w:bookmarkStart w:id="11" w:name="_Ref69470880"/>
      <w:r>
        <w:lastRenderedPageBreak/>
        <w:t xml:space="preserve">Table </w:t>
      </w:r>
      <w:fldSimple w:instr=" SEQ Table \* ARABIC ">
        <w:r w:rsidR="002A006A">
          <w:rPr>
            <w:noProof/>
          </w:rPr>
          <w:t>4</w:t>
        </w:r>
      </w:fldSimple>
      <w:bookmarkEnd w:id="11"/>
      <w:r>
        <w:t xml:space="preserve">. </w:t>
      </w:r>
      <w:r w:rsidRPr="000A7556">
        <w:t xml:space="preserve">Parameters based on multivariate ordinary least squares regression between indoor measurements, outdoor measurements, building type, and season. Building type (residence, office, hospital, lab) and season (wet, dry), which were categorical variables, were converted to dummy variables </w:t>
      </w:r>
      <w:r w:rsidR="00190CE5">
        <w:t>in</w:t>
      </w:r>
      <w:r w:rsidRPr="000A7556">
        <w:t xml:space="preserve"> the analys</w:t>
      </w:r>
      <w:r w:rsidR="00190CE5">
        <w:t>i</w:t>
      </w:r>
      <w:r w:rsidRPr="000A7556">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1791"/>
        <w:gridCol w:w="1566"/>
        <w:gridCol w:w="1566"/>
        <w:gridCol w:w="1566"/>
        <w:gridCol w:w="1566"/>
      </w:tblGrid>
      <w:tr w:rsidR="000A7556" w:rsidRPr="00772C1C" w14:paraId="271D73FE" w14:textId="77777777" w:rsidTr="003A5D60">
        <w:tc>
          <w:tcPr>
            <w:tcW w:w="1305" w:type="dxa"/>
            <w:vMerge w:val="restart"/>
            <w:tcBorders>
              <w:top w:val="single" w:sz="12" w:space="0" w:color="auto"/>
            </w:tcBorders>
            <w:vAlign w:val="center"/>
          </w:tcPr>
          <w:p w14:paraId="2810FC57" w14:textId="77777777" w:rsidR="000A7556" w:rsidRPr="00772C1C" w:rsidRDefault="000A7556" w:rsidP="003A5D60">
            <w:pPr>
              <w:spacing w:line="240" w:lineRule="auto"/>
              <w:rPr>
                <w:rFonts w:eastAsiaTheme="minorEastAsia" w:cs="Times New Roman"/>
                <w:sz w:val="20"/>
                <w:szCs w:val="20"/>
              </w:rPr>
            </w:pPr>
            <w:r w:rsidRPr="00967869">
              <w:rPr>
                <w:rFonts w:eastAsiaTheme="minorEastAsia" w:cs="Times New Roman"/>
                <w:sz w:val="20"/>
                <w:szCs w:val="20"/>
              </w:rPr>
              <w:t>City</w:t>
            </w:r>
          </w:p>
        </w:tc>
        <w:tc>
          <w:tcPr>
            <w:tcW w:w="1791" w:type="dxa"/>
            <w:vMerge w:val="restart"/>
            <w:tcBorders>
              <w:top w:val="single" w:sz="12" w:space="0" w:color="auto"/>
            </w:tcBorders>
            <w:vAlign w:val="center"/>
          </w:tcPr>
          <w:p w14:paraId="2EAD50E0"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Parameters</w:t>
            </w:r>
          </w:p>
        </w:tc>
        <w:tc>
          <w:tcPr>
            <w:tcW w:w="6264" w:type="dxa"/>
            <w:gridSpan w:val="4"/>
            <w:tcBorders>
              <w:top w:val="single" w:sz="12" w:space="0" w:color="auto"/>
              <w:bottom w:val="single" w:sz="4" w:space="0" w:color="auto"/>
            </w:tcBorders>
            <w:vAlign w:val="center"/>
          </w:tcPr>
          <w:p w14:paraId="4A046EDA"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Correlation</w:t>
            </w:r>
          </w:p>
        </w:tc>
      </w:tr>
      <w:tr w:rsidR="000A7556" w:rsidRPr="00772C1C" w14:paraId="1211EB20" w14:textId="77777777" w:rsidTr="003A5D60">
        <w:tc>
          <w:tcPr>
            <w:tcW w:w="1305" w:type="dxa"/>
            <w:vMerge/>
            <w:tcBorders>
              <w:bottom w:val="single" w:sz="12" w:space="0" w:color="auto"/>
            </w:tcBorders>
            <w:vAlign w:val="center"/>
          </w:tcPr>
          <w:p w14:paraId="2FF7A619" w14:textId="77777777" w:rsidR="000A7556" w:rsidRPr="00772C1C" w:rsidRDefault="000A7556" w:rsidP="003A5D60">
            <w:pPr>
              <w:spacing w:line="240" w:lineRule="auto"/>
              <w:rPr>
                <w:rFonts w:eastAsiaTheme="minorEastAsia" w:cs="Times New Roman"/>
                <w:sz w:val="20"/>
                <w:szCs w:val="20"/>
              </w:rPr>
            </w:pPr>
          </w:p>
        </w:tc>
        <w:tc>
          <w:tcPr>
            <w:tcW w:w="1791" w:type="dxa"/>
            <w:vMerge/>
            <w:tcBorders>
              <w:bottom w:val="single" w:sz="12" w:space="0" w:color="auto"/>
            </w:tcBorders>
            <w:vAlign w:val="center"/>
          </w:tcPr>
          <w:p w14:paraId="4AABEA38" w14:textId="77777777" w:rsidR="000A7556" w:rsidRPr="00772C1C" w:rsidRDefault="000A7556" w:rsidP="003A5D60">
            <w:pPr>
              <w:spacing w:line="240" w:lineRule="auto"/>
              <w:jc w:val="left"/>
              <w:rPr>
                <w:rFonts w:eastAsiaTheme="minorEastAsia" w:cs="Times New Roman"/>
                <w:sz w:val="20"/>
                <w:szCs w:val="20"/>
              </w:rPr>
            </w:pPr>
          </w:p>
        </w:tc>
        <w:tc>
          <w:tcPr>
            <w:tcW w:w="1566" w:type="dxa"/>
            <w:tcBorders>
              <w:top w:val="single" w:sz="4" w:space="0" w:color="auto"/>
              <w:bottom w:val="single" w:sz="12" w:space="0" w:color="auto"/>
            </w:tcBorders>
            <w:vAlign w:val="center"/>
          </w:tcPr>
          <w:p w14:paraId="404537B7"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I</w:t>
            </w:r>
            <w:r w:rsidRPr="00967869">
              <w:rPr>
                <w:rFonts w:eastAsiaTheme="minorEastAsia" w:cs="Times New Roman"/>
                <w:sz w:val="20"/>
                <w:szCs w:val="20"/>
              </w:rPr>
              <w:t xml:space="preserve">ndoor </w:t>
            </w:r>
            <w:r w:rsidRPr="00772C1C">
              <w:rPr>
                <w:rFonts w:eastAsiaTheme="minorEastAsia" w:cs="Times New Roman"/>
                <w:i/>
                <w:iCs/>
                <w:sz w:val="20"/>
                <w:szCs w:val="20"/>
              </w:rPr>
              <w:t>T</w:t>
            </w:r>
            <w:r w:rsidRPr="00772C1C">
              <w:rPr>
                <w:rFonts w:eastAsiaTheme="minorEastAsia" w:cs="Times New Roman"/>
                <w:sz w:val="20"/>
                <w:szCs w:val="20"/>
              </w:rPr>
              <w:t xml:space="preserve"> (°C)</w:t>
            </w:r>
          </w:p>
          <w:p w14:paraId="3A774B5C"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0D92E722"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T</w:t>
            </w:r>
            <w:r w:rsidRPr="00772C1C">
              <w:rPr>
                <w:rFonts w:eastAsiaTheme="minorEastAsia" w:cs="Times New Roman"/>
                <w:sz w:val="20"/>
                <w:szCs w:val="20"/>
              </w:rPr>
              <w:t xml:space="preserve"> (°C)</w:t>
            </w:r>
          </w:p>
        </w:tc>
        <w:tc>
          <w:tcPr>
            <w:tcW w:w="1566" w:type="dxa"/>
            <w:tcBorders>
              <w:top w:val="single" w:sz="4" w:space="0" w:color="auto"/>
              <w:bottom w:val="single" w:sz="12" w:space="0" w:color="auto"/>
            </w:tcBorders>
            <w:vAlign w:val="center"/>
          </w:tcPr>
          <w:p w14:paraId="57B9CD9B"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I</w:t>
            </w:r>
            <w:r w:rsidRPr="00967869">
              <w:rPr>
                <w:rFonts w:eastAsiaTheme="minorEastAsia" w:cs="Times New Roman"/>
                <w:sz w:val="20"/>
                <w:szCs w:val="20"/>
              </w:rPr>
              <w:t xml:space="preserve">ndoor </w:t>
            </w:r>
            <w:r w:rsidRPr="00772C1C">
              <w:rPr>
                <w:rFonts w:eastAsiaTheme="minorEastAsia" w:cs="Times New Roman"/>
                <w:i/>
                <w:iCs/>
                <w:sz w:val="20"/>
                <w:szCs w:val="20"/>
              </w:rPr>
              <w:t xml:space="preserve">RH </w:t>
            </w:r>
            <w:r w:rsidRPr="00772C1C">
              <w:rPr>
                <w:rFonts w:eastAsiaTheme="minorEastAsia" w:cs="Times New Roman"/>
                <w:sz w:val="20"/>
                <w:szCs w:val="20"/>
              </w:rPr>
              <w:t>(%)</w:t>
            </w:r>
          </w:p>
          <w:p w14:paraId="0E118D60"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52695C16"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RH</w:t>
            </w:r>
            <w:r w:rsidRPr="00772C1C">
              <w:rPr>
                <w:rFonts w:eastAsiaTheme="minorEastAsia" w:cs="Times New Roman"/>
                <w:sz w:val="20"/>
                <w:szCs w:val="20"/>
              </w:rPr>
              <w:t xml:space="preserve"> (%)</w:t>
            </w:r>
          </w:p>
        </w:tc>
        <w:tc>
          <w:tcPr>
            <w:tcW w:w="1566" w:type="dxa"/>
            <w:tcBorders>
              <w:top w:val="single" w:sz="4" w:space="0" w:color="auto"/>
              <w:bottom w:val="single" w:sz="12" w:space="0" w:color="auto"/>
            </w:tcBorders>
            <w:vAlign w:val="center"/>
          </w:tcPr>
          <w:p w14:paraId="2EFEAB62"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I</w:t>
            </w:r>
            <w:r w:rsidRPr="00967869">
              <w:rPr>
                <w:rFonts w:eastAsiaTheme="minorEastAsia" w:cs="Times New Roman"/>
                <w:sz w:val="20"/>
                <w:szCs w:val="20"/>
              </w:rPr>
              <w:t xml:space="preserve">ndoor </w:t>
            </w:r>
            <w:r w:rsidRPr="00772C1C">
              <w:rPr>
                <w:rFonts w:eastAsiaTheme="minorEastAsia" w:cs="Times New Roman"/>
                <w:i/>
                <w:iCs/>
                <w:sz w:val="20"/>
                <w:szCs w:val="20"/>
              </w:rPr>
              <w:t>AH</w:t>
            </w:r>
            <w:r w:rsidRPr="00772C1C">
              <w:rPr>
                <w:rFonts w:eastAsiaTheme="minorEastAsia" w:cs="Times New Roman"/>
                <w:sz w:val="20"/>
                <w:szCs w:val="20"/>
              </w:rPr>
              <w:t xml:space="preserve"> (g/m</w:t>
            </w:r>
            <w:r w:rsidRPr="00772C1C">
              <w:rPr>
                <w:rFonts w:eastAsiaTheme="minorEastAsia" w:cs="Times New Roman"/>
                <w:sz w:val="20"/>
                <w:szCs w:val="20"/>
                <w:vertAlign w:val="superscript"/>
              </w:rPr>
              <w:t>3</w:t>
            </w:r>
            <w:r w:rsidRPr="00772C1C">
              <w:rPr>
                <w:rFonts w:eastAsiaTheme="minorEastAsia" w:cs="Times New Roman"/>
                <w:sz w:val="20"/>
                <w:szCs w:val="20"/>
              </w:rPr>
              <w:t>)</w:t>
            </w:r>
          </w:p>
          <w:p w14:paraId="7B019DF3"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08155AD5"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AH</w:t>
            </w:r>
            <w:r w:rsidRPr="00772C1C">
              <w:rPr>
                <w:rFonts w:eastAsiaTheme="minorEastAsia" w:cs="Times New Roman"/>
                <w:sz w:val="20"/>
                <w:szCs w:val="20"/>
              </w:rPr>
              <w:t xml:space="preserve"> (g/m</w:t>
            </w:r>
            <w:r w:rsidRPr="00772C1C">
              <w:rPr>
                <w:rFonts w:eastAsiaTheme="minorEastAsia" w:cs="Times New Roman"/>
                <w:sz w:val="20"/>
                <w:szCs w:val="20"/>
                <w:vertAlign w:val="superscript"/>
              </w:rPr>
              <w:t>3</w:t>
            </w:r>
            <w:r w:rsidRPr="00772C1C">
              <w:rPr>
                <w:rFonts w:eastAsiaTheme="minorEastAsia" w:cs="Times New Roman"/>
                <w:sz w:val="20"/>
                <w:szCs w:val="20"/>
              </w:rPr>
              <w:t>)</w:t>
            </w:r>
          </w:p>
        </w:tc>
        <w:tc>
          <w:tcPr>
            <w:tcW w:w="1566" w:type="dxa"/>
            <w:tcBorders>
              <w:top w:val="single" w:sz="4" w:space="0" w:color="auto"/>
              <w:bottom w:val="single" w:sz="12" w:space="0" w:color="auto"/>
            </w:tcBorders>
            <w:vAlign w:val="center"/>
          </w:tcPr>
          <w:p w14:paraId="364A520E"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I</w:t>
            </w:r>
            <w:r w:rsidRPr="00967869">
              <w:rPr>
                <w:rFonts w:eastAsiaTheme="minorEastAsia" w:cs="Times New Roman"/>
                <w:sz w:val="20"/>
                <w:szCs w:val="20"/>
              </w:rPr>
              <w:t xml:space="preserve">ndoor </w:t>
            </w:r>
            <w:r w:rsidRPr="00772C1C">
              <w:rPr>
                <w:rFonts w:eastAsiaTheme="minorEastAsia" w:cs="Times New Roman"/>
                <w:i/>
                <w:iCs/>
                <w:sz w:val="20"/>
                <w:szCs w:val="20"/>
              </w:rPr>
              <w:t>RH</w:t>
            </w:r>
            <w:r w:rsidRPr="00772C1C">
              <w:rPr>
                <w:rFonts w:eastAsiaTheme="minorEastAsia" w:cs="Times New Roman"/>
                <w:sz w:val="20"/>
                <w:szCs w:val="20"/>
              </w:rPr>
              <w:t xml:space="preserve"> (%)</w:t>
            </w:r>
          </w:p>
          <w:p w14:paraId="5C3AB129"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52AB5613" w14:textId="77777777" w:rsidR="000A7556" w:rsidRPr="00772C1C" w:rsidRDefault="000A7556"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AH</w:t>
            </w:r>
            <w:r w:rsidRPr="00772C1C">
              <w:rPr>
                <w:rFonts w:eastAsiaTheme="minorEastAsia" w:cs="Times New Roman"/>
                <w:sz w:val="20"/>
                <w:szCs w:val="20"/>
              </w:rPr>
              <w:t xml:space="preserve"> (g/m</w:t>
            </w:r>
            <w:r w:rsidRPr="00772C1C">
              <w:rPr>
                <w:rFonts w:eastAsiaTheme="minorEastAsia" w:cs="Times New Roman"/>
                <w:sz w:val="20"/>
                <w:szCs w:val="20"/>
                <w:vertAlign w:val="superscript"/>
              </w:rPr>
              <w:t>3</w:t>
            </w:r>
            <w:r w:rsidRPr="00772C1C">
              <w:rPr>
                <w:rFonts w:eastAsiaTheme="minorEastAsia" w:cs="Times New Roman"/>
                <w:sz w:val="20"/>
                <w:szCs w:val="20"/>
              </w:rPr>
              <w:t>)</w:t>
            </w:r>
          </w:p>
        </w:tc>
      </w:tr>
      <w:tr w:rsidR="000A7556" w:rsidRPr="00772C1C" w14:paraId="6D9372EA" w14:textId="77777777" w:rsidTr="00B4578B">
        <w:tc>
          <w:tcPr>
            <w:tcW w:w="1305" w:type="dxa"/>
            <w:vMerge w:val="restart"/>
            <w:tcBorders>
              <w:top w:val="single" w:sz="12" w:space="0" w:color="auto"/>
            </w:tcBorders>
            <w:vAlign w:val="center"/>
          </w:tcPr>
          <w:p w14:paraId="5475E465"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Blacksburg</w:t>
            </w:r>
          </w:p>
          <w:p w14:paraId="49C7D241"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(37.2 °N)</w:t>
            </w:r>
          </w:p>
        </w:tc>
        <w:tc>
          <w:tcPr>
            <w:tcW w:w="1791" w:type="dxa"/>
            <w:tcBorders>
              <w:top w:val="single" w:sz="12" w:space="0" w:color="auto"/>
            </w:tcBorders>
            <w:vAlign w:val="center"/>
          </w:tcPr>
          <w:p w14:paraId="11D9E01B" w14:textId="77777777" w:rsidR="000A7556" w:rsidRPr="00967869"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12" w:space="0" w:color="auto"/>
              <w:left w:val="nil"/>
              <w:right w:val="nil"/>
            </w:tcBorders>
            <w:shd w:val="clear" w:color="auto" w:fill="auto"/>
          </w:tcPr>
          <w:p w14:paraId="6E773323"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0.2</w:t>
            </w:r>
            <w:r>
              <w:rPr>
                <w:rFonts w:eastAsiaTheme="minorEastAsia" w:cs="Times New Roman"/>
                <w:sz w:val="20"/>
                <w:szCs w:val="20"/>
              </w:rPr>
              <w:t>1</w:t>
            </w:r>
          </w:p>
        </w:tc>
        <w:tc>
          <w:tcPr>
            <w:tcW w:w="1566" w:type="dxa"/>
            <w:tcBorders>
              <w:top w:val="single" w:sz="12" w:space="0" w:color="auto"/>
              <w:left w:val="nil"/>
              <w:right w:val="nil"/>
            </w:tcBorders>
            <w:shd w:val="clear" w:color="auto" w:fill="auto"/>
          </w:tcPr>
          <w:p w14:paraId="6DF1C2EB"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w:t>
            </w:r>
            <w:r>
              <w:rPr>
                <w:rFonts w:eastAsiaTheme="minorEastAsia" w:cs="Times New Roman"/>
                <w:sz w:val="20"/>
                <w:szCs w:val="20"/>
              </w:rPr>
              <w:t>70</w:t>
            </w:r>
          </w:p>
        </w:tc>
        <w:tc>
          <w:tcPr>
            <w:tcW w:w="1566" w:type="dxa"/>
            <w:tcBorders>
              <w:top w:val="single" w:sz="12" w:space="0" w:color="auto"/>
              <w:left w:val="nil"/>
              <w:right w:val="nil"/>
            </w:tcBorders>
            <w:shd w:val="clear" w:color="auto" w:fill="auto"/>
          </w:tcPr>
          <w:p w14:paraId="6ECF9F4A"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0.81</w:t>
            </w:r>
          </w:p>
        </w:tc>
        <w:tc>
          <w:tcPr>
            <w:tcW w:w="1566" w:type="dxa"/>
            <w:tcBorders>
              <w:top w:val="single" w:sz="12" w:space="0" w:color="auto"/>
              <w:left w:val="nil"/>
              <w:right w:val="nil"/>
            </w:tcBorders>
            <w:shd w:val="clear" w:color="auto" w:fill="auto"/>
          </w:tcPr>
          <w:p w14:paraId="2E1EC5B5"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0.74</w:t>
            </w:r>
          </w:p>
        </w:tc>
      </w:tr>
      <w:tr w:rsidR="000A7556" w:rsidRPr="00772C1C" w14:paraId="6C4285FC" w14:textId="77777777" w:rsidTr="00B4578B">
        <w:tc>
          <w:tcPr>
            <w:tcW w:w="1305" w:type="dxa"/>
            <w:vMerge/>
            <w:vAlign w:val="center"/>
          </w:tcPr>
          <w:p w14:paraId="4CAC63C2"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0C7BE0EC"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w:t>
            </w:r>
            <w:r w:rsidRPr="00967869">
              <w:rPr>
                <w:rFonts w:eastAsiaTheme="minorEastAsia" w:cs="Times New Roman"/>
                <w:sz w:val="20"/>
                <w:szCs w:val="20"/>
              </w:rPr>
              <w:t>ntercept</w:t>
            </w:r>
          </w:p>
        </w:tc>
        <w:tc>
          <w:tcPr>
            <w:tcW w:w="1566" w:type="dxa"/>
            <w:tcBorders>
              <w:left w:val="nil"/>
              <w:right w:val="nil"/>
            </w:tcBorders>
            <w:shd w:val="clear" w:color="auto" w:fill="auto"/>
          </w:tcPr>
          <w:p w14:paraId="0770703D"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20.82</w:t>
            </w:r>
          </w:p>
        </w:tc>
        <w:tc>
          <w:tcPr>
            <w:tcW w:w="1566" w:type="dxa"/>
            <w:tcBorders>
              <w:left w:val="nil"/>
              <w:right w:val="nil"/>
            </w:tcBorders>
            <w:shd w:val="clear" w:color="auto" w:fill="auto"/>
          </w:tcPr>
          <w:p w14:paraId="7F8E97F7"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9.7</w:t>
            </w:r>
            <w:r>
              <w:rPr>
                <w:rFonts w:eastAsia="DengXian" w:cs="Times New Roman"/>
                <w:color w:val="000000"/>
                <w:sz w:val="20"/>
                <w:szCs w:val="20"/>
              </w:rPr>
              <w:t>2</w:t>
            </w:r>
          </w:p>
        </w:tc>
        <w:tc>
          <w:tcPr>
            <w:tcW w:w="1566" w:type="dxa"/>
            <w:tcBorders>
              <w:left w:val="nil"/>
              <w:right w:val="nil"/>
            </w:tcBorders>
            <w:shd w:val="clear" w:color="auto" w:fill="auto"/>
          </w:tcPr>
          <w:p w14:paraId="1C68EDB2"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2.95</w:t>
            </w:r>
          </w:p>
        </w:tc>
        <w:tc>
          <w:tcPr>
            <w:tcW w:w="1566" w:type="dxa"/>
            <w:tcBorders>
              <w:left w:val="nil"/>
              <w:right w:val="nil"/>
            </w:tcBorders>
            <w:shd w:val="clear" w:color="auto" w:fill="auto"/>
          </w:tcPr>
          <w:p w14:paraId="00738F06"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2.95</w:t>
            </w:r>
          </w:p>
        </w:tc>
      </w:tr>
      <w:tr w:rsidR="000A7556" w:rsidRPr="00772C1C" w14:paraId="3E44F388" w14:textId="77777777" w:rsidTr="00B4578B">
        <w:tc>
          <w:tcPr>
            <w:tcW w:w="1305" w:type="dxa"/>
            <w:vMerge/>
            <w:vAlign w:val="center"/>
          </w:tcPr>
          <w:p w14:paraId="4F1B0637"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5ACA4020"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Borders>
              <w:left w:val="nil"/>
              <w:right w:val="nil"/>
            </w:tcBorders>
            <w:shd w:val="clear" w:color="auto" w:fill="auto"/>
          </w:tcPr>
          <w:p w14:paraId="1C0AE4CB"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0.2</w:t>
            </w:r>
            <w:r>
              <w:rPr>
                <w:rFonts w:eastAsia="DengXian" w:cs="Times New Roman"/>
                <w:color w:val="000000"/>
                <w:sz w:val="20"/>
                <w:szCs w:val="20"/>
              </w:rPr>
              <w:t>7</w:t>
            </w:r>
          </w:p>
        </w:tc>
        <w:tc>
          <w:tcPr>
            <w:tcW w:w="1566" w:type="dxa"/>
            <w:tcBorders>
              <w:left w:val="nil"/>
              <w:right w:val="nil"/>
            </w:tcBorders>
            <w:shd w:val="clear" w:color="auto" w:fill="auto"/>
          </w:tcPr>
          <w:p w14:paraId="68F7F910"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8.6</w:t>
            </w:r>
            <w:r>
              <w:rPr>
                <w:rFonts w:eastAsia="DengXian" w:cs="Times New Roman"/>
                <w:color w:val="000000"/>
                <w:sz w:val="20"/>
                <w:szCs w:val="20"/>
              </w:rPr>
              <w:t>1</w:t>
            </w:r>
          </w:p>
        </w:tc>
        <w:tc>
          <w:tcPr>
            <w:tcW w:w="1566" w:type="dxa"/>
            <w:tcBorders>
              <w:left w:val="nil"/>
              <w:right w:val="nil"/>
            </w:tcBorders>
            <w:shd w:val="clear" w:color="auto" w:fill="auto"/>
          </w:tcPr>
          <w:p w14:paraId="0C1AD94C"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1.73</w:t>
            </w:r>
          </w:p>
        </w:tc>
        <w:tc>
          <w:tcPr>
            <w:tcW w:w="1566" w:type="dxa"/>
            <w:tcBorders>
              <w:left w:val="nil"/>
              <w:right w:val="nil"/>
            </w:tcBorders>
            <w:shd w:val="clear" w:color="auto" w:fill="auto"/>
          </w:tcPr>
          <w:p w14:paraId="7D0EDD19"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1.73</w:t>
            </w:r>
          </w:p>
        </w:tc>
      </w:tr>
      <w:tr w:rsidR="000A7556" w:rsidRPr="00772C1C" w14:paraId="6769C604" w14:textId="77777777" w:rsidTr="00B4578B">
        <w:tc>
          <w:tcPr>
            <w:tcW w:w="1305" w:type="dxa"/>
            <w:vMerge/>
            <w:vAlign w:val="center"/>
          </w:tcPr>
          <w:p w14:paraId="763F6E29"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7A721F37"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w:t>
            </w:r>
            <w:r w:rsidRPr="00967869">
              <w:rPr>
                <w:rFonts w:eastAsiaTheme="minorEastAsia" w:cs="Times New Roman"/>
                <w:sz w:val="20"/>
                <w:szCs w:val="20"/>
              </w:rPr>
              <w:t>ea</w:t>
            </w:r>
            <w:r w:rsidRPr="00772C1C">
              <w:rPr>
                <w:rFonts w:eastAsiaTheme="minorEastAsia" w:cs="Times New Roman"/>
                <w:sz w:val="20"/>
                <w:szCs w:val="20"/>
              </w:rPr>
              <w:t>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Borders>
              <w:left w:val="nil"/>
              <w:right w:val="nil"/>
            </w:tcBorders>
            <w:shd w:val="clear" w:color="auto" w:fill="auto"/>
          </w:tcPr>
          <w:p w14:paraId="072478CB"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0.36</w:t>
            </w:r>
          </w:p>
        </w:tc>
        <w:tc>
          <w:tcPr>
            <w:tcW w:w="1566" w:type="dxa"/>
            <w:tcBorders>
              <w:left w:val="nil"/>
              <w:right w:val="nil"/>
            </w:tcBorders>
            <w:shd w:val="clear" w:color="auto" w:fill="auto"/>
          </w:tcPr>
          <w:p w14:paraId="1D3AC84F"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17.91</w:t>
            </w:r>
          </w:p>
        </w:tc>
        <w:tc>
          <w:tcPr>
            <w:tcW w:w="1566" w:type="dxa"/>
            <w:tcBorders>
              <w:left w:val="nil"/>
              <w:right w:val="nil"/>
            </w:tcBorders>
            <w:shd w:val="clear" w:color="auto" w:fill="auto"/>
          </w:tcPr>
          <w:p w14:paraId="732339E4"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0.9</w:t>
            </w:r>
            <w:r>
              <w:rPr>
                <w:rFonts w:eastAsia="DengXian" w:cs="Times New Roman"/>
                <w:color w:val="000000"/>
                <w:sz w:val="20"/>
                <w:szCs w:val="20"/>
              </w:rPr>
              <w:t>8</w:t>
            </w:r>
          </w:p>
        </w:tc>
        <w:tc>
          <w:tcPr>
            <w:tcW w:w="1566" w:type="dxa"/>
            <w:tcBorders>
              <w:left w:val="nil"/>
              <w:right w:val="nil"/>
            </w:tcBorders>
            <w:shd w:val="clear" w:color="auto" w:fill="auto"/>
          </w:tcPr>
          <w:p w14:paraId="2970CCB3"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0.9</w:t>
            </w:r>
            <w:r>
              <w:rPr>
                <w:rFonts w:eastAsia="DengXian" w:cs="Times New Roman"/>
                <w:color w:val="000000"/>
                <w:sz w:val="20"/>
                <w:szCs w:val="20"/>
              </w:rPr>
              <w:t>8</w:t>
            </w:r>
          </w:p>
        </w:tc>
      </w:tr>
      <w:tr w:rsidR="000A7556" w:rsidRPr="00772C1C" w14:paraId="482868C8" w14:textId="77777777" w:rsidTr="00B4578B">
        <w:tc>
          <w:tcPr>
            <w:tcW w:w="1305" w:type="dxa"/>
            <w:vMerge/>
            <w:tcBorders>
              <w:bottom w:val="single" w:sz="4" w:space="0" w:color="auto"/>
            </w:tcBorders>
            <w:vAlign w:val="center"/>
          </w:tcPr>
          <w:p w14:paraId="5FDE833C"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765D7155" w14:textId="77777777" w:rsidR="000A7556" w:rsidRPr="00967869"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O</w:t>
            </w:r>
            <w:r w:rsidRPr="00967869">
              <w:rPr>
                <w:rFonts w:eastAsiaTheme="minorEastAsia" w:cs="Times New Roman"/>
                <w:sz w:val="20"/>
                <w:szCs w:val="20"/>
              </w:rPr>
              <w:t>utdoor</w:t>
            </w:r>
            <w:r>
              <w:rPr>
                <w:rFonts w:eastAsiaTheme="minorEastAsia" w:cs="Times New Roman"/>
                <w:sz w:val="20"/>
                <w:szCs w:val="20"/>
              </w:rPr>
              <w:t xml:space="preserve"> variable</w:t>
            </w:r>
          </w:p>
        </w:tc>
        <w:tc>
          <w:tcPr>
            <w:tcW w:w="1566" w:type="dxa"/>
            <w:tcBorders>
              <w:left w:val="nil"/>
              <w:bottom w:val="single" w:sz="4" w:space="0" w:color="auto"/>
              <w:right w:val="nil"/>
            </w:tcBorders>
            <w:shd w:val="clear" w:color="auto" w:fill="auto"/>
          </w:tcPr>
          <w:p w14:paraId="79D1B03A"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0.0</w:t>
            </w:r>
            <w:r>
              <w:rPr>
                <w:rFonts w:eastAsia="DengXian" w:cs="Times New Roman"/>
                <w:color w:val="000000"/>
                <w:sz w:val="20"/>
                <w:szCs w:val="20"/>
              </w:rPr>
              <w:t>9</w:t>
            </w:r>
          </w:p>
        </w:tc>
        <w:tc>
          <w:tcPr>
            <w:tcW w:w="1566" w:type="dxa"/>
            <w:tcBorders>
              <w:left w:val="nil"/>
              <w:bottom w:val="single" w:sz="4" w:space="0" w:color="auto"/>
              <w:right w:val="nil"/>
            </w:tcBorders>
            <w:shd w:val="clear" w:color="auto" w:fill="auto"/>
          </w:tcPr>
          <w:p w14:paraId="7C62A611"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0.28</w:t>
            </w:r>
          </w:p>
        </w:tc>
        <w:tc>
          <w:tcPr>
            <w:tcW w:w="1566" w:type="dxa"/>
            <w:tcBorders>
              <w:left w:val="nil"/>
              <w:bottom w:val="single" w:sz="4" w:space="0" w:color="auto"/>
              <w:right w:val="nil"/>
            </w:tcBorders>
            <w:shd w:val="clear" w:color="auto" w:fill="auto"/>
          </w:tcPr>
          <w:p w14:paraId="6F89C3E6"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0.4</w:t>
            </w:r>
            <w:r>
              <w:rPr>
                <w:rFonts w:eastAsia="DengXian" w:cs="Times New Roman"/>
                <w:color w:val="000000"/>
                <w:sz w:val="20"/>
                <w:szCs w:val="20"/>
              </w:rPr>
              <w:t>4</w:t>
            </w:r>
          </w:p>
        </w:tc>
        <w:tc>
          <w:tcPr>
            <w:tcW w:w="1566" w:type="dxa"/>
            <w:tcBorders>
              <w:left w:val="nil"/>
              <w:bottom w:val="single" w:sz="4" w:space="0" w:color="auto"/>
              <w:right w:val="nil"/>
            </w:tcBorders>
            <w:shd w:val="clear" w:color="auto" w:fill="auto"/>
          </w:tcPr>
          <w:p w14:paraId="132D33C9" w14:textId="77777777" w:rsidR="000A7556" w:rsidRPr="00772C1C" w:rsidRDefault="000A7556" w:rsidP="00B4578B">
            <w:pPr>
              <w:spacing w:line="240" w:lineRule="auto"/>
              <w:jc w:val="center"/>
              <w:rPr>
                <w:rFonts w:eastAsiaTheme="minorEastAsia" w:cs="Times New Roman"/>
                <w:sz w:val="20"/>
                <w:szCs w:val="20"/>
              </w:rPr>
            </w:pPr>
            <w:r w:rsidRPr="00772C1C">
              <w:rPr>
                <w:rFonts w:eastAsia="DengXian" w:cs="Times New Roman"/>
                <w:color w:val="000000"/>
                <w:sz w:val="20"/>
                <w:szCs w:val="20"/>
              </w:rPr>
              <w:t>0.4</w:t>
            </w:r>
            <w:r>
              <w:rPr>
                <w:rFonts w:eastAsia="DengXian" w:cs="Times New Roman"/>
                <w:color w:val="000000"/>
                <w:sz w:val="20"/>
                <w:szCs w:val="20"/>
              </w:rPr>
              <w:t>4</w:t>
            </w:r>
          </w:p>
        </w:tc>
      </w:tr>
      <w:tr w:rsidR="000A7556" w:rsidRPr="00772C1C" w14:paraId="431C540D" w14:textId="77777777" w:rsidTr="00B4578B">
        <w:tc>
          <w:tcPr>
            <w:tcW w:w="1305" w:type="dxa"/>
            <w:vMerge w:val="restart"/>
            <w:tcBorders>
              <w:top w:val="single" w:sz="4" w:space="0" w:color="auto"/>
            </w:tcBorders>
            <w:vAlign w:val="center"/>
          </w:tcPr>
          <w:p w14:paraId="5148946D" w14:textId="77777777" w:rsidR="000A7556" w:rsidRPr="00772C1C" w:rsidRDefault="000A7556" w:rsidP="003A5D60">
            <w:pPr>
              <w:spacing w:line="240" w:lineRule="auto"/>
              <w:rPr>
                <w:rFonts w:eastAsiaTheme="minorEastAsia" w:cs="Times New Roman"/>
                <w:sz w:val="20"/>
                <w:szCs w:val="20"/>
              </w:rPr>
            </w:pPr>
            <w:r w:rsidRPr="00967869">
              <w:rPr>
                <w:rFonts w:eastAsiaTheme="minorEastAsia" w:cs="Times New Roman"/>
                <w:sz w:val="20"/>
                <w:szCs w:val="20"/>
              </w:rPr>
              <w:t>H</w:t>
            </w:r>
            <w:r w:rsidRPr="00772C1C">
              <w:rPr>
                <w:rFonts w:eastAsiaTheme="minorEastAsia" w:cs="Times New Roman"/>
                <w:sz w:val="20"/>
                <w:szCs w:val="20"/>
              </w:rPr>
              <w:t>ong Kong</w:t>
            </w:r>
          </w:p>
          <w:p w14:paraId="6872F648"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22</w:t>
            </w:r>
            <w:r w:rsidRPr="00772C1C">
              <w:rPr>
                <w:rFonts w:eastAsiaTheme="minorEastAsia" w:cs="Times New Roman"/>
                <w:sz w:val="20"/>
                <w:szCs w:val="20"/>
              </w:rPr>
              <w:t>.4 °N)</w:t>
            </w:r>
          </w:p>
        </w:tc>
        <w:tc>
          <w:tcPr>
            <w:tcW w:w="1791" w:type="dxa"/>
            <w:tcBorders>
              <w:top w:val="single" w:sz="4" w:space="0" w:color="auto"/>
            </w:tcBorders>
            <w:vAlign w:val="center"/>
          </w:tcPr>
          <w:p w14:paraId="1D5F1C73"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64D317A8"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0.68</w:t>
            </w:r>
          </w:p>
        </w:tc>
        <w:tc>
          <w:tcPr>
            <w:tcW w:w="1566" w:type="dxa"/>
            <w:tcBorders>
              <w:top w:val="single" w:sz="4" w:space="0" w:color="auto"/>
            </w:tcBorders>
          </w:tcPr>
          <w:p w14:paraId="113F647F"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0.63</w:t>
            </w:r>
          </w:p>
        </w:tc>
        <w:tc>
          <w:tcPr>
            <w:tcW w:w="1566" w:type="dxa"/>
            <w:tcBorders>
              <w:top w:val="single" w:sz="4" w:space="0" w:color="auto"/>
            </w:tcBorders>
          </w:tcPr>
          <w:p w14:paraId="47FF1528"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4</w:t>
            </w:r>
          </w:p>
        </w:tc>
        <w:tc>
          <w:tcPr>
            <w:tcW w:w="1566" w:type="dxa"/>
            <w:tcBorders>
              <w:top w:val="single" w:sz="4" w:space="0" w:color="auto"/>
            </w:tcBorders>
          </w:tcPr>
          <w:p w14:paraId="1FDB8224"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0.65</w:t>
            </w:r>
          </w:p>
        </w:tc>
      </w:tr>
      <w:tr w:rsidR="000A7556" w:rsidRPr="00772C1C" w14:paraId="7AF64783" w14:textId="77777777" w:rsidTr="00B4578B">
        <w:tc>
          <w:tcPr>
            <w:tcW w:w="1305" w:type="dxa"/>
            <w:vMerge/>
            <w:vAlign w:val="center"/>
          </w:tcPr>
          <w:p w14:paraId="30D160AC"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6B767A2D"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w:t>
            </w:r>
            <w:r w:rsidRPr="00967869">
              <w:rPr>
                <w:rFonts w:eastAsiaTheme="minorEastAsia" w:cs="Times New Roman"/>
                <w:sz w:val="20"/>
                <w:szCs w:val="20"/>
              </w:rPr>
              <w:t>ntercept</w:t>
            </w:r>
          </w:p>
        </w:tc>
        <w:tc>
          <w:tcPr>
            <w:tcW w:w="1566" w:type="dxa"/>
          </w:tcPr>
          <w:p w14:paraId="3B3A0C6E"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12.92</w:t>
            </w:r>
          </w:p>
        </w:tc>
        <w:tc>
          <w:tcPr>
            <w:tcW w:w="1566" w:type="dxa"/>
          </w:tcPr>
          <w:p w14:paraId="3CFBAA02"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17.28</w:t>
            </w:r>
          </w:p>
        </w:tc>
        <w:tc>
          <w:tcPr>
            <w:tcW w:w="1566" w:type="dxa"/>
          </w:tcPr>
          <w:p w14:paraId="1DB5E49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2.66</w:t>
            </w:r>
          </w:p>
        </w:tc>
        <w:tc>
          <w:tcPr>
            <w:tcW w:w="1566" w:type="dxa"/>
          </w:tcPr>
          <w:p w14:paraId="660F7B3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32.56</w:t>
            </w:r>
          </w:p>
        </w:tc>
      </w:tr>
      <w:tr w:rsidR="000A7556" w:rsidRPr="00772C1C" w14:paraId="41E6E930" w14:textId="77777777" w:rsidTr="00B4578B">
        <w:tc>
          <w:tcPr>
            <w:tcW w:w="1305" w:type="dxa"/>
            <w:vMerge/>
            <w:vAlign w:val="center"/>
          </w:tcPr>
          <w:p w14:paraId="552273AF"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25BCED99"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office</w:t>
            </w:r>
          </w:p>
        </w:tc>
        <w:tc>
          <w:tcPr>
            <w:tcW w:w="1566" w:type="dxa"/>
          </w:tcPr>
          <w:p w14:paraId="5BF3C51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1.20</w:t>
            </w:r>
          </w:p>
        </w:tc>
        <w:tc>
          <w:tcPr>
            <w:tcW w:w="1566" w:type="dxa"/>
          </w:tcPr>
          <w:p w14:paraId="31DC301D"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0.10</w:t>
            </w:r>
            <w:r w:rsidRPr="006B3AED">
              <w:rPr>
                <w:rFonts w:cs="Times New Roman"/>
                <w:color w:val="1C1D1E"/>
                <w:sz w:val="21"/>
                <w:szCs w:val="21"/>
                <w:shd w:val="clear" w:color="auto" w:fill="FFFFFF"/>
                <w:vertAlign w:val="superscript"/>
              </w:rPr>
              <w:t>‡</w:t>
            </w:r>
          </w:p>
        </w:tc>
        <w:tc>
          <w:tcPr>
            <w:tcW w:w="1566" w:type="dxa"/>
          </w:tcPr>
          <w:p w14:paraId="672E8394"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1.05</w:t>
            </w:r>
          </w:p>
        </w:tc>
        <w:tc>
          <w:tcPr>
            <w:tcW w:w="1566" w:type="dxa"/>
          </w:tcPr>
          <w:p w14:paraId="7E7AA3B2" w14:textId="77777777" w:rsidR="000A7556" w:rsidRPr="00772C1C" w:rsidRDefault="000A7556" w:rsidP="00B4578B">
            <w:pPr>
              <w:spacing w:line="240" w:lineRule="auto"/>
              <w:jc w:val="center"/>
              <w:rPr>
                <w:rFonts w:eastAsiaTheme="minorEastAsia" w:cs="Times New Roman"/>
                <w:sz w:val="20"/>
                <w:szCs w:val="20"/>
              </w:rPr>
            </w:pPr>
            <w:r w:rsidRPr="00772C1C">
              <w:rPr>
                <w:rFonts w:cs="Times New Roman"/>
                <w:sz w:val="20"/>
                <w:szCs w:val="20"/>
              </w:rPr>
              <w:t>0.42</w:t>
            </w:r>
            <w:r w:rsidRPr="006B3AED">
              <w:rPr>
                <w:rFonts w:cs="Times New Roman"/>
                <w:color w:val="1C1D1E"/>
                <w:sz w:val="21"/>
                <w:szCs w:val="21"/>
                <w:shd w:val="clear" w:color="auto" w:fill="FFFFFF"/>
                <w:vertAlign w:val="superscript"/>
              </w:rPr>
              <w:t>‡</w:t>
            </w:r>
          </w:p>
        </w:tc>
      </w:tr>
      <w:tr w:rsidR="000A7556" w:rsidRPr="00772C1C" w14:paraId="4C290DD6" w14:textId="77777777" w:rsidTr="00B4578B">
        <w:tc>
          <w:tcPr>
            <w:tcW w:w="1305" w:type="dxa"/>
            <w:vMerge/>
            <w:vAlign w:val="center"/>
          </w:tcPr>
          <w:p w14:paraId="528CA44A"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78877A27"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Pr>
          <w:p w14:paraId="0066311E"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2.5</w:t>
            </w:r>
            <w:r>
              <w:rPr>
                <w:rFonts w:cs="Times New Roman"/>
                <w:sz w:val="20"/>
                <w:szCs w:val="20"/>
              </w:rPr>
              <w:t>6</w:t>
            </w:r>
          </w:p>
        </w:tc>
        <w:tc>
          <w:tcPr>
            <w:tcW w:w="1566" w:type="dxa"/>
          </w:tcPr>
          <w:p w14:paraId="6B77049E"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6.30</w:t>
            </w:r>
          </w:p>
        </w:tc>
        <w:tc>
          <w:tcPr>
            <w:tcW w:w="1566" w:type="dxa"/>
          </w:tcPr>
          <w:p w14:paraId="4FF90E7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3.90</w:t>
            </w:r>
          </w:p>
        </w:tc>
        <w:tc>
          <w:tcPr>
            <w:tcW w:w="1566" w:type="dxa"/>
          </w:tcPr>
          <w:p w14:paraId="20ADF1FC"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6.6</w:t>
            </w:r>
            <w:r>
              <w:rPr>
                <w:rFonts w:cs="Times New Roman"/>
                <w:sz w:val="20"/>
                <w:szCs w:val="20"/>
              </w:rPr>
              <w:t>3</w:t>
            </w:r>
          </w:p>
        </w:tc>
      </w:tr>
      <w:tr w:rsidR="000A7556" w:rsidRPr="00772C1C" w14:paraId="26DD2907" w14:textId="77777777" w:rsidTr="00B4578B">
        <w:tc>
          <w:tcPr>
            <w:tcW w:w="1305" w:type="dxa"/>
            <w:vMerge/>
            <w:vAlign w:val="center"/>
          </w:tcPr>
          <w:p w14:paraId="5E04BAE9"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76835342"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w:t>
            </w:r>
            <w:r w:rsidRPr="00967869">
              <w:rPr>
                <w:rFonts w:eastAsiaTheme="minorEastAsia" w:cs="Times New Roman"/>
                <w:sz w:val="20"/>
                <w:szCs w:val="20"/>
              </w:rPr>
              <w:t>ea</w:t>
            </w:r>
            <w:r w:rsidRPr="00772C1C">
              <w:rPr>
                <w:rFonts w:eastAsiaTheme="minorEastAsia" w:cs="Times New Roman"/>
                <w:sz w:val="20"/>
                <w:szCs w:val="20"/>
              </w:rPr>
              <w:t>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Pr>
          <w:p w14:paraId="271E0A4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-0.46</w:t>
            </w:r>
          </w:p>
        </w:tc>
        <w:tc>
          <w:tcPr>
            <w:tcW w:w="1566" w:type="dxa"/>
          </w:tcPr>
          <w:p w14:paraId="467D3702"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4.19</w:t>
            </w:r>
          </w:p>
        </w:tc>
        <w:tc>
          <w:tcPr>
            <w:tcW w:w="1566" w:type="dxa"/>
          </w:tcPr>
          <w:p w14:paraId="4CB4332C"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-0.8</w:t>
            </w:r>
            <w:r>
              <w:rPr>
                <w:rFonts w:cs="Times New Roman"/>
                <w:sz w:val="20"/>
                <w:szCs w:val="20"/>
              </w:rPr>
              <w:t>8</w:t>
            </w:r>
          </w:p>
        </w:tc>
        <w:tc>
          <w:tcPr>
            <w:tcW w:w="1566" w:type="dxa"/>
          </w:tcPr>
          <w:p w14:paraId="381C0AF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-7.1</w:t>
            </w:r>
            <w:r>
              <w:rPr>
                <w:rFonts w:cs="Times New Roman"/>
                <w:sz w:val="20"/>
                <w:szCs w:val="20"/>
              </w:rPr>
              <w:t>6</w:t>
            </w:r>
          </w:p>
        </w:tc>
      </w:tr>
      <w:tr w:rsidR="000A7556" w:rsidRPr="00772C1C" w14:paraId="67C36411" w14:textId="77777777" w:rsidTr="00B4578B">
        <w:tc>
          <w:tcPr>
            <w:tcW w:w="1305" w:type="dxa"/>
            <w:vMerge/>
            <w:tcBorders>
              <w:bottom w:val="single" w:sz="4" w:space="0" w:color="auto"/>
            </w:tcBorders>
            <w:vAlign w:val="center"/>
          </w:tcPr>
          <w:p w14:paraId="0D7BCB16"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612AC0CA"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4" w:space="0" w:color="auto"/>
            </w:tcBorders>
          </w:tcPr>
          <w:p w14:paraId="4032EF4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0.4</w:t>
            </w:r>
            <w:r>
              <w:rPr>
                <w:rFonts w:cs="Times New Roman"/>
                <w:sz w:val="20"/>
                <w:szCs w:val="20"/>
              </w:rPr>
              <w:t>2</w:t>
            </w:r>
          </w:p>
        </w:tc>
        <w:tc>
          <w:tcPr>
            <w:tcW w:w="1566" w:type="dxa"/>
            <w:tcBorders>
              <w:bottom w:val="single" w:sz="4" w:space="0" w:color="auto"/>
            </w:tcBorders>
          </w:tcPr>
          <w:p w14:paraId="7D1183B3"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0.60</w:t>
            </w:r>
          </w:p>
        </w:tc>
        <w:tc>
          <w:tcPr>
            <w:tcW w:w="1566" w:type="dxa"/>
            <w:tcBorders>
              <w:bottom w:val="single" w:sz="4" w:space="0" w:color="auto"/>
            </w:tcBorders>
          </w:tcPr>
          <w:p w14:paraId="23F66A3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0.62</w:t>
            </w:r>
          </w:p>
        </w:tc>
        <w:tc>
          <w:tcPr>
            <w:tcW w:w="1566" w:type="dxa"/>
            <w:tcBorders>
              <w:bottom w:val="single" w:sz="4" w:space="0" w:color="auto"/>
            </w:tcBorders>
          </w:tcPr>
          <w:p w14:paraId="3F562B2E"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1.92</w:t>
            </w:r>
          </w:p>
        </w:tc>
      </w:tr>
      <w:tr w:rsidR="000A7556" w:rsidRPr="00772C1C" w14:paraId="676EAA82" w14:textId="77777777" w:rsidTr="00B4578B">
        <w:tc>
          <w:tcPr>
            <w:tcW w:w="1305" w:type="dxa"/>
            <w:vMerge w:val="restart"/>
            <w:tcBorders>
              <w:top w:val="single" w:sz="4" w:space="0" w:color="auto"/>
            </w:tcBorders>
            <w:vAlign w:val="center"/>
          </w:tcPr>
          <w:p w14:paraId="4DE2D0A5"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Tuxtla Gutierrez</w:t>
            </w:r>
          </w:p>
          <w:p w14:paraId="116B1612"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 xml:space="preserve">16.8 </w:t>
            </w:r>
            <w:r w:rsidRPr="00772C1C">
              <w:rPr>
                <w:rFonts w:eastAsiaTheme="minorEastAsia" w:cs="Times New Roman"/>
                <w:sz w:val="20"/>
                <w:szCs w:val="20"/>
              </w:rPr>
              <w:t>°N)</w:t>
            </w:r>
          </w:p>
        </w:tc>
        <w:tc>
          <w:tcPr>
            <w:tcW w:w="1791" w:type="dxa"/>
            <w:tcBorders>
              <w:top w:val="single" w:sz="4" w:space="0" w:color="auto"/>
            </w:tcBorders>
            <w:vAlign w:val="center"/>
          </w:tcPr>
          <w:p w14:paraId="543A78FE"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62409AE9"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w:t>
            </w:r>
            <w:r>
              <w:rPr>
                <w:rFonts w:eastAsiaTheme="minorEastAsia" w:cs="Times New Roman"/>
                <w:sz w:val="20"/>
                <w:szCs w:val="20"/>
              </w:rPr>
              <w:t>1</w:t>
            </w:r>
          </w:p>
        </w:tc>
        <w:tc>
          <w:tcPr>
            <w:tcW w:w="1566" w:type="dxa"/>
            <w:tcBorders>
              <w:top w:val="single" w:sz="4" w:space="0" w:color="auto"/>
            </w:tcBorders>
          </w:tcPr>
          <w:p w14:paraId="6383D966"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0.3</w:t>
            </w:r>
            <w:r>
              <w:rPr>
                <w:rFonts w:eastAsiaTheme="minorEastAsia" w:cs="Times New Roman"/>
                <w:sz w:val="20"/>
                <w:szCs w:val="20"/>
              </w:rPr>
              <w:t>1</w:t>
            </w:r>
          </w:p>
        </w:tc>
        <w:tc>
          <w:tcPr>
            <w:tcW w:w="1566" w:type="dxa"/>
            <w:tcBorders>
              <w:top w:val="single" w:sz="4" w:space="0" w:color="auto"/>
            </w:tcBorders>
          </w:tcPr>
          <w:p w14:paraId="54380874"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0.57</w:t>
            </w:r>
          </w:p>
        </w:tc>
        <w:tc>
          <w:tcPr>
            <w:tcW w:w="1566" w:type="dxa"/>
            <w:tcBorders>
              <w:top w:val="single" w:sz="4" w:space="0" w:color="auto"/>
            </w:tcBorders>
          </w:tcPr>
          <w:p w14:paraId="04A92149"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0.28</w:t>
            </w:r>
          </w:p>
        </w:tc>
      </w:tr>
      <w:tr w:rsidR="000A7556" w:rsidRPr="00772C1C" w14:paraId="0CF8DC90" w14:textId="77777777" w:rsidTr="00B4578B">
        <w:tc>
          <w:tcPr>
            <w:tcW w:w="1305" w:type="dxa"/>
            <w:vMerge/>
            <w:vAlign w:val="center"/>
          </w:tcPr>
          <w:p w14:paraId="1B9037E3"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06BCC035"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1226625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19.4</w:t>
            </w:r>
            <w:r>
              <w:rPr>
                <w:rFonts w:cs="Times New Roman"/>
                <w:sz w:val="20"/>
                <w:szCs w:val="20"/>
              </w:rPr>
              <w:t>2</w:t>
            </w:r>
          </w:p>
        </w:tc>
        <w:tc>
          <w:tcPr>
            <w:tcW w:w="1566" w:type="dxa"/>
          </w:tcPr>
          <w:p w14:paraId="65972FBE"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51.9</w:t>
            </w:r>
            <w:r>
              <w:rPr>
                <w:rFonts w:cs="Times New Roman"/>
                <w:sz w:val="20"/>
                <w:szCs w:val="20"/>
              </w:rPr>
              <w:t>3</w:t>
            </w:r>
          </w:p>
        </w:tc>
        <w:tc>
          <w:tcPr>
            <w:tcW w:w="1566" w:type="dxa"/>
          </w:tcPr>
          <w:p w14:paraId="740F763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9.03</w:t>
            </w:r>
          </w:p>
        </w:tc>
        <w:tc>
          <w:tcPr>
            <w:tcW w:w="1566" w:type="dxa"/>
          </w:tcPr>
          <w:p w14:paraId="103644C4"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54.92</w:t>
            </w:r>
          </w:p>
        </w:tc>
      </w:tr>
      <w:tr w:rsidR="000A7556" w:rsidRPr="00772C1C" w14:paraId="0289693B" w14:textId="77777777" w:rsidTr="00B4578B">
        <w:tc>
          <w:tcPr>
            <w:tcW w:w="1305" w:type="dxa"/>
            <w:vMerge/>
            <w:vAlign w:val="center"/>
          </w:tcPr>
          <w:p w14:paraId="42322D1F"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19F9C991"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Pr>
          <w:p w14:paraId="1EB6883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w:t>
            </w:r>
            <w:r>
              <w:rPr>
                <w:rFonts w:cs="Times New Roman"/>
                <w:sz w:val="20"/>
                <w:szCs w:val="20"/>
              </w:rPr>
              <w:t>80</w:t>
            </w:r>
          </w:p>
        </w:tc>
        <w:tc>
          <w:tcPr>
            <w:tcW w:w="1566" w:type="dxa"/>
          </w:tcPr>
          <w:p w14:paraId="5B942C7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-7.76</w:t>
            </w:r>
          </w:p>
        </w:tc>
        <w:tc>
          <w:tcPr>
            <w:tcW w:w="1566" w:type="dxa"/>
          </w:tcPr>
          <w:p w14:paraId="5E7BFCC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2.14</w:t>
            </w:r>
          </w:p>
        </w:tc>
        <w:tc>
          <w:tcPr>
            <w:tcW w:w="1566" w:type="dxa"/>
          </w:tcPr>
          <w:p w14:paraId="559CFC5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-8.5</w:t>
            </w:r>
            <w:r>
              <w:rPr>
                <w:rFonts w:cs="Times New Roman"/>
                <w:sz w:val="20"/>
                <w:szCs w:val="20"/>
              </w:rPr>
              <w:t>1</w:t>
            </w:r>
          </w:p>
        </w:tc>
      </w:tr>
      <w:tr w:rsidR="000A7556" w:rsidRPr="00772C1C" w14:paraId="17088CCB" w14:textId="77777777" w:rsidTr="00B4578B">
        <w:tc>
          <w:tcPr>
            <w:tcW w:w="1305" w:type="dxa"/>
            <w:vMerge/>
            <w:vAlign w:val="center"/>
          </w:tcPr>
          <w:p w14:paraId="6C96A4D1"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6A3DE275"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Season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Pr>
          <w:p w14:paraId="63258F1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0.82</w:t>
            </w:r>
          </w:p>
        </w:tc>
        <w:tc>
          <w:tcPr>
            <w:tcW w:w="1566" w:type="dxa"/>
          </w:tcPr>
          <w:p w14:paraId="32EEAD4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-0.09</w:t>
            </w:r>
            <w:r w:rsidRPr="006B3AED">
              <w:rPr>
                <w:rFonts w:cs="Times New Roman"/>
                <w:color w:val="1C1D1E"/>
                <w:sz w:val="21"/>
                <w:szCs w:val="21"/>
                <w:shd w:val="clear" w:color="auto" w:fill="FFFFFF"/>
                <w:vertAlign w:val="superscript"/>
              </w:rPr>
              <w:t>‡</w:t>
            </w:r>
          </w:p>
        </w:tc>
        <w:tc>
          <w:tcPr>
            <w:tcW w:w="1566" w:type="dxa"/>
          </w:tcPr>
          <w:p w14:paraId="097B8EA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0.2</w:t>
            </w:r>
            <w:r>
              <w:rPr>
                <w:rFonts w:cs="Times New Roman"/>
                <w:sz w:val="20"/>
                <w:szCs w:val="20"/>
              </w:rPr>
              <w:t>2</w:t>
            </w:r>
          </w:p>
        </w:tc>
        <w:tc>
          <w:tcPr>
            <w:tcW w:w="1566" w:type="dxa"/>
          </w:tcPr>
          <w:p w14:paraId="641BBC0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-1.31</w:t>
            </w:r>
          </w:p>
        </w:tc>
      </w:tr>
      <w:tr w:rsidR="000A7556" w:rsidRPr="00772C1C" w14:paraId="79EABD62" w14:textId="77777777" w:rsidTr="00B4578B">
        <w:tc>
          <w:tcPr>
            <w:tcW w:w="1305" w:type="dxa"/>
            <w:vMerge/>
            <w:tcBorders>
              <w:bottom w:val="single" w:sz="4" w:space="0" w:color="auto"/>
            </w:tcBorders>
            <w:vAlign w:val="center"/>
          </w:tcPr>
          <w:p w14:paraId="3E0E0916"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3B7F5374"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4" w:space="0" w:color="auto"/>
            </w:tcBorders>
          </w:tcPr>
          <w:p w14:paraId="1EB1676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0.08</w:t>
            </w:r>
          </w:p>
        </w:tc>
        <w:tc>
          <w:tcPr>
            <w:tcW w:w="1566" w:type="dxa"/>
            <w:tcBorders>
              <w:bottom w:val="single" w:sz="4" w:space="0" w:color="auto"/>
            </w:tcBorders>
          </w:tcPr>
          <w:p w14:paraId="16D8A13A"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0.28</w:t>
            </w:r>
          </w:p>
        </w:tc>
        <w:tc>
          <w:tcPr>
            <w:tcW w:w="1566" w:type="dxa"/>
            <w:tcBorders>
              <w:bottom w:val="single" w:sz="4" w:space="0" w:color="auto"/>
            </w:tcBorders>
          </w:tcPr>
          <w:p w14:paraId="0FADFA80"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0.2</w:t>
            </w:r>
            <w:r>
              <w:rPr>
                <w:rFonts w:cs="Times New Roman"/>
                <w:sz w:val="20"/>
                <w:szCs w:val="20"/>
              </w:rPr>
              <w:t>9</w:t>
            </w:r>
          </w:p>
        </w:tc>
        <w:tc>
          <w:tcPr>
            <w:tcW w:w="1566" w:type="dxa"/>
            <w:tcBorders>
              <w:bottom w:val="single" w:sz="4" w:space="0" w:color="auto"/>
            </w:tcBorders>
          </w:tcPr>
          <w:p w14:paraId="206FBE7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1.03</w:t>
            </w:r>
          </w:p>
        </w:tc>
      </w:tr>
      <w:tr w:rsidR="000A7556" w:rsidRPr="00772C1C" w14:paraId="500C3875" w14:textId="77777777" w:rsidTr="00B4578B">
        <w:tc>
          <w:tcPr>
            <w:tcW w:w="1305" w:type="dxa"/>
            <w:vMerge w:val="restart"/>
            <w:tcBorders>
              <w:top w:val="single" w:sz="4" w:space="0" w:color="auto"/>
            </w:tcBorders>
            <w:vAlign w:val="center"/>
          </w:tcPr>
          <w:p w14:paraId="3D7056DB"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Guatemala City</w:t>
            </w:r>
          </w:p>
          <w:p w14:paraId="19C0EBF3"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 xml:space="preserve">14.6 </w:t>
            </w:r>
            <w:r w:rsidRPr="00772C1C">
              <w:rPr>
                <w:rFonts w:eastAsiaTheme="minorEastAsia" w:cs="Times New Roman"/>
                <w:sz w:val="20"/>
                <w:szCs w:val="20"/>
              </w:rPr>
              <w:t>°N)</w:t>
            </w:r>
          </w:p>
        </w:tc>
        <w:tc>
          <w:tcPr>
            <w:tcW w:w="1791" w:type="dxa"/>
            <w:tcBorders>
              <w:top w:val="single" w:sz="4" w:space="0" w:color="auto"/>
            </w:tcBorders>
            <w:vAlign w:val="center"/>
          </w:tcPr>
          <w:p w14:paraId="19287B55"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41102C3E"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0.5</w:t>
            </w:r>
            <w:r>
              <w:rPr>
                <w:rFonts w:eastAsiaTheme="minorEastAsia" w:cs="Times New Roman"/>
                <w:sz w:val="20"/>
                <w:szCs w:val="20"/>
              </w:rPr>
              <w:t>2</w:t>
            </w:r>
          </w:p>
        </w:tc>
        <w:tc>
          <w:tcPr>
            <w:tcW w:w="1566" w:type="dxa"/>
            <w:tcBorders>
              <w:top w:val="single" w:sz="4" w:space="0" w:color="auto"/>
            </w:tcBorders>
          </w:tcPr>
          <w:p w14:paraId="247E217D"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w:t>
            </w:r>
            <w:r>
              <w:rPr>
                <w:rFonts w:eastAsiaTheme="minorEastAsia" w:cs="Times New Roman"/>
                <w:sz w:val="20"/>
                <w:szCs w:val="20"/>
              </w:rPr>
              <w:t>9</w:t>
            </w:r>
          </w:p>
        </w:tc>
        <w:tc>
          <w:tcPr>
            <w:tcW w:w="1566" w:type="dxa"/>
            <w:tcBorders>
              <w:top w:val="single" w:sz="4" w:space="0" w:color="auto"/>
            </w:tcBorders>
          </w:tcPr>
          <w:p w14:paraId="15D77F85"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0.85</w:t>
            </w:r>
          </w:p>
        </w:tc>
        <w:tc>
          <w:tcPr>
            <w:tcW w:w="1566" w:type="dxa"/>
            <w:tcBorders>
              <w:top w:val="single" w:sz="4" w:space="0" w:color="auto"/>
            </w:tcBorders>
          </w:tcPr>
          <w:p w14:paraId="0743D342"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0.62</w:t>
            </w:r>
          </w:p>
        </w:tc>
      </w:tr>
      <w:tr w:rsidR="000A7556" w:rsidRPr="00772C1C" w14:paraId="11F1E672" w14:textId="77777777" w:rsidTr="00B4578B">
        <w:tc>
          <w:tcPr>
            <w:tcW w:w="1305" w:type="dxa"/>
            <w:vMerge/>
            <w:vAlign w:val="center"/>
          </w:tcPr>
          <w:p w14:paraId="7FDEC428"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201822B4"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58F803B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11.33</w:t>
            </w:r>
          </w:p>
        </w:tc>
        <w:tc>
          <w:tcPr>
            <w:tcW w:w="1566" w:type="dxa"/>
          </w:tcPr>
          <w:p w14:paraId="3DB389C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14.1</w:t>
            </w:r>
            <w:r>
              <w:rPr>
                <w:rFonts w:cs="Times New Roman"/>
                <w:sz w:val="20"/>
                <w:szCs w:val="20"/>
              </w:rPr>
              <w:t>9</w:t>
            </w:r>
          </w:p>
        </w:tc>
        <w:tc>
          <w:tcPr>
            <w:tcW w:w="1566" w:type="dxa"/>
          </w:tcPr>
          <w:p w14:paraId="2BB877C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w:t>
            </w:r>
            <w:r>
              <w:rPr>
                <w:rFonts w:cs="Times New Roman"/>
                <w:sz w:val="20"/>
                <w:szCs w:val="20"/>
              </w:rPr>
              <w:t>40</w:t>
            </w:r>
          </w:p>
        </w:tc>
        <w:tc>
          <w:tcPr>
            <w:tcW w:w="1566" w:type="dxa"/>
          </w:tcPr>
          <w:p w14:paraId="5ED7A56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29.4</w:t>
            </w:r>
            <w:r>
              <w:rPr>
                <w:rFonts w:cs="Times New Roman"/>
                <w:sz w:val="20"/>
                <w:szCs w:val="20"/>
              </w:rPr>
              <w:t>3</w:t>
            </w:r>
          </w:p>
        </w:tc>
      </w:tr>
      <w:tr w:rsidR="000A7556" w:rsidRPr="00772C1C" w14:paraId="416A941D" w14:textId="77777777" w:rsidTr="00B4578B">
        <w:tc>
          <w:tcPr>
            <w:tcW w:w="1305" w:type="dxa"/>
            <w:vMerge/>
            <w:vAlign w:val="center"/>
          </w:tcPr>
          <w:p w14:paraId="08225E76"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298E8D71"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Pr>
          <w:p w14:paraId="5CD4E0D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-0.43</w:t>
            </w:r>
          </w:p>
        </w:tc>
        <w:tc>
          <w:tcPr>
            <w:tcW w:w="1566" w:type="dxa"/>
          </w:tcPr>
          <w:p w14:paraId="6DC2B28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6.49</w:t>
            </w:r>
          </w:p>
        </w:tc>
        <w:tc>
          <w:tcPr>
            <w:tcW w:w="1566" w:type="dxa"/>
          </w:tcPr>
          <w:p w14:paraId="6147F31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1.08</w:t>
            </w:r>
          </w:p>
        </w:tc>
        <w:tc>
          <w:tcPr>
            <w:tcW w:w="1566" w:type="dxa"/>
          </w:tcPr>
          <w:p w14:paraId="20463BA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6.41</w:t>
            </w:r>
          </w:p>
        </w:tc>
      </w:tr>
      <w:tr w:rsidR="000A7556" w:rsidRPr="00772C1C" w14:paraId="1B6EC0AB" w14:textId="77777777" w:rsidTr="00B4578B">
        <w:tc>
          <w:tcPr>
            <w:tcW w:w="1305" w:type="dxa"/>
            <w:vMerge/>
            <w:vAlign w:val="center"/>
          </w:tcPr>
          <w:p w14:paraId="30C0E358"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72DE7365"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Season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Pr>
          <w:p w14:paraId="5AFDCE0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0.53</w:t>
            </w:r>
          </w:p>
        </w:tc>
        <w:tc>
          <w:tcPr>
            <w:tcW w:w="1566" w:type="dxa"/>
          </w:tcPr>
          <w:p w14:paraId="55D5780C"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3.1</w:t>
            </w:r>
            <w:r>
              <w:rPr>
                <w:rFonts w:cs="Times New Roman"/>
                <w:sz w:val="20"/>
                <w:szCs w:val="20"/>
              </w:rPr>
              <w:t>8</w:t>
            </w:r>
          </w:p>
        </w:tc>
        <w:tc>
          <w:tcPr>
            <w:tcW w:w="1566" w:type="dxa"/>
          </w:tcPr>
          <w:p w14:paraId="796B433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0.5</w:t>
            </w:r>
            <w:r>
              <w:rPr>
                <w:rFonts w:cs="Times New Roman"/>
                <w:sz w:val="20"/>
                <w:szCs w:val="20"/>
              </w:rPr>
              <w:t>6</w:t>
            </w:r>
          </w:p>
        </w:tc>
        <w:tc>
          <w:tcPr>
            <w:tcW w:w="1566" w:type="dxa"/>
          </w:tcPr>
          <w:p w14:paraId="22FE938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1.7</w:t>
            </w:r>
            <w:r>
              <w:rPr>
                <w:rFonts w:cs="Times New Roman"/>
                <w:sz w:val="20"/>
                <w:szCs w:val="20"/>
              </w:rPr>
              <w:t>8</w:t>
            </w:r>
          </w:p>
        </w:tc>
      </w:tr>
      <w:tr w:rsidR="000A7556" w:rsidRPr="00772C1C" w14:paraId="73F55A9A" w14:textId="77777777" w:rsidTr="00B4578B">
        <w:tc>
          <w:tcPr>
            <w:tcW w:w="1305" w:type="dxa"/>
            <w:vMerge/>
            <w:tcBorders>
              <w:bottom w:val="single" w:sz="4" w:space="0" w:color="auto"/>
            </w:tcBorders>
            <w:vAlign w:val="center"/>
          </w:tcPr>
          <w:p w14:paraId="02E2280E"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392762F3"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4" w:space="0" w:color="auto"/>
            </w:tcBorders>
          </w:tcPr>
          <w:p w14:paraId="370BD12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0.59</w:t>
            </w:r>
          </w:p>
        </w:tc>
        <w:tc>
          <w:tcPr>
            <w:tcW w:w="1566" w:type="dxa"/>
            <w:tcBorders>
              <w:bottom w:val="single" w:sz="4" w:space="0" w:color="auto"/>
            </w:tcBorders>
          </w:tcPr>
          <w:p w14:paraId="5B63C3F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0.5</w:t>
            </w:r>
            <w:r>
              <w:rPr>
                <w:rFonts w:cs="Times New Roman"/>
                <w:sz w:val="20"/>
                <w:szCs w:val="20"/>
              </w:rPr>
              <w:t>8</w:t>
            </w:r>
          </w:p>
        </w:tc>
        <w:tc>
          <w:tcPr>
            <w:tcW w:w="1566" w:type="dxa"/>
            <w:tcBorders>
              <w:bottom w:val="single" w:sz="4" w:space="0" w:color="auto"/>
            </w:tcBorders>
          </w:tcPr>
          <w:p w14:paraId="1D6101A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0.86</w:t>
            </w:r>
          </w:p>
        </w:tc>
        <w:tc>
          <w:tcPr>
            <w:tcW w:w="1566" w:type="dxa"/>
            <w:tcBorders>
              <w:bottom w:val="single" w:sz="4" w:space="0" w:color="auto"/>
            </w:tcBorders>
          </w:tcPr>
          <w:p w14:paraId="2D88CB8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2.36</w:t>
            </w:r>
          </w:p>
        </w:tc>
      </w:tr>
      <w:tr w:rsidR="000A7556" w:rsidRPr="00772C1C" w14:paraId="11D2AE0E" w14:textId="77777777" w:rsidTr="00B4578B">
        <w:tc>
          <w:tcPr>
            <w:tcW w:w="1305" w:type="dxa"/>
            <w:vMerge w:val="restart"/>
            <w:tcBorders>
              <w:top w:val="single" w:sz="4" w:space="0" w:color="auto"/>
            </w:tcBorders>
            <w:vAlign w:val="center"/>
          </w:tcPr>
          <w:p w14:paraId="26A1AE3F"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C</w:t>
            </w:r>
            <w:r w:rsidRPr="00967869">
              <w:rPr>
                <w:rFonts w:eastAsiaTheme="minorEastAsia" w:cs="Times New Roman"/>
                <w:sz w:val="20"/>
                <w:szCs w:val="20"/>
              </w:rPr>
              <w:t>olombo</w:t>
            </w:r>
          </w:p>
          <w:p w14:paraId="23A67ABC"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 xml:space="preserve">6.9 </w:t>
            </w:r>
            <w:r w:rsidRPr="00772C1C">
              <w:rPr>
                <w:rFonts w:eastAsiaTheme="minorEastAsia" w:cs="Times New Roman"/>
                <w:sz w:val="20"/>
                <w:szCs w:val="20"/>
              </w:rPr>
              <w:t>°N)</w:t>
            </w:r>
          </w:p>
        </w:tc>
        <w:tc>
          <w:tcPr>
            <w:tcW w:w="1791" w:type="dxa"/>
            <w:tcBorders>
              <w:top w:val="single" w:sz="4" w:space="0" w:color="auto"/>
            </w:tcBorders>
            <w:vAlign w:val="center"/>
          </w:tcPr>
          <w:p w14:paraId="44BF3B97"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775DD9A8"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0.5</w:t>
            </w:r>
            <w:r>
              <w:rPr>
                <w:rFonts w:eastAsiaTheme="minorEastAsia" w:cs="Times New Roman"/>
                <w:sz w:val="20"/>
                <w:szCs w:val="20"/>
              </w:rPr>
              <w:t>7</w:t>
            </w:r>
          </w:p>
        </w:tc>
        <w:tc>
          <w:tcPr>
            <w:tcW w:w="1566" w:type="dxa"/>
            <w:tcBorders>
              <w:top w:val="single" w:sz="4" w:space="0" w:color="auto"/>
            </w:tcBorders>
          </w:tcPr>
          <w:p w14:paraId="6673FF02"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0.57</w:t>
            </w:r>
          </w:p>
        </w:tc>
        <w:tc>
          <w:tcPr>
            <w:tcW w:w="1566" w:type="dxa"/>
            <w:tcBorders>
              <w:top w:val="single" w:sz="4" w:space="0" w:color="auto"/>
            </w:tcBorders>
          </w:tcPr>
          <w:p w14:paraId="0B0AEF09"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0.85</w:t>
            </w:r>
          </w:p>
        </w:tc>
        <w:tc>
          <w:tcPr>
            <w:tcW w:w="1566" w:type="dxa"/>
            <w:tcBorders>
              <w:top w:val="single" w:sz="4" w:space="0" w:color="auto"/>
            </w:tcBorders>
          </w:tcPr>
          <w:p w14:paraId="3D80D0AF"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0.4</w:t>
            </w:r>
            <w:r>
              <w:rPr>
                <w:rFonts w:eastAsiaTheme="minorEastAsia" w:cs="Times New Roman"/>
                <w:sz w:val="20"/>
                <w:szCs w:val="20"/>
              </w:rPr>
              <w:t>9</w:t>
            </w:r>
          </w:p>
        </w:tc>
      </w:tr>
      <w:tr w:rsidR="000A7556" w:rsidRPr="00772C1C" w14:paraId="64F35210" w14:textId="77777777" w:rsidTr="00B4578B">
        <w:tc>
          <w:tcPr>
            <w:tcW w:w="1305" w:type="dxa"/>
            <w:vMerge/>
            <w:vAlign w:val="center"/>
          </w:tcPr>
          <w:p w14:paraId="5A6C18D0"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0000D994"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3BA7B97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9.6</w:t>
            </w:r>
            <w:r>
              <w:rPr>
                <w:rFonts w:cs="Times New Roman"/>
                <w:sz w:val="20"/>
                <w:szCs w:val="20"/>
              </w:rPr>
              <w:t>2</w:t>
            </w:r>
          </w:p>
        </w:tc>
        <w:tc>
          <w:tcPr>
            <w:tcW w:w="1566" w:type="dxa"/>
          </w:tcPr>
          <w:p w14:paraId="2C82D4A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23.0</w:t>
            </w:r>
            <w:r>
              <w:rPr>
                <w:rFonts w:cs="Times New Roman"/>
                <w:sz w:val="20"/>
                <w:szCs w:val="20"/>
              </w:rPr>
              <w:t>4</w:t>
            </w:r>
          </w:p>
        </w:tc>
        <w:tc>
          <w:tcPr>
            <w:tcW w:w="1566" w:type="dxa"/>
          </w:tcPr>
          <w:p w14:paraId="322440A4"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3.95</w:t>
            </w:r>
          </w:p>
        </w:tc>
        <w:tc>
          <w:tcPr>
            <w:tcW w:w="1566" w:type="dxa"/>
          </w:tcPr>
          <w:p w14:paraId="33D09BBC"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31.9</w:t>
            </w:r>
            <w:r>
              <w:rPr>
                <w:rFonts w:cs="Times New Roman"/>
                <w:sz w:val="20"/>
                <w:szCs w:val="20"/>
              </w:rPr>
              <w:t>5</w:t>
            </w:r>
          </w:p>
        </w:tc>
      </w:tr>
      <w:tr w:rsidR="000A7556" w:rsidRPr="00772C1C" w14:paraId="6029446E" w14:textId="77777777" w:rsidTr="00B4578B">
        <w:tc>
          <w:tcPr>
            <w:tcW w:w="1305" w:type="dxa"/>
            <w:vMerge/>
            <w:vAlign w:val="center"/>
          </w:tcPr>
          <w:p w14:paraId="65A016B0"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499346D6"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office</w:t>
            </w:r>
          </w:p>
        </w:tc>
        <w:tc>
          <w:tcPr>
            <w:tcW w:w="1566" w:type="dxa"/>
          </w:tcPr>
          <w:p w14:paraId="321164F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2.8</w:t>
            </w:r>
            <w:r>
              <w:rPr>
                <w:rFonts w:cs="Times New Roman"/>
                <w:sz w:val="20"/>
                <w:szCs w:val="20"/>
              </w:rPr>
              <w:t>3</w:t>
            </w:r>
          </w:p>
        </w:tc>
        <w:tc>
          <w:tcPr>
            <w:tcW w:w="1566" w:type="dxa"/>
          </w:tcPr>
          <w:p w14:paraId="605B6724"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-9.0</w:t>
            </w:r>
            <w:r>
              <w:rPr>
                <w:rFonts w:cs="Times New Roman"/>
                <w:sz w:val="20"/>
                <w:szCs w:val="20"/>
              </w:rPr>
              <w:t>7</w:t>
            </w:r>
          </w:p>
        </w:tc>
        <w:tc>
          <w:tcPr>
            <w:tcW w:w="1566" w:type="dxa"/>
          </w:tcPr>
          <w:p w14:paraId="2D90C33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w:t>
            </w:r>
            <w:r>
              <w:rPr>
                <w:rFonts w:cs="Times New Roman"/>
                <w:sz w:val="20"/>
                <w:szCs w:val="20"/>
              </w:rPr>
              <w:t>1</w:t>
            </w:r>
          </w:p>
        </w:tc>
        <w:tc>
          <w:tcPr>
            <w:tcW w:w="1566" w:type="dxa"/>
          </w:tcPr>
          <w:p w14:paraId="259F025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-9.0</w:t>
            </w:r>
            <w:r>
              <w:rPr>
                <w:rFonts w:cs="Times New Roman"/>
                <w:sz w:val="20"/>
                <w:szCs w:val="20"/>
              </w:rPr>
              <w:t>7</w:t>
            </w:r>
          </w:p>
        </w:tc>
      </w:tr>
      <w:tr w:rsidR="000A7556" w:rsidRPr="00772C1C" w14:paraId="6BD8E85B" w14:textId="77777777" w:rsidTr="00B4578B">
        <w:tc>
          <w:tcPr>
            <w:tcW w:w="1305" w:type="dxa"/>
            <w:vMerge/>
            <w:vAlign w:val="center"/>
          </w:tcPr>
          <w:p w14:paraId="2A3309BA"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0308EF47"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residence</w:t>
            </w:r>
          </w:p>
        </w:tc>
        <w:tc>
          <w:tcPr>
            <w:tcW w:w="1566" w:type="dxa"/>
          </w:tcPr>
          <w:p w14:paraId="08D02DF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2.19</w:t>
            </w:r>
          </w:p>
        </w:tc>
        <w:tc>
          <w:tcPr>
            <w:tcW w:w="1566" w:type="dxa"/>
          </w:tcPr>
          <w:p w14:paraId="357F446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-5.1</w:t>
            </w:r>
            <w:r>
              <w:rPr>
                <w:rFonts w:cs="Times New Roman"/>
                <w:sz w:val="20"/>
                <w:szCs w:val="20"/>
              </w:rPr>
              <w:t>2</w:t>
            </w:r>
          </w:p>
        </w:tc>
        <w:tc>
          <w:tcPr>
            <w:tcW w:w="1566" w:type="dxa"/>
          </w:tcPr>
          <w:p w14:paraId="6E7009AF" w14:textId="77777777" w:rsidR="000A7556" w:rsidRPr="00967869" w:rsidRDefault="000A7556" w:rsidP="00B4578B">
            <w:pPr>
              <w:spacing w:line="240" w:lineRule="auto"/>
              <w:jc w:val="center"/>
              <w:rPr>
                <w:rFonts w:eastAsiaTheme="minorEastAsia" w:cs="Times New Roman"/>
                <w:sz w:val="20"/>
                <w:szCs w:val="20"/>
              </w:rPr>
            </w:pPr>
            <w:r>
              <w:rPr>
                <w:rFonts w:cs="Times New Roman"/>
                <w:sz w:val="20"/>
                <w:szCs w:val="20"/>
              </w:rPr>
              <w:t>1.00</w:t>
            </w:r>
          </w:p>
        </w:tc>
        <w:tc>
          <w:tcPr>
            <w:tcW w:w="1566" w:type="dxa"/>
          </w:tcPr>
          <w:p w14:paraId="5B306D2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-5.1</w:t>
            </w:r>
            <w:r>
              <w:rPr>
                <w:rFonts w:cs="Times New Roman"/>
                <w:sz w:val="20"/>
                <w:szCs w:val="20"/>
              </w:rPr>
              <w:t>2</w:t>
            </w:r>
          </w:p>
        </w:tc>
      </w:tr>
      <w:tr w:rsidR="000A7556" w:rsidRPr="00772C1C" w14:paraId="18DAB224" w14:textId="77777777" w:rsidTr="00B4578B">
        <w:tc>
          <w:tcPr>
            <w:tcW w:w="1305" w:type="dxa"/>
            <w:vMerge/>
            <w:vAlign w:val="center"/>
          </w:tcPr>
          <w:p w14:paraId="7B56CDD0"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4C228DFC"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Season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Pr>
          <w:p w14:paraId="64ADEC4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-0.09</w:t>
            </w:r>
            <w:r w:rsidRPr="006B3AED">
              <w:rPr>
                <w:rFonts w:cs="Times New Roman"/>
                <w:color w:val="1C1D1E"/>
                <w:sz w:val="21"/>
                <w:szCs w:val="21"/>
                <w:shd w:val="clear" w:color="auto" w:fill="FFFFFF"/>
                <w:vertAlign w:val="superscript"/>
              </w:rPr>
              <w:t>‡</w:t>
            </w:r>
          </w:p>
        </w:tc>
        <w:tc>
          <w:tcPr>
            <w:tcW w:w="1566" w:type="dxa"/>
          </w:tcPr>
          <w:p w14:paraId="7F4DBFD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1.8</w:t>
            </w:r>
            <w:r>
              <w:rPr>
                <w:rFonts w:cs="Times New Roman"/>
                <w:sz w:val="20"/>
                <w:szCs w:val="20"/>
              </w:rPr>
              <w:t>6</w:t>
            </w:r>
          </w:p>
        </w:tc>
        <w:tc>
          <w:tcPr>
            <w:tcW w:w="1566" w:type="dxa"/>
          </w:tcPr>
          <w:p w14:paraId="64C6BFAD"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0.2</w:t>
            </w:r>
            <w:r>
              <w:rPr>
                <w:rFonts w:cs="Times New Roman"/>
                <w:sz w:val="20"/>
                <w:szCs w:val="20"/>
              </w:rPr>
              <w:t>2</w:t>
            </w:r>
          </w:p>
        </w:tc>
        <w:tc>
          <w:tcPr>
            <w:tcW w:w="1566" w:type="dxa"/>
          </w:tcPr>
          <w:p w14:paraId="37B43ED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0.9</w:t>
            </w:r>
            <w:r>
              <w:rPr>
                <w:rFonts w:cs="Times New Roman"/>
                <w:sz w:val="20"/>
                <w:szCs w:val="20"/>
              </w:rPr>
              <w:t>2</w:t>
            </w:r>
          </w:p>
        </w:tc>
      </w:tr>
      <w:tr w:rsidR="000A7556" w:rsidRPr="00772C1C" w14:paraId="0F9D5932" w14:textId="77777777" w:rsidTr="00B4578B">
        <w:tc>
          <w:tcPr>
            <w:tcW w:w="1305" w:type="dxa"/>
            <w:vMerge/>
            <w:tcBorders>
              <w:bottom w:val="single" w:sz="4" w:space="0" w:color="auto"/>
            </w:tcBorders>
            <w:vAlign w:val="center"/>
          </w:tcPr>
          <w:p w14:paraId="18F0DD3B"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6B63E537"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4" w:space="0" w:color="auto"/>
            </w:tcBorders>
          </w:tcPr>
          <w:p w14:paraId="725D6570"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w:t>
            </w:r>
            <w:r>
              <w:rPr>
                <w:rFonts w:cs="Times New Roman"/>
                <w:sz w:val="20"/>
                <w:szCs w:val="20"/>
              </w:rPr>
              <w:t>5</w:t>
            </w:r>
          </w:p>
        </w:tc>
        <w:tc>
          <w:tcPr>
            <w:tcW w:w="1566" w:type="dxa"/>
            <w:tcBorders>
              <w:bottom w:val="single" w:sz="4" w:space="0" w:color="auto"/>
            </w:tcBorders>
          </w:tcPr>
          <w:p w14:paraId="040980A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w:t>
            </w:r>
            <w:r>
              <w:rPr>
                <w:rFonts w:cs="Times New Roman"/>
                <w:sz w:val="20"/>
                <w:szCs w:val="20"/>
              </w:rPr>
              <w:t>9</w:t>
            </w:r>
          </w:p>
        </w:tc>
        <w:tc>
          <w:tcPr>
            <w:tcW w:w="1566" w:type="dxa"/>
            <w:tcBorders>
              <w:bottom w:val="single" w:sz="4" w:space="0" w:color="auto"/>
            </w:tcBorders>
          </w:tcPr>
          <w:p w14:paraId="7B98A5E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0.79</w:t>
            </w:r>
          </w:p>
        </w:tc>
        <w:tc>
          <w:tcPr>
            <w:tcW w:w="1566" w:type="dxa"/>
            <w:tcBorders>
              <w:bottom w:val="single" w:sz="4" w:space="0" w:color="auto"/>
            </w:tcBorders>
          </w:tcPr>
          <w:p w14:paraId="2A22AEEC"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2.1</w:t>
            </w:r>
            <w:r>
              <w:rPr>
                <w:rFonts w:cs="Times New Roman"/>
                <w:sz w:val="20"/>
                <w:szCs w:val="20"/>
              </w:rPr>
              <w:t>8</w:t>
            </w:r>
          </w:p>
        </w:tc>
      </w:tr>
      <w:tr w:rsidR="000A7556" w:rsidRPr="00772C1C" w14:paraId="737460A5" w14:textId="77777777" w:rsidTr="00B4578B">
        <w:tc>
          <w:tcPr>
            <w:tcW w:w="1305" w:type="dxa"/>
            <w:vMerge w:val="restart"/>
            <w:tcBorders>
              <w:top w:val="single" w:sz="4" w:space="0" w:color="auto"/>
            </w:tcBorders>
            <w:vAlign w:val="center"/>
          </w:tcPr>
          <w:p w14:paraId="22739541"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S</w:t>
            </w:r>
            <w:r w:rsidRPr="00967869">
              <w:rPr>
                <w:rFonts w:eastAsiaTheme="minorEastAsia" w:cs="Times New Roman"/>
                <w:sz w:val="20"/>
                <w:szCs w:val="20"/>
              </w:rPr>
              <w:t>ingapore</w:t>
            </w:r>
          </w:p>
          <w:p w14:paraId="47319A08"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1.</w:t>
            </w:r>
            <w:r w:rsidRPr="00772C1C">
              <w:rPr>
                <w:rFonts w:eastAsiaTheme="minorEastAsia" w:cs="Times New Roman"/>
                <w:sz w:val="20"/>
                <w:szCs w:val="20"/>
              </w:rPr>
              <w:t>4 °N)</w:t>
            </w:r>
          </w:p>
        </w:tc>
        <w:tc>
          <w:tcPr>
            <w:tcW w:w="1791" w:type="dxa"/>
            <w:tcBorders>
              <w:top w:val="single" w:sz="4" w:space="0" w:color="auto"/>
            </w:tcBorders>
            <w:vAlign w:val="center"/>
          </w:tcPr>
          <w:p w14:paraId="54EF0051"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6FEC1457"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0.87</w:t>
            </w:r>
          </w:p>
        </w:tc>
        <w:tc>
          <w:tcPr>
            <w:tcW w:w="1566" w:type="dxa"/>
            <w:tcBorders>
              <w:top w:val="single" w:sz="4" w:space="0" w:color="auto"/>
            </w:tcBorders>
          </w:tcPr>
          <w:p w14:paraId="4ED5438B"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0.63</w:t>
            </w:r>
          </w:p>
        </w:tc>
        <w:tc>
          <w:tcPr>
            <w:tcW w:w="1566" w:type="dxa"/>
            <w:tcBorders>
              <w:top w:val="single" w:sz="4" w:space="0" w:color="auto"/>
            </w:tcBorders>
          </w:tcPr>
          <w:p w14:paraId="668D01BD"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0.87</w:t>
            </w:r>
          </w:p>
        </w:tc>
        <w:tc>
          <w:tcPr>
            <w:tcW w:w="1566" w:type="dxa"/>
            <w:tcBorders>
              <w:top w:val="single" w:sz="4" w:space="0" w:color="auto"/>
            </w:tcBorders>
          </w:tcPr>
          <w:p w14:paraId="4A888C1F"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0.59</w:t>
            </w:r>
          </w:p>
        </w:tc>
      </w:tr>
      <w:tr w:rsidR="000A7556" w:rsidRPr="00772C1C" w14:paraId="2420A8DA" w14:textId="77777777" w:rsidTr="00B4578B">
        <w:tc>
          <w:tcPr>
            <w:tcW w:w="1305" w:type="dxa"/>
            <w:vMerge/>
            <w:vAlign w:val="center"/>
          </w:tcPr>
          <w:p w14:paraId="52AC7C8C"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3E32E233"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411C821D"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14.30</w:t>
            </w:r>
          </w:p>
        </w:tc>
        <w:tc>
          <w:tcPr>
            <w:tcW w:w="1566" w:type="dxa"/>
          </w:tcPr>
          <w:p w14:paraId="7DB8663A"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30.5</w:t>
            </w:r>
            <w:r>
              <w:rPr>
                <w:rFonts w:cs="Times New Roman"/>
                <w:sz w:val="20"/>
                <w:szCs w:val="20"/>
              </w:rPr>
              <w:t>8</w:t>
            </w:r>
          </w:p>
        </w:tc>
        <w:tc>
          <w:tcPr>
            <w:tcW w:w="1566" w:type="dxa"/>
          </w:tcPr>
          <w:p w14:paraId="2636BB2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4.8</w:t>
            </w:r>
            <w:r>
              <w:rPr>
                <w:rFonts w:cs="Times New Roman"/>
                <w:sz w:val="20"/>
                <w:szCs w:val="20"/>
              </w:rPr>
              <w:t>3</w:t>
            </w:r>
          </w:p>
        </w:tc>
        <w:tc>
          <w:tcPr>
            <w:tcW w:w="1566" w:type="dxa"/>
          </w:tcPr>
          <w:p w14:paraId="1CB6993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43.2</w:t>
            </w:r>
            <w:r>
              <w:rPr>
                <w:rFonts w:cs="Times New Roman"/>
                <w:sz w:val="20"/>
                <w:szCs w:val="20"/>
              </w:rPr>
              <w:t>1</w:t>
            </w:r>
          </w:p>
        </w:tc>
      </w:tr>
      <w:tr w:rsidR="000A7556" w:rsidRPr="00772C1C" w14:paraId="66B45BB5" w14:textId="77777777" w:rsidTr="00B4578B">
        <w:tc>
          <w:tcPr>
            <w:tcW w:w="1305" w:type="dxa"/>
            <w:vMerge/>
            <w:vAlign w:val="center"/>
          </w:tcPr>
          <w:p w14:paraId="13FA6CD1"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092D5B8E"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Pr>
          <w:p w14:paraId="2C1E10F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4.1</w:t>
            </w:r>
            <w:r>
              <w:rPr>
                <w:rFonts w:cs="Times New Roman"/>
                <w:sz w:val="20"/>
                <w:szCs w:val="20"/>
              </w:rPr>
              <w:t>2</w:t>
            </w:r>
          </w:p>
        </w:tc>
        <w:tc>
          <w:tcPr>
            <w:tcW w:w="1566" w:type="dxa"/>
          </w:tcPr>
          <w:p w14:paraId="187D4D9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13.5</w:t>
            </w:r>
            <w:r>
              <w:rPr>
                <w:rFonts w:cs="Times New Roman"/>
                <w:sz w:val="20"/>
                <w:szCs w:val="20"/>
              </w:rPr>
              <w:t>4</w:t>
            </w:r>
          </w:p>
        </w:tc>
        <w:tc>
          <w:tcPr>
            <w:tcW w:w="1566" w:type="dxa"/>
          </w:tcPr>
          <w:p w14:paraId="1A16516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7.23</w:t>
            </w:r>
          </w:p>
        </w:tc>
        <w:tc>
          <w:tcPr>
            <w:tcW w:w="1566" w:type="dxa"/>
          </w:tcPr>
          <w:p w14:paraId="653CC09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13.5</w:t>
            </w:r>
            <w:r>
              <w:rPr>
                <w:rFonts w:cs="Times New Roman"/>
                <w:sz w:val="20"/>
                <w:szCs w:val="20"/>
              </w:rPr>
              <w:t>3</w:t>
            </w:r>
          </w:p>
        </w:tc>
      </w:tr>
      <w:tr w:rsidR="000A7556" w:rsidRPr="00772C1C" w14:paraId="78B0B0EC" w14:textId="77777777" w:rsidTr="00B4578B">
        <w:tc>
          <w:tcPr>
            <w:tcW w:w="1305" w:type="dxa"/>
            <w:vMerge/>
            <w:vAlign w:val="center"/>
          </w:tcPr>
          <w:p w14:paraId="302F1136"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18B41205"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Season</w:t>
            </w:r>
            <w:r>
              <w:rPr>
                <w:rFonts w:eastAsiaTheme="minorEastAsia" w:cs="Times New Roman"/>
                <w:sz w:val="20"/>
                <w:szCs w:val="20"/>
              </w:rPr>
              <w:t>:</w:t>
            </w:r>
            <w:r w:rsidRPr="00772C1C">
              <w:rPr>
                <w:rFonts w:eastAsiaTheme="minorEastAsia" w:cs="Times New Roman"/>
                <w:sz w:val="20"/>
                <w:szCs w:val="20"/>
              </w:rPr>
              <w:t xml:space="preserve"> wet</w:t>
            </w:r>
          </w:p>
        </w:tc>
        <w:tc>
          <w:tcPr>
            <w:tcW w:w="1566" w:type="dxa"/>
          </w:tcPr>
          <w:p w14:paraId="4F2415A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w:t>
            </w:r>
            <w:r>
              <w:rPr>
                <w:rFonts w:cs="Times New Roman"/>
                <w:sz w:val="20"/>
                <w:szCs w:val="20"/>
              </w:rPr>
              <w:t>20</w:t>
            </w:r>
          </w:p>
        </w:tc>
        <w:tc>
          <w:tcPr>
            <w:tcW w:w="1566" w:type="dxa"/>
          </w:tcPr>
          <w:p w14:paraId="365F2DE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-0.3</w:t>
            </w:r>
            <w:r>
              <w:rPr>
                <w:rFonts w:cs="Times New Roman"/>
                <w:sz w:val="20"/>
                <w:szCs w:val="20"/>
              </w:rPr>
              <w:t>5</w:t>
            </w:r>
            <w:r w:rsidRPr="006B3AED">
              <w:rPr>
                <w:rFonts w:cs="Times New Roman"/>
                <w:color w:val="1C1D1E"/>
                <w:sz w:val="21"/>
                <w:szCs w:val="21"/>
                <w:shd w:val="clear" w:color="auto" w:fill="FFFFFF"/>
                <w:vertAlign w:val="superscript"/>
              </w:rPr>
              <w:t>‡</w:t>
            </w:r>
          </w:p>
        </w:tc>
        <w:tc>
          <w:tcPr>
            <w:tcW w:w="1566" w:type="dxa"/>
          </w:tcPr>
          <w:p w14:paraId="7C703A3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0.1</w:t>
            </w:r>
            <w:r>
              <w:rPr>
                <w:rFonts w:cs="Times New Roman"/>
                <w:sz w:val="20"/>
                <w:szCs w:val="20"/>
              </w:rPr>
              <w:t>2</w:t>
            </w:r>
            <w:r w:rsidRPr="006B3AED">
              <w:rPr>
                <w:rFonts w:cs="Times New Roman"/>
                <w:color w:val="1C1D1E"/>
                <w:sz w:val="21"/>
                <w:szCs w:val="21"/>
                <w:shd w:val="clear" w:color="auto" w:fill="FFFFFF"/>
                <w:vertAlign w:val="superscript"/>
              </w:rPr>
              <w:t>‡</w:t>
            </w:r>
          </w:p>
        </w:tc>
        <w:tc>
          <w:tcPr>
            <w:tcW w:w="1566" w:type="dxa"/>
          </w:tcPr>
          <w:p w14:paraId="787697F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w:t>
            </w:r>
            <w:r>
              <w:rPr>
                <w:rFonts w:cs="Times New Roman"/>
                <w:sz w:val="20"/>
                <w:szCs w:val="20"/>
              </w:rPr>
              <w:t>80</w:t>
            </w:r>
          </w:p>
        </w:tc>
      </w:tr>
      <w:tr w:rsidR="000A7556" w:rsidRPr="00772C1C" w14:paraId="4FA07C49" w14:textId="77777777" w:rsidTr="00B4578B">
        <w:tc>
          <w:tcPr>
            <w:tcW w:w="1305" w:type="dxa"/>
            <w:vMerge/>
            <w:tcBorders>
              <w:bottom w:val="single" w:sz="4" w:space="0" w:color="auto"/>
            </w:tcBorders>
            <w:vAlign w:val="center"/>
          </w:tcPr>
          <w:p w14:paraId="2D8057FB"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2FBBF09B"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4" w:space="0" w:color="auto"/>
            </w:tcBorders>
          </w:tcPr>
          <w:p w14:paraId="580A3B8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0.36</w:t>
            </w:r>
          </w:p>
        </w:tc>
        <w:tc>
          <w:tcPr>
            <w:tcW w:w="1566" w:type="dxa"/>
            <w:tcBorders>
              <w:bottom w:val="single" w:sz="4" w:space="0" w:color="auto"/>
            </w:tcBorders>
          </w:tcPr>
          <w:p w14:paraId="1B9AA65A"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0.3</w:t>
            </w:r>
            <w:r>
              <w:rPr>
                <w:rFonts w:cs="Times New Roman"/>
                <w:sz w:val="20"/>
                <w:szCs w:val="20"/>
              </w:rPr>
              <w:t>6</w:t>
            </w:r>
          </w:p>
        </w:tc>
        <w:tc>
          <w:tcPr>
            <w:tcW w:w="1566" w:type="dxa"/>
            <w:tcBorders>
              <w:bottom w:val="single" w:sz="4" w:space="0" w:color="auto"/>
            </w:tcBorders>
          </w:tcPr>
          <w:p w14:paraId="16EC8B4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0.3</w:t>
            </w:r>
            <w:r>
              <w:rPr>
                <w:rFonts w:cs="Times New Roman"/>
                <w:sz w:val="20"/>
                <w:szCs w:val="20"/>
              </w:rPr>
              <w:t>9</w:t>
            </w:r>
          </w:p>
        </w:tc>
        <w:tc>
          <w:tcPr>
            <w:tcW w:w="1566" w:type="dxa"/>
            <w:tcBorders>
              <w:bottom w:val="single" w:sz="4" w:space="0" w:color="auto"/>
            </w:tcBorders>
          </w:tcPr>
          <w:p w14:paraId="0BA83907"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0.79</w:t>
            </w:r>
          </w:p>
        </w:tc>
      </w:tr>
      <w:tr w:rsidR="000A7556" w:rsidRPr="00772C1C" w14:paraId="5B05F307" w14:textId="77777777" w:rsidTr="00B4578B">
        <w:tc>
          <w:tcPr>
            <w:tcW w:w="1305" w:type="dxa"/>
            <w:vMerge w:val="restart"/>
            <w:tcBorders>
              <w:top w:val="single" w:sz="4" w:space="0" w:color="auto"/>
            </w:tcBorders>
            <w:vAlign w:val="center"/>
          </w:tcPr>
          <w:p w14:paraId="5ACCE5F1"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L</w:t>
            </w:r>
            <w:r w:rsidRPr="00967869">
              <w:rPr>
                <w:rFonts w:eastAsiaTheme="minorEastAsia" w:cs="Times New Roman"/>
                <w:sz w:val="20"/>
                <w:szCs w:val="20"/>
              </w:rPr>
              <w:t>ima</w:t>
            </w:r>
          </w:p>
          <w:p w14:paraId="019E3E33"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12</w:t>
            </w:r>
            <w:r w:rsidRPr="00772C1C">
              <w:rPr>
                <w:rFonts w:eastAsiaTheme="minorEastAsia" w:cs="Times New Roman"/>
                <w:sz w:val="20"/>
                <w:szCs w:val="20"/>
              </w:rPr>
              <w:t>.0 °</w:t>
            </w:r>
            <w:r>
              <w:rPr>
                <w:rFonts w:eastAsiaTheme="minorEastAsia" w:cs="Times New Roman"/>
                <w:sz w:val="20"/>
                <w:szCs w:val="20"/>
              </w:rPr>
              <w:t>S</w:t>
            </w:r>
            <w:r w:rsidRPr="00772C1C">
              <w:rPr>
                <w:rFonts w:eastAsiaTheme="minorEastAsia" w:cs="Times New Roman"/>
                <w:sz w:val="20"/>
                <w:szCs w:val="20"/>
              </w:rPr>
              <w:t>)</w:t>
            </w:r>
          </w:p>
        </w:tc>
        <w:tc>
          <w:tcPr>
            <w:tcW w:w="1791" w:type="dxa"/>
            <w:tcBorders>
              <w:top w:val="single" w:sz="4" w:space="0" w:color="auto"/>
            </w:tcBorders>
            <w:vAlign w:val="center"/>
          </w:tcPr>
          <w:p w14:paraId="2EC4D05E"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4F7A7593"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0.67</w:t>
            </w:r>
          </w:p>
        </w:tc>
        <w:tc>
          <w:tcPr>
            <w:tcW w:w="1566" w:type="dxa"/>
            <w:tcBorders>
              <w:top w:val="single" w:sz="4" w:space="0" w:color="auto"/>
            </w:tcBorders>
          </w:tcPr>
          <w:p w14:paraId="27FD5C10"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w:t>
            </w:r>
            <w:r>
              <w:rPr>
                <w:rFonts w:eastAsiaTheme="minorEastAsia" w:cs="Times New Roman"/>
                <w:sz w:val="20"/>
                <w:szCs w:val="20"/>
              </w:rPr>
              <w:t>4</w:t>
            </w:r>
          </w:p>
        </w:tc>
        <w:tc>
          <w:tcPr>
            <w:tcW w:w="1566" w:type="dxa"/>
            <w:tcBorders>
              <w:top w:val="single" w:sz="4" w:space="0" w:color="auto"/>
            </w:tcBorders>
          </w:tcPr>
          <w:p w14:paraId="3DC190E7"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0.57</w:t>
            </w:r>
          </w:p>
        </w:tc>
        <w:tc>
          <w:tcPr>
            <w:tcW w:w="1566" w:type="dxa"/>
            <w:tcBorders>
              <w:top w:val="single" w:sz="4" w:space="0" w:color="auto"/>
            </w:tcBorders>
          </w:tcPr>
          <w:p w14:paraId="45E0C582"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0.65</w:t>
            </w:r>
          </w:p>
        </w:tc>
      </w:tr>
      <w:tr w:rsidR="000A7556" w:rsidRPr="00772C1C" w14:paraId="1E832780" w14:textId="77777777" w:rsidTr="00B4578B">
        <w:tc>
          <w:tcPr>
            <w:tcW w:w="1305" w:type="dxa"/>
            <w:vMerge/>
            <w:vAlign w:val="center"/>
          </w:tcPr>
          <w:p w14:paraId="0E49357A"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29954C4F"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5F9D350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20.8</w:t>
            </w:r>
            <w:r>
              <w:rPr>
                <w:rFonts w:cs="Times New Roman"/>
                <w:sz w:val="20"/>
                <w:szCs w:val="20"/>
              </w:rPr>
              <w:t>8</w:t>
            </w:r>
          </w:p>
        </w:tc>
        <w:tc>
          <w:tcPr>
            <w:tcW w:w="1566" w:type="dxa"/>
          </w:tcPr>
          <w:p w14:paraId="2D07846A"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81.0</w:t>
            </w:r>
            <w:r>
              <w:rPr>
                <w:rFonts w:cs="Times New Roman"/>
                <w:sz w:val="20"/>
                <w:szCs w:val="20"/>
              </w:rPr>
              <w:t>3</w:t>
            </w:r>
          </w:p>
        </w:tc>
        <w:tc>
          <w:tcPr>
            <w:tcW w:w="1566" w:type="dxa"/>
          </w:tcPr>
          <w:p w14:paraId="146FA58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11.6</w:t>
            </w:r>
            <w:r>
              <w:rPr>
                <w:rFonts w:cs="Times New Roman"/>
                <w:sz w:val="20"/>
                <w:szCs w:val="20"/>
              </w:rPr>
              <w:t>9</w:t>
            </w:r>
          </w:p>
        </w:tc>
        <w:tc>
          <w:tcPr>
            <w:tcW w:w="1566" w:type="dxa"/>
          </w:tcPr>
          <w:p w14:paraId="1A2F2AA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100.4</w:t>
            </w:r>
            <w:r>
              <w:rPr>
                <w:rFonts w:cs="Times New Roman"/>
                <w:sz w:val="20"/>
                <w:szCs w:val="20"/>
              </w:rPr>
              <w:t>5</w:t>
            </w:r>
          </w:p>
        </w:tc>
      </w:tr>
      <w:tr w:rsidR="000A7556" w:rsidRPr="00772C1C" w14:paraId="754C43AC" w14:textId="77777777" w:rsidTr="00B4578B">
        <w:tc>
          <w:tcPr>
            <w:tcW w:w="1305" w:type="dxa"/>
            <w:vMerge/>
            <w:vAlign w:val="center"/>
          </w:tcPr>
          <w:p w14:paraId="288F1824"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149DF13A"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office</w:t>
            </w:r>
          </w:p>
        </w:tc>
        <w:tc>
          <w:tcPr>
            <w:tcW w:w="1566" w:type="dxa"/>
          </w:tcPr>
          <w:p w14:paraId="0A3BF0E0"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2.20</w:t>
            </w:r>
          </w:p>
        </w:tc>
        <w:tc>
          <w:tcPr>
            <w:tcW w:w="1566" w:type="dxa"/>
          </w:tcPr>
          <w:p w14:paraId="38947AB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-10.30</w:t>
            </w:r>
          </w:p>
        </w:tc>
        <w:tc>
          <w:tcPr>
            <w:tcW w:w="1566" w:type="dxa"/>
          </w:tcPr>
          <w:p w14:paraId="3333D6C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w:t>
            </w:r>
            <w:r>
              <w:rPr>
                <w:rFonts w:cs="Times New Roman"/>
                <w:sz w:val="20"/>
                <w:szCs w:val="20"/>
              </w:rPr>
              <w:t>50</w:t>
            </w:r>
          </w:p>
        </w:tc>
        <w:tc>
          <w:tcPr>
            <w:tcW w:w="1566" w:type="dxa"/>
          </w:tcPr>
          <w:p w14:paraId="66C3818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-10.30</w:t>
            </w:r>
          </w:p>
        </w:tc>
      </w:tr>
      <w:tr w:rsidR="000A7556" w:rsidRPr="00772C1C" w14:paraId="6DF34760" w14:textId="77777777" w:rsidTr="00B4578B">
        <w:tc>
          <w:tcPr>
            <w:tcW w:w="1305" w:type="dxa"/>
            <w:vMerge/>
            <w:vAlign w:val="center"/>
          </w:tcPr>
          <w:p w14:paraId="09CD0976"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19F09D9B"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w:t>
            </w:r>
            <w:r>
              <w:rPr>
                <w:rFonts w:eastAsiaTheme="minorEastAsia" w:cs="Times New Roman"/>
                <w:sz w:val="20"/>
                <w:szCs w:val="20"/>
              </w:rPr>
              <w:t xml:space="preserve"> type: </w:t>
            </w:r>
            <w:r w:rsidRPr="00772C1C">
              <w:rPr>
                <w:rFonts w:eastAsiaTheme="minorEastAsia" w:cs="Times New Roman"/>
                <w:sz w:val="20"/>
                <w:szCs w:val="20"/>
              </w:rPr>
              <w:t>residence</w:t>
            </w:r>
          </w:p>
        </w:tc>
        <w:tc>
          <w:tcPr>
            <w:tcW w:w="1566" w:type="dxa"/>
          </w:tcPr>
          <w:p w14:paraId="3EDAFD74"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0.8</w:t>
            </w:r>
            <w:r>
              <w:rPr>
                <w:rFonts w:cs="Times New Roman"/>
                <w:sz w:val="20"/>
                <w:szCs w:val="20"/>
              </w:rPr>
              <w:t>4</w:t>
            </w:r>
          </w:p>
        </w:tc>
        <w:tc>
          <w:tcPr>
            <w:tcW w:w="1566" w:type="dxa"/>
          </w:tcPr>
          <w:p w14:paraId="723A232E"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w:t>
            </w:r>
            <w:r>
              <w:rPr>
                <w:rFonts w:cs="Times New Roman"/>
                <w:sz w:val="20"/>
                <w:szCs w:val="20"/>
              </w:rPr>
              <w:t>7.00</w:t>
            </w:r>
          </w:p>
        </w:tc>
        <w:tc>
          <w:tcPr>
            <w:tcW w:w="1566" w:type="dxa"/>
          </w:tcPr>
          <w:p w14:paraId="3B6485F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-0.66</w:t>
            </w:r>
          </w:p>
        </w:tc>
        <w:tc>
          <w:tcPr>
            <w:tcW w:w="1566" w:type="dxa"/>
          </w:tcPr>
          <w:p w14:paraId="1A73F7B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-6.99</w:t>
            </w:r>
          </w:p>
        </w:tc>
      </w:tr>
      <w:tr w:rsidR="000A7556" w:rsidRPr="00772C1C" w14:paraId="15EE6D25" w14:textId="77777777" w:rsidTr="00B4578B">
        <w:tc>
          <w:tcPr>
            <w:tcW w:w="1305" w:type="dxa"/>
            <w:vMerge/>
            <w:vAlign w:val="center"/>
          </w:tcPr>
          <w:p w14:paraId="29061F8B"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6AF4E019"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Season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Pr>
          <w:p w14:paraId="4F461FA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4.62</w:t>
            </w:r>
          </w:p>
        </w:tc>
        <w:tc>
          <w:tcPr>
            <w:tcW w:w="1566" w:type="dxa"/>
          </w:tcPr>
          <w:p w14:paraId="5039648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-9.42</w:t>
            </w:r>
          </w:p>
        </w:tc>
        <w:tc>
          <w:tcPr>
            <w:tcW w:w="1566" w:type="dxa"/>
          </w:tcPr>
          <w:p w14:paraId="44D313A5"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1.6</w:t>
            </w:r>
            <w:r>
              <w:rPr>
                <w:rFonts w:cs="Times New Roman"/>
                <w:sz w:val="20"/>
                <w:szCs w:val="20"/>
              </w:rPr>
              <w:t>3</w:t>
            </w:r>
          </w:p>
        </w:tc>
        <w:tc>
          <w:tcPr>
            <w:tcW w:w="1566" w:type="dxa"/>
          </w:tcPr>
          <w:p w14:paraId="70A5710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-8.3</w:t>
            </w:r>
            <w:r>
              <w:rPr>
                <w:rFonts w:cs="Times New Roman"/>
                <w:sz w:val="20"/>
                <w:szCs w:val="20"/>
              </w:rPr>
              <w:t>9</w:t>
            </w:r>
          </w:p>
        </w:tc>
      </w:tr>
      <w:tr w:rsidR="000A7556" w:rsidRPr="00772C1C" w14:paraId="7B52B939" w14:textId="77777777" w:rsidTr="00B4578B">
        <w:tc>
          <w:tcPr>
            <w:tcW w:w="1305" w:type="dxa"/>
            <w:vMerge/>
            <w:tcBorders>
              <w:bottom w:val="single" w:sz="4" w:space="0" w:color="auto"/>
            </w:tcBorders>
            <w:vAlign w:val="center"/>
          </w:tcPr>
          <w:p w14:paraId="76DDD61E"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376C2726"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4" w:space="0" w:color="auto"/>
            </w:tcBorders>
          </w:tcPr>
          <w:p w14:paraId="4B26A62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-0.0</w:t>
            </w:r>
            <w:r>
              <w:rPr>
                <w:rFonts w:cs="Times New Roman"/>
                <w:sz w:val="20"/>
                <w:szCs w:val="20"/>
              </w:rPr>
              <w:t>4</w:t>
            </w:r>
            <w:r w:rsidRPr="006B3AED">
              <w:rPr>
                <w:rFonts w:cs="Times New Roman"/>
                <w:color w:val="1C1D1E"/>
                <w:sz w:val="21"/>
                <w:szCs w:val="21"/>
                <w:shd w:val="clear" w:color="auto" w:fill="FFFFFF"/>
                <w:vertAlign w:val="superscript"/>
              </w:rPr>
              <w:t>‡</w:t>
            </w:r>
          </w:p>
        </w:tc>
        <w:tc>
          <w:tcPr>
            <w:tcW w:w="1566" w:type="dxa"/>
            <w:tcBorders>
              <w:bottom w:val="single" w:sz="4" w:space="0" w:color="auto"/>
            </w:tcBorders>
          </w:tcPr>
          <w:p w14:paraId="24C1461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-0.0</w:t>
            </w:r>
            <w:r>
              <w:rPr>
                <w:rFonts w:cs="Times New Roman"/>
                <w:sz w:val="20"/>
                <w:szCs w:val="20"/>
              </w:rPr>
              <w:t>4</w:t>
            </w:r>
          </w:p>
        </w:tc>
        <w:tc>
          <w:tcPr>
            <w:tcW w:w="1566" w:type="dxa"/>
            <w:tcBorders>
              <w:bottom w:val="single" w:sz="4" w:space="0" w:color="auto"/>
            </w:tcBorders>
          </w:tcPr>
          <w:p w14:paraId="25A9C57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0.1</w:t>
            </w:r>
            <w:r>
              <w:rPr>
                <w:rFonts w:cs="Times New Roman"/>
                <w:sz w:val="20"/>
                <w:szCs w:val="20"/>
              </w:rPr>
              <w:t>1</w:t>
            </w:r>
          </w:p>
        </w:tc>
        <w:tc>
          <w:tcPr>
            <w:tcW w:w="1566" w:type="dxa"/>
            <w:tcBorders>
              <w:bottom w:val="single" w:sz="4" w:space="0" w:color="auto"/>
            </w:tcBorders>
          </w:tcPr>
          <w:p w14:paraId="7D09C83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-1.27</w:t>
            </w:r>
          </w:p>
        </w:tc>
      </w:tr>
      <w:tr w:rsidR="000A7556" w:rsidRPr="00772C1C" w14:paraId="53260683" w14:textId="77777777" w:rsidTr="00B4578B">
        <w:tc>
          <w:tcPr>
            <w:tcW w:w="1305" w:type="dxa"/>
            <w:vMerge w:val="restart"/>
            <w:tcBorders>
              <w:top w:val="single" w:sz="4" w:space="0" w:color="auto"/>
            </w:tcBorders>
            <w:vAlign w:val="center"/>
          </w:tcPr>
          <w:p w14:paraId="2F98B86B" w14:textId="77777777" w:rsidR="000A7556" w:rsidRPr="00772C1C" w:rsidRDefault="000A7556" w:rsidP="003A5D60">
            <w:pPr>
              <w:spacing w:line="240" w:lineRule="auto"/>
              <w:rPr>
                <w:rFonts w:eastAsiaTheme="minorEastAsia" w:cs="Times New Roman"/>
                <w:sz w:val="20"/>
                <w:szCs w:val="20"/>
              </w:rPr>
            </w:pPr>
            <w:r w:rsidRPr="00967869">
              <w:rPr>
                <w:rFonts w:eastAsiaTheme="minorEastAsia" w:cs="Times New Roman"/>
                <w:sz w:val="20"/>
                <w:szCs w:val="20"/>
              </w:rPr>
              <w:t>Antananarivo</w:t>
            </w:r>
          </w:p>
          <w:p w14:paraId="10E7AC54" w14:textId="77777777" w:rsidR="000A7556" w:rsidRPr="00772C1C" w:rsidRDefault="000A7556" w:rsidP="003A5D60">
            <w:pPr>
              <w:spacing w:line="240" w:lineRule="auto"/>
              <w:rPr>
                <w:rFonts w:eastAsiaTheme="minorEastAsia" w:cs="Times New Roman"/>
                <w:sz w:val="20"/>
                <w:szCs w:val="20"/>
              </w:rPr>
            </w:pPr>
            <w:r w:rsidRPr="00772C1C">
              <w:rPr>
                <w:rFonts w:eastAsiaTheme="minorEastAsia" w:cs="Times New Roman"/>
                <w:sz w:val="20"/>
                <w:szCs w:val="20"/>
              </w:rPr>
              <w:t>(</w:t>
            </w:r>
            <w:r w:rsidRPr="00967869">
              <w:rPr>
                <w:rFonts w:eastAsiaTheme="minorEastAsia" w:cs="Times New Roman"/>
                <w:sz w:val="20"/>
                <w:szCs w:val="20"/>
              </w:rPr>
              <w:t>18</w:t>
            </w:r>
            <w:r w:rsidRPr="00772C1C">
              <w:rPr>
                <w:rFonts w:eastAsiaTheme="minorEastAsia" w:cs="Times New Roman"/>
                <w:sz w:val="20"/>
                <w:szCs w:val="20"/>
              </w:rPr>
              <w:t>.9 °</w:t>
            </w:r>
            <w:r>
              <w:rPr>
                <w:rFonts w:eastAsiaTheme="minorEastAsia" w:cs="Times New Roman"/>
                <w:sz w:val="20"/>
                <w:szCs w:val="20"/>
              </w:rPr>
              <w:t>S</w:t>
            </w:r>
            <w:r w:rsidRPr="00772C1C">
              <w:rPr>
                <w:rFonts w:eastAsiaTheme="minorEastAsia" w:cs="Times New Roman"/>
                <w:sz w:val="20"/>
                <w:szCs w:val="20"/>
              </w:rPr>
              <w:t>)</w:t>
            </w:r>
          </w:p>
        </w:tc>
        <w:tc>
          <w:tcPr>
            <w:tcW w:w="1791" w:type="dxa"/>
            <w:tcBorders>
              <w:top w:val="single" w:sz="4" w:space="0" w:color="auto"/>
            </w:tcBorders>
            <w:vAlign w:val="center"/>
          </w:tcPr>
          <w:p w14:paraId="22CAC29F"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579918C4"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0.7</w:t>
            </w:r>
            <w:r>
              <w:rPr>
                <w:rFonts w:eastAsiaTheme="minorEastAsia" w:cs="Times New Roman"/>
                <w:sz w:val="20"/>
                <w:szCs w:val="20"/>
              </w:rPr>
              <w:t>8</w:t>
            </w:r>
          </w:p>
        </w:tc>
        <w:tc>
          <w:tcPr>
            <w:tcW w:w="1566" w:type="dxa"/>
            <w:tcBorders>
              <w:top w:val="single" w:sz="4" w:space="0" w:color="auto"/>
            </w:tcBorders>
          </w:tcPr>
          <w:p w14:paraId="2757EA3A"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3</w:t>
            </w:r>
          </w:p>
        </w:tc>
        <w:tc>
          <w:tcPr>
            <w:tcW w:w="1566" w:type="dxa"/>
            <w:tcBorders>
              <w:top w:val="single" w:sz="4" w:space="0" w:color="auto"/>
            </w:tcBorders>
          </w:tcPr>
          <w:p w14:paraId="72C1706F"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1</w:t>
            </w:r>
          </w:p>
        </w:tc>
        <w:tc>
          <w:tcPr>
            <w:tcW w:w="1566" w:type="dxa"/>
            <w:tcBorders>
              <w:top w:val="single" w:sz="4" w:space="0" w:color="auto"/>
            </w:tcBorders>
          </w:tcPr>
          <w:p w14:paraId="02034977" w14:textId="77777777" w:rsidR="000A7556" w:rsidRPr="00772C1C" w:rsidRDefault="000A7556" w:rsidP="00B4578B">
            <w:pPr>
              <w:spacing w:line="240" w:lineRule="auto"/>
              <w:jc w:val="center"/>
              <w:rPr>
                <w:rFonts w:eastAsiaTheme="minorEastAsia" w:cs="Times New Roman"/>
                <w:sz w:val="20"/>
                <w:szCs w:val="20"/>
              </w:rPr>
            </w:pPr>
            <w:r w:rsidRPr="00772C1C">
              <w:rPr>
                <w:rFonts w:eastAsiaTheme="minorEastAsia" w:cs="Times New Roman"/>
                <w:sz w:val="20"/>
                <w:szCs w:val="20"/>
              </w:rPr>
              <w:t>0.7</w:t>
            </w:r>
            <w:r>
              <w:rPr>
                <w:rFonts w:eastAsiaTheme="minorEastAsia" w:cs="Times New Roman"/>
                <w:sz w:val="20"/>
                <w:szCs w:val="20"/>
              </w:rPr>
              <w:t>6</w:t>
            </w:r>
          </w:p>
        </w:tc>
      </w:tr>
      <w:tr w:rsidR="000A7556" w:rsidRPr="00772C1C" w14:paraId="6E8B8BE9" w14:textId="77777777" w:rsidTr="00B4578B">
        <w:tc>
          <w:tcPr>
            <w:tcW w:w="1305" w:type="dxa"/>
            <w:vMerge/>
            <w:vAlign w:val="center"/>
          </w:tcPr>
          <w:p w14:paraId="74D4B6D7"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1F77527D"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3FA44CF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12.9</w:t>
            </w:r>
            <w:r>
              <w:rPr>
                <w:rFonts w:cs="Times New Roman"/>
                <w:sz w:val="20"/>
                <w:szCs w:val="20"/>
              </w:rPr>
              <w:t>7</w:t>
            </w:r>
          </w:p>
        </w:tc>
        <w:tc>
          <w:tcPr>
            <w:tcW w:w="1566" w:type="dxa"/>
          </w:tcPr>
          <w:p w14:paraId="1D298B7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-4.75</w:t>
            </w:r>
          </w:p>
        </w:tc>
        <w:tc>
          <w:tcPr>
            <w:tcW w:w="1566" w:type="dxa"/>
          </w:tcPr>
          <w:p w14:paraId="5DD8A8CD"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1.05</w:t>
            </w:r>
          </w:p>
        </w:tc>
        <w:tc>
          <w:tcPr>
            <w:tcW w:w="1566" w:type="dxa"/>
          </w:tcPr>
          <w:p w14:paraId="5BD0A660"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16.94</w:t>
            </w:r>
          </w:p>
        </w:tc>
      </w:tr>
      <w:tr w:rsidR="000A7556" w:rsidRPr="00772C1C" w14:paraId="6E19335E" w14:textId="77777777" w:rsidTr="00B4578B">
        <w:tc>
          <w:tcPr>
            <w:tcW w:w="1305" w:type="dxa"/>
            <w:vMerge/>
            <w:vAlign w:val="center"/>
          </w:tcPr>
          <w:p w14:paraId="7A835E14"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1CBD2FF6"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office</w:t>
            </w:r>
          </w:p>
        </w:tc>
        <w:tc>
          <w:tcPr>
            <w:tcW w:w="1566" w:type="dxa"/>
          </w:tcPr>
          <w:p w14:paraId="20E5AC3D"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-2.3</w:t>
            </w:r>
            <w:r>
              <w:rPr>
                <w:rFonts w:cs="Times New Roman"/>
                <w:sz w:val="20"/>
                <w:szCs w:val="20"/>
              </w:rPr>
              <w:t>5</w:t>
            </w:r>
          </w:p>
        </w:tc>
        <w:tc>
          <w:tcPr>
            <w:tcW w:w="1566" w:type="dxa"/>
          </w:tcPr>
          <w:p w14:paraId="260D58A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23.7</w:t>
            </w:r>
            <w:r>
              <w:rPr>
                <w:rFonts w:cs="Times New Roman"/>
                <w:sz w:val="20"/>
                <w:szCs w:val="20"/>
              </w:rPr>
              <w:t>1</w:t>
            </w:r>
          </w:p>
        </w:tc>
        <w:tc>
          <w:tcPr>
            <w:tcW w:w="1566" w:type="dxa"/>
          </w:tcPr>
          <w:p w14:paraId="690EFD3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3.80</w:t>
            </w:r>
          </w:p>
        </w:tc>
        <w:tc>
          <w:tcPr>
            <w:tcW w:w="1566" w:type="dxa"/>
          </w:tcPr>
          <w:p w14:paraId="7F15458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23.7</w:t>
            </w:r>
            <w:r>
              <w:rPr>
                <w:rFonts w:cs="Times New Roman"/>
                <w:sz w:val="20"/>
                <w:szCs w:val="20"/>
              </w:rPr>
              <w:t>2</w:t>
            </w:r>
          </w:p>
        </w:tc>
      </w:tr>
      <w:tr w:rsidR="000A7556" w:rsidRPr="00772C1C" w14:paraId="5231A02A" w14:textId="77777777" w:rsidTr="00B4578B">
        <w:tc>
          <w:tcPr>
            <w:tcW w:w="1305" w:type="dxa"/>
            <w:vMerge/>
            <w:vAlign w:val="center"/>
          </w:tcPr>
          <w:p w14:paraId="57D48992"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0FAE7996"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Pr>
          <w:p w14:paraId="337B374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-1.7</w:t>
            </w:r>
            <w:r>
              <w:rPr>
                <w:rFonts w:cs="Times New Roman"/>
                <w:sz w:val="20"/>
                <w:szCs w:val="20"/>
              </w:rPr>
              <w:t>7</w:t>
            </w:r>
          </w:p>
        </w:tc>
        <w:tc>
          <w:tcPr>
            <w:tcW w:w="1566" w:type="dxa"/>
          </w:tcPr>
          <w:p w14:paraId="190452B9"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24.4</w:t>
            </w:r>
            <w:r>
              <w:rPr>
                <w:rFonts w:cs="Times New Roman"/>
                <w:sz w:val="20"/>
                <w:szCs w:val="20"/>
              </w:rPr>
              <w:t>5</w:t>
            </w:r>
          </w:p>
        </w:tc>
        <w:tc>
          <w:tcPr>
            <w:tcW w:w="1566" w:type="dxa"/>
          </w:tcPr>
          <w:p w14:paraId="55E631F6"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4.35</w:t>
            </w:r>
          </w:p>
        </w:tc>
        <w:tc>
          <w:tcPr>
            <w:tcW w:w="1566" w:type="dxa"/>
          </w:tcPr>
          <w:p w14:paraId="7B179164"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24.4</w:t>
            </w:r>
            <w:r>
              <w:rPr>
                <w:rFonts w:cs="Times New Roman"/>
                <w:sz w:val="20"/>
                <w:szCs w:val="20"/>
              </w:rPr>
              <w:t>5</w:t>
            </w:r>
          </w:p>
        </w:tc>
      </w:tr>
      <w:tr w:rsidR="000A7556" w:rsidRPr="00772C1C" w14:paraId="46D61E7C" w14:textId="77777777" w:rsidTr="00B4578B">
        <w:tc>
          <w:tcPr>
            <w:tcW w:w="1305" w:type="dxa"/>
            <w:vMerge/>
            <w:vAlign w:val="center"/>
          </w:tcPr>
          <w:p w14:paraId="54DA4865" w14:textId="77777777" w:rsidR="000A7556" w:rsidRPr="00772C1C" w:rsidRDefault="000A7556" w:rsidP="003A5D60">
            <w:pPr>
              <w:spacing w:line="240" w:lineRule="auto"/>
              <w:rPr>
                <w:rFonts w:eastAsiaTheme="minorEastAsia" w:cs="Times New Roman"/>
                <w:sz w:val="20"/>
                <w:szCs w:val="20"/>
              </w:rPr>
            </w:pPr>
          </w:p>
        </w:tc>
        <w:tc>
          <w:tcPr>
            <w:tcW w:w="1791" w:type="dxa"/>
            <w:vAlign w:val="center"/>
          </w:tcPr>
          <w:p w14:paraId="55181C10" w14:textId="77777777" w:rsidR="000A7556" w:rsidRPr="00772C1C" w:rsidRDefault="000A7556" w:rsidP="003A5D60">
            <w:pPr>
              <w:spacing w:line="240" w:lineRule="auto"/>
              <w:jc w:val="left"/>
              <w:rPr>
                <w:rFonts w:eastAsiaTheme="minorEastAsia" w:cs="Times New Roman"/>
                <w:sz w:val="20"/>
                <w:szCs w:val="20"/>
              </w:rPr>
            </w:pPr>
            <w:r w:rsidRPr="00772C1C">
              <w:rPr>
                <w:rFonts w:eastAsiaTheme="minorEastAsia" w:cs="Times New Roman"/>
                <w:sz w:val="20"/>
                <w:szCs w:val="20"/>
              </w:rPr>
              <w:t>Season</w:t>
            </w:r>
            <w:r>
              <w:rPr>
                <w:rFonts w:eastAsiaTheme="minorEastAsia" w:cs="Times New Roman"/>
                <w:sz w:val="20"/>
                <w:szCs w:val="20"/>
              </w:rPr>
              <w:t xml:space="preserve">: </w:t>
            </w:r>
            <w:r w:rsidRPr="00772C1C">
              <w:rPr>
                <w:rFonts w:eastAsiaTheme="minorEastAsia" w:cs="Times New Roman"/>
                <w:sz w:val="20"/>
                <w:szCs w:val="20"/>
              </w:rPr>
              <w:t>wet</w:t>
            </w:r>
          </w:p>
        </w:tc>
        <w:tc>
          <w:tcPr>
            <w:tcW w:w="1566" w:type="dxa"/>
          </w:tcPr>
          <w:p w14:paraId="18F975B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0.7</w:t>
            </w:r>
            <w:r>
              <w:rPr>
                <w:rFonts w:cs="Times New Roman"/>
                <w:sz w:val="20"/>
                <w:szCs w:val="20"/>
              </w:rPr>
              <w:t>4</w:t>
            </w:r>
          </w:p>
        </w:tc>
        <w:tc>
          <w:tcPr>
            <w:tcW w:w="1566" w:type="dxa"/>
          </w:tcPr>
          <w:p w14:paraId="3524E603"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-1.96</w:t>
            </w:r>
          </w:p>
        </w:tc>
        <w:tc>
          <w:tcPr>
            <w:tcW w:w="1566" w:type="dxa"/>
          </w:tcPr>
          <w:p w14:paraId="6398CB5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0.02</w:t>
            </w:r>
            <w:r w:rsidRPr="006B3AED">
              <w:rPr>
                <w:rFonts w:cs="Times New Roman"/>
                <w:color w:val="1C1D1E"/>
                <w:sz w:val="21"/>
                <w:szCs w:val="21"/>
                <w:shd w:val="clear" w:color="auto" w:fill="FFFFFF"/>
                <w:vertAlign w:val="superscript"/>
              </w:rPr>
              <w:t>‡</w:t>
            </w:r>
          </w:p>
        </w:tc>
        <w:tc>
          <w:tcPr>
            <w:tcW w:w="1566" w:type="dxa"/>
          </w:tcPr>
          <w:p w14:paraId="77BDC908"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-6.8</w:t>
            </w:r>
            <w:r>
              <w:rPr>
                <w:rFonts w:cs="Times New Roman"/>
                <w:sz w:val="20"/>
                <w:szCs w:val="20"/>
              </w:rPr>
              <w:t>4</w:t>
            </w:r>
          </w:p>
        </w:tc>
      </w:tr>
      <w:tr w:rsidR="000A7556" w:rsidRPr="00772C1C" w14:paraId="02FA0808" w14:textId="77777777" w:rsidTr="00B4578B">
        <w:tc>
          <w:tcPr>
            <w:tcW w:w="1305" w:type="dxa"/>
            <w:vMerge/>
            <w:tcBorders>
              <w:bottom w:val="single" w:sz="12" w:space="0" w:color="auto"/>
            </w:tcBorders>
            <w:vAlign w:val="center"/>
          </w:tcPr>
          <w:p w14:paraId="1F5C4827" w14:textId="77777777" w:rsidR="000A7556" w:rsidRPr="00772C1C" w:rsidRDefault="000A7556" w:rsidP="003A5D60">
            <w:pPr>
              <w:spacing w:line="240" w:lineRule="auto"/>
              <w:rPr>
                <w:rFonts w:eastAsiaTheme="minorEastAsia" w:cs="Times New Roman"/>
                <w:sz w:val="20"/>
                <w:szCs w:val="20"/>
              </w:rPr>
            </w:pPr>
          </w:p>
        </w:tc>
        <w:tc>
          <w:tcPr>
            <w:tcW w:w="1791" w:type="dxa"/>
            <w:tcBorders>
              <w:bottom w:val="single" w:sz="12" w:space="0" w:color="auto"/>
            </w:tcBorders>
            <w:vAlign w:val="center"/>
          </w:tcPr>
          <w:p w14:paraId="3248B020" w14:textId="77777777" w:rsidR="000A7556" w:rsidRPr="00967869" w:rsidRDefault="000A7556" w:rsidP="003A5D60">
            <w:pPr>
              <w:spacing w:line="240" w:lineRule="auto"/>
              <w:jc w:val="left"/>
              <w:rPr>
                <w:rFonts w:eastAsiaTheme="minorEastAsia" w:cs="Times New Roman"/>
                <w:sz w:val="20"/>
                <w:szCs w:val="20"/>
              </w:rPr>
            </w:pPr>
            <w:r w:rsidRPr="00C034F9">
              <w:rPr>
                <w:rFonts w:eastAsiaTheme="minorEastAsia" w:cs="Times New Roman"/>
                <w:sz w:val="20"/>
                <w:szCs w:val="20"/>
              </w:rPr>
              <w:t>Outdoor</w:t>
            </w:r>
            <w:r>
              <w:rPr>
                <w:rFonts w:eastAsiaTheme="minorEastAsia" w:cs="Times New Roman"/>
                <w:sz w:val="20"/>
                <w:szCs w:val="20"/>
              </w:rPr>
              <w:t xml:space="preserve"> variable</w:t>
            </w:r>
          </w:p>
        </w:tc>
        <w:tc>
          <w:tcPr>
            <w:tcW w:w="1566" w:type="dxa"/>
            <w:tcBorders>
              <w:bottom w:val="single" w:sz="12" w:space="0" w:color="auto"/>
            </w:tcBorders>
          </w:tcPr>
          <w:p w14:paraId="299978B1"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w:t>
            </w:r>
            <w:r>
              <w:rPr>
                <w:rFonts w:cs="Times New Roman"/>
                <w:sz w:val="20"/>
                <w:szCs w:val="20"/>
              </w:rPr>
              <w:t>1</w:t>
            </w:r>
          </w:p>
        </w:tc>
        <w:tc>
          <w:tcPr>
            <w:tcW w:w="1566" w:type="dxa"/>
            <w:tcBorders>
              <w:bottom w:val="single" w:sz="12" w:space="0" w:color="auto"/>
            </w:tcBorders>
          </w:tcPr>
          <w:p w14:paraId="7FB7F98F"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0.58</w:t>
            </w:r>
          </w:p>
        </w:tc>
        <w:tc>
          <w:tcPr>
            <w:tcW w:w="1566" w:type="dxa"/>
            <w:tcBorders>
              <w:bottom w:val="single" w:sz="12" w:space="0" w:color="auto"/>
            </w:tcBorders>
          </w:tcPr>
          <w:p w14:paraId="4FEDEC4B"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0.6</w:t>
            </w:r>
            <w:r>
              <w:rPr>
                <w:rFonts w:cs="Times New Roman"/>
                <w:sz w:val="20"/>
                <w:szCs w:val="20"/>
              </w:rPr>
              <w:t>3</w:t>
            </w:r>
          </w:p>
        </w:tc>
        <w:tc>
          <w:tcPr>
            <w:tcW w:w="1566" w:type="dxa"/>
            <w:tcBorders>
              <w:bottom w:val="single" w:sz="12" w:space="0" w:color="auto"/>
            </w:tcBorders>
          </w:tcPr>
          <w:p w14:paraId="758ED122" w14:textId="77777777" w:rsidR="000A7556" w:rsidRPr="00967869" w:rsidRDefault="000A7556" w:rsidP="00B4578B">
            <w:pPr>
              <w:spacing w:line="240" w:lineRule="auto"/>
              <w:jc w:val="center"/>
              <w:rPr>
                <w:rFonts w:eastAsiaTheme="minorEastAsia" w:cs="Times New Roman"/>
                <w:sz w:val="20"/>
                <w:szCs w:val="20"/>
              </w:rPr>
            </w:pPr>
            <w:r w:rsidRPr="00772C1C">
              <w:rPr>
                <w:rFonts w:cs="Times New Roman"/>
                <w:sz w:val="20"/>
                <w:szCs w:val="20"/>
              </w:rPr>
              <w:t>2.0</w:t>
            </w:r>
            <w:r>
              <w:rPr>
                <w:rFonts w:cs="Times New Roman"/>
                <w:sz w:val="20"/>
                <w:szCs w:val="20"/>
              </w:rPr>
              <w:t>4</w:t>
            </w:r>
          </w:p>
        </w:tc>
      </w:tr>
    </w:tbl>
    <w:p w14:paraId="6E32842D" w14:textId="73A655E8" w:rsidR="000D649D" w:rsidRDefault="000A7556" w:rsidP="00CA2775">
      <w:pPr>
        <w:spacing w:line="240" w:lineRule="auto"/>
        <w:rPr>
          <w:rFonts w:eastAsiaTheme="minorEastAsia"/>
          <w:sz w:val="20"/>
          <w:szCs w:val="20"/>
        </w:rPr>
      </w:pPr>
      <w:r w:rsidRPr="006B3AED">
        <w:rPr>
          <w:rFonts w:cs="Times New Roman"/>
          <w:color w:val="1C1D1E"/>
          <w:sz w:val="20"/>
          <w:szCs w:val="20"/>
          <w:shd w:val="clear" w:color="auto" w:fill="FFFFFF"/>
          <w:vertAlign w:val="superscript"/>
        </w:rPr>
        <w:t>‡</w:t>
      </w:r>
      <w:r>
        <w:rPr>
          <w:rFonts w:eastAsiaTheme="minorEastAsia"/>
          <w:sz w:val="20"/>
          <w:szCs w:val="20"/>
        </w:rPr>
        <w:t xml:space="preserve"> </w:t>
      </w:r>
      <w:r w:rsidRPr="006B3AED">
        <w:rPr>
          <w:rFonts w:eastAsiaTheme="minorEastAsia"/>
          <w:i/>
          <w:iCs/>
          <w:sz w:val="20"/>
          <w:szCs w:val="20"/>
        </w:rPr>
        <w:t>p</w:t>
      </w:r>
      <w:r w:rsidRPr="006B3AED">
        <w:rPr>
          <w:rFonts w:eastAsiaTheme="minorEastAsia"/>
          <w:sz w:val="20"/>
          <w:szCs w:val="20"/>
        </w:rPr>
        <w:t xml:space="preserve"> &gt; 0.05 tested by type-II ANOVA, indicating this variable did not have significant influence on the respective indoor measurements.</w:t>
      </w:r>
    </w:p>
    <w:p w14:paraId="4F3A918D" w14:textId="7A1DBD42" w:rsidR="00352BAB" w:rsidRDefault="00352BAB" w:rsidP="00352BAB">
      <w:pPr>
        <w:rPr>
          <w:rFonts w:eastAsiaTheme="minorEastAsia"/>
          <w:szCs w:val="24"/>
        </w:rPr>
      </w:pPr>
    </w:p>
    <w:p w14:paraId="6FF9F191" w14:textId="29885428" w:rsidR="002A006A" w:rsidRDefault="002A006A" w:rsidP="002A006A">
      <w:pPr>
        <w:pStyle w:val="Caption"/>
        <w:keepNext/>
      </w:pPr>
      <w:bookmarkStart w:id="12" w:name="_Ref69470888"/>
      <w:r>
        <w:t xml:space="preserve">Table </w:t>
      </w:r>
      <w:fldSimple w:instr=" SEQ Table \* ARABIC ">
        <w:r>
          <w:rPr>
            <w:noProof/>
          </w:rPr>
          <w:t>5</w:t>
        </w:r>
      </w:fldSimple>
      <w:bookmarkEnd w:id="12"/>
      <w:r>
        <w:t>.</w:t>
      </w:r>
      <w:r w:rsidRPr="002A006A">
        <w:rPr>
          <w:rFonts w:eastAsiaTheme="minorEastAsia"/>
          <w:szCs w:val="24"/>
        </w:rPr>
        <w:t xml:space="preserve"> </w:t>
      </w:r>
      <w:r w:rsidRPr="00772C1C">
        <w:rPr>
          <w:rFonts w:eastAsiaTheme="minorEastAsia"/>
          <w:szCs w:val="24"/>
        </w:rPr>
        <w:t>Parameters based on multivariate ordinary least square</w:t>
      </w:r>
      <w:r>
        <w:rPr>
          <w:rFonts w:eastAsiaTheme="minorEastAsia"/>
          <w:szCs w:val="24"/>
        </w:rPr>
        <w:t>s</w:t>
      </w:r>
      <w:r w:rsidRPr="00772C1C">
        <w:rPr>
          <w:rFonts w:eastAsiaTheme="minorEastAsia"/>
          <w:szCs w:val="24"/>
        </w:rPr>
        <w:t xml:space="preserve"> regression between indoor measurements, outdoor measurements, building type, and </w:t>
      </w:r>
      <w:r>
        <w:rPr>
          <w:rFonts w:eastAsiaTheme="minorEastAsia"/>
          <w:szCs w:val="24"/>
        </w:rPr>
        <w:t>AC status</w:t>
      </w:r>
      <w:r w:rsidRPr="00772C1C">
        <w:rPr>
          <w:rFonts w:eastAsiaTheme="minorEastAsia"/>
          <w:szCs w:val="24"/>
        </w:rPr>
        <w:t xml:space="preserve">. Building type (residence, office, hospital, lab) and </w:t>
      </w:r>
      <w:r>
        <w:rPr>
          <w:rFonts w:eastAsiaTheme="minorEastAsia"/>
          <w:szCs w:val="24"/>
        </w:rPr>
        <w:t>AC status</w:t>
      </w:r>
      <w:r w:rsidRPr="00772C1C">
        <w:rPr>
          <w:rFonts w:eastAsiaTheme="minorEastAsia"/>
          <w:szCs w:val="24"/>
        </w:rPr>
        <w:t xml:space="preserve"> (</w:t>
      </w:r>
      <w:r>
        <w:rPr>
          <w:rFonts w:eastAsiaTheme="minorEastAsia"/>
          <w:szCs w:val="24"/>
        </w:rPr>
        <w:t>on, off</w:t>
      </w:r>
      <w:r w:rsidRPr="00772C1C">
        <w:rPr>
          <w:rFonts w:eastAsiaTheme="minorEastAsia"/>
          <w:szCs w:val="24"/>
        </w:rPr>
        <w:t xml:space="preserve">), which were categorical variables, were converted to dummy variables </w:t>
      </w:r>
      <w:r w:rsidR="00190CE5">
        <w:rPr>
          <w:rFonts w:eastAsiaTheme="minorEastAsia"/>
          <w:szCs w:val="24"/>
        </w:rPr>
        <w:t>in</w:t>
      </w:r>
      <w:r w:rsidRPr="00772C1C">
        <w:rPr>
          <w:rFonts w:eastAsiaTheme="minorEastAsia"/>
          <w:szCs w:val="24"/>
        </w:rPr>
        <w:t xml:space="preserve"> the analys</w:t>
      </w:r>
      <w:r w:rsidR="00190CE5">
        <w:rPr>
          <w:rFonts w:eastAsiaTheme="minorEastAsia"/>
          <w:szCs w:val="24"/>
        </w:rPr>
        <w:t>i</w:t>
      </w:r>
      <w:r w:rsidRPr="00772C1C">
        <w:rPr>
          <w:rFonts w:eastAsiaTheme="minorEastAsia"/>
          <w:szCs w:val="24"/>
        </w:rPr>
        <w:t xml:space="preserve">s. </w:t>
      </w:r>
      <w:r>
        <w:rPr>
          <w:rFonts w:eastAsiaTheme="minorEastAsia"/>
          <w:szCs w:val="24"/>
        </w:rPr>
        <w:t>Guatemala and Lima</w:t>
      </w:r>
      <w:r w:rsidR="00190CE5">
        <w:rPr>
          <w:rFonts w:eastAsiaTheme="minorEastAsia"/>
          <w:szCs w:val="24"/>
        </w:rPr>
        <w:t>, where we sampled buildings</w:t>
      </w:r>
      <w:r>
        <w:rPr>
          <w:rFonts w:eastAsiaTheme="minorEastAsia"/>
          <w:szCs w:val="24"/>
        </w:rPr>
        <w:t xml:space="preserve"> without AC</w:t>
      </w:r>
      <w:r w:rsidR="00190CE5">
        <w:rPr>
          <w:rFonts w:eastAsiaTheme="minorEastAsia"/>
          <w:szCs w:val="24"/>
        </w:rPr>
        <w:t>,</w:t>
      </w:r>
      <w:r>
        <w:rPr>
          <w:rFonts w:eastAsiaTheme="minorEastAsia"/>
          <w:szCs w:val="24"/>
        </w:rPr>
        <w:t xml:space="preserve"> are not shown 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1791"/>
        <w:gridCol w:w="1566"/>
        <w:gridCol w:w="1566"/>
        <w:gridCol w:w="1566"/>
        <w:gridCol w:w="1566"/>
      </w:tblGrid>
      <w:tr w:rsidR="00B4578B" w:rsidRPr="00772C1C" w14:paraId="5DC08FCE" w14:textId="77777777" w:rsidTr="003A5D60">
        <w:tc>
          <w:tcPr>
            <w:tcW w:w="1305" w:type="dxa"/>
            <w:vMerge w:val="restart"/>
            <w:tcBorders>
              <w:top w:val="single" w:sz="12" w:space="0" w:color="auto"/>
            </w:tcBorders>
            <w:vAlign w:val="center"/>
          </w:tcPr>
          <w:p w14:paraId="460289C5" w14:textId="77777777" w:rsidR="00B4578B" w:rsidRPr="00772C1C" w:rsidRDefault="00B4578B" w:rsidP="003A5D60">
            <w:pPr>
              <w:spacing w:line="240" w:lineRule="auto"/>
              <w:rPr>
                <w:rFonts w:eastAsiaTheme="minorEastAsia" w:cs="Times New Roman"/>
                <w:sz w:val="20"/>
                <w:szCs w:val="20"/>
              </w:rPr>
            </w:pPr>
            <w:r w:rsidRPr="00967869">
              <w:rPr>
                <w:rFonts w:eastAsiaTheme="minorEastAsia" w:cs="Times New Roman"/>
                <w:sz w:val="20"/>
                <w:szCs w:val="20"/>
              </w:rPr>
              <w:t>City</w:t>
            </w:r>
          </w:p>
        </w:tc>
        <w:tc>
          <w:tcPr>
            <w:tcW w:w="1791" w:type="dxa"/>
            <w:vMerge w:val="restart"/>
            <w:tcBorders>
              <w:top w:val="single" w:sz="12" w:space="0" w:color="auto"/>
            </w:tcBorders>
            <w:vAlign w:val="center"/>
          </w:tcPr>
          <w:p w14:paraId="6A6C1891"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Parameters</w:t>
            </w:r>
          </w:p>
        </w:tc>
        <w:tc>
          <w:tcPr>
            <w:tcW w:w="6264" w:type="dxa"/>
            <w:gridSpan w:val="4"/>
            <w:tcBorders>
              <w:top w:val="single" w:sz="12" w:space="0" w:color="auto"/>
              <w:bottom w:val="single" w:sz="4" w:space="0" w:color="auto"/>
            </w:tcBorders>
            <w:vAlign w:val="center"/>
          </w:tcPr>
          <w:p w14:paraId="4FF74FE3"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Correlation</w:t>
            </w:r>
          </w:p>
        </w:tc>
      </w:tr>
      <w:tr w:rsidR="00B4578B" w:rsidRPr="00772C1C" w14:paraId="2001E0C8" w14:textId="77777777" w:rsidTr="003A5D60">
        <w:tc>
          <w:tcPr>
            <w:tcW w:w="1305" w:type="dxa"/>
            <w:vMerge/>
            <w:tcBorders>
              <w:bottom w:val="single" w:sz="12" w:space="0" w:color="auto"/>
            </w:tcBorders>
            <w:vAlign w:val="center"/>
          </w:tcPr>
          <w:p w14:paraId="3F59B198" w14:textId="77777777" w:rsidR="00B4578B" w:rsidRPr="00772C1C" w:rsidRDefault="00B4578B" w:rsidP="003A5D60">
            <w:pPr>
              <w:spacing w:line="240" w:lineRule="auto"/>
              <w:rPr>
                <w:rFonts w:eastAsiaTheme="minorEastAsia" w:cs="Times New Roman"/>
                <w:sz w:val="20"/>
                <w:szCs w:val="20"/>
              </w:rPr>
            </w:pPr>
          </w:p>
        </w:tc>
        <w:tc>
          <w:tcPr>
            <w:tcW w:w="1791" w:type="dxa"/>
            <w:vMerge/>
            <w:tcBorders>
              <w:bottom w:val="single" w:sz="12" w:space="0" w:color="auto"/>
            </w:tcBorders>
            <w:vAlign w:val="center"/>
          </w:tcPr>
          <w:p w14:paraId="6EFEF34D" w14:textId="77777777" w:rsidR="00B4578B" w:rsidRPr="00772C1C" w:rsidRDefault="00B4578B" w:rsidP="003A5D60">
            <w:pPr>
              <w:spacing w:line="240" w:lineRule="auto"/>
              <w:jc w:val="left"/>
              <w:rPr>
                <w:rFonts w:eastAsiaTheme="minorEastAsia" w:cs="Times New Roman"/>
                <w:sz w:val="20"/>
                <w:szCs w:val="20"/>
              </w:rPr>
            </w:pPr>
          </w:p>
        </w:tc>
        <w:tc>
          <w:tcPr>
            <w:tcW w:w="1566" w:type="dxa"/>
            <w:tcBorders>
              <w:top w:val="single" w:sz="4" w:space="0" w:color="auto"/>
              <w:bottom w:val="single" w:sz="12" w:space="0" w:color="auto"/>
            </w:tcBorders>
            <w:vAlign w:val="center"/>
          </w:tcPr>
          <w:p w14:paraId="45C8BE11"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Indoor </w:t>
            </w:r>
            <w:r w:rsidRPr="00772C1C">
              <w:rPr>
                <w:rFonts w:eastAsiaTheme="minorEastAsia" w:cs="Times New Roman"/>
                <w:i/>
                <w:iCs/>
                <w:sz w:val="20"/>
                <w:szCs w:val="20"/>
              </w:rPr>
              <w:t>T</w:t>
            </w:r>
            <w:r w:rsidRPr="00772C1C">
              <w:rPr>
                <w:rFonts w:eastAsiaTheme="minorEastAsia" w:cs="Times New Roman"/>
                <w:sz w:val="20"/>
                <w:szCs w:val="20"/>
              </w:rPr>
              <w:t xml:space="preserve"> (°C)</w:t>
            </w:r>
          </w:p>
          <w:p w14:paraId="41307DFF"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7C5E8815"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T</w:t>
            </w:r>
            <w:r w:rsidRPr="00772C1C">
              <w:rPr>
                <w:rFonts w:eastAsiaTheme="minorEastAsia" w:cs="Times New Roman"/>
                <w:sz w:val="20"/>
                <w:szCs w:val="20"/>
              </w:rPr>
              <w:t xml:space="preserve"> (°C)</w:t>
            </w:r>
          </w:p>
        </w:tc>
        <w:tc>
          <w:tcPr>
            <w:tcW w:w="1566" w:type="dxa"/>
            <w:tcBorders>
              <w:top w:val="single" w:sz="4" w:space="0" w:color="auto"/>
              <w:bottom w:val="single" w:sz="12" w:space="0" w:color="auto"/>
            </w:tcBorders>
            <w:vAlign w:val="center"/>
          </w:tcPr>
          <w:p w14:paraId="519795C6"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Indoor </w:t>
            </w:r>
            <w:r w:rsidRPr="00772C1C">
              <w:rPr>
                <w:rFonts w:eastAsiaTheme="minorEastAsia" w:cs="Times New Roman"/>
                <w:i/>
                <w:iCs/>
                <w:sz w:val="20"/>
                <w:szCs w:val="20"/>
              </w:rPr>
              <w:t xml:space="preserve">RH </w:t>
            </w:r>
            <w:r w:rsidRPr="00772C1C">
              <w:rPr>
                <w:rFonts w:eastAsiaTheme="minorEastAsia" w:cs="Times New Roman"/>
                <w:sz w:val="20"/>
                <w:szCs w:val="20"/>
              </w:rPr>
              <w:t>(%)</w:t>
            </w:r>
          </w:p>
          <w:p w14:paraId="3F59A86B"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6D9EE264"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RH</w:t>
            </w:r>
            <w:r w:rsidRPr="00772C1C">
              <w:rPr>
                <w:rFonts w:eastAsiaTheme="minorEastAsia" w:cs="Times New Roman"/>
                <w:sz w:val="20"/>
                <w:szCs w:val="20"/>
              </w:rPr>
              <w:t xml:space="preserve"> (%)</w:t>
            </w:r>
          </w:p>
        </w:tc>
        <w:tc>
          <w:tcPr>
            <w:tcW w:w="1566" w:type="dxa"/>
            <w:tcBorders>
              <w:top w:val="single" w:sz="4" w:space="0" w:color="auto"/>
              <w:bottom w:val="single" w:sz="12" w:space="0" w:color="auto"/>
            </w:tcBorders>
            <w:vAlign w:val="center"/>
          </w:tcPr>
          <w:p w14:paraId="03600826"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Indoor </w:t>
            </w:r>
            <w:r w:rsidRPr="00772C1C">
              <w:rPr>
                <w:rFonts w:eastAsiaTheme="minorEastAsia" w:cs="Times New Roman"/>
                <w:i/>
                <w:iCs/>
                <w:sz w:val="20"/>
                <w:szCs w:val="20"/>
              </w:rPr>
              <w:t>AH</w:t>
            </w:r>
            <w:r w:rsidRPr="00772C1C">
              <w:rPr>
                <w:rFonts w:eastAsiaTheme="minorEastAsia" w:cs="Times New Roman"/>
                <w:sz w:val="20"/>
                <w:szCs w:val="20"/>
              </w:rPr>
              <w:t xml:space="preserve"> (g/m</w:t>
            </w:r>
            <w:r w:rsidRPr="00772C1C">
              <w:rPr>
                <w:rFonts w:eastAsiaTheme="minorEastAsia" w:cs="Times New Roman"/>
                <w:sz w:val="20"/>
                <w:szCs w:val="20"/>
                <w:vertAlign w:val="superscript"/>
              </w:rPr>
              <w:t>3</w:t>
            </w:r>
            <w:r w:rsidRPr="00772C1C">
              <w:rPr>
                <w:rFonts w:eastAsiaTheme="minorEastAsia" w:cs="Times New Roman"/>
                <w:sz w:val="20"/>
                <w:szCs w:val="20"/>
              </w:rPr>
              <w:t>)</w:t>
            </w:r>
          </w:p>
          <w:p w14:paraId="162549FD"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2F941A85"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AH</w:t>
            </w:r>
            <w:r w:rsidRPr="00772C1C">
              <w:rPr>
                <w:rFonts w:eastAsiaTheme="minorEastAsia" w:cs="Times New Roman"/>
                <w:sz w:val="20"/>
                <w:szCs w:val="20"/>
              </w:rPr>
              <w:t xml:space="preserve"> </w:t>
            </w:r>
            <w:r w:rsidRPr="00772C1C">
              <w:rPr>
                <w:rFonts w:eastAsiaTheme="minorEastAsia" w:cs="Times New Roman"/>
                <w:sz w:val="20"/>
                <w:szCs w:val="20"/>
              </w:rPr>
              <w:lastRenderedPageBreak/>
              <w:t>(g/m</w:t>
            </w:r>
            <w:r w:rsidRPr="00772C1C">
              <w:rPr>
                <w:rFonts w:eastAsiaTheme="minorEastAsia" w:cs="Times New Roman"/>
                <w:sz w:val="20"/>
                <w:szCs w:val="20"/>
                <w:vertAlign w:val="superscript"/>
              </w:rPr>
              <w:t>3</w:t>
            </w:r>
            <w:r w:rsidRPr="00772C1C">
              <w:rPr>
                <w:rFonts w:eastAsiaTheme="minorEastAsia" w:cs="Times New Roman"/>
                <w:sz w:val="20"/>
                <w:szCs w:val="20"/>
              </w:rPr>
              <w:t>)</w:t>
            </w:r>
          </w:p>
        </w:tc>
        <w:tc>
          <w:tcPr>
            <w:tcW w:w="1566" w:type="dxa"/>
            <w:tcBorders>
              <w:top w:val="single" w:sz="4" w:space="0" w:color="auto"/>
              <w:bottom w:val="single" w:sz="12" w:space="0" w:color="auto"/>
            </w:tcBorders>
            <w:vAlign w:val="center"/>
          </w:tcPr>
          <w:p w14:paraId="5FCA2F37"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lastRenderedPageBreak/>
              <w:t xml:space="preserve">Indoor </w:t>
            </w:r>
            <w:r w:rsidRPr="00772C1C">
              <w:rPr>
                <w:rFonts w:eastAsiaTheme="minorEastAsia" w:cs="Times New Roman"/>
                <w:i/>
                <w:iCs/>
                <w:sz w:val="20"/>
                <w:szCs w:val="20"/>
              </w:rPr>
              <w:t>RH</w:t>
            </w:r>
            <w:r w:rsidRPr="00772C1C">
              <w:rPr>
                <w:rFonts w:eastAsiaTheme="minorEastAsia" w:cs="Times New Roman"/>
                <w:sz w:val="20"/>
                <w:szCs w:val="20"/>
              </w:rPr>
              <w:t xml:space="preserve"> (%)</w:t>
            </w:r>
          </w:p>
          <w:p w14:paraId="6A823515"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vs.</w:t>
            </w:r>
          </w:p>
          <w:p w14:paraId="203B5A3F" w14:textId="77777777" w:rsidR="00B4578B" w:rsidRPr="00772C1C" w:rsidRDefault="00B4578B" w:rsidP="003A5D60">
            <w:pPr>
              <w:spacing w:line="240" w:lineRule="auto"/>
              <w:jc w:val="center"/>
              <w:rPr>
                <w:rFonts w:eastAsiaTheme="minorEastAsia" w:cs="Times New Roman"/>
                <w:sz w:val="20"/>
                <w:szCs w:val="20"/>
              </w:rPr>
            </w:pPr>
            <w:r w:rsidRPr="00772C1C">
              <w:rPr>
                <w:rFonts w:eastAsiaTheme="minorEastAsia" w:cs="Times New Roman"/>
                <w:sz w:val="20"/>
                <w:szCs w:val="20"/>
              </w:rPr>
              <w:t xml:space="preserve">Outdoor </w:t>
            </w:r>
            <w:r w:rsidRPr="00772C1C">
              <w:rPr>
                <w:rFonts w:eastAsiaTheme="minorEastAsia" w:cs="Times New Roman"/>
                <w:i/>
                <w:iCs/>
                <w:sz w:val="20"/>
                <w:szCs w:val="20"/>
              </w:rPr>
              <w:t>AH</w:t>
            </w:r>
            <w:r w:rsidRPr="00772C1C">
              <w:rPr>
                <w:rFonts w:eastAsiaTheme="minorEastAsia" w:cs="Times New Roman"/>
                <w:sz w:val="20"/>
                <w:szCs w:val="20"/>
              </w:rPr>
              <w:t xml:space="preserve"> (g/m</w:t>
            </w:r>
            <w:r w:rsidRPr="00772C1C">
              <w:rPr>
                <w:rFonts w:eastAsiaTheme="minorEastAsia" w:cs="Times New Roman"/>
                <w:sz w:val="20"/>
                <w:szCs w:val="20"/>
                <w:vertAlign w:val="superscript"/>
              </w:rPr>
              <w:t>3</w:t>
            </w:r>
            <w:r w:rsidRPr="00772C1C">
              <w:rPr>
                <w:rFonts w:eastAsiaTheme="minorEastAsia" w:cs="Times New Roman"/>
                <w:sz w:val="20"/>
                <w:szCs w:val="20"/>
              </w:rPr>
              <w:t>)</w:t>
            </w:r>
          </w:p>
        </w:tc>
      </w:tr>
      <w:tr w:rsidR="00B4578B" w:rsidRPr="00772C1C" w14:paraId="12BBF8F7" w14:textId="77777777" w:rsidTr="00B4578B">
        <w:tc>
          <w:tcPr>
            <w:tcW w:w="1305" w:type="dxa"/>
            <w:vMerge w:val="restart"/>
            <w:tcBorders>
              <w:top w:val="single" w:sz="12" w:space="0" w:color="auto"/>
            </w:tcBorders>
            <w:vAlign w:val="center"/>
          </w:tcPr>
          <w:p w14:paraId="03190D7C"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Blacksburg</w:t>
            </w:r>
          </w:p>
          <w:p w14:paraId="732703B1"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(37.2 °N)</w:t>
            </w:r>
          </w:p>
        </w:tc>
        <w:tc>
          <w:tcPr>
            <w:tcW w:w="1791" w:type="dxa"/>
            <w:tcBorders>
              <w:top w:val="single" w:sz="12" w:space="0" w:color="auto"/>
            </w:tcBorders>
            <w:vAlign w:val="center"/>
          </w:tcPr>
          <w:p w14:paraId="3AC59F9B"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12" w:space="0" w:color="auto"/>
              <w:left w:val="nil"/>
              <w:right w:val="nil"/>
            </w:tcBorders>
            <w:shd w:val="clear" w:color="auto" w:fill="auto"/>
          </w:tcPr>
          <w:p w14:paraId="4A88C2EB"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0.39</w:t>
            </w:r>
          </w:p>
        </w:tc>
        <w:tc>
          <w:tcPr>
            <w:tcW w:w="1566" w:type="dxa"/>
            <w:tcBorders>
              <w:top w:val="single" w:sz="12" w:space="0" w:color="auto"/>
              <w:left w:val="nil"/>
              <w:right w:val="nil"/>
            </w:tcBorders>
            <w:shd w:val="clear" w:color="auto" w:fill="auto"/>
          </w:tcPr>
          <w:p w14:paraId="7BAA8164"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0.60</w:t>
            </w:r>
          </w:p>
        </w:tc>
        <w:tc>
          <w:tcPr>
            <w:tcW w:w="1566" w:type="dxa"/>
            <w:tcBorders>
              <w:top w:val="single" w:sz="12" w:space="0" w:color="auto"/>
              <w:left w:val="nil"/>
              <w:right w:val="nil"/>
            </w:tcBorders>
            <w:shd w:val="clear" w:color="auto" w:fill="auto"/>
          </w:tcPr>
          <w:p w14:paraId="5732D93B"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8</w:t>
            </w:r>
          </w:p>
        </w:tc>
        <w:tc>
          <w:tcPr>
            <w:tcW w:w="1566" w:type="dxa"/>
            <w:tcBorders>
              <w:top w:val="single" w:sz="12" w:space="0" w:color="auto"/>
              <w:left w:val="nil"/>
              <w:right w:val="nil"/>
            </w:tcBorders>
            <w:shd w:val="clear" w:color="auto" w:fill="auto"/>
          </w:tcPr>
          <w:p w14:paraId="54C488AB"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2</w:t>
            </w:r>
          </w:p>
        </w:tc>
      </w:tr>
      <w:tr w:rsidR="00B4578B" w:rsidRPr="00772C1C" w14:paraId="42E0FFFA" w14:textId="77777777" w:rsidTr="00B4578B">
        <w:tc>
          <w:tcPr>
            <w:tcW w:w="1305" w:type="dxa"/>
            <w:vMerge/>
            <w:vAlign w:val="center"/>
          </w:tcPr>
          <w:p w14:paraId="504AE456"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64269174"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Borders>
              <w:left w:val="nil"/>
              <w:right w:val="nil"/>
            </w:tcBorders>
            <w:shd w:val="clear" w:color="auto" w:fill="auto"/>
          </w:tcPr>
          <w:p w14:paraId="36A703A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18.4</w:t>
            </w:r>
            <w:r>
              <w:rPr>
                <w:rFonts w:cs="Times New Roman"/>
                <w:sz w:val="20"/>
                <w:szCs w:val="20"/>
              </w:rPr>
              <w:t>1</w:t>
            </w:r>
          </w:p>
        </w:tc>
        <w:tc>
          <w:tcPr>
            <w:tcW w:w="1566" w:type="dxa"/>
            <w:tcBorders>
              <w:left w:val="nil"/>
              <w:right w:val="nil"/>
            </w:tcBorders>
            <w:shd w:val="clear" w:color="auto" w:fill="auto"/>
          </w:tcPr>
          <w:p w14:paraId="404408D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17.2</w:t>
            </w:r>
            <w:r>
              <w:rPr>
                <w:rFonts w:cs="Times New Roman"/>
                <w:sz w:val="20"/>
                <w:szCs w:val="20"/>
              </w:rPr>
              <w:t>9</w:t>
            </w:r>
          </w:p>
        </w:tc>
        <w:tc>
          <w:tcPr>
            <w:tcW w:w="1566" w:type="dxa"/>
            <w:tcBorders>
              <w:left w:val="nil"/>
              <w:right w:val="nil"/>
            </w:tcBorders>
            <w:shd w:val="clear" w:color="auto" w:fill="auto"/>
          </w:tcPr>
          <w:p w14:paraId="0D130A0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2.11</w:t>
            </w:r>
          </w:p>
        </w:tc>
        <w:tc>
          <w:tcPr>
            <w:tcW w:w="1566" w:type="dxa"/>
            <w:tcBorders>
              <w:left w:val="nil"/>
              <w:right w:val="nil"/>
            </w:tcBorders>
            <w:shd w:val="clear" w:color="auto" w:fill="auto"/>
          </w:tcPr>
          <w:p w14:paraId="2E7468B0"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18.6</w:t>
            </w:r>
            <w:r>
              <w:rPr>
                <w:rFonts w:cs="Times New Roman"/>
                <w:sz w:val="20"/>
                <w:szCs w:val="20"/>
              </w:rPr>
              <w:t>6</w:t>
            </w:r>
          </w:p>
        </w:tc>
      </w:tr>
      <w:tr w:rsidR="00B4578B" w:rsidRPr="00772C1C" w14:paraId="7EF985A6" w14:textId="77777777" w:rsidTr="00B4578B">
        <w:tc>
          <w:tcPr>
            <w:tcW w:w="1305" w:type="dxa"/>
            <w:vMerge/>
            <w:vAlign w:val="center"/>
          </w:tcPr>
          <w:p w14:paraId="4CC90411"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56ADEFBE"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residence</w:t>
            </w:r>
          </w:p>
        </w:tc>
        <w:tc>
          <w:tcPr>
            <w:tcW w:w="1566" w:type="dxa"/>
            <w:tcBorders>
              <w:left w:val="nil"/>
              <w:right w:val="nil"/>
            </w:tcBorders>
            <w:shd w:val="clear" w:color="auto" w:fill="auto"/>
          </w:tcPr>
          <w:p w14:paraId="69D3379E"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0.21</w:t>
            </w:r>
          </w:p>
        </w:tc>
        <w:tc>
          <w:tcPr>
            <w:tcW w:w="1566" w:type="dxa"/>
            <w:tcBorders>
              <w:left w:val="nil"/>
              <w:right w:val="nil"/>
            </w:tcBorders>
            <w:shd w:val="clear" w:color="auto" w:fill="auto"/>
          </w:tcPr>
          <w:p w14:paraId="6709A24E"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8.7</w:t>
            </w:r>
            <w:r>
              <w:rPr>
                <w:rFonts w:cs="Times New Roman"/>
                <w:sz w:val="20"/>
                <w:szCs w:val="20"/>
              </w:rPr>
              <w:t>9</w:t>
            </w:r>
          </w:p>
        </w:tc>
        <w:tc>
          <w:tcPr>
            <w:tcW w:w="1566" w:type="dxa"/>
            <w:tcBorders>
              <w:left w:val="nil"/>
              <w:right w:val="nil"/>
            </w:tcBorders>
            <w:shd w:val="clear" w:color="auto" w:fill="auto"/>
          </w:tcPr>
          <w:p w14:paraId="77A4787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1.5</w:t>
            </w:r>
            <w:r>
              <w:rPr>
                <w:rFonts w:cs="Times New Roman"/>
                <w:sz w:val="20"/>
                <w:szCs w:val="20"/>
              </w:rPr>
              <w:t>8</w:t>
            </w:r>
          </w:p>
        </w:tc>
        <w:tc>
          <w:tcPr>
            <w:tcW w:w="1566" w:type="dxa"/>
            <w:tcBorders>
              <w:left w:val="nil"/>
              <w:right w:val="nil"/>
            </w:tcBorders>
            <w:shd w:val="clear" w:color="auto" w:fill="auto"/>
          </w:tcPr>
          <w:p w14:paraId="7BAEE0F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7.9</w:t>
            </w:r>
            <w:r>
              <w:rPr>
                <w:rFonts w:cs="Times New Roman"/>
                <w:sz w:val="20"/>
                <w:szCs w:val="20"/>
              </w:rPr>
              <w:t>8</w:t>
            </w:r>
          </w:p>
        </w:tc>
      </w:tr>
      <w:tr w:rsidR="00B4578B" w:rsidRPr="00772C1C" w14:paraId="1C0B8583" w14:textId="77777777" w:rsidTr="00B4578B">
        <w:tc>
          <w:tcPr>
            <w:tcW w:w="1305" w:type="dxa"/>
            <w:vMerge/>
            <w:vAlign w:val="center"/>
          </w:tcPr>
          <w:p w14:paraId="45891F60"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38857945"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AC</w:t>
            </w:r>
            <w:r>
              <w:rPr>
                <w:rFonts w:eastAsiaTheme="minorEastAsia" w:cs="Times New Roman"/>
                <w:sz w:val="20"/>
                <w:szCs w:val="20"/>
              </w:rPr>
              <w:t>:</w:t>
            </w:r>
            <w:r w:rsidRPr="00772C1C">
              <w:rPr>
                <w:rFonts w:eastAsiaTheme="minorEastAsia" w:cs="Times New Roman"/>
                <w:sz w:val="20"/>
                <w:szCs w:val="20"/>
              </w:rPr>
              <w:t xml:space="preserve"> on</w:t>
            </w:r>
          </w:p>
        </w:tc>
        <w:tc>
          <w:tcPr>
            <w:tcW w:w="1566" w:type="dxa"/>
            <w:tcBorders>
              <w:left w:val="nil"/>
              <w:right w:val="nil"/>
            </w:tcBorders>
            <w:shd w:val="clear" w:color="auto" w:fill="auto"/>
          </w:tcPr>
          <w:p w14:paraId="738A2C4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-0.2</w:t>
            </w:r>
            <w:r>
              <w:rPr>
                <w:rFonts w:cs="Times New Roman"/>
                <w:sz w:val="20"/>
                <w:szCs w:val="20"/>
              </w:rPr>
              <w:t>8</w:t>
            </w:r>
          </w:p>
        </w:tc>
        <w:tc>
          <w:tcPr>
            <w:tcW w:w="1566" w:type="dxa"/>
            <w:tcBorders>
              <w:left w:val="nil"/>
              <w:right w:val="nil"/>
            </w:tcBorders>
            <w:shd w:val="clear" w:color="auto" w:fill="auto"/>
          </w:tcPr>
          <w:p w14:paraId="16D15BF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-1.68</w:t>
            </w:r>
          </w:p>
        </w:tc>
        <w:tc>
          <w:tcPr>
            <w:tcW w:w="1566" w:type="dxa"/>
            <w:tcBorders>
              <w:left w:val="nil"/>
              <w:right w:val="nil"/>
            </w:tcBorders>
            <w:shd w:val="clear" w:color="auto" w:fill="auto"/>
          </w:tcPr>
          <w:p w14:paraId="78C1C0C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-3.1</w:t>
            </w:r>
            <w:r>
              <w:rPr>
                <w:rFonts w:cs="Times New Roman"/>
                <w:sz w:val="20"/>
                <w:szCs w:val="20"/>
              </w:rPr>
              <w:t>9</w:t>
            </w:r>
          </w:p>
        </w:tc>
        <w:tc>
          <w:tcPr>
            <w:tcW w:w="1566" w:type="dxa"/>
            <w:tcBorders>
              <w:left w:val="nil"/>
              <w:right w:val="nil"/>
            </w:tcBorders>
            <w:shd w:val="clear" w:color="auto" w:fill="auto"/>
          </w:tcPr>
          <w:p w14:paraId="3C0EBA3D"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-13.5</w:t>
            </w:r>
            <w:r>
              <w:rPr>
                <w:rFonts w:cs="Times New Roman"/>
                <w:sz w:val="20"/>
                <w:szCs w:val="20"/>
              </w:rPr>
              <w:t>7</w:t>
            </w:r>
          </w:p>
        </w:tc>
      </w:tr>
      <w:tr w:rsidR="00B4578B" w:rsidRPr="00772C1C" w14:paraId="2043BF60" w14:textId="77777777" w:rsidTr="00B4578B">
        <w:tc>
          <w:tcPr>
            <w:tcW w:w="1305" w:type="dxa"/>
            <w:vMerge/>
            <w:vAlign w:val="center"/>
          </w:tcPr>
          <w:p w14:paraId="010DB3C8"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05B6B42F"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H</w:t>
            </w:r>
            <w:r w:rsidRPr="00967869">
              <w:rPr>
                <w:rFonts w:eastAsiaTheme="minorEastAsia" w:cs="Times New Roman"/>
                <w:sz w:val="20"/>
                <w:szCs w:val="20"/>
              </w:rPr>
              <w:t>eat</w:t>
            </w:r>
            <w:r>
              <w:rPr>
                <w:rFonts w:eastAsiaTheme="minorEastAsia" w:cs="Times New Roman"/>
                <w:sz w:val="20"/>
                <w:szCs w:val="20"/>
              </w:rPr>
              <w:t>:</w:t>
            </w:r>
            <w:r w:rsidRPr="00967869">
              <w:rPr>
                <w:rFonts w:eastAsiaTheme="minorEastAsia" w:cs="Times New Roman"/>
                <w:sz w:val="20"/>
                <w:szCs w:val="20"/>
              </w:rPr>
              <w:t xml:space="preserve"> on</w:t>
            </w:r>
          </w:p>
        </w:tc>
        <w:tc>
          <w:tcPr>
            <w:tcW w:w="1566" w:type="dxa"/>
            <w:tcBorders>
              <w:left w:val="nil"/>
              <w:right w:val="nil"/>
            </w:tcBorders>
            <w:shd w:val="clear" w:color="auto" w:fill="auto"/>
          </w:tcPr>
          <w:p w14:paraId="4D2B2F3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3.08</w:t>
            </w:r>
          </w:p>
        </w:tc>
        <w:tc>
          <w:tcPr>
            <w:tcW w:w="1566" w:type="dxa"/>
            <w:tcBorders>
              <w:left w:val="nil"/>
              <w:right w:val="nil"/>
            </w:tcBorders>
            <w:shd w:val="clear" w:color="auto" w:fill="auto"/>
          </w:tcPr>
          <w:p w14:paraId="0CBF228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-16.2</w:t>
            </w:r>
            <w:r>
              <w:rPr>
                <w:rFonts w:cs="Times New Roman"/>
                <w:sz w:val="20"/>
                <w:szCs w:val="20"/>
              </w:rPr>
              <w:t>3</w:t>
            </w:r>
          </w:p>
        </w:tc>
        <w:tc>
          <w:tcPr>
            <w:tcW w:w="1566" w:type="dxa"/>
            <w:tcBorders>
              <w:left w:val="nil"/>
              <w:right w:val="nil"/>
            </w:tcBorders>
            <w:shd w:val="clear" w:color="auto" w:fill="auto"/>
          </w:tcPr>
          <w:p w14:paraId="1B9CBC49"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0.28</w:t>
            </w:r>
          </w:p>
        </w:tc>
        <w:tc>
          <w:tcPr>
            <w:tcW w:w="1566" w:type="dxa"/>
            <w:tcBorders>
              <w:left w:val="nil"/>
              <w:right w:val="nil"/>
            </w:tcBorders>
            <w:shd w:val="clear" w:color="auto" w:fill="auto"/>
          </w:tcPr>
          <w:p w14:paraId="66F0002D"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-3.4</w:t>
            </w:r>
            <w:r>
              <w:rPr>
                <w:rFonts w:cs="Times New Roman"/>
                <w:sz w:val="20"/>
                <w:szCs w:val="20"/>
              </w:rPr>
              <w:t>5</w:t>
            </w:r>
          </w:p>
        </w:tc>
      </w:tr>
      <w:tr w:rsidR="00B4578B" w:rsidRPr="00772C1C" w14:paraId="7C78C01F" w14:textId="77777777" w:rsidTr="00B4578B">
        <w:tc>
          <w:tcPr>
            <w:tcW w:w="1305" w:type="dxa"/>
            <w:vMerge/>
            <w:tcBorders>
              <w:bottom w:val="single" w:sz="4" w:space="0" w:color="auto"/>
            </w:tcBorders>
            <w:vAlign w:val="center"/>
          </w:tcPr>
          <w:p w14:paraId="62119778" w14:textId="77777777" w:rsidR="00B4578B" w:rsidRPr="00772C1C" w:rsidRDefault="00B4578B"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57ECCF61"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Outdoor variable</w:t>
            </w:r>
          </w:p>
        </w:tc>
        <w:tc>
          <w:tcPr>
            <w:tcW w:w="1566" w:type="dxa"/>
            <w:tcBorders>
              <w:left w:val="nil"/>
              <w:bottom w:val="single" w:sz="4" w:space="0" w:color="auto"/>
              <w:right w:val="nil"/>
            </w:tcBorders>
            <w:shd w:val="clear" w:color="auto" w:fill="auto"/>
          </w:tcPr>
          <w:p w14:paraId="32DC8E9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0.2</w:t>
            </w:r>
            <w:r>
              <w:rPr>
                <w:rFonts w:cs="Times New Roman"/>
                <w:sz w:val="20"/>
                <w:szCs w:val="20"/>
              </w:rPr>
              <w:t>2</w:t>
            </w:r>
          </w:p>
        </w:tc>
        <w:tc>
          <w:tcPr>
            <w:tcW w:w="1566" w:type="dxa"/>
            <w:tcBorders>
              <w:left w:val="nil"/>
              <w:bottom w:val="single" w:sz="4" w:space="0" w:color="auto"/>
              <w:right w:val="nil"/>
            </w:tcBorders>
            <w:shd w:val="clear" w:color="auto" w:fill="auto"/>
          </w:tcPr>
          <w:p w14:paraId="5256DBD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0.3</w:t>
            </w:r>
            <w:r>
              <w:rPr>
                <w:rFonts w:cs="Times New Roman"/>
                <w:sz w:val="20"/>
                <w:szCs w:val="20"/>
              </w:rPr>
              <w:t>6</w:t>
            </w:r>
          </w:p>
        </w:tc>
        <w:tc>
          <w:tcPr>
            <w:tcW w:w="1566" w:type="dxa"/>
            <w:tcBorders>
              <w:left w:val="nil"/>
              <w:bottom w:val="single" w:sz="4" w:space="0" w:color="auto"/>
              <w:right w:val="nil"/>
            </w:tcBorders>
            <w:shd w:val="clear" w:color="auto" w:fill="auto"/>
          </w:tcPr>
          <w:p w14:paraId="693DC98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0.62</w:t>
            </w:r>
          </w:p>
        </w:tc>
        <w:tc>
          <w:tcPr>
            <w:tcW w:w="1566" w:type="dxa"/>
            <w:tcBorders>
              <w:left w:val="nil"/>
              <w:bottom w:val="single" w:sz="4" w:space="0" w:color="auto"/>
              <w:right w:val="nil"/>
            </w:tcBorders>
            <w:shd w:val="clear" w:color="auto" w:fill="auto"/>
          </w:tcPr>
          <w:p w14:paraId="026875B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2.3</w:t>
            </w:r>
            <w:r>
              <w:rPr>
                <w:rFonts w:cs="Times New Roman"/>
                <w:sz w:val="20"/>
                <w:szCs w:val="20"/>
              </w:rPr>
              <w:t>3</w:t>
            </w:r>
          </w:p>
        </w:tc>
      </w:tr>
      <w:tr w:rsidR="00B4578B" w:rsidRPr="00772C1C" w14:paraId="49D051FA" w14:textId="77777777" w:rsidTr="00B4578B">
        <w:tc>
          <w:tcPr>
            <w:tcW w:w="1305" w:type="dxa"/>
            <w:vMerge w:val="restart"/>
            <w:tcBorders>
              <w:top w:val="single" w:sz="4" w:space="0" w:color="auto"/>
            </w:tcBorders>
            <w:vAlign w:val="center"/>
          </w:tcPr>
          <w:p w14:paraId="3F6F72E1"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Hong Kong</w:t>
            </w:r>
          </w:p>
          <w:p w14:paraId="3196F7D5"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(22.4 °N)</w:t>
            </w:r>
          </w:p>
        </w:tc>
        <w:tc>
          <w:tcPr>
            <w:tcW w:w="1791" w:type="dxa"/>
            <w:tcBorders>
              <w:top w:val="single" w:sz="4" w:space="0" w:color="auto"/>
            </w:tcBorders>
            <w:vAlign w:val="center"/>
          </w:tcPr>
          <w:p w14:paraId="07AE74E8"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4AC7A98B"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0.72</w:t>
            </w:r>
          </w:p>
        </w:tc>
        <w:tc>
          <w:tcPr>
            <w:tcW w:w="1566" w:type="dxa"/>
            <w:tcBorders>
              <w:top w:val="single" w:sz="4" w:space="0" w:color="auto"/>
            </w:tcBorders>
          </w:tcPr>
          <w:p w14:paraId="68C01B5A"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w:t>
            </w:r>
            <w:r>
              <w:rPr>
                <w:rFonts w:eastAsiaTheme="minorEastAsia" w:cs="Times New Roman"/>
                <w:sz w:val="20"/>
                <w:szCs w:val="20"/>
              </w:rPr>
              <w:t>60</w:t>
            </w:r>
          </w:p>
        </w:tc>
        <w:tc>
          <w:tcPr>
            <w:tcW w:w="1566" w:type="dxa"/>
            <w:tcBorders>
              <w:top w:val="single" w:sz="4" w:space="0" w:color="auto"/>
            </w:tcBorders>
          </w:tcPr>
          <w:p w14:paraId="2CE62E14"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9</w:t>
            </w:r>
          </w:p>
        </w:tc>
        <w:tc>
          <w:tcPr>
            <w:tcW w:w="1566" w:type="dxa"/>
            <w:tcBorders>
              <w:top w:val="single" w:sz="4" w:space="0" w:color="auto"/>
            </w:tcBorders>
          </w:tcPr>
          <w:p w14:paraId="15827BB3"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0.6</w:t>
            </w:r>
            <w:r>
              <w:rPr>
                <w:rFonts w:eastAsiaTheme="minorEastAsia" w:cs="Times New Roman"/>
                <w:sz w:val="20"/>
                <w:szCs w:val="20"/>
              </w:rPr>
              <w:t>2</w:t>
            </w:r>
          </w:p>
        </w:tc>
      </w:tr>
      <w:tr w:rsidR="00B4578B" w:rsidRPr="00772C1C" w14:paraId="6B9278A8" w14:textId="77777777" w:rsidTr="00B4578B">
        <w:tc>
          <w:tcPr>
            <w:tcW w:w="1305" w:type="dxa"/>
            <w:vMerge/>
            <w:vAlign w:val="center"/>
          </w:tcPr>
          <w:p w14:paraId="57E5B664"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2292FA9D"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7BA51C2B"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12.9</w:t>
            </w:r>
            <w:r>
              <w:rPr>
                <w:rFonts w:cs="Times New Roman"/>
                <w:sz w:val="20"/>
                <w:szCs w:val="20"/>
              </w:rPr>
              <w:t>3</w:t>
            </w:r>
          </w:p>
        </w:tc>
        <w:tc>
          <w:tcPr>
            <w:tcW w:w="1566" w:type="dxa"/>
          </w:tcPr>
          <w:p w14:paraId="0836943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17.5</w:t>
            </w:r>
            <w:r>
              <w:rPr>
                <w:rFonts w:cs="Times New Roman"/>
                <w:sz w:val="20"/>
                <w:szCs w:val="20"/>
              </w:rPr>
              <w:t>5</w:t>
            </w:r>
          </w:p>
        </w:tc>
        <w:tc>
          <w:tcPr>
            <w:tcW w:w="1566" w:type="dxa"/>
          </w:tcPr>
          <w:p w14:paraId="30E189F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2.66</w:t>
            </w:r>
          </w:p>
        </w:tc>
        <w:tc>
          <w:tcPr>
            <w:tcW w:w="1566" w:type="dxa"/>
          </w:tcPr>
          <w:p w14:paraId="57762C6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36.2</w:t>
            </w:r>
            <w:r>
              <w:rPr>
                <w:rFonts w:cs="Times New Roman"/>
                <w:sz w:val="20"/>
                <w:szCs w:val="20"/>
              </w:rPr>
              <w:t>8</w:t>
            </w:r>
          </w:p>
        </w:tc>
      </w:tr>
      <w:tr w:rsidR="00B4578B" w:rsidRPr="00772C1C" w14:paraId="2DF17270" w14:textId="77777777" w:rsidTr="00B4578B">
        <w:tc>
          <w:tcPr>
            <w:tcW w:w="1305" w:type="dxa"/>
            <w:vMerge/>
            <w:vAlign w:val="center"/>
          </w:tcPr>
          <w:p w14:paraId="6D2BADEE"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3FBC68B0"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office</w:t>
            </w:r>
          </w:p>
        </w:tc>
        <w:tc>
          <w:tcPr>
            <w:tcW w:w="1566" w:type="dxa"/>
          </w:tcPr>
          <w:p w14:paraId="3A091110"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0.9</w:t>
            </w:r>
            <w:r>
              <w:rPr>
                <w:rFonts w:cs="Times New Roman"/>
                <w:sz w:val="20"/>
                <w:szCs w:val="20"/>
              </w:rPr>
              <w:t>6</w:t>
            </w:r>
          </w:p>
        </w:tc>
        <w:tc>
          <w:tcPr>
            <w:tcW w:w="1566" w:type="dxa"/>
          </w:tcPr>
          <w:p w14:paraId="08E0669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0.2</w:t>
            </w:r>
            <w:r>
              <w:rPr>
                <w:rFonts w:cs="Times New Roman"/>
                <w:sz w:val="20"/>
                <w:szCs w:val="20"/>
              </w:rPr>
              <w:t>8</w:t>
            </w:r>
            <w:r w:rsidRPr="006B3AED">
              <w:rPr>
                <w:rFonts w:cs="Times New Roman"/>
                <w:color w:val="1C1D1E"/>
                <w:sz w:val="21"/>
                <w:szCs w:val="21"/>
                <w:shd w:val="clear" w:color="auto" w:fill="FFFFFF"/>
                <w:vertAlign w:val="superscript"/>
              </w:rPr>
              <w:t>‡</w:t>
            </w:r>
          </w:p>
        </w:tc>
        <w:tc>
          <w:tcPr>
            <w:tcW w:w="1566" w:type="dxa"/>
          </w:tcPr>
          <w:p w14:paraId="23CC3ED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0.64</w:t>
            </w:r>
          </w:p>
        </w:tc>
        <w:tc>
          <w:tcPr>
            <w:tcW w:w="1566" w:type="dxa"/>
          </w:tcPr>
          <w:p w14:paraId="6D92A5D9"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-0.48</w:t>
            </w:r>
            <w:r w:rsidRPr="006B3AED">
              <w:rPr>
                <w:rFonts w:cs="Times New Roman"/>
                <w:color w:val="1C1D1E"/>
                <w:sz w:val="21"/>
                <w:szCs w:val="21"/>
                <w:shd w:val="clear" w:color="auto" w:fill="FFFFFF"/>
                <w:vertAlign w:val="superscript"/>
              </w:rPr>
              <w:t>‡</w:t>
            </w:r>
          </w:p>
        </w:tc>
      </w:tr>
      <w:tr w:rsidR="00B4578B" w:rsidRPr="00772C1C" w14:paraId="7FCFF6FC" w14:textId="77777777" w:rsidTr="00B4578B">
        <w:tc>
          <w:tcPr>
            <w:tcW w:w="1305" w:type="dxa"/>
            <w:vMerge/>
            <w:vAlign w:val="center"/>
          </w:tcPr>
          <w:p w14:paraId="22C00F3A"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3D14E40F"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residence</w:t>
            </w:r>
          </w:p>
        </w:tc>
        <w:tc>
          <w:tcPr>
            <w:tcW w:w="1566" w:type="dxa"/>
          </w:tcPr>
          <w:p w14:paraId="657DF1E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1.78</w:t>
            </w:r>
          </w:p>
        </w:tc>
        <w:tc>
          <w:tcPr>
            <w:tcW w:w="1566" w:type="dxa"/>
          </w:tcPr>
          <w:p w14:paraId="2BB7398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7.00</w:t>
            </w:r>
          </w:p>
        </w:tc>
        <w:tc>
          <w:tcPr>
            <w:tcW w:w="1566" w:type="dxa"/>
          </w:tcPr>
          <w:p w14:paraId="2F272333"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2.5</w:t>
            </w:r>
            <w:r>
              <w:rPr>
                <w:rFonts w:cs="Times New Roman"/>
                <w:sz w:val="20"/>
                <w:szCs w:val="20"/>
              </w:rPr>
              <w:t>7</w:t>
            </w:r>
          </w:p>
        </w:tc>
        <w:tc>
          <w:tcPr>
            <w:tcW w:w="1566" w:type="dxa"/>
          </w:tcPr>
          <w:p w14:paraId="0B7E1A9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3.95</w:t>
            </w:r>
          </w:p>
        </w:tc>
      </w:tr>
      <w:tr w:rsidR="00B4578B" w:rsidRPr="00772C1C" w14:paraId="222BCF20" w14:textId="77777777" w:rsidTr="00B4578B">
        <w:tc>
          <w:tcPr>
            <w:tcW w:w="1305" w:type="dxa"/>
            <w:vMerge/>
            <w:vAlign w:val="center"/>
          </w:tcPr>
          <w:p w14:paraId="68432EB6"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7463DE0C"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AC</w:t>
            </w:r>
            <w:r>
              <w:rPr>
                <w:rFonts w:eastAsiaTheme="minorEastAsia" w:cs="Times New Roman"/>
                <w:sz w:val="20"/>
                <w:szCs w:val="20"/>
              </w:rPr>
              <w:t xml:space="preserve">: </w:t>
            </w:r>
            <w:r w:rsidRPr="00772C1C">
              <w:rPr>
                <w:rFonts w:eastAsiaTheme="minorEastAsia" w:cs="Times New Roman"/>
                <w:sz w:val="20"/>
                <w:szCs w:val="20"/>
              </w:rPr>
              <w:t>on</w:t>
            </w:r>
          </w:p>
        </w:tc>
        <w:tc>
          <w:tcPr>
            <w:tcW w:w="1566" w:type="dxa"/>
          </w:tcPr>
          <w:p w14:paraId="364A5BB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-1.5</w:t>
            </w:r>
            <w:r>
              <w:rPr>
                <w:rFonts w:cs="Times New Roman"/>
                <w:sz w:val="20"/>
                <w:szCs w:val="20"/>
              </w:rPr>
              <w:t>0</w:t>
            </w:r>
          </w:p>
        </w:tc>
        <w:tc>
          <w:tcPr>
            <w:tcW w:w="1566" w:type="dxa"/>
          </w:tcPr>
          <w:p w14:paraId="5DAD179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1.48</w:t>
            </w:r>
          </w:p>
        </w:tc>
        <w:tc>
          <w:tcPr>
            <w:tcW w:w="1566" w:type="dxa"/>
          </w:tcPr>
          <w:p w14:paraId="546E670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-2.6</w:t>
            </w:r>
            <w:r>
              <w:rPr>
                <w:rFonts w:cs="Times New Roman"/>
                <w:sz w:val="20"/>
                <w:szCs w:val="20"/>
              </w:rPr>
              <w:t>3</w:t>
            </w:r>
          </w:p>
        </w:tc>
        <w:tc>
          <w:tcPr>
            <w:tcW w:w="1566" w:type="dxa"/>
          </w:tcPr>
          <w:p w14:paraId="2A733E5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-5.0</w:t>
            </w:r>
            <w:r>
              <w:rPr>
                <w:rFonts w:cs="Times New Roman"/>
                <w:sz w:val="20"/>
                <w:szCs w:val="20"/>
              </w:rPr>
              <w:t>3</w:t>
            </w:r>
          </w:p>
        </w:tc>
      </w:tr>
      <w:tr w:rsidR="00B4578B" w:rsidRPr="00772C1C" w14:paraId="6A21A268" w14:textId="77777777" w:rsidTr="00B4578B">
        <w:tc>
          <w:tcPr>
            <w:tcW w:w="1305" w:type="dxa"/>
            <w:vMerge/>
            <w:tcBorders>
              <w:bottom w:val="single" w:sz="4" w:space="0" w:color="auto"/>
            </w:tcBorders>
            <w:vAlign w:val="center"/>
          </w:tcPr>
          <w:p w14:paraId="05B5BC98" w14:textId="77777777" w:rsidR="00B4578B" w:rsidRPr="00772C1C" w:rsidRDefault="00B4578B"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2810CF03"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Outdoor variable</w:t>
            </w:r>
          </w:p>
        </w:tc>
        <w:tc>
          <w:tcPr>
            <w:tcW w:w="1566" w:type="dxa"/>
            <w:tcBorders>
              <w:bottom w:val="single" w:sz="4" w:space="0" w:color="auto"/>
            </w:tcBorders>
          </w:tcPr>
          <w:p w14:paraId="27E27DF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0.4</w:t>
            </w:r>
            <w:r>
              <w:rPr>
                <w:rFonts w:cs="Times New Roman"/>
                <w:sz w:val="20"/>
                <w:szCs w:val="20"/>
              </w:rPr>
              <w:t>4</w:t>
            </w:r>
          </w:p>
        </w:tc>
        <w:tc>
          <w:tcPr>
            <w:tcW w:w="1566" w:type="dxa"/>
            <w:tcBorders>
              <w:bottom w:val="single" w:sz="4" w:space="0" w:color="auto"/>
            </w:tcBorders>
          </w:tcPr>
          <w:p w14:paraId="3707E27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0.62</w:t>
            </w:r>
          </w:p>
        </w:tc>
        <w:tc>
          <w:tcPr>
            <w:tcW w:w="1566" w:type="dxa"/>
            <w:tcBorders>
              <w:bottom w:val="single" w:sz="4" w:space="0" w:color="auto"/>
            </w:tcBorders>
          </w:tcPr>
          <w:p w14:paraId="4488F395"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0.67</w:t>
            </w:r>
          </w:p>
        </w:tc>
        <w:tc>
          <w:tcPr>
            <w:tcW w:w="1566" w:type="dxa"/>
            <w:tcBorders>
              <w:bottom w:val="single" w:sz="4" w:space="0" w:color="auto"/>
            </w:tcBorders>
          </w:tcPr>
          <w:p w14:paraId="54F585F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1.6</w:t>
            </w:r>
            <w:r>
              <w:rPr>
                <w:rFonts w:cs="Times New Roman"/>
                <w:sz w:val="20"/>
                <w:szCs w:val="20"/>
              </w:rPr>
              <w:t>3</w:t>
            </w:r>
          </w:p>
        </w:tc>
      </w:tr>
      <w:tr w:rsidR="00B4578B" w:rsidRPr="00772C1C" w14:paraId="1D8F9BA7" w14:textId="77777777" w:rsidTr="00B4578B">
        <w:tc>
          <w:tcPr>
            <w:tcW w:w="1305" w:type="dxa"/>
            <w:vMerge w:val="restart"/>
            <w:tcBorders>
              <w:top w:val="single" w:sz="4" w:space="0" w:color="auto"/>
            </w:tcBorders>
            <w:vAlign w:val="center"/>
          </w:tcPr>
          <w:p w14:paraId="276060C6"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Tuxtla Gutierrez</w:t>
            </w:r>
          </w:p>
          <w:p w14:paraId="376D6279"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(16.8 °N)</w:t>
            </w:r>
          </w:p>
        </w:tc>
        <w:tc>
          <w:tcPr>
            <w:tcW w:w="1791" w:type="dxa"/>
            <w:tcBorders>
              <w:top w:val="single" w:sz="4" w:space="0" w:color="auto"/>
            </w:tcBorders>
            <w:vAlign w:val="center"/>
          </w:tcPr>
          <w:p w14:paraId="7A678DED"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71BCB25C"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0.58</w:t>
            </w:r>
          </w:p>
        </w:tc>
        <w:tc>
          <w:tcPr>
            <w:tcW w:w="1566" w:type="dxa"/>
            <w:tcBorders>
              <w:top w:val="single" w:sz="4" w:space="0" w:color="auto"/>
            </w:tcBorders>
          </w:tcPr>
          <w:p w14:paraId="6F135799"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0.3</w:t>
            </w:r>
            <w:r>
              <w:rPr>
                <w:rFonts w:eastAsiaTheme="minorEastAsia" w:cs="Times New Roman"/>
                <w:sz w:val="20"/>
                <w:szCs w:val="20"/>
              </w:rPr>
              <w:t>2</w:t>
            </w:r>
          </w:p>
        </w:tc>
        <w:tc>
          <w:tcPr>
            <w:tcW w:w="1566" w:type="dxa"/>
            <w:tcBorders>
              <w:top w:val="single" w:sz="4" w:space="0" w:color="auto"/>
            </w:tcBorders>
          </w:tcPr>
          <w:p w14:paraId="5414833D"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0.60</w:t>
            </w:r>
          </w:p>
        </w:tc>
        <w:tc>
          <w:tcPr>
            <w:tcW w:w="1566" w:type="dxa"/>
            <w:tcBorders>
              <w:top w:val="single" w:sz="4" w:space="0" w:color="auto"/>
            </w:tcBorders>
          </w:tcPr>
          <w:p w14:paraId="31FBA256"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0.2</w:t>
            </w:r>
            <w:r>
              <w:rPr>
                <w:rFonts w:eastAsiaTheme="minorEastAsia" w:cs="Times New Roman"/>
                <w:sz w:val="20"/>
                <w:szCs w:val="20"/>
              </w:rPr>
              <w:t>9</w:t>
            </w:r>
          </w:p>
        </w:tc>
      </w:tr>
      <w:tr w:rsidR="00B4578B" w:rsidRPr="00772C1C" w14:paraId="63DFA8A4" w14:textId="77777777" w:rsidTr="00B4578B">
        <w:tc>
          <w:tcPr>
            <w:tcW w:w="1305" w:type="dxa"/>
            <w:vMerge/>
            <w:vAlign w:val="center"/>
          </w:tcPr>
          <w:p w14:paraId="29532A6A"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768EE8B1"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6381B36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19.3</w:t>
            </w:r>
            <w:r>
              <w:rPr>
                <w:rFonts w:cs="Times New Roman"/>
                <w:sz w:val="20"/>
                <w:szCs w:val="20"/>
              </w:rPr>
              <w:t>5</w:t>
            </w:r>
          </w:p>
        </w:tc>
        <w:tc>
          <w:tcPr>
            <w:tcW w:w="1566" w:type="dxa"/>
          </w:tcPr>
          <w:p w14:paraId="01CB6B6E"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19.3</w:t>
            </w:r>
            <w:r>
              <w:rPr>
                <w:rFonts w:cs="Times New Roman"/>
                <w:sz w:val="20"/>
                <w:szCs w:val="20"/>
              </w:rPr>
              <w:t>5</w:t>
            </w:r>
          </w:p>
        </w:tc>
        <w:tc>
          <w:tcPr>
            <w:tcW w:w="1566" w:type="dxa"/>
          </w:tcPr>
          <w:p w14:paraId="73E5109B"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8.4</w:t>
            </w:r>
            <w:r>
              <w:rPr>
                <w:rFonts w:cs="Times New Roman"/>
                <w:sz w:val="20"/>
                <w:szCs w:val="20"/>
              </w:rPr>
              <w:t>6</w:t>
            </w:r>
          </w:p>
        </w:tc>
        <w:tc>
          <w:tcPr>
            <w:tcW w:w="1566" w:type="dxa"/>
          </w:tcPr>
          <w:p w14:paraId="35BB0C9D"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56.1</w:t>
            </w:r>
            <w:r>
              <w:rPr>
                <w:rFonts w:cs="Times New Roman"/>
                <w:sz w:val="20"/>
                <w:szCs w:val="20"/>
              </w:rPr>
              <w:t>4</w:t>
            </w:r>
          </w:p>
        </w:tc>
      </w:tr>
      <w:tr w:rsidR="00B4578B" w:rsidRPr="00772C1C" w14:paraId="42A40AF3" w14:textId="77777777" w:rsidTr="00B4578B">
        <w:tc>
          <w:tcPr>
            <w:tcW w:w="1305" w:type="dxa"/>
            <w:vMerge/>
            <w:vAlign w:val="center"/>
          </w:tcPr>
          <w:p w14:paraId="165591F8"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6BCD8A44"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residence</w:t>
            </w:r>
          </w:p>
        </w:tc>
        <w:tc>
          <w:tcPr>
            <w:tcW w:w="1566" w:type="dxa"/>
          </w:tcPr>
          <w:p w14:paraId="473E553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4.8</w:t>
            </w:r>
            <w:r>
              <w:rPr>
                <w:rFonts w:cs="Times New Roman"/>
                <w:sz w:val="20"/>
                <w:szCs w:val="20"/>
              </w:rPr>
              <w:t>4</w:t>
            </w:r>
          </w:p>
        </w:tc>
        <w:tc>
          <w:tcPr>
            <w:tcW w:w="1566" w:type="dxa"/>
          </w:tcPr>
          <w:p w14:paraId="3D587C1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4.8</w:t>
            </w:r>
            <w:r>
              <w:rPr>
                <w:rFonts w:cs="Times New Roman"/>
                <w:sz w:val="20"/>
                <w:szCs w:val="20"/>
              </w:rPr>
              <w:t>4</w:t>
            </w:r>
          </w:p>
        </w:tc>
        <w:tc>
          <w:tcPr>
            <w:tcW w:w="1566" w:type="dxa"/>
          </w:tcPr>
          <w:p w14:paraId="069D7F63"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2.10</w:t>
            </w:r>
          </w:p>
        </w:tc>
        <w:tc>
          <w:tcPr>
            <w:tcW w:w="1566" w:type="dxa"/>
          </w:tcPr>
          <w:p w14:paraId="632CA43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-8.7</w:t>
            </w:r>
            <w:r>
              <w:rPr>
                <w:rFonts w:cs="Times New Roman"/>
                <w:sz w:val="20"/>
                <w:szCs w:val="20"/>
              </w:rPr>
              <w:t>5</w:t>
            </w:r>
          </w:p>
        </w:tc>
      </w:tr>
      <w:tr w:rsidR="00B4578B" w:rsidRPr="00772C1C" w14:paraId="2900D1BB" w14:textId="77777777" w:rsidTr="00B4578B">
        <w:tc>
          <w:tcPr>
            <w:tcW w:w="1305" w:type="dxa"/>
            <w:vMerge/>
            <w:vAlign w:val="center"/>
          </w:tcPr>
          <w:p w14:paraId="2A44DEA0"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2F1D6B81"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AC</w:t>
            </w:r>
            <w:r>
              <w:rPr>
                <w:rFonts w:eastAsiaTheme="minorEastAsia" w:cs="Times New Roman"/>
                <w:sz w:val="20"/>
                <w:szCs w:val="20"/>
              </w:rPr>
              <w:t xml:space="preserve">: </w:t>
            </w:r>
            <w:r w:rsidRPr="00772C1C">
              <w:rPr>
                <w:rFonts w:eastAsiaTheme="minorEastAsia" w:cs="Times New Roman"/>
                <w:sz w:val="20"/>
                <w:szCs w:val="20"/>
              </w:rPr>
              <w:t>on</w:t>
            </w:r>
          </w:p>
        </w:tc>
        <w:tc>
          <w:tcPr>
            <w:tcW w:w="1566" w:type="dxa"/>
          </w:tcPr>
          <w:p w14:paraId="16B2035D"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-0.7</w:t>
            </w:r>
            <w:r>
              <w:rPr>
                <w:rFonts w:cs="Times New Roman"/>
                <w:sz w:val="20"/>
                <w:szCs w:val="20"/>
              </w:rPr>
              <w:t>6</w:t>
            </w:r>
          </w:p>
        </w:tc>
        <w:tc>
          <w:tcPr>
            <w:tcW w:w="1566" w:type="dxa"/>
          </w:tcPr>
          <w:p w14:paraId="4637D5E9"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-0.7</w:t>
            </w:r>
            <w:r>
              <w:rPr>
                <w:rFonts w:cs="Times New Roman"/>
                <w:sz w:val="20"/>
                <w:szCs w:val="20"/>
              </w:rPr>
              <w:t>6</w:t>
            </w:r>
          </w:p>
        </w:tc>
        <w:tc>
          <w:tcPr>
            <w:tcW w:w="1566" w:type="dxa"/>
          </w:tcPr>
          <w:p w14:paraId="67161E4A"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-1.8</w:t>
            </w:r>
            <w:r>
              <w:rPr>
                <w:rFonts w:cs="Times New Roman"/>
                <w:sz w:val="20"/>
                <w:szCs w:val="20"/>
              </w:rPr>
              <w:t>6</w:t>
            </w:r>
          </w:p>
        </w:tc>
        <w:tc>
          <w:tcPr>
            <w:tcW w:w="1566" w:type="dxa"/>
          </w:tcPr>
          <w:p w14:paraId="5694E42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-4.72</w:t>
            </w:r>
          </w:p>
        </w:tc>
      </w:tr>
      <w:tr w:rsidR="00B4578B" w:rsidRPr="00772C1C" w14:paraId="0D179496" w14:textId="77777777" w:rsidTr="00B4578B">
        <w:tc>
          <w:tcPr>
            <w:tcW w:w="1305" w:type="dxa"/>
            <w:vMerge/>
            <w:tcBorders>
              <w:bottom w:val="single" w:sz="4" w:space="0" w:color="auto"/>
            </w:tcBorders>
            <w:vAlign w:val="center"/>
          </w:tcPr>
          <w:p w14:paraId="1F7AC38F" w14:textId="77777777" w:rsidR="00B4578B" w:rsidRPr="00772C1C" w:rsidRDefault="00B4578B"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43AD0982"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Outdoor variable</w:t>
            </w:r>
          </w:p>
        </w:tc>
        <w:tc>
          <w:tcPr>
            <w:tcW w:w="1566" w:type="dxa"/>
            <w:tcBorders>
              <w:bottom w:val="single" w:sz="4" w:space="0" w:color="auto"/>
            </w:tcBorders>
          </w:tcPr>
          <w:p w14:paraId="6052A1C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0.10</w:t>
            </w:r>
          </w:p>
        </w:tc>
        <w:tc>
          <w:tcPr>
            <w:tcW w:w="1566" w:type="dxa"/>
            <w:tcBorders>
              <w:bottom w:val="single" w:sz="4" w:space="0" w:color="auto"/>
            </w:tcBorders>
          </w:tcPr>
          <w:p w14:paraId="5D15628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0.10</w:t>
            </w:r>
          </w:p>
        </w:tc>
        <w:tc>
          <w:tcPr>
            <w:tcW w:w="1566" w:type="dxa"/>
            <w:tcBorders>
              <w:bottom w:val="single" w:sz="4" w:space="0" w:color="auto"/>
            </w:tcBorders>
          </w:tcPr>
          <w:p w14:paraId="1871ABF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0.33</w:t>
            </w:r>
          </w:p>
        </w:tc>
        <w:tc>
          <w:tcPr>
            <w:tcW w:w="1566" w:type="dxa"/>
            <w:tcBorders>
              <w:bottom w:val="single" w:sz="4" w:space="0" w:color="auto"/>
            </w:tcBorders>
          </w:tcPr>
          <w:p w14:paraId="5BDECAD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0.92</w:t>
            </w:r>
          </w:p>
        </w:tc>
      </w:tr>
      <w:tr w:rsidR="00B4578B" w:rsidRPr="00772C1C" w14:paraId="37A1FC4B" w14:textId="77777777" w:rsidTr="00B4578B">
        <w:tc>
          <w:tcPr>
            <w:tcW w:w="1305" w:type="dxa"/>
            <w:vMerge w:val="restart"/>
            <w:tcBorders>
              <w:top w:val="single" w:sz="4" w:space="0" w:color="auto"/>
            </w:tcBorders>
            <w:vAlign w:val="center"/>
          </w:tcPr>
          <w:p w14:paraId="5CABFE1B"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Colombo</w:t>
            </w:r>
          </w:p>
          <w:p w14:paraId="4D4033D0"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(6.9 °N)</w:t>
            </w:r>
          </w:p>
        </w:tc>
        <w:tc>
          <w:tcPr>
            <w:tcW w:w="1791" w:type="dxa"/>
            <w:tcBorders>
              <w:top w:val="single" w:sz="4" w:space="0" w:color="auto"/>
            </w:tcBorders>
            <w:vAlign w:val="center"/>
          </w:tcPr>
          <w:p w14:paraId="3310A2E2"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2045764B"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0.5</w:t>
            </w:r>
            <w:r>
              <w:rPr>
                <w:rFonts w:eastAsiaTheme="minorEastAsia" w:cs="Times New Roman"/>
                <w:sz w:val="20"/>
                <w:szCs w:val="20"/>
              </w:rPr>
              <w:t>7</w:t>
            </w:r>
          </w:p>
        </w:tc>
        <w:tc>
          <w:tcPr>
            <w:tcW w:w="1566" w:type="dxa"/>
            <w:tcBorders>
              <w:top w:val="single" w:sz="4" w:space="0" w:color="auto"/>
            </w:tcBorders>
          </w:tcPr>
          <w:p w14:paraId="23D7EBF2"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0.5</w:t>
            </w:r>
            <w:r>
              <w:rPr>
                <w:rFonts w:eastAsiaTheme="minorEastAsia" w:cs="Times New Roman"/>
                <w:sz w:val="20"/>
                <w:szCs w:val="20"/>
              </w:rPr>
              <w:t>6</w:t>
            </w:r>
          </w:p>
        </w:tc>
        <w:tc>
          <w:tcPr>
            <w:tcW w:w="1566" w:type="dxa"/>
            <w:tcBorders>
              <w:top w:val="single" w:sz="4" w:space="0" w:color="auto"/>
            </w:tcBorders>
          </w:tcPr>
          <w:p w14:paraId="2D836E71"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5</w:t>
            </w:r>
          </w:p>
        </w:tc>
        <w:tc>
          <w:tcPr>
            <w:tcW w:w="1566" w:type="dxa"/>
            <w:tcBorders>
              <w:top w:val="single" w:sz="4" w:space="0" w:color="auto"/>
            </w:tcBorders>
          </w:tcPr>
          <w:p w14:paraId="2630C27D"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0.48</w:t>
            </w:r>
          </w:p>
        </w:tc>
      </w:tr>
      <w:tr w:rsidR="00B4578B" w:rsidRPr="00772C1C" w14:paraId="1E72481D" w14:textId="77777777" w:rsidTr="00B4578B">
        <w:tc>
          <w:tcPr>
            <w:tcW w:w="1305" w:type="dxa"/>
            <w:vMerge/>
            <w:vAlign w:val="center"/>
          </w:tcPr>
          <w:p w14:paraId="5C589CA4"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4E7E1FC9"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5796448D" w14:textId="2821F9B9" w:rsidR="00B4578B" w:rsidRPr="00967869" w:rsidRDefault="00C36D46" w:rsidP="00B4578B">
            <w:pPr>
              <w:spacing w:line="240" w:lineRule="auto"/>
              <w:jc w:val="center"/>
              <w:rPr>
                <w:rFonts w:eastAsiaTheme="minorEastAsia" w:cs="Times New Roman"/>
                <w:sz w:val="20"/>
                <w:szCs w:val="20"/>
              </w:rPr>
            </w:pPr>
            <w:r>
              <w:rPr>
                <w:rFonts w:cs="Times New Roman"/>
                <w:sz w:val="20"/>
                <w:szCs w:val="20"/>
              </w:rPr>
              <w:t>20.18</w:t>
            </w:r>
          </w:p>
        </w:tc>
        <w:tc>
          <w:tcPr>
            <w:tcW w:w="1566" w:type="dxa"/>
          </w:tcPr>
          <w:p w14:paraId="3AD0A99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19.6</w:t>
            </w:r>
            <w:r>
              <w:rPr>
                <w:rFonts w:cs="Times New Roman"/>
                <w:sz w:val="20"/>
                <w:szCs w:val="20"/>
              </w:rPr>
              <w:t>7</w:t>
            </w:r>
          </w:p>
        </w:tc>
        <w:tc>
          <w:tcPr>
            <w:tcW w:w="1566" w:type="dxa"/>
          </w:tcPr>
          <w:p w14:paraId="7206F3E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3.42</w:t>
            </w:r>
          </w:p>
        </w:tc>
        <w:tc>
          <w:tcPr>
            <w:tcW w:w="1566" w:type="dxa"/>
          </w:tcPr>
          <w:p w14:paraId="0FC89E6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29.70</w:t>
            </w:r>
          </w:p>
        </w:tc>
      </w:tr>
      <w:tr w:rsidR="00B4578B" w:rsidRPr="00772C1C" w14:paraId="4642E6F3" w14:textId="77777777" w:rsidTr="00B4578B">
        <w:tc>
          <w:tcPr>
            <w:tcW w:w="1305" w:type="dxa"/>
            <w:vMerge/>
            <w:vAlign w:val="center"/>
          </w:tcPr>
          <w:p w14:paraId="214540D3"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78D4B2A5"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 xml:space="preserve">: </w:t>
            </w:r>
            <w:r w:rsidRPr="00772C1C">
              <w:rPr>
                <w:rFonts w:eastAsiaTheme="minorEastAsia" w:cs="Times New Roman"/>
                <w:sz w:val="20"/>
                <w:szCs w:val="20"/>
              </w:rPr>
              <w:t>office</w:t>
            </w:r>
          </w:p>
        </w:tc>
        <w:tc>
          <w:tcPr>
            <w:tcW w:w="1566" w:type="dxa"/>
          </w:tcPr>
          <w:p w14:paraId="12D65589" w14:textId="492123FF"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2.8</w:t>
            </w:r>
            <w:r w:rsidR="00C36D46">
              <w:rPr>
                <w:rFonts w:cs="Times New Roman"/>
                <w:sz w:val="20"/>
                <w:szCs w:val="20"/>
              </w:rPr>
              <w:t>6</w:t>
            </w:r>
          </w:p>
        </w:tc>
        <w:tc>
          <w:tcPr>
            <w:tcW w:w="1566" w:type="dxa"/>
          </w:tcPr>
          <w:p w14:paraId="439C2A55"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-9.0</w:t>
            </w:r>
            <w:r>
              <w:rPr>
                <w:rFonts w:cs="Times New Roman"/>
                <w:sz w:val="20"/>
                <w:szCs w:val="20"/>
              </w:rPr>
              <w:t>7</w:t>
            </w:r>
          </w:p>
        </w:tc>
        <w:tc>
          <w:tcPr>
            <w:tcW w:w="1566" w:type="dxa"/>
          </w:tcPr>
          <w:p w14:paraId="5910D63E"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0.6</w:t>
            </w:r>
            <w:r>
              <w:rPr>
                <w:rFonts w:cs="Times New Roman"/>
                <w:sz w:val="20"/>
                <w:szCs w:val="20"/>
              </w:rPr>
              <w:t>1</w:t>
            </w:r>
          </w:p>
        </w:tc>
        <w:tc>
          <w:tcPr>
            <w:tcW w:w="1566" w:type="dxa"/>
          </w:tcPr>
          <w:p w14:paraId="75F800C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-9.0</w:t>
            </w:r>
            <w:r>
              <w:rPr>
                <w:rFonts w:cs="Times New Roman"/>
                <w:sz w:val="20"/>
                <w:szCs w:val="20"/>
              </w:rPr>
              <w:t>7</w:t>
            </w:r>
          </w:p>
        </w:tc>
      </w:tr>
      <w:tr w:rsidR="00B4578B" w:rsidRPr="00772C1C" w14:paraId="61E45B09" w14:textId="77777777" w:rsidTr="00B4578B">
        <w:tc>
          <w:tcPr>
            <w:tcW w:w="1305" w:type="dxa"/>
            <w:vMerge/>
            <w:vAlign w:val="center"/>
          </w:tcPr>
          <w:p w14:paraId="0FA2E082"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768B81BD"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residence</w:t>
            </w:r>
          </w:p>
        </w:tc>
        <w:tc>
          <w:tcPr>
            <w:tcW w:w="1566" w:type="dxa"/>
          </w:tcPr>
          <w:p w14:paraId="60FD176F" w14:textId="1F69328E"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w:t>
            </w:r>
            <w:r w:rsidR="00C36D46">
              <w:rPr>
                <w:rFonts w:cs="Times New Roman"/>
                <w:sz w:val="20"/>
                <w:szCs w:val="20"/>
              </w:rPr>
              <w:t>26</w:t>
            </w:r>
          </w:p>
        </w:tc>
        <w:tc>
          <w:tcPr>
            <w:tcW w:w="1566" w:type="dxa"/>
          </w:tcPr>
          <w:p w14:paraId="6878ED3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-5.1</w:t>
            </w:r>
            <w:r>
              <w:rPr>
                <w:rFonts w:cs="Times New Roman"/>
                <w:sz w:val="20"/>
                <w:szCs w:val="20"/>
              </w:rPr>
              <w:t>2</w:t>
            </w:r>
          </w:p>
        </w:tc>
        <w:tc>
          <w:tcPr>
            <w:tcW w:w="1566" w:type="dxa"/>
          </w:tcPr>
          <w:p w14:paraId="023051E9" w14:textId="77777777" w:rsidR="00B4578B" w:rsidRPr="00967869" w:rsidRDefault="00B4578B" w:rsidP="00B4578B">
            <w:pPr>
              <w:spacing w:line="240" w:lineRule="auto"/>
              <w:jc w:val="center"/>
              <w:rPr>
                <w:rFonts w:eastAsiaTheme="minorEastAsia" w:cs="Times New Roman"/>
                <w:sz w:val="20"/>
                <w:szCs w:val="20"/>
              </w:rPr>
            </w:pPr>
            <w:r>
              <w:rPr>
                <w:rFonts w:cs="Times New Roman"/>
                <w:sz w:val="20"/>
                <w:szCs w:val="20"/>
              </w:rPr>
              <w:t>1.00</w:t>
            </w:r>
          </w:p>
        </w:tc>
        <w:tc>
          <w:tcPr>
            <w:tcW w:w="1566" w:type="dxa"/>
          </w:tcPr>
          <w:p w14:paraId="12C31AB5"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-5.1</w:t>
            </w:r>
            <w:r>
              <w:rPr>
                <w:rFonts w:cs="Times New Roman"/>
                <w:sz w:val="20"/>
                <w:szCs w:val="20"/>
              </w:rPr>
              <w:t>2</w:t>
            </w:r>
          </w:p>
        </w:tc>
      </w:tr>
      <w:tr w:rsidR="00FB08F5" w:rsidRPr="00772C1C" w14:paraId="0261304E" w14:textId="77777777" w:rsidTr="00B4578B">
        <w:tc>
          <w:tcPr>
            <w:tcW w:w="1305" w:type="dxa"/>
            <w:vMerge/>
            <w:vAlign w:val="center"/>
          </w:tcPr>
          <w:p w14:paraId="5CF1C32C" w14:textId="77777777" w:rsidR="00FB08F5" w:rsidRPr="00772C1C" w:rsidRDefault="00FB08F5" w:rsidP="003A5D60">
            <w:pPr>
              <w:spacing w:line="240" w:lineRule="auto"/>
              <w:rPr>
                <w:rFonts w:eastAsiaTheme="minorEastAsia" w:cs="Times New Roman"/>
                <w:sz w:val="20"/>
                <w:szCs w:val="20"/>
              </w:rPr>
            </w:pPr>
          </w:p>
        </w:tc>
        <w:tc>
          <w:tcPr>
            <w:tcW w:w="1791" w:type="dxa"/>
            <w:vAlign w:val="center"/>
          </w:tcPr>
          <w:p w14:paraId="41D968E5" w14:textId="17852654" w:rsidR="00FB08F5" w:rsidRPr="00772C1C" w:rsidRDefault="00FB08F5" w:rsidP="003A5D60">
            <w:pPr>
              <w:spacing w:line="240" w:lineRule="auto"/>
              <w:jc w:val="left"/>
              <w:rPr>
                <w:rFonts w:eastAsiaTheme="minorEastAsia" w:cs="Times New Roman"/>
                <w:sz w:val="20"/>
                <w:szCs w:val="20"/>
              </w:rPr>
            </w:pPr>
            <w:r>
              <w:rPr>
                <w:rFonts w:eastAsiaTheme="minorEastAsia" w:cs="Times New Roman" w:hint="eastAsia"/>
                <w:sz w:val="20"/>
                <w:szCs w:val="20"/>
              </w:rPr>
              <w:t>A</w:t>
            </w:r>
            <w:r>
              <w:rPr>
                <w:rFonts w:eastAsiaTheme="minorEastAsia" w:cs="Times New Roman"/>
                <w:sz w:val="20"/>
                <w:szCs w:val="20"/>
              </w:rPr>
              <w:t>C: on</w:t>
            </w:r>
          </w:p>
        </w:tc>
        <w:tc>
          <w:tcPr>
            <w:tcW w:w="1566" w:type="dxa"/>
          </w:tcPr>
          <w:p w14:paraId="4C99E0F9" w14:textId="6BE3DF54" w:rsidR="00FB08F5" w:rsidRPr="000F5638" w:rsidRDefault="00DE3041" w:rsidP="00B4578B">
            <w:pPr>
              <w:spacing w:line="240" w:lineRule="auto"/>
              <w:jc w:val="center"/>
              <w:rPr>
                <w:rFonts w:eastAsiaTheme="minorEastAsia" w:cs="Times New Roman"/>
                <w:sz w:val="20"/>
                <w:szCs w:val="20"/>
              </w:rPr>
            </w:pPr>
            <w:r>
              <w:rPr>
                <w:rFonts w:eastAsiaTheme="minorEastAsia" w:cs="Times New Roman" w:hint="eastAsia"/>
                <w:sz w:val="20"/>
                <w:szCs w:val="20"/>
              </w:rPr>
              <w:t>-</w:t>
            </w:r>
            <w:r>
              <w:rPr>
                <w:rFonts w:eastAsiaTheme="minorEastAsia" w:cs="Times New Roman"/>
                <w:sz w:val="20"/>
                <w:szCs w:val="20"/>
              </w:rPr>
              <w:t>1.60</w:t>
            </w:r>
          </w:p>
        </w:tc>
        <w:tc>
          <w:tcPr>
            <w:tcW w:w="1566" w:type="dxa"/>
          </w:tcPr>
          <w:p w14:paraId="46588ABF" w14:textId="54A99C38" w:rsidR="00FB08F5" w:rsidRPr="000F2718" w:rsidRDefault="000F2718" w:rsidP="00B4578B">
            <w:pPr>
              <w:spacing w:line="240" w:lineRule="auto"/>
              <w:jc w:val="center"/>
              <w:rPr>
                <w:rFonts w:eastAsiaTheme="minorEastAsia" w:cs="Times New Roman"/>
                <w:sz w:val="20"/>
                <w:szCs w:val="20"/>
              </w:rPr>
            </w:pPr>
            <w:r>
              <w:rPr>
                <w:rFonts w:eastAsiaTheme="minorEastAsia" w:cs="Times New Roman" w:hint="eastAsia"/>
                <w:sz w:val="20"/>
                <w:szCs w:val="20"/>
              </w:rPr>
              <w:t>-</w:t>
            </w:r>
            <w:r>
              <w:rPr>
                <w:rFonts w:eastAsiaTheme="minorEastAsia" w:cs="Times New Roman"/>
                <w:sz w:val="20"/>
                <w:szCs w:val="20"/>
              </w:rPr>
              <w:t>14.70</w:t>
            </w:r>
          </w:p>
        </w:tc>
        <w:tc>
          <w:tcPr>
            <w:tcW w:w="1566" w:type="dxa"/>
          </w:tcPr>
          <w:p w14:paraId="4DCF9681" w14:textId="7DFA00A4" w:rsidR="00FB08F5" w:rsidRPr="009323D8" w:rsidRDefault="009323D8" w:rsidP="00B4578B">
            <w:pPr>
              <w:spacing w:line="240" w:lineRule="auto"/>
              <w:jc w:val="center"/>
              <w:rPr>
                <w:rFonts w:eastAsiaTheme="minorEastAsia" w:cs="Times New Roman"/>
                <w:sz w:val="20"/>
                <w:szCs w:val="20"/>
              </w:rPr>
            </w:pPr>
            <w:r>
              <w:rPr>
                <w:rFonts w:eastAsiaTheme="minorEastAsia" w:cs="Times New Roman" w:hint="eastAsia"/>
                <w:sz w:val="20"/>
                <w:szCs w:val="20"/>
              </w:rPr>
              <w:t>-</w:t>
            </w:r>
            <w:r>
              <w:rPr>
                <w:rFonts w:eastAsiaTheme="minorEastAsia" w:cs="Times New Roman"/>
                <w:sz w:val="20"/>
                <w:szCs w:val="20"/>
              </w:rPr>
              <w:t>6.34</w:t>
            </w:r>
          </w:p>
        </w:tc>
        <w:tc>
          <w:tcPr>
            <w:tcW w:w="1566" w:type="dxa"/>
          </w:tcPr>
          <w:p w14:paraId="2FCDB9E4" w14:textId="5CDC3AE7" w:rsidR="00FB08F5" w:rsidRPr="009323D8" w:rsidRDefault="009323D8" w:rsidP="00B4578B">
            <w:pPr>
              <w:spacing w:line="240" w:lineRule="auto"/>
              <w:jc w:val="center"/>
              <w:rPr>
                <w:rFonts w:eastAsiaTheme="minorEastAsia" w:cs="Times New Roman"/>
                <w:sz w:val="20"/>
                <w:szCs w:val="20"/>
              </w:rPr>
            </w:pPr>
            <w:r>
              <w:rPr>
                <w:rFonts w:eastAsiaTheme="minorEastAsia" w:cs="Times New Roman" w:hint="eastAsia"/>
                <w:sz w:val="20"/>
                <w:szCs w:val="20"/>
              </w:rPr>
              <w:t>-</w:t>
            </w:r>
            <w:r>
              <w:rPr>
                <w:rFonts w:eastAsiaTheme="minorEastAsia" w:cs="Times New Roman"/>
                <w:sz w:val="20"/>
                <w:szCs w:val="20"/>
              </w:rPr>
              <w:t>17.12</w:t>
            </w:r>
          </w:p>
        </w:tc>
      </w:tr>
      <w:tr w:rsidR="00B4578B" w:rsidRPr="00772C1C" w14:paraId="503B1049" w14:textId="77777777" w:rsidTr="00B4578B">
        <w:tc>
          <w:tcPr>
            <w:tcW w:w="1305" w:type="dxa"/>
            <w:vMerge/>
            <w:tcBorders>
              <w:bottom w:val="single" w:sz="4" w:space="0" w:color="auto"/>
            </w:tcBorders>
            <w:vAlign w:val="center"/>
          </w:tcPr>
          <w:p w14:paraId="10854B7A" w14:textId="77777777" w:rsidR="00B4578B" w:rsidRPr="00772C1C" w:rsidRDefault="00B4578B"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64AD4DAD"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Outdoor variable</w:t>
            </w:r>
          </w:p>
        </w:tc>
        <w:tc>
          <w:tcPr>
            <w:tcW w:w="1566" w:type="dxa"/>
            <w:tcBorders>
              <w:bottom w:val="single" w:sz="4" w:space="0" w:color="auto"/>
            </w:tcBorders>
          </w:tcPr>
          <w:p w14:paraId="6789D530" w14:textId="23CC9D1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w:t>
            </w:r>
            <w:r w:rsidR="00DE3041">
              <w:rPr>
                <w:rFonts w:cs="Times New Roman"/>
                <w:sz w:val="20"/>
                <w:szCs w:val="20"/>
              </w:rPr>
              <w:t>27</w:t>
            </w:r>
          </w:p>
        </w:tc>
        <w:tc>
          <w:tcPr>
            <w:tcW w:w="1566" w:type="dxa"/>
            <w:tcBorders>
              <w:bottom w:val="single" w:sz="4" w:space="0" w:color="auto"/>
            </w:tcBorders>
          </w:tcPr>
          <w:p w14:paraId="2DC48F7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0.74</w:t>
            </w:r>
          </w:p>
        </w:tc>
        <w:tc>
          <w:tcPr>
            <w:tcW w:w="1566" w:type="dxa"/>
            <w:tcBorders>
              <w:bottom w:val="single" w:sz="4" w:space="0" w:color="auto"/>
            </w:tcBorders>
          </w:tcPr>
          <w:p w14:paraId="68C1B4AE"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0.82</w:t>
            </w:r>
          </w:p>
        </w:tc>
        <w:tc>
          <w:tcPr>
            <w:tcW w:w="1566" w:type="dxa"/>
            <w:tcBorders>
              <w:bottom w:val="single" w:sz="4" w:space="0" w:color="auto"/>
            </w:tcBorders>
          </w:tcPr>
          <w:p w14:paraId="6A3D643B"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2.3</w:t>
            </w:r>
            <w:r>
              <w:rPr>
                <w:rFonts w:cs="Times New Roman"/>
                <w:sz w:val="20"/>
                <w:szCs w:val="20"/>
              </w:rPr>
              <w:t>1</w:t>
            </w:r>
          </w:p>
        </w:tc>
      </w:tr>
      <w:tr w:rsidR="00B4578B" w:rsidRPr="00772C1C" w14:paraId="7C4A19BA" w14:textId="77777777" w:rsidTr="00B4578B">
        <w:tc>
          <w:tcPr>
            <w:tcW w:w="1305" w:type="dxa"/>
            <w:vMerge w:val="restart"/>
            <w:tcBorders>
              <w:top w:val="single" w:sz="4" w:space="0" w:color="auto"/>
            </w:tcBorders>
            <w:vAlign w:val="center"/>
          </w:tcPr>
          <w:p w14:paraId="04ECAD18"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Singapore</w:t>
            </w:r>
          </w:p>
          <w:p w14:paraId="06B92CC4"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(1.4 °N)</w:t>
            </w:r>
          </w:p>
        </w:tc>
        <w:tc>
          <w:tcPr>
            <w:tcW w:w="1791" w:type="dxa"/>
            <w:tcBorders>
              <w:top w:val="single" w:sz="4" w:space="0" w:color="auto"/>
            </w:tcBorders>
            <w:vAlign w:val="center"/>
          </w:tcPr>
          <w:p w14:paraId="08F713C7"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09BE7218"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0.87</w:t>
            </w:r>
          </w:p>
        </w:tc>
        <w:tc>
          <w:tcPr>
            <w:tcW w:w="1566" w:type="dxa"/>
            <w:tcBorders>
              <w:top w:val="single" w:sz="4" w:space="0" w:color="auto"/>
            </w:tcBorders>
          </w:tcPr>
          <w:p w14:paraId="6A2BAA0E"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0.67</w:t>
            </w:r>
          </w:p>
        </w:tc>
        <w:tc>
          <w:tcPr>
            <w:tcW w:w="1566" w:type="dxa"/>
            <w:tcBorders>
              <w:top w:val="single" w:sz="4" w:space="0" w:color="auto"/>
            </w:tcBorders>
          </w:tcPr>
          <w:p w14:paraId="2827C2CA"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0.90</w:t>
            </w:r>
          </w:p>
        </w:tc>
        <w:tc>
          <w:tcPr>
            <w:tcW w:w="1566" w:type="dxa"/>
            <w:tcBorders>
              <w:top w:val="single" w:sz="4" w:space="0" w:color="auto"/>
            </w:tcBorders>
          </w:tcPr>
          <w:p w14:paraId="186881D9"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0.6</w:t>
            </w:r>
            <w:r>
              <w:rPr>
                <w:rFonts w:eastAsiaTheme="minorEastAsia" w:cs="Times New Roman"/>
                <w:sz w:val="20"/>
                <w:szCs w:val="20"/>
              </w:rPr>
              <w:t>3</w:t>
            </w:r>
          </w:p>
        </w:tc>
      </w:tr>
      <w:tr w:rsidR="00B4578B" w:rsidRPr="00772C1C" w14:paraId="4C1A6B41" w14:textId="77777777" w:rsidTr="00B4578B">
        <w:tc>
          <w:tcPr>
            <w:tcW w:w="1305" w:type="dxa"/>
            <w:vMerge/>
            <w:vAlign w:val="center"/>
          </w:tcPr>
          <w:p w14:paraId="41C9E1BE"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78E60286"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2AFBB9FB"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14.10</w:t>
            </w:r>
          </w:p>
        </w:tc>
        <w:tc>
          <w:tcPr>
            <w:tcW w:w="1566" w:type="dxa"/>
          </w:tcPr>
          <w:p w14:paraId="161A89D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39.19</w:t>
            </w:r>
          </w:p>
        </w:tc>
        <w:tc>
          <w:tcPr>
            <w:tcW w:w="1566" w:type="dxa"/>
          </w:tcPr>
          <w:p w14:paraId="13276ED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5.7</w:t>
            </w:r>
            <w:r>
              <w:rPr>
                <w:rFonts w:cs="Times New Roman"/>
                <w:sz w:val="20"/>
                <w:szCs w:val="20"/>
              </w:rPr>
              <w:t>7</w:t>
            </w:r>
          </w:p>
        </w:tc>
        <w:tc>
          <w:tcPr>
            <w:tcW w:w="1566" w:type="dxa"/>
          </w:tcPr>
          <w:p w14:paraId="6AD36D7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47.7</w:t>
            </w:r>
            <w:r>
              <w:rPr>
                <w:rFonts w:cs="Times New Roman"/>
                <w:sz w:val="20"/>
                <w:szCs w:val="20"/>
              </w:rPr>
              <w:t>5</w:t>
            </w:r>
          </w:p>
        </w:tc>
      </w:tr>
      <w:tr w:rsidR="00B4578B" w:rsidRPr="00772C1C" w14:paraId="58F700A5" w14:textId="77777777" w:rsidTr="00B4578B">
        <w:tc>
          <w:tcPr>
            <w:tcW w:w="1305" w:type="dxa"/>
            <w:vMerge/>
            <w:vAlign w:val="center"/>
          </w:tcPr>
          <w:p w14:paraId="2C918956"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664E7138"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residence</w:t>
            </w:r>
          </w:p>
        </w:tc>
        <w:tc>
          <w:tcPr>
            <w:tcW w:w="1566" w:type="dxa"/>
          </w:tcPr>
          <w:p w14:paraId="6A5A6E6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3.25</w:t>
            </w:r>
          </w:p>
        </w:tc>
        <w:tc>
          <w:tcPr>
            <w:tcW w:w="1566" w:type="dxa"/>
          </w:tcPr>
          <w:p w14:paraId="2A4A1EF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2.27</w:t>
            </w:r>
          </w:p>
        </w:tc>
        <w:tc>
          <w:tcPr>
            <w:tcW w:w="1566" w:type="dxa"/>
          </w:tcPr>
          <w:p w14:paraId="7892B06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3.24</w:t>
            </w:r>
          </w:p>
        </w:tc>
        <w:tc>
          <w:tcPr>
            <w:tcW w:w="1566" w:type="dxa"/>
          </w:tcPr>
          <w:p w14:paraId="2E85AAD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1.95</w:t>
            </w:r>
          </w:p>
        </w:tc>
      </w:tr>
      <w:tr w:rsidR="00B4578B" w:rsidRPr="00772C1C" w14:paraId="02FF631C" w14:textId="77777777" w:rsidTr="00B4578B">
        <w:tc>
          <w:tcPr>
            <w:tcW w:w="1305" w:type="dxa"/>
            <w:vMerge/>
            <w:vAlign w:val="center"/>
          </w:tcPr>
          <w:p w14:paraId="16E0A94A"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43CB2C36"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AC</w:t>
            </w:r>
            <w:r>
              <w:rPr>
                <w:rFonts w:eastAsiaTheme="minorEastAsia" w:cs="Times New Roman"/>
                <w:sz w:val="20"/>
                <w:szCs w:val="20"/>
              </w:rPr>
              <w:t xml:space="preserve">: </w:t>
            </w:r>
            <w:r w:rsidRPr="00772C1C">
              <w:rPr>
                <w:rFonts w:eastAsiaTheme="minorEastAsia" w:cs="Times New Roman"/>
                <w:sz w:val="20"/>
                <w:szCs w:val="20"/>
              </w:rPr>
              <w:t>on</w:t>
            </w:r>
          </w:p>
        </w:tc>
        <w:tc>
          <w:tcPr>
            <w:tcW w:w="1566" w:type="dxa"/>
          </w:tcPr>
          <w:p w14:paraId="646BF386"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-0.9</w:t>
            </w:r>
            <w:r>
              <w:rPr>
                <w:rFonts w:cs="Times New Roman"/>
                <w:sz w:val="20"/>
                <w:szCs w:val="20"/>
              </w:rPr>
              <w:t>1</w:t>
            </w:r>
          </w:p>
        </w:tc>
        <w:tc>
          <w:tcPr>
            <w:tcW w:w="1566" w:type="dxa"/>
          </w:tcPr>
          <w:p w14:paraId="1C6A48B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-11.8</w:t>
            </w:r>
            <w:r>
              <w:rPr>
                <w:rFonts w:cs="Times New Roman"/>
                <w:sz w:val="20"/>
                <w:szCs w:val="20"/>
              </w:rPr>
              <w:t>3</w:t>
            </w:r>
          </w:p>
        </w:tc>
        <w:tc>
          <w:tcPr>
            <w:tcW w:w="1566" w:type="dxa"/>
          </w:tcPr>
          <w:p w14:paraId="3473DFE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-4.19</w:t>
            </w:r>
          </w:p>
        </w:tc>
        <w:tc>
          <w:tcPr>
            <w:tcW w:w="1566" w:type="dxa"/>
          </w:tcPr>
          <w:p w14:paraId="5C60A74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-12.1</w:t>
            </w:r>
            <w:r>
              <w:rPr>
                <w:rFonts w:cs="Times New Roman"/>
                <w:sz w:val="20"/>
                <w:szCs w:val="20"/>
              </w:rPr>
              <w:t>4</w:t>
            </w:r>
          </w:p>
        </w:tc>
      </w:tr>
      <w:tr w:rsidR="00B4578B" w:rsidRPr="00772C1C" w14:paraId="5533C53E" w14:textId="77777777" w:rsidTr="00B4578B">
        <w:tc>
          <w:tcPr>
            <w:tcW w:w="1305" w:type="dxa"/>
            <w:vMerge/>
            <w:tcBorders>
              <w:bottom w:val="single" w:sz="4" w:space="0" w:color="auto"/>
            </w:tcBorders>
            <w:vAlign w:val="center"/>
          </w:tcPr>
          <w:p w14:paraId="1A89E1BF" w14:textId="77777777" w:rsidR="00B4578B" w:rsidRPr="00772C1C" w:rsidRDefault="00B4578B" w:rsidP="003A5D60">
            <w:pPr>
              <w:spacing w:line="240" w:lineRule="auto"/>
              <w:rPr>
                <w:rFonts w:eastAsiaTheme="minorEastAsia" w:cs="Times New Roman"/>
                <w:sz w:val="20"/>
                <w:szCs w:val="20"/>
              </w:rPr>
            </w:pPr>
          </w:p>
        </w:tc>
        <w:tc>
          <w:tcPr>
            <w:tcW w:w="1791" w:type="dxa"/>
            <w:tcBorders>
              <w:bottom w:val="single" w:sz="4" w:space="0" w:color="auto"/>
            </w:tcBorders>
            <w:vAlign w:val="center"/>
          </w:tcPr>
          <w:p w14:paraId="36A61530"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Outdoor variable</w:t>
            </w:r>
          </w:p>
        </w:tc>
        <w:tc>
          <w:tcPr>
            <w:tcW w:w="1566" w:type="dxa"/>
            <w:tcBorders>
              <w:bottom w:val="single" w:sz="4" w:space="0" w:color="auto"/>
            </w:tcBorders>
          </w:tcPr>
          <w:p w14:paraId="1C8790C8"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0.40</w:t>
            </w:r>
          </w:p>
        </w:tc>
        <w:tc>
          <w:tcPr>
            <w:tcW w:w="1566" w:type="dxa"/>
            <w:tcBorders>
              <w:bottom w:val="single" w:sz="4" w:space="0" w:color="auto"/>
            </w:tcBorders>
          </w:tcPr>
          <w:p w14:paraId="17CA00EE"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0.39</w:t>
            </w:r>
          </w:p>
        </w:tc>
        <w:tc>
          <w:tcPr>
            <w:tcW w:w="1566" w:type="dxa"/>
            <w:tcBorders>
              <w:bottom w:val="single" w:sz="4" w:space="0" w:color="auto"/>
            </w:tcBorders>
          </w:tcPr>
          <w:p w14:paraId="3B926DBF"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0.5</w:t>
            </w:r>
            <w:r>
              <w:rPr>
                <w:rFonts w:cs="Times New Roman"/>
                <w:sz w:val="20"/>
                <w:szCs w:val="20"/>
              </w:rPr>
              <w:t>4</w:t>
            </w:r>
          </w:p>
        </w:tc>
        <w:tc>
          <w:tcPr>
            <w:tcW w:w="1566" w:type="dxa"/>
            <w:tcBorders>
              <w:bottom w:val="single" w:sz="4" w:space="0" w:color="auto"/>
            </w:tcBorders>
          </w:tcPr>
          <w:p w14:paraId="7B89169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w:t>
            </w:r>
            <w:r>
              <w:rPr>
                <w:rFonts w:cs="Times New Roman"/>
                <w:sz w:val="20"/>
                <w:szCs w:val="20"/>
              </w:rPr>
              <w:t>10</w:t>
            </w:r>
          </w:p>
        </w:tc>
      </w:tr>
      <w:tr w:rsidR="00B4578B" w:rsidRPr="00772C1C" w14:paraId="60A8FE91" w14:textId="77777777" w:rsidTr="00B4578B">
        <w:tc>
          <w:tcPr>
            <w:tcW w:w="1305" w:type="dxa"/>
            <w:vMerge w:val="restart"/>
            <w:tcBorders>
              <w:top w:val="single" w:sz="4" w:space="0" w:color="auto"/>
            </w:tcBorders>
            <w:vAlign w:val="center"/>
          </w:tcPr>
          <w:p w14:paraId="3E22AC12"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Antananarivo</w:t>
            </w:r>
          </w:p>
          <w:p w14:paraId="5330127E" w14:textId="77777777" w:rsidR="00B4578B" w:rsidRPr="00772C1C" w:rsidRDefault="00B4578B" w:rsidP="003A5D60">
            <w:pPr>
              <w:spacing w:line="240" w:lineRule="auto"/>
              <w:rPr>
                <w:rFonts w:eastAsiaTheme="minorEastAsia" w:cs="Times New Roman"/>
                <w:sz w:val="20"/>
                <w:szCs w:val="20"/>
              </w:rPr>
            </w:pPr>
            <w:r w:rsidRPr="00772C1C">
              <w:rPr>
                <w:rFonts w:eastAsiaTheme="minorEastAsia" w:cs="Times New Roman"/>
                <w:sz w:val="20"/>
                <w:szCs w:val="20"/>
              </w:rPr>
              <w:t>(18.9 °</w:t>
            </w:r>
            <w:r>
              <w:rPr>
                <w:rFonts w:eastAsiaTheme="minorEastAsia" w:cs="Times New Roman"/>
                <w:sz w:val="20"/>
                <w:szCs w:val="20"/>
              </w:rPr>
              <w:t>S</w:t>
            </w:r>
            <w:r w:rsidRPr="00772C1C">
              <w:rPr>
                <w:rFonts w:eastAsiaTheme="minorEastAsia" w:cs="Times New Roman"/>
                <w:sz w:val="20"/>
                <w:szCs w:val="20"/>
              </w:rPr>
              <w:t>)</w:t>
            </w:r>
          </w:p>
        </w:tc>
        <w:tc>
          <w:tcPr>
            <w:tcW w:w="1791" w:type="dxa"/>
            <w:tcBorders>
              <w:top w:val="single" w:sz="4" w:space="0" w:color="auto"/>
            </w:tcBorders>
            <w:vAlign w:val="center"/>
          </w:tcPr>
          <w:p w14:paraId="76425173"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R</w:t>
            </w:r>
            <w:r w:rsidRPr="00772C1C">
              <w:rPr>
                <w:rFonts w:eastAsiaTheme="minorEastAsia" w:cs="Times New Roman"/>
                <w:sz w:val="20"/>
                <w:szCs w:val="20"/>
                <w:vertAlign w:val="superscript"/>
              </w:rPr>
              <w:t>2</w:t>
            </w:r>
          </w:p>
        </w:tc>
        <w:tc>
          <w:tcPr>
            <w:tcW w:w="1566" w:type="dxa"/>
            <w:tcBorders>
              <w:top w:val="single" w:sz="4" w:space="0" w:color="auto"/>
            </w:tcBorders>
          </w:tcPr>
          <w:p w14:paraId="693B9545"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0.79</w:t>
            </w:r>
          </w:p>
        </w:tc>
        <w:tc>
          <w:tcPr>
            <w:tcW w:w="1566" w:type="dxa"/>
            <w:tcBorders>
              <w:top w:val="single" w:sz="4" w:space="0" w:color="auto"/>
            </w:tcBorders>
          </w:tcPr>
          <w:p w14:paraId="2DDA78DF"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0.85</w:t>
            </w:r>
          </w:p>
        </w:tc>
        <w:tc>
          <w:tcPr>
            <w:tcW w:w="1566" w:type="dxa"/>
            <w:tcBorders>
              <w:top w:val="single" w:sz="4" w:space="0" w:color="auto"/>
            </w:tcBorders>
          </w:tcPr>
          <w:p w14:paraId="315BBFB4"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0.8</w:t>
            </w:r>
            <w:r>
              <w:rPr>
                <w:rFonts w:eastAsiaTheme="minorEastAsia" w:cs="Times New Roman"/>
                <w:sz w:val="20"/>
                <w:szCs w:val="20"/>
              </w:rPr>
              <w:t>9</w:t>
            </w:r>
          </w:p>
        </w:tc>
        <w:tc>
          <w:tcPr>
            <w:tcW w:w="1566" w:type="dxa"/>
            <w:tcBorders>
              <w:top w:val="single" w:sz="4" w:space="0" w:color="auto"/>
            </w:tcBorders>
          </w:tcPr>
          <w:p w14:paraId="27D63B2D" w14:textId="77777777" w:rsidR="00B4578B" w:rsidRPr="00772C1C" w:rsidRDefault="00B4578B" w:rsidP="00B4578B">
            <w:pPr>
              <w:spacing w:line="240" w:lineRule="auto"/>
              <w:jc w:val="center"/>
              <w:rPr>
                <w:rFonts w:eastAsiaTheme="minorEastAsia" w:cs="Times New Roman"/>
                <w:sz w:val="20"/>
                <w:szCs w:val="20"/>
              </w:rPr>
            </w:pPr>
            <w:r w:rsidRPr="00772C1C">
              <w:rPr>
                <w:rFonts w:eastAsiaTheme="minorEastAsia" w:cs="Times New Roman"/>
                <w:sz w:val="20"/>
                <w:szCs w:val="20"/>
              </w:rPr>
              <w:t>0.7</w:t>
            </w:r>
            <w:r>
              <w:rPr>
                <w:rFonts w:eastAsiaTheme="minorEastAsia" w:cs="Times New Roman"/>
                <w:sz w:val="20"/>
                <w:szCs w:val="20"/>
              </w:rPr>
              <w:t>6</w:t>
            </w:r>
          </w:p>
        </w:tc>
      </w:tr>
      <w:tr w:rsidR="00B4578B" w:rsidRPr="00772C1C" w14:paraId="00FAE631" w14:textId="77777777" w:rsidTr="00B4578B">
        <w:tc>
          <w:tcPr>
            <w:tcW w:w="1305" w:type="dxa"/>
            <w:vMerge/>
            <w:vAlign w:val="center"/>
          </w:tcPr>
          <w:p w14:paraId="4E3AFCFB"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48081023"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Intercept</w:t>
            </w:r>
          </w:p>
        </w:tc>
        <w:tc>
          <w:tcPr>
            <w:tcW w:w="1566" w:type="dxa"/>
          </w:tcPr>
          <w:p w14:paraId="785FD83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11.3</w:t>
            </w:r>
            <w:r>
              <w:rPr>
                <w:rFonts w:cs="Times New Roman"/>
                <w:sz w:val="20"/>
                <w:szCs w:val="20"/>
              </w:rPr>
              <w:t>6</w:t>
            </w:r>
          </w:p>
        </w:tc>
        <w:tc>
          <w:tcPr>
            <w:tcW w:w="1566" w:type="dxa"/>
          </w:tcPr>
          <w:p w14:paraId="0FF6BD7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-3.1</w:t>
            </w:r>
            <w:r>
              <w:rPr>
                <w:rFonts w:cs="Times New Roman"/>
                <w:sz w:val="20"/>
                <w:szCs w:val="20"/>
              </w:rPr>
              <w:t>3</w:t>
            </w:r>
          </w:p>
        </w:tc>
        <w:tc>
          <w:tcPr>
            <w:tcW w:w="1566" w:type="dxa"/>
          </w:tcPr>
          <w:p w14:paraId="07CECE35"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1.04</w:t>
            </w:r>
          </w:p>
        </w:tc>
        <w:tc>
          <w:tcPr>
            <w:tcW w:w="1566" w:type="dxa"/>
          </w:tcPr>
          <w:p w14:paraId="23C96A2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26.9</w:t>
            </w:r>
            <w:r>
              <w:rPr>
                <w:rFonts w:cs="Times New Roman"/>
                <w:sz w:val="20"/>
                <w:szCs w:val="20"/>
              </w:rPr>
              <w:t>5</w:t>
            </w:r>
          </w:p>
        </w:tc>
      </w:tr>
      <w:tr w:rsidR="00B4578B" w:rsidRPr="00772C1C" w14:paraId="55FA1CAF" w14:textId="77777777" w:rsidTr="00B4578B">
        <w:tc>
          <w:tcPr>
            <w:tcW w:w="1305" w:type="dxa"/>
            <w:vMerge/>
            <w:vAlign w:val="center"/>
          </w:tcPr>
          <w:p w14:paraId="345D8EDD"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043E7C72"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w:t>
            </w:r>
            <w:r w:rsidRPr="00772C1C">
              <w:rPr>
                <w:rFonts w:eastAsiaTheme="minorEastAsia" w:cs="Times New Roman"/>
                <w:sz w:val="20"/>
                <w:szCs w:val="20"/>
              </w:rPr>
              <w:lastRenderedPageBreak/>
              <w:t>office</w:t>
            </w:r>
          </w:p>
        </w:tc>
        <w:tc>
          <w:tcPr>
            <w:tcW w:w="1566" w:type="dxa"/>
          </w:tcPr>
          <w:p w14:paraId="6C38DD5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lastRenderedPageBreak/>
              <w:t>-2.92</w:t>
            </w:r>
          </w:p>
        </w:tc>
        <w:tc>
          <w:tcPr>
            <w:tcW w:w="1566" w:type="dxa"/>
          </w:tcPr>
          <w:p w14:paraId="5C8F61F3"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20.5</w:t>
            </w:r>
            <w:r>
              <w:rPr>
                <w:rFonts w:cs="Times New Roman"/>
                <w:sz w:val="20"/>
                <w:szCs w:val="20"/>
              </w:rPr>
              <w:t>3</w:t>
            </w:r>
          </w:p>
        </w:tc>
        <w:tc>
          <w:tcPr>
            <w:tcW w:w="1566" w:type="dxa"/>
          </w:tcPr>
          <w:p w14:paraId="03AD90B5"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2.59</w:t>
            </w:r>
          </w:p>
        </w:tc>
        <w:tc>
          <w:tcPr>
            <w:tcW w:w="1566" w:type="dxa"/>
          </w:tcPr>
          <w:p w14:paraId="349512A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20.6</w:t>
            </w:r>
            <w:r>
              <w:rPr>
                <w:rFonts w:cs="Times New Roman"/>
                <w:sz w:val="20"/>
                <w:szCs w:val="20"/>
              </w:rPr>
              <w:t>4</w:t>
            </w:r>
          </w:p>
        </w:tc>
      </w:tr>
      <w:tr w:rsidR="00B4578B" w:rsidRPr="00772C1C" w14:paraId="38840A86" w14:textId="77777777" w:rsidTr="00B4578B">
        <w:tc>
          <w:tcPr>
            <w:tcW w:w="1305" w:type="dxa"/>
            <w:vMerge/>
            <w:vAlign w:val="center"/>
          </w:tcPr>
          <w:p w14:paraId="772B5B5C"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555CC6F1"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Building type</w:t>
            </w:r>
            <w:r>
              <w:rPr>
                <w:rFonts w:eastAsiaTheme="minorEastAsia" w:cs="Times New Roman"/>
                <w:sz w:val="20"/>
                <w:szCs w:val="20"/>
              </w:rPr>
              <w:t>:</w:t>
            </w:r>
            <w:r w:rsidRPr="00772C1C">
              <w:rPr>
                <w:rFonts w:eastAsiaTheme="minorEastAsia" w:cs="Times New Roman"/>
                <w:sz w:val="20"/>
                <w:szCs w:val="20"/>
              </w:rPr>
              <w:t xml:space="preserve"> residence</w:t>
            </w:r>
          </w:p>
        </w:tc>
        <w:tc>
          <w:tcPr>
            <w:tcW w:w="1566" w:type="dxa"/>
          </w:tcPr>
          <w:p w14:paraId="6348E26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-2.34</w:t>
            </w:r>
          </w:p>
        </w:tc>
        <w:tc>
          <w:tcPr>
            <w:tcW w:w="1566" w:type="dxa"/>
          </w:tcPr>
          <w:p w14:paraId="7E22042B"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21.26</w:t>
            </w:r>
          </w:p>
        </w:tc>
        <w:tc>
          <w:tcPr>
            <w:tcW w:w="1566" w:type="dxa"/>
          </w:tcPr>
          <w:p w14:paraId="7A06F0C2"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3.14</w:t>
            </w:r>
          </w:p>
        </w:tc>
        <w:tc>
          <w:tcPr>
            <w:tcW w:w="1566" w:type="dxa"/>
          </w:tcPr>
          <w:p w14:paraId="774F4E8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21.36</w:t>
            </w:r>
          </w:p>
        </w:tc>
      </w:tr>
      <w:tr w:rsidR="00B4578B" w:rsidRPr="00772C1C" w14:paraId="43AB98C5" w14:textId="77777777" w:rsidTr="00B4578B">
        <w:tc>
          <w:tcPr>
            <w:tcW w:w="1305" w:type="dxa"/>
            <w:vMerge/>
            <w:vAlign w:val="center"/>
          </w:tcPr>
          <w:p w14:paraId="3C949829" w14:textId="77777777" w:rsidR="00B4578B" w:rsidRPr="00772C1C" w:rsidRDefault="00B4578B" w:rsidP="003A5D60">
            <w:pPr>
              <w:spacing w:line="240" w:lineRule="auto"/>
              <w:rPr>
                <w:rFonts w:eastAsiaTheme="minorEastAsia" w:cs="Times New Roman"/>
                <w:sz w:val="20"/>
                <w:szCs w:val="20"/>
              </w:rPr>
            </w:pPr>
          </w:p>
        </w:tc>
        <w:tc>
          <w:tcPr>
            <w:tcW w:w="1791" w:type="dxa"/>
            <w:vAlign w:val="center"/>
          </w:tcPr>
          <w:p w14:paraId="2B9E42CC"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AC</w:t>
            </w:r>
            <w:r>
              <w:rPr>
                <w:rFonts w:eastAsiaTheme="minorEastAsia" w:cs="Times New Roman"/>
                <w:sz w:val="20"/>
                <w:szCs w:val="20"/>
              </w:rPr>
              <w:t xml:space="preserve">: </w:t>
            </w:r>
            <w:r w:rsidRPr="00772C1C">
              <w:rPr>
                <w:rFonts w:eastAsiaTheme="minorEastAsia" w:cs="Times New Roman"/>
                <w:sz w:val="20"/>
                <w:szCs w:val="20"/>
              </w:rPr>
              <w:t>on</w:t>
            </w:r>
          </w:p>
        </w:tc>
        <w:tc>
          <w:tcPr>
            <w:tcW w:w="1566" w:type="dxa"/>
          </w:tcPr>
          <w:p w14:paraId="71756725"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-1.64</w:t>
            </w:r>
          </w:p>
        </w:tc>
        <w:tc>
          <w:tcPr>
            <w:tcW w:w="1566" w:type="dxa"/>
          </w:tcPr>
          <w:p w14:paraId="4002EAE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-9.1</w:t>
            </w:r>
            <w:r>
              <w:rPr>
                <w:rFonts w:cs="Times New Roman"/>
                <w:sz w:val="20"/>
                <w:szCs w:val="20"/>
              </w:rPr>
              <w:t>1</w:t>
            </w:r>
          </w:p>
        </w:tc>
        <w:tc>
          <w:tcPr>
            <w:tcW w:w="1566" w:type="dxa"/>
          </w:tcPr>
          <w:p w14:paraId="4AF99E11"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-3.4</w:t>
            </w:r>
            <w:r>
              <w:rPr>
                <w:rFonts w:cs="Times New Roman"/>
                <w:sz w:val="20"/>
                <w:szCs w:val="20"/>
              </w:rPr>
              <w:t>7</w:t>
            </w:r>
          </w:p>
        </w:tc>
        <w:tc>
          <w:tcPr>
            <w:tcW w:w="1566" w:type="dxa"/>
          </w:tcPr>
          <w:p w14:paraId="6531D454"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-8.8</w:t>
            </w:r>
            <w:r>
              <w:rPr>
                <w:rFonts w:cs="Times New Roman"/>
                <w:sz w:val="20"/>
                <w:szCs w:val="20"/>
              </w:rPr>
              <w:t>3</w:t>
            </w:r>
          </w:p>
        </w:tc>
      </w:tr>
      <w:tr w:rsidR="00B4578B" w:rsidRPr="00772C1C" w14:paraId="16C3B6E8" w14:textId="77777777" w:rsidTr="00B4578B">
        <w:tc>
          <w:tcPr>
            <w:tcW w:w="1305" w:type="dxa"/>
            <w:vMerge/>
            <w:tcBorders>
              <w:bottom w:val="single" w:sz="12" w:space="0" w:color="auto"/>
            </w:tcBorders>
            <w:vAlign w:val="center"/>
          </w:tcPr>
          <w:p w14:paraId="291099E1" w14:textId="77777777" w:rsidR="00B4578B" w:rsidRPr="00772C1C" w:rsidRDefault="00B4578B" w:rsidP="003A5D60">
            <w:pPr>
              <w:spacing w:line="240" w:lineRule="auto"/>
              <w:rPr>
                <w:rFonts w:eastAsiaTheme="minorEastAsia" w:cs="Times New Roman"/>
                <w:sz w:val="20"/>
                <w:szCs w:val="20"/>
              </w:rPr>
            </w:pPr>
          </w:p>
        </w:tc>
        <w:tc>
          <w:tcPr>
            <w:tcW w:w="1791" w:type="dxa"/>
            <w:tcBorders>
              <w:bottom w:val="single" w:sz="12" w:space="0" w:color="auto"/>
            </w:tcBorders>
            <w:vAlign w:val="center"/>
          </w:tcPr>
          <w:p w14:paraId="7CEC1E2F" w14:textId="77777777" w:rsidR="00B4578B" w:rsidRPr="00772C1C" w:rsidRDefault="00B4578B" w:rsidP="003A5D60">
            <w:pPr>
              <w:spacing w:line="240" w:lineRule="auto"/>
              <w:jc w:val="left"/>
              <w:rPr>
                <w:rFonts w:eastAsiaTheme="minorEastAsia" w:cs="Times New Roman"/>
                <w:sz w:val="20"/>
                <w:szCs w:val="20"/>
              </w:rPr>
            </w:pPr>
            <w:r w:rsidRPr="00772C1C">
              <w:rPr>
                <w:rFonts w:eastAsiaTheme="minorEastAsia" w:cs="Times New Roman"/>
                <w:sz w:val="20"/>
                <w:szCs w:val="20"/>
              </w:rPr>
              <w:t>Outdoor variable</w:t>
            </w:r>
          </w:p>
        </w:tc>
        <w:tc>
          <w:tcPr>
            <w:tcW w:w="1566" w:type="dxa"/>
            <w:tcBorders>
              <w:bottom w:val="single" w:sz="12" w:space="0" w:color="auto"/>
            </w:tcBorders>
          </w:tcPr>
          <w:p w14:paraId="094EDBED"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0.7</w:t>
            </w:r>
            <w:r>
              <w:rPr>
                <w:rFonts w:cs="Times New Roman"/>
                <w:sz w:val="20"/>
                <w:szCs w:val="20"/>
              </w:rPr>
              <w:t>4</w:t>
            </w:r>
          </w:p>
        </w:tc>
        <w:tc>
          <w:tcPr>
            <w:tcW w:w="1566" w:type="dxa"/>
            <w:tcBorders>
              <w:bottom w:val="single" w:sz="12" w:space="0" w:color="auto"/>
            </w:tcBorders>
          </w:tcPr>
          <w:p w14:paraId="3157C779"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0.59</w:t>
            </w:r>
          </w:p>
        </w:tc>
        <w:tc>
          <w:tcPr>
            <w:tcW w:w="1566" w:type="dxa"/>
            <w:tcBorders>
              <w:bottom w:val="single" w:sz="12" w:space="0" w:color="auto"/>
            </w:tcBorders>
          </w:tcPr>
          <w:p w14:paraId="0F8C4587"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0.73</w:t>
            </w:r>
          </w:p>
        </w:tc>
        <w:tc>
          <w:tcPr>
            <w:tcW w:w="1566" w:type="dxa"/>
            <w:tcBorders>
              <w:bottom w:val="single" w:sz="12" w:space="0" w:color="auto"/>
            </w:tcBorders>
          </w:tcPr>
          <w:p w14:paraId="1353F3FC" w14:textId="77777777" w:rsidR="00B4578B" w:rsidRPr="00967869" w:rsidRDefault="00B4578B" w:rsidP="00B4578B">
            <w:pPr>
              <w:spacing w:line="240" w:lineRule="auto"/>
              <w:jc w:val="center"/>
              <w:rPr>
                <w:rFonts w:eastAsiaTheme="minorEastAsia" w:cs="Times New Roman"/>
                <w:sz w:val="20"/>
                <w:szCs w:val="20"/>
              </w:rPr>
            </w:pPr>
            <w:r w:rsidRPr="00772C1C">
              <w:rPr>
                <w:rFonts w:cs="Times New Roman"/>
                <w:sz w:val="20"/>
                <w:szCs w:val="20"/>
              </w:rPr>
              <w:t>1.14</w:t>
            </w:r>
          </w:p>
        </w:tc>
      </w:tr>
    </w:tbl>
    <w:p w14:paraId="6D4CAA23" w14:textId="77777777" w:rsidR="00B4578B" w:rsidRPr="00785C2A" w:rsidRDefault="00B4578B" w:rsidP="00B4578B">
      <w:pPr>
        <w:widowControl/>
        <w:spacing w:line="240" w:lineRule="auto"/>
        <w:jc w:val="left"/>
        <w:rPr>
          <w:rFonts w:eastAsiaTheme="minorEastAsia"/>
          <w:sz w:val="20"/>
          <w:szCs w:val="20"/>
        </w:rPr>
      </w:pPr>
      <w:r w:rsidRPr="006B3AED">
        <w:rPr>
          <w:rFonts w:cs="Times New Roman"/>
          <w:color w:val="1C1D1E"/>
          <w:sz w:val="20"/>
          <w:szCs w:val="20"/>
          <w:shd w:val="clear" w:color="auto" w:fill="FFFFFF"/>
          <w:vertAlign w:val="superscript"/>
        </w:rPr>
        <w:t>‡</w:t>
      </w:r>
      <w:r>
        <w:rPr>
          <w:rFonts w:eastAsiaTheme="minorEastAsia"/>
          <w:sz w:val="20"/>
          <w:szCs w:val="20"/>
        </w:rPr>
        <w:t xml:space="preserve"> </w:t>
      </w:r>
      <w:r w:rsidRPr="006B3AED">
        <w:rPr>
          <w:rFonts w:eastAsiaTheme="minorEastAsia"/>
          <w:i/>
          <w:iCs/>
          <w:sz w:val="20"/>
          <w:szCs w:val="20"/>
        </w:rPr>
        <w:t>p</w:t>
      </w:r>
      <w:r w:rsidRPr="006B3AED">
        <w:rPr>
          <w:rFonts w:eastAsiaTheme="minorEastAsia"/>
          <w:sz w:val="20"/>
          <w:szCs w:val="20"/>
        </w:rPr>
        <w:t xml:space="preserve"> &gt; 0.05 tested by type-II ANOVA, indicating this variable did not have significant influence on the respective indoor measurements.</w:t>
      </w:r>
    </w:p>
    <w:p w14:paraId="61F27700" w14:textId="77777777" w:rsidR="00352BAB" w:rsidRPr="00B4578B" w:rsidRDefault="00352BAB" w:rsidP="00352BAB">
      <w:pPr>
        <w:rPr>
          <w:rFonts w:eastAsiaTheme="minorEastAsia"/>
          <w:szCs w:val="24"/>
        </w:rPr>
      </w:pPr>
    </w:p>
    <w:p w14:paraId="6D2761E8" w14:textId="081FDEE8" w:rsidR="005416B0" w:rsidRPr="00DA77E2" w:rsidRDefault="000A4543" w:rsidP="000A4543">
      <w:pPr>
        <w:pStyle w:val="Heading1"/>
        <w:rPr>
          <w:rFonts w:eastAsiaTheme="minorEastAsia"/>
        </w:rPr>
      </w:pPr>
      <w:r w:rsidRPr="00DA77E2">
        <w:rPr>
          <w:rFonts w:eastAsiaTheme="minorEastAsia" w:hint="eastAsia"/>
        </w:rPr>
        <w:t>4</w:t>
      </w:r>
      <w:r w:rsidRPr="00DA77E2">
        <w:rPr>
          <w:rFonts w:eastAsiaTheme="minorEastAsia"/>
        </w:rPr>
        <w:t>. DISCUSSION</w:t>
      </w:r>
    </w:p>
    <w:p w14:paraId="6091AF4A" w14:textId="45ADAEC3" w:rsidR="009D2E92" w:rsidRPr="00DA77E2" w:rsidRDefault="00FC6834" w:rsidP="00681CAD">
      <w:pPr>
        <w:ind w:firstLine="420"/>
        <w:rPr>
          <w:rFonts w:eastAsiaTheme="minorEastAsia"/>
        </w:rPr>
      </w:pPr>
      <w:r w:rsidRPr="00DA77E2">
        <w:rPr>
          <w:rFonts w:eastAsiaTheme="minorEastAsia"/>
        </w:rPr>
        <w:t>Correlations between indoor and outdoor temperature and humidity</w:t>
      </w:r>
      <w:r w:rsidR="00981CD7" w:rsidRPr="00DA77E2">
        <w:rPr>
          <w:rFonts w:eastAsiaTheme="minorEastAsia"/>
        </w:rPr>
        <w:t xml:space="preserve"> in tropical regions </w:t>
      </w:r>
      <w:r w:rsidR="00B03304" w:rsidRPr="00DA77E2">
        <w:rPr>
          <w:rFonts w:eastAsiaTheme="minorEastAsia"/>
        </w:rPr>
        <w:t>are influenced by many paramete</w:t>
      </w:r>
      <w:r w:rsidR="005E2136" w:rsidRPr="00DA77E2">
        <w:rPr>
          <w:rFonts w:eastAsiaTheme="minorEastAsia"/>
        </w:rPr>
        <w:t>r</w:t>
      </w:r>
      <w:r w:rsidR="0088197E" w:rsidRPr="00DA77E2">
        <w:rPr>
          <w:rFonts w:eastAsiaTheme="minorEastAsia"/>
        </w:rPr>
        <w:t>s</w:t>
      </w:r>
      <w:r w:rsidR="005E2136" w:rsidRPr="00DA77E2">
        <w:rPr>
          <w:rFonts w:eastAsiaTheme="minorEastAsia"/>
        </w:rPr>
        <w:t xml:space="preserve"> including season, AC </w:t>
      </w:r>
      <w:r w:rsidR="00F021E3" w:rsidRPr="00DA77E2">
        <w:rPr>
          <w:rFonts w:eastAsiaTheme="minorEastAsia"/>
        </w:rPr>
        <w:t>use</w:t>
      </w:r>
      <w:r w:rsidRPr="00DA77E2">
        <w:rPr>
          <w:rFonts w:eastAsiaTheme="minorEastAsia"/>
        </w:rPr>
        <w:t>,</w:t>
      </w:r>
      <w:r w:rsidR="005E2136" w:rsidRPr="00DA77E2">
        <w:rPr>
          <w:rFonts w:eastAsiaTheme="minorEastAsia"/>
        </w:rPr>
        <w:t xml:space="preserve"> and latitude. In general, </w:t>
      </w:r>
      <w:r w:rsidR="002A418A" w:rsidRPr="00DA77E2">
        <w:rPr>
          <w:rFonts w:eastAsiaTheme="minorEastAsia"/>
        </w:rPr>
        <w:t xml:space="preserve">latitude </w:t>
      </w:r>
      <w:r w:rsidR="00F021E3" w:rsidRPr="00DA77E2">
        <w:rPr>
          <w:rFonts w:eastAsiaTheme="minorEastAsia"/>
        </w:rPr>
        <w:t>is an important factor in</w:t>
      </w:r>
      <w:r w:rsidR="002A418A" w:rsidRPr="00DA77E2">
        <w:rPr>
          <w:rFonts w:eastAsiaTheme="minorEastAsia"/>
        </w:rPr>
        <w:t xml:space="preserve"> </w:t>
      </w:r>
      <w:r w:rsidR="00483F18" w:rsidRPr="00DA77E2">
        <w:rPr>
          <w:rFonts w:eastAsiaTheme="minorEastAsia"/>
        </w:rPr>
        <w:t xml:space="preserve">the </w:t>
      </w:r>
      <w:r w:rsidR="002A418A" w:rsidRPr="00DA77E2">
        <w:rPr>
          <w:rFonts w:eastAsiaTheme="minorEastAsia"/>
        </w:rPr>
        <w:t xml:space="preserve">correlations, as </w:t>
      </w:r>
      <w:r w:rsidR="00926EC9" w:rsidRPr="00DA77E2">
        <w:rPr>
          <w:rFonts w:eastAsiaTheme="minorEastAsia"/>
        </w:rPr>
        <w:t>the three representative</w:t>
      </w:r>
      <w:r w:rsidR="00761CF7" w:rsidRPr="00DA77E2">
        <w:rPr>
          <w:rFonts w:eastAsiaTheme="minorEastAsia"/>
        </w:rPr>
        <w:t xml:space="preserve"> cities – Guatemala City, Hong Kong, and Singapore – exhibited very different patterns. </w:t>
      </w:r>
      <w:r w:rsidR="00F021E3" w:rsidRPr="00DA77E2">
        <w:rPr>
          <w:rFonts w:eastAsiaTheme="minorEastAsia"/>
        </w:rPr>
        <w:t>T</w:t>
      </w:r>
      <w:r w:rsidR="00761CF7" w:rsidRPr="00DA77E2">
        <w:rPr>
          <w:rFonts w:eastAsiaTheme="minorEastAsia"/>
        </w:rPr>
        <w:t>he f</w:t>
      </w:r>
      <w:r w:rsidR="003862D6" w:rsidRPr="00DA77E2">
        <w:rPr>
          <w:rFonts w:eastAsiaTheme="minorEastAsia"/>
        </w:rPr>
        <w:t xml:space="preserve">urther </w:t>
      </w:r>
      <w:r w:rsidR="002F55EB" w:rsidRPr="00DA77E2">
        <w:rPr>
          <w:rFonts w:eastAsiaTheme="minorEastAsia"/>
        </w:rPr>
        <w:t xml:space="preserve">the city </w:t>
      </w:r>
      <w:r w:rsidR="003862D6" w:rsidRPr="00DA77E2">
        <w:rPr>
          <w:rFonts w:eastAsiaTheme="minorEastAsia"/>
        </w:rPr>
        <w:t xml:space="preserve">from the </w:t>
      </w:r>
      <w:r w:rsidR="00B918F9" w:rsidRPr="00DA77E2">
        <w:rPr>
          <w:rFonts w:eastAsiaTheme="minorEastAsia"/>
        </w:rPr>
        <w:t>equator</w:t>
      </w:r>
      <w:r w:rsidR="00ED6B23" w:rsidRPr="00DA77E2">
        <w:rPr>
          <w:rFonts w:eastAsiaTheme="minorEastAsia"/>
        </w:rPr>
        <w:t xml:space="preserve">, </w:t>
      </w:r>
      <w:r w:rsidR="00761CF7" w:rsidRPr="00DA77E2">
        <w:rPr>
          <w:rFonts w:eastAsiaTheme="minorEastAsia"/>
        </w:rPr>
        <w:t xml:space="preserve">the </w:t>
      </w:r>
      <w:r w:rsidR="003862D6" w:rsidRPr="00DA77E2">
        <w:rPr>
          <w:rFonts w:eastAsiaTheme="minorEastAsia"/>
        </w:rPr>
        <w:t xml:space="preserve">stronger </w:t>
      </w:r>
      <w:r w:rsidR="00483F18" w:rsidRPr="00DA77E2">
        <w:rPr>
          <w:rFonts w:eastAsiaTheme="minorEastAsia"/>
        </w:rPr>
        <w:t xml:space="preserve">the </w:t>
      </w:r>
      <w:r w:rsidR="00DB78FF" w:rsidRPr="00DA77E2">
        <w:rPr>
          <w:rFonts w:eastAsiaTheme="minorEastAsia"/>
        </w:rPr>
        <w:t xml:space="preserve">linear </w:t>
      </w:r>
      <w:r w:rsidR="003862D6" w:rsidRPr="00DA77E2">
        <w:rPr>
          <w:rFonts w:eastAsiaTheme="minorEastAsia"/>
        </w:rPr>
        <w:t>correlation.</w:t>
      </w:r>
      <w:r w:rsidR="002F55EB" w:rsidRPr="00DA77E2">
        <w:rPr>
          <w:rFonts w:eastAsiaTheme="minorEastAsia"/>
        </w:rPr>
        <w:t xml:space="preserve"> </w:t>
      </w:r>
      <w:r w:rsidR="00483F18" w:rsidRPr="00DA77E2">
        <w:rPr>
          <w:rFonts w:eastAsiaTheme="minorEastAsia"/>
        </w:rPr>
        <w:t>This is in</w:t>
      </w:r>
      <w:r w:rsidR="00774A0D" w:rsidRPr="00DA77E2">
        <w:rPr>
          <w:rFonts w:eastAsiaTheme="minorEastAsia"/>
        </w:rPr>
        <w:t xml:space="preserve"> part because </w:t>
      </w:r>
      <w:r w:rsidR="00A11021" w:rsidRPr="00DA77E2">
        <w:rPr>
          <w:rFonts w:eastAsiaTheme="minorEastAsia"/>
        </w:rPr>
        <w:t xml:space="preserve">cities </w:t>
      </w:r>
      <w:r w:rsidR="00B30DE5" w:rsidRPr="00DA77E2">
        <w:rPr>
          <w:rFonts w:eastAsiaTheme="minorEastAsia"/>
        </w:rPr>
        <w:t>fu</w:t>
      </w:r>
      <w:r w:rsidR="001D484D" w:rsidRPr="00DA77E2">
        <w:rPr>
          <w:rFonts w:eastAsiaTheme="minorEastAsia"/>
        </w:rPr>
        <w:t>r</w:t>
      </w:r>
      <w:r w:rsidR="00483F18" w:rsidRPr="00DA77E2">
        <w:rPr>
          <w:rFonts w:eastAsiaTheme="minorEastAsia"/>
        </w:rPr>
        <w:t>ther</w:t>
      </w:r>
      <w:r w:rsidR="001D484D" w:rsidRPr="00DA77E2">
        <w:rPr>
          <w:rFonts w:eastAsiaTheme="minorEastAsia"/>
        </w:rPr>
        <w:t xml:space="preserve"> from </w:t>
      </w:r>
      <w:r w:rsidR="00483F18" w:rsidRPr="00DA77E2">
        <w:rPr>
          <w:rFonts w:eastAsiaTheme="minorEastAsia"/>
        </w:rPr>
        <w:t xml:space="preserve">the </w:t>
      </w:r>
      <w:r w:rsidR="001D484D" w:rsidRPr="00DA77E2">
        <w:rPr>
          <w:rFonts w:eastAsiaTheme="minorEastAsia"/>
        </w:rPr>
        <w:t>equator</w:t>
      </w:r>
      <w:r w:rsidR="00483F18" w:rsidRPr="00DA77E2">
        <w:rPr>
          <w:rFonts w:eastAsiaTheme="minorEastAsia"/>
        </w:rPr>
        <w:t xml:space="preserve"> experience </w:t>
      </w:r>
      <w:r w:rsidR="00B30DE5" w:rsidRPr="00DA77E2">
        <w:rPr>
          <w:rFonts w:eastAsiaTheme="minorEastAsia"/>
        </w:rPr>
        <w:t xml:space="preserve">a </w:t>
      </w:r>
      <w:r w:rsidR="00483F18" w:rsidRPr="00DA77E2">
        <w:rPr>
          <w:rFonts w:eastAsiaTheme="minorEastAsia"/>
        </w:rPr>
        <w:t>stronger</w:t>
      </w:r>
      <w:r w:rsidR="0086364E" w:rsidRPr="00DA77E2">
        <w:rPr>
          <w:rFonts w:eastAsiaTheme="minorEastAsia"/>
        </w:rPr>
        <w:t xml:space="preserve"> </w:t>
      </w:r>
      <w:r w:rsidR="00867CD3" w:rsidRPr="00DA77E2">
        <w:rPr>
          <w:rFonts w:eastAsiaTheme="minorEastAsia"/>
        </w:rPr>
        <w:t>seasonality</w:t>
      </w:r>
      <w:r w:rsidR="00B9245A" w:rsidRPr="00DA77E2">
        <w:rPr>
          <w:rFonts w:eastAsiaTheme="minorEastAsia"/>
        </w:rPr>
        <w:t xml:space="preserve"> </w:t>
      </w:r>
      <w:r w:rsidR="00B30DE5" w:rsidRPr="00DA77E2">
        <w:rPr>
          <w:rFonts w:eastAsiaTheme="minorEastAsia"/>
        </w:rPr>
        <w:t xml:space="preserve">pattern, exhibiting a </w:t>
      </w:r>
      <w:r w:rsidR="005168B7" w:rsidRPr="00DA77E2">
        <w:rPr>
          <w:rFonts w:eastAsiaTheme="minorEastAsia"/>
        </w:rPr>
        <w:t xml:space="preserve">wider range </w:t>
      </w:r>
      <w:r w:rsidR="00B30DE5" w:rsidRPr="00DA77E2">
        <w:rPr>
          <w:rFonts w:eastAsiaTheme="minorEastAsia"/>
        </w:rPr>
        <w:t>in their parameter values</w:t>
      </w:r>
      <w:r w:rsidR="005168B7" w:rsidRPr="00DA77E2">
        <w:rPr>
          <w:rFonts w:eastAsiaTheme="minorEastAsia"/>
        </w:rPr>
        <w:t>.</w:t>
      </w:r>
      <w:r w:rsidR="00B9576C" w:rsidRPr="00DA77E2">
        <w:rPr>
          <w:rFonts w:eastAsiaTheme="minorEastAsia"/>
        </w:rPr>
        <w:t xml:space="preserve"> </w:t>
      </w:r>
      <w:r w:rsidR="0079601B" w:rsidRPr="00DA77E2">
        <w:rPr>
          <w:rFonts w:eastAsiaTheme="minorEastAsia"/>
        </w:rPr>
        <w:t>Other factors that were not considered in this study, such as human behavior and socioeconomic status, are also likely to influence the pattern.</w:t>
      </w:r>
    </w:p>
    <w:p w14:paraId="2A29C214" w14:textId="6C399F0D" w:rsidR="003862D6" w:rsidRPr="00DA77E2" w:rsidRDefault="009005FD" w:rsidP="00681CAD">
      <w:pPr>
        <w:ind w:firstLine="420"/>
        <w:rPr>
          <w:rFonts w:eastAsiaTheme="minorEastAsia"/>
        </w:rPr>
      </w:pPr>
      <w:r w:rsidRPr="00DA77E2">
        <w:rPr>
          <w:rFonts w:eastAsiaTheme="minorEastAsia"/>
        </w:rPr>
        <w:t>Seasonal differences have been reported in the temperate regions</w:t>
      </w:r>
      <w:r w:rsidR="009D2E92" w:rsidRPr="00DA77E2">
        <w:rPr>
          <w:rFonts w:eastAsiaTheme="minorEastAsia"/>
        </w:rPr>
        <w:t>, where</w:t>
      </w:r>
      <w:r w:rsidRPr="00DA77E2">
        <w:rPr>
          <w:rFonts w:eastAsiaTheme="minorEastAsia"/>
        </w:rPr>
        <w:t xml:space="preserve"> indoor</w:t>
      </w:r>
      <w:r w:rsidR="00F021E3" w:rsidRPr="00DA77E2">
        <w:rPr>
          <w:rFonts w:eastAsiaTheme="minorEastAsia"/>
        </w:rPr>
        <w:t xml:space="preserve"> and </w:t>
      </w:r>
      <w:r w:rsidRPr="00DA77E2">
        <w:rPr>
          <w:rFonts w:eastAsiaTheme="minorEastAsia"/>
        </w:rPr>
        <w:t>outdoor temperatures are more strongly correlated during warm seasons than cool seasons</w:t>
      </w:r>
      <w:r w:rsidR="00F34130" w:rsidRPr="00DA77E2">
        <w:rPr>
          <w:rFonts w:eastAsiaTheme="minorEastAsia"/>
        </w:rPr>
        <w:t>,</w:t>
      </w:r>
      <w:r w:rsidRPr="00DA77E2">
        <w:rPr>
          <w:rFonts w:eastAsiaTheme="minorEastAsia"/>
        </w:rPr>
        <w:fldChar w:fldCharType="begin">
          <w:fldData xml:space="preserve">PEVuZE5vdGU+PENpdGU+PEF1dGhvcj5OZ3V5ZW48L0F1dGhvcj48WWVhcj4yMDE0PC9ZZWFyPjxS
ZWNOdW0+MjwvUmVjTnVtPjxEaXNwbGF5VGV4dD48c3R5bGUgZmFjZT0ic3VwZXJzY3JpcHQiPjE3
LDIxPC9zdHlsZT48L0Rpc3BsYXlUZXh0PjxyZWNvcmQ+PHJlYy1udW1iZXI+MjwvcmVjLW51bWJl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Y2Vzcy1kYXRlPjwvcmVjb3JkPjwvQ2l0ZT48Q2l0ZT48QXV0aG9yPlRhbWVyaXVzPC9BdXRob3I+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PEVuZE5vdGU+PENpdGU+PEF1dGhvcj5OZ3V5ZW48L0F1dGhvcj48WWVhcj4yMDE0PC9ZZWFyPjxS
ZWNOdW0+MjwvUmVjTnVtPjxEaXNwbGF5VGV4dD48c3R5bGUgZmFjZT0ic3VwZXJzY3JpcHQiPjE3
LDIxPC9zdHlsZT48L0Rpc3BsYXlUZXh0PjxyZWNvcmQ+PHJlYy1udW1iZXI+MjwvcmVjLW51bWJl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Y2Vzcy1kYXRlPjwvcmVjb3JkPjwvQ2l0ZT48Q2l0ZT48QXV0aG9yPlRhbWVyaXVzPC9BdXRob3I+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Pr="00DA77E2">
        <w:rPr>
          <w:rFonts w:eastAsiaTheme="minorEastAsia"/>
        </w:rPr>
      </w:r>
      <w:r w:rsidRPr="00DA77E2">
        <w:rPr>
          <w:rFonts w:eastAsiaTheme="minorEastAsia"/>
        </w:rPr>
        <w:fldChar w:fldCharType="separate"/>
      </w:r>
      <w:r w:rsidR="0012528B" w:rsidRPr="0012528B">
        <w:rPr>
          <w:rFonts w:eastAsiaTheme="minorEastAsia"/>
          <w:noProof/>
          <w:vertAlign w:val="superscript"/>
        </w:rPr>
        <w:t>17,21</w:t>
      </w:r>
      <w:r w:rsidRPr="00DA77E2">
        <w:rPr>
          <w:rFonts w:eastAsiaTheme="minorEastAsia"/>
        </w:rPr>
        <w:fldChar w:fldCharType="end"/>
      </w:r>
      <w:r w:rsidR="009D2E92" w:rsidRPr="00DA77E2">
        <w:rPr>
          <w:rFonts w:eastAsiaTheme="minorEastAsia"/>
        </w:rPr>
        <w:t xml:space="preserve"> as the natural indoor-outdoor temperature differential </w:t>
      </w:r>
      <w:r w:rsidR="001E27A6" w:rsidRPr="00DA77E2">
        <w:rPr>
          <w:rFonts w:eastAsiaTheme="minorEastAsia"/>
        </w:rPr>
        <w:t xml:space="preserve">is smaller </w:t>
      </w:r>
      <w:r w:rsidR="002C183C">
        <w:rPr>
          <w:rFonts w:eastAsiaTheme="minorEastAsia"/>
        </w:rPr>
        <w:t>when the weather is warmer</w:t>
      </w:r>
      <w:r w:rsidRPr="00DA77E2">
        <w:rPr>
          <w:rFonts w:eastAsiaTheme="minorEastAsia"/>
        </w:rPr>
        <w:t>. We observed the same pattern in our</w:t>
      </w:r>
      <w:r w:rsidR="009D2E92" w:rsidRPr="00DA77E2">
        <w:rPr>
          <w:rFonts w:eastAsiaTheme="minorEastAsia"/>
        </w:rPr>
        <w:t xml:space="preserve"> reference</w:t>
      </w:r>
      <w:r w:rsidRPr="00DA77E2">
        <w:rPr>
          <w:rFonts w:eastAsiaTheme="minorEastAsia"/>
        </w:rPr>
        <w:t xml:space="preserve"> </w:t>
      </w:r>
      <w:r w:rsidR="00F021E3" w:rsidRPr="00DA77E2">
        <w:rPr>
          <w:rFonts w:eastAsiaTheme="minorEastAsia"/>
        </w:rPr>
        <w:t xml:space="preserve">temperate </w:t>
      </w:r>
      <w:r w:rsidRPr="00DA77E2">
        <w:rPr>
          <w:rFonts w:eastAsiaTheme="minorEastAsia"/>
        </w:rPr>
        <w:t xml:space="preserve">city, Blacksburg. However, this trend did not apply to tropical cities. This is </w:t>
      </w:r>
      <w:r w:rsidR="009D2E92" w:rsidRPr="00DA77E2">
        <w:rPr>
          <w:rFonts w:eastAsiaTheme="minorEastAsia"/>
        </w:rPr>
        <w:t>likely</w:t>
      </w:r>
      <w:r w:rsidR="00EF31E0" w:rsidRPr="00DA77E2">
        <w:rPr>
          <w:rFonts w:eastAsiaTheme="minorEastAsia"/>
        </w:rPr>
        <w:t xml:space="preserve"> due</w:t>
      </w:r>
      <w:r w:rsidRPr="00DA77E2">
        <w:rPr>
          <w:rFonts w:eastAsiaTheme="minorEastAsia"/>
        </w:rPr>
        <w:t xml:space="preserve"> to the use of heating systems in temperate</w:t>
      </w:r>
      <w:r w:rsidR="009D2E92" w:rsidRPr="00DA77E2">
        <w:rPr>
          <w:rFonts w:eastAsiaTheme="minorEastAsia"/>
        </w:rPr>
        <w:t xml:space="preserve"> </w:t>
      </w:r>
      <w:r w:rsidR="00F15C7B" w:rsidRPr="00DA77E2">
        <w:rPr>
          <w:rFonts w:eastAsiaTheme="minorEastAsia"/>
        </w:rPr>
        <w:t xml:space="preserve">regions </w:t>
      </w:r>
      <w:r w:rsidR="009D2E92" w:rsidRPr="00DA77E2">
        <w:rPr>
          <w:rFonts w:eastAsiaTheme="minorEastAsia"/>
        </w:rPr>
        <w:t>(increasing the indoor-outdoor temperature differential)</w:t>
      </w:r>
      <w:r w:rsidRPr="00DA77E2">
        <w:rPr>
          <w:rFonts w:eastAsiaTheme="minorEastAsia"/>
        </w:rPr>
        <w:t>, but not tropical cities</w:t>
      </w:r>
      <w:r w:rsidR="0027584E" w:rsidRPr="00DA77E2">
        <w:rPr>
          <w:rFonts w:eastAsiaTheme="minorEastAsia"/>
        </w:rPr>
        <w:t xml:space="preserve"> during </w:t>
      </w:r>
      <w:r w:rsidR="00464BBD" w:rsidRPr="00DA77E2">
        <w:rPr>
          <w:rFonts w:eastAsiaTheme="minorEastAsia"/>
        </w:rPr>
        <w:t>cool</w:t>
      </w:r>
      <w:r w:rsidR="0027584E" w:rsidRPr="00DA77E2">
        <w:rPr>
          <w:rFonts w:eastAsiaTheme="minorEastAsia"/>
        </w:rPr>
        <w:t xml:space="preserve"> seasons</w:t>
      </w:r>
      <w:r w:rsidR="00464BBD" w:rsidRPr="00DA77E2">
        <w:rPr>
          <w:rFonts w:eastAsiaTheme="minorEastAsia"/>
        </w:rPr>
        <w:t xml:space="preserve"> (dry seasons in </w:t>
      </w:r>
      <w:r w:rsidR="00464BBD" w:rsidRPr="00DA77E2">
        <w:rPr>
          <w:rFonts w:eastAsiaTheme="minorEastAsia"/>
        </w:rPr>
        <w:lastRenderedPageBreak/>
        <w:t>tropics)</w:t>
      </w:r>
      <w:r w:rsidRPr="00DA77E2">
        <w:rPr>
          <w:rFonts w:eastAsiaTheme="minorEastAsia"/>
        </w:rPr>
        <w:t>.</w:t>
      </w:r>
    </w:p>
    <w:p w14:paraId="3B425BD3" w14:textId="3723D06B" w:rsidR="007624E3" w:rsidRPr="00DA77E2" w:rsidRDefault="004902A1" w:rsidP="00B05B02">
      <w:pPr>
        <w:ind w:firstLine="420"/>
        <w:rPr>
          <w:rFonts w:eastAsiaTheme="minorEastAsia"/>
        </w:rPr>
      </w:pPr>
      <w:r w:rsidRPr="00DA77E2">
        <w:rPr>
          <w:rFonts w:eastAsiaTheme="minorEastAsia"/>
        </w:rPr>
        <w:t>I</w:t>
      </w:r>
      <w:r w:rsidR="00965C57" w:rsidRPr="00DA77E2">
        <w:rPr>
          <w:rFonts w:eastAsiaTheme="minorEastAsia"/>
        </w:rPr>
        <w:t xml:space="preserve">ndoor </w:t>
      </w:r>
      <w:r w:rsidR="00965C57" w:rsidRPr="00DA77E2">
        <w:rPr>
          <w:rFonts w:eastAsiaTheme="minorEastAsia"/>
          <w:i/>
          <w:iCs/>
        </w:rPr>
        <w:t>AH</w:t>
      </w:r>
      <w:r w:rsidR="00965C57" w:rsidRPr="00DA77E2">
        <w:rPr>
          <w:rFonts w:eastAsiaTheme="minorEastAsia"/>
        </w:rPr>
        <w:t xml:space="preserve"> vs. outdoor </w:t>
      </w:r>
      <w:r w:rsidR="00965C57" w:rsidRPr="00DA77E2">
        <w:rPr>
          <w:rFonts w:eastAsiaTheme="minorEastAsia"/>
          <w:i/>
          <w:iCs/>
        </w:rPr>
        <w:t>AH</w:t>
      </w:r>
      <w:r w:rsidR="00965C57" w:rsidRPr="00DA77E2">
        <w:rPr>
          <w:rFonts w:eastAsiaTheme="minorEastAsia"/>
        </w:rPr>
        <w:t xml:space="preserve"> </w:t>
      </w:r>
      <w:r w:rsidR="00A93B5E" w:rsidRPr="00DA77E2">
        <w:rPr>
          <w:rFonts w:eastAsiaTheme="minorEastAsia"/>
        </w:rPr>
        <w:t>had</w:t>
      </w:r>
      <w:r w:rsidR="00965C57" w:rsidRPr="00DA77E2">
        <w:rPr>
          <w:rFonts w:eastAsiaTheme="minorEastAsia"/>
        </w:rPr>
        <w:t xml:space="preserve"> the </w:t>
      </w:r>
      <w:r w:rsidR="004E4652" w:rsidRPr="00DA77E2">
        <w:rPr>
          <w:rFonts w:eastAsiaTheme="minorEastAsia"/>
        </w:rPr>
        <w:t xml:space="preserve">strongest </w:t>
      </w:r>
      <w:r w:rsidR="00365169" w:rsidRPr="00DA77E2">
        <w:rPr>
          <w:rFonts w:eastAsiaTheme="minorEastAsia"/>
        </w:rPr>
        <w:t xml:space="preserve">linear </w:t>
      </w:r>
      <w:r w:rsidR="004E4652" w:rsidRPr="00DA77E2">
        <w:rPr>
          <w:rFonts w:eastAsiaTheme="minorEastAsia"/>
        </w:rPr>
        <w:t>correlation</w:t>
      </w:r>
      <w:r w:rsidR="00965C57" w:rsidRPr="00DA77E2">
        <w:rPr>
          <w:rFonts w:eastAsiaTheme="minorEastAsia"/>
        </w:rPr>
        <w:t xml:space="preserve"> </w:t>
      </w:r>
      <w:r w:rsidR="00480042" w:rsidRPr="00DA77E2">
        <w:rPr>
          <w:rFonts w:eastAsiaTheme="minorEastAsia"/>
        </w:rPr>
        <w:t xml:space="preserve">among other </w:t>
      </w:r>
      <w:r w:rsidR="008769D3" w:rsidRPr="00DA77E2">
        <w:rPr>
          <w:rFonts w:eastAsiaTheme="minorEastAsia"/>
        </w:rPr>
        <w:t xml:space="preserve">indoor-outdoor </w:t>
      </w:r>
      <w:r w:rsidR="00480042" w:rsidRPr="00DA77E2">
        <w:rPr>
          <w:rFonts w:eastAsiaTheme="minorEastAsia"/>
        </w:rPr>
        <w:t xml:space="preserve">combinations </w:t>
      </w:r>
      <w:r w:rsidR="00965C57" w:rsidRPr="00DA77E2">
        <w:rPr>
          <w:rFonts w:eastAsiaTheme="minorEastAsia"/>
        </w:rPr>
        <w:t xml:space="preserve">regardless of </w:t>
      </w:r>
      <w:r w:rsidR="00890AAB" w:rsidRPr="00DA77E2">
        <w:rPr>
          <w:rFonts w:eastAsiaTheme="minorEastAsia"/>
        </w:rPr>
        <w:t>building type and latitude</w:t>
      </w:r>
      <w:r w:rsidR="00FC1317" w:rsidRPr="00DA77E2">
        <w:rPr>
          <w:rFonts w:eastAsiaTheme="minorEastAsia"/>
        </w:rPr>
        <w:t>,</w:t>
      </w:r>
      <w:r w:rsidR="009323DC" w:rsidRPr="00DA77E2">
        <w:rPr>
          <w:rFonts w:eastAsiaTheme="minorEastAsia"/>
        </w:rPr>
        <w:t xml:space="preserve"> especially</w:t>
      </w:r>
      <w:r w:rsidR="00A70DA0" w:rsidRPr="00DA77E2">
        <w:rPr>
          <w:rFonts w:eastAsiaTheme="minorEastAsia"/>
        </w:rPr>
        <w:t xml:space="preserve"> during the dry season</w:t>
      </w:r>
      <w:r w:rsidR="00FC1317" w:rsidRPr="00DA77E2">
        <w:rPr>
          <w:rFonts w:eastAsiaTheme="minorEastAsia"/>
        </w:rPr>
        <w:t>.</w:t>
      </w:r>
      <w:r w:rsidR="0030642A" w:rsidRPr="00DA77E2">
        <w:rPr>
          <w:rFonts w:eastAsiaTheme="minorEastAsia"/>
        </w:rPr>
        <w:t xml:space="preserve"> </w:t>
      </w:r>
      <w:r w:rsidR="00FC1317" w:rsidRPr="00DA77E2">
        <w:rPr>
          <w:rFonts w:eastAsiaTheme="minorEastAsia"/>
        </w:rPr>
        <w:t xml:space="preserve">This result </w:t>
      </w:r>
      <w:r w:rsidR="0030642A" w:rsidRPr="00DA77E2">
        <w:rPr>
          <w:rFonts w:eastAsiaTheme="minorEastAsia"/>
        </w:rPr>
        <w:t>matche</w:t>
      </w:r>
      <w:r w:rsidR="00FC1317" w:rsidRPr="00DA77E2">
        <w:rPr>
          <w:rFonts w:eastAsiaTheme="minorEastAsia"/>
        </w:rPr>
        <w:t>s</w:t>
      </w:r>
      <w:r w:rsidR="0030642A" w:rsidRPr="00DA77E2">
        <w:rPr>
          <w:rFonts w:eastAsiaTheme="minorEastAsia"/>
        </w:rPr>
        <w:t xml:space="preserve"> the </w:t>
      </w:r>
      <w:r w:rsidR="00FC1317" w:rsidRPr="00DA77E2">
        <w:rPr>
          <w:rFonts w:eastAsiaTheme="minorEastAsia"/>
        </w:rPr>
        <w:t xml:space="preserve">findings in </w:t>
      </w:r>
      <w:r w:rsidR="0030642A" w:rsidRPr="00DA77E2">
        <w:rPr>
          <w:rFonts w:eastAsiaTheme="minorEastAsia"/>
        </w:rPr>
        <w:t xml:space="preserve">studies of </w:t>
      </w:r>
      <w:r w:rsidR="00F6450A" w:rsidRPr="00DA77E2">
        <w:rPr>
          <w:rFonts w:eastAsiaTheme="minorEastAsia"/>
        </w:rPr>
        <w:t xml:space="preserve">cities with </w:t>
      </w:r>
      <w:r w:rsidR="0030642A" w:rsidRPr="00DA77E2">
        <w:rPr>
          <w:rFonts w:eastAsiaTheme="minorEastAsia"/>
        </w:rPr>
        <w:t>temperate climate</w:t>
      </w:r>
      <w:r w:rsidR="00FC1317" w:rsidRPr="00DA77E2">
        <w:rPr>
          <w:rFonts w:eastAsiaTheme="minorEastAsia"/>
        </w:rPr>
        <w:t>s</w:t>
      </w:r>
      <w:r w:rsidR="00F34130" w:rsidRPr="00DA77E2">
        <w:rPr>
          <w:rFonts w:eastAsiaTheme="minorEastAsia"/>
        </w:rPr>
        <w:t>.</w:t>
      </w:r>
      <w:r w:rsidR="00E4664F" w:rsidRPr="00DA77E2">
        <w:rPr>
          <w:rFonts w:eastAsiaTheme="minorEastAsia"/>
        </w:rPr>
        <w:fldChar w:fldCharType="begin">
          <w:fldData xml:space="preserve">PEVuZE5vdGU+PENpdGU+PEF1dGhvcj5OZ3V5ZW48L0F1dGhvcj48WWVhcj4yMDE0PC9ZZWFyPjxS
ZWNOdW0+MjwvUmVjTnVtPjxEaXNwbGF5VGV4dD48c3R5bGUgZmFjZT0ic3VwZXJzY3JpcHQiPjE3
LDE4PC9zdHlsZT48L0Rpc3BsYXlUZXh0PjxyZWNvcmQ+PHJlYy1udW1iZXI+MjwvcmVjLW51bWJl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Y2Vzcy1kYXRlPjwvcmVjb3JkPjwvQ2l0ZT48Q2l0ZT48QXV0aG9yPk5ndXllbjwvQXV0aG9yPjxZ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PEVuZE5vdGU+PENpdGU+PEF1dGhvcj5OZ3V5ZW48L0F1dGhvcj48WWVhcj4yMDE0PC9ZZWFyPjxS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E4664F" w:rsidRPr="00DA77E2">
        <w:rPr>
          <w:rFonts w:eastAsiaTheme="minorEastAsia"/>
        </w:rPr>
      </w:r>
      <w:r w:rsidR="00E4664F" w:rsidRPr="00DA77E2">
        <w:rPr>
          <w:rFonts w:eastAsiaTheme="minorEastAsia"/>
        </w:rPr>
        <w:fldChar w:fldCharType="separate"/>
      </w:r>
      <w:r w:rsidR="0012528B" w:rsidRPr="0012528B">
        <w:rPr>
          <w:rFonts w:eastAsiaTheme="minorEastAsia"/>
          <w:noProof/>
          <w:vertAlign w:val="superscript"/>
        </w:rPr>
        <w:t>17,18</w:t>
      </w:r>
      <w:r w:rsidR="00E4664F" w:rsidRPr="00DA77E2">
        <w:rPr>
          <w:rFonts w:eastAsiaTheme="minorEastAsia"/>
        </w:rPr>
        <w:fldChar w:fldCharType="end"/>
      </w:r>
      <w:r w:rsidR="006B7443" w:rsidRPr="00DA77E2">
        <w:rPr>
          <w:rFonts w:eastAsiaTheme="minorEastAsia"/>
        </w:rPr>
        <w:t xml:space="preserve"> It is </w:t>
      </w:r>
      <w:r w:rsidR="0076149E" w:rsidRPr="00DA77E2">
        <w:rPr>
          <w:rFonts w:eastAsiaTheme="minorEastAsia"/>
        </w:rPr>
        <w:t>partially due to a general</w:t>
      </w:r>
      <w:r w:rsidR="00A84099" w:rsidRPr="00DA77E2">
        <w:rPr>
          <w:rFonts w:eastAsiaTheme="minorEastAsia"/>
        </w:rPr>
        <w:t>ly</w:t>
      </w:r>
      <w:r w:rsidR="0076149E" w:rsidRPr="00DA77E2">
        <w:rPr>
          <w:rFonts w:eastAsiaTheme="minorEastAsia"/>
        </w:rPr>
        <w:t xml:space="preserve"> </w:t>
      </w:r>
      <w:r w:rsidR="006B0628" w:rsidRPr="00DA77E2">
        <w:rPr>
          <w:rFonts w:eastAsiaTheme="minorEastAsia"/>
        </w:rPr>
        <w:t xml:space="preserve">unchanging </w:t>
      </w:r>
      <w:r w:rsidR="0076149E" w:rsidRPr="00DA77E2">
        <w:rPr>
          <w:rFonts w:eastAsiaTheme="minorEastAsia"/>
        </w:rPr>
        <w:t xml:space="preserve">daily outdoor </w:t>
      </w:r>
      <w:r w:rsidR="0076149E" w:rsidRPr="00DA77E2">
        <w:rPr>
          <w:rFonts w:eastAsiaTheme="minorEastAsia"/>
          <w:i/>
          <w:iCs/>
        </w:rPr>
        <w:t>AH</w:t>
      </w:r>
      <w:r w:rsidR="00B818F8" w:rsidRPr="00DA77E2">
        <w:rPr>
          <w:rFonts w:eastAsiaTheme="minorEastAsia"/>
        </w:rPr>
        <w:t xml:space="preserve"> </w:t>
      </w:r>
      <w:r w:rsidR="009323DC" w:rsidRPr="00DA77E2">
        <w:rPr>
          <w:rFonts w:eastAsiaTheme="minorEastAsia"/>
        </w:rPr>
        <w:t>and less use of AC system</w:t>
      </w:r>
      <w:r w:rsidR="00E705CB" w:rsidRPr="00DA77E2">
        <w:rPr>
          <w:rFonts w:eastAsiaTheme="minorEastAsia"/>
        </w:rPr>
        <w:t>s</w:t>
      </w:r>
      <w:r w:rsidR="00B76568" w:rsidRPr="00DA77E2">
        <w:rPr>
          <w:rFonts w:eastAsiaTheme="minorEastAsia"/>
        </w:rPr>
        <w:t xml:space="preserve"> </w:t>
      </w:r>
      <w:r w:rsidR="00B76568" w:rsidRPr="00DA77E2">
        <w:rPr>
          <w:rFonts w:eastAsiaTheme="minorEastAsia" w:hint="eastAsia"/>
        </w:rPr>
        <w:t>in</w:t>
      </w:r>
      <w:r w:rsidR="00222A69" w:rsidRPr="00DA77E2">
        <w:rPr>
          <w:rFonts w:eastAsiaTheme="minorEastAsia"/>
        </w:rPr>
        <w:t xml:space="preserve"> the</w:t>
      </w:r>
      <w:r w:rsidR="00B76568" w:rsidRPr="00DA77E2">
        <w:rPr>
          <w:rFonts w:eastAsiaTheme="minorEastAsia"/>
        </w:rPr>
        <w:t xml:space="preserve"> dry season than in</w:t>
      </w:r>
      <w:r w:rsidR="00222A69" w:rsidRPr="00DA77E2">
        <w:rPr>
          <w:rFonts w:eastAsiaTheme="minorEastAsia"/>
        </w:rPr>
        <w:t xml:space="preserve"> the</w:t>
      </w:r>
      <w:r w:rsidR="00B76568" w:rsidRPr="00DA77E2">
        <w:rPr>
          <w:rFonts w:eastAsiaTheme="minorEastAsia"/>
        </w:rPr>
        <w:t xml:space="preserve"> wet season</w:t>
      </w:r>
      <w:r w:rsidR="00E705CB" w:rsidRPr="00DA77E2">
        <w:rPr>
          <w:rFonts w:eastAsiaTheme="minorEastAsia"/>
        </w:rPr>
        <w:t>. This result suggest</w:t>
      </w:r>
      <w:r w:rsidR="008769D3" w:rsidRPr="00DA77E2">
        <w:rPr>
          <w:rFonts w:eastAsiaTheme="minorEastAsia"/>
        </w:rPr>
        <w:t>s</w:t>
      </w:r>
      <w:r w:rsidR="00E705CB" w:rsidRPr="00DA77E2">
        <w:rPr>
          <w:rFonts w:eastAsiaTheme="minorEastAsia"/>
        </w:rPr>
        <w:t xml:space="preserve"> that </w:t>
      </w:r>
      <w:r w:rsidR="00B47B9F" w:rsidRPr="00DA77E2">
        <w:rPr>
          <w:rFonts w:eastAsiaTheme="minorEastAsia"/>
        </w:rPr>
        <w:t xml:space="preserve">outdoor </w:t>
      </w:r>
      <w:r w:rsidR="00B47B9F" w:rsidRPr="00DA77E2">
        <w:rPr>
          <w:rFonts w:eastAsiaTheme="minorEastAsia"/>
          <w:i/>
          <w:iCs/>
        </w:rPr>
        <w:t>AH</w:t>
      </w:r>
      <w:r w:rsidR="00B47B9F" w:rsidRPr="00DA77E2">
        <w:rPr>
          <w:rFonts w:eastAsiaTheme="minorEastAsia"/>
        </w:rPr>
        <w:t xml:space="preserve"> may serve as a good indicator of indoor</w:t>
      </w:r>
      <w:r w:rsidR="00B47B9F" w:rsidRPr="00DA77E2">
        <w:rPr>
          <w:rFonts w:eastAsiaTheme="minorEastAsia"/>
          <w:i/>
          <w:iCs/>
        </w:rPr>
        <w:t xml:space="preserve"> AH</w:t>
      </w:r>
      <w:r w:rsidR="00B47B9F" w:rsidRPr="00DA77E2">
        <w:rPr>
          <w:rFonts w:eastAsiaTheme="minorEastAsia"/>
        </w:rPr>
        <w:t xml:space="preserve"> </w:t>
      </w:r>
      <w:r w:rsidR="007D48B9" w:rsidRPr="00DA77E2">
        <w:rPr>
          <w:rFonts w:eastAsiaTheme="minorEastAsia"/>
        </w:rPr>
        <w:t xml:space="preserve">for </w:t>
      </w:r>
      <w:r w:rsidR="00B47B9F" w:rsidRPr="00DA77E2">
        <w:rPr>
          <w:rFonts w:eastAsiaTheme="minorEastAsia"/>
        </w:rPr>
        <w:t xml:space="preserve">tropical </w:t>
      </w:r>
      <w:r w:rsidR="007D48B9" w:rsidRPr="00DA77E2">
        <w:rPr>
          <w:rFonts w:eastAsiaTheme="minorEastAsia"/>
        </w:rPr>
        <w:t>citie</w:t>
      </w:r>
      <w:r w:rsidR="00B47B9F" w:rsidRPr="00DA77E2">
        <w:rPr>
          <w:rFonts w:eastAsiaTheme="minorEastAsia"/>
        </w:rPr>
        <w:t>s</w:t>
      </w:r>
      <w:r w:rsidR="00F31A46" w:rsidRPr="00DA77E2">
        <w:t xml:space="preserve"> </w:t>
      </w:r>
      <w:r w:rsidR="009415E3" w:rsidRPr="00DA77E2">
        <w:rPr>
          <w:rFonts w:eastAsiaTheme="minorEastAsia"/>
        </w:rPr>
        <w:t>except those with widespread use of AC, such as Singapore</w:t>
      </w:r>
      <w:r w:rsidR="007D48B9" w:rsidRPr="00DA77E2">
        <w:rPr>
          <w:rFonts w:eastAsiaTheme="minorEastAsia"/>
        </w:rPr>
        <w:t xml:space="preserve">. </w:t>
      </w:r>
      <w:r w:rsidR="00FC1317" w:rsidRPr="00DA77E2">
        <w:rPr>
          <w:rFonts w:eastAsiaTheme="minorEastAsia"/>
        </w:rPr>
        <w:t>Consistent with previous studies</w:t>
      </w:r>
      <w:r w:rsidR="00863960" w:rsidRPr="00DA77E2">
        <w:rPr>
          <w:rFonts w:eastAsiaTheme="minorEastAsia"/>
        </w:rPr>
        <w:t>,</w:t>
      </w:r>
      <w:r w:rsidR="00FC1317" w:rsidRPr="00DA77E2">
        <w:rPr>
          <w:rFonts w:eastAsiaTheme="minorEastAsia"/>
        </w:rPr>
        <w:fldChar w:fldCharType="begin">
          <w:fldData xml:space="preserve">PEVuZE5vdGU+PENpdGU+PEF1dGhvcj5OZ3V5ZW48L0F1dGhvcj48WWVhcj4yMDE2PC9ZZWFyPjxS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</w:fldData>
        </w:fldChar>
      </w:r>
      <w:r w:rsidR="0012528B">
        <w:rPr>
          <w:rFonts w:eastAsiaTheme="minorEastAsia"/>
        </w:rPr>
        <w:instrText xml:space="preserve"> ADDIN EN.CITE </w:instrText>
      </w:r>
      <w:r w:rsidR="0012528B">
        <w:rPr>
          <w:rFonts w:eastAsiaTheme="minorEastAsia"/>
        </w:rPr>
        <w:fldChar w:fldCharType="begin">
          <w:fldData xml:space="preserve">PEVuZE5vdGU+PENpdGU+PEF1dGhvcj5OZ3V5ZW48L0F1dGhvcj48WWVhcj4yMDE2PC9ZZWFyPjxS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</w:fldData>
        </w:fldChar>
      </w:r>
      <w:r w:rsidR="0012528B">
        <w:rPr>
          <w:rFonts w:eastAsiaTheme="minorEastAsia"/>
        </w:rPr>
        <w:instrText xml:space="preserve"> ADDIN EN.CITE.DATA </w:instrText>
      </w:r>
      <w:r w:rsidR="0012528B">
        <w:rPr>
          <w:rFonts w:eastAsiaTheme="minorEastAsia"/>
        </w:rPr>
      </w:r>
      <w:r w:rsidR="0012528B">
        <w:rPr>
          <w:rFonts w:eastAsiaTheme="minorEastAsia"/>
        </w:rPr>
        <w:fldChar w:fldCharType="end"/>
      </w:r>
      <w:r w:rsidR="00FC1317" w:rsidRPr="00DA77E2">
        <w:rPr>
          <w:rFonts w:eastAsiaTheme="minorEastAsia"/>
        </w:rPr>
      </w:r>
      <w:r w:rsidR="00FC1317" w:rsidRPr="00DA77E2">
        <w:rPr>
          <w:rFonts w:eastAsiaTheme="minorEastAsia"/>
        </w:rPr>
        <w:fldChar w:fldCharType="separate"/>
      </w:r>
      <w:r w:rsidR="0012528B" w:rsidRPr="0012528B">
        <w:rPr>
          <w:rFonts w:eastAsiaTheme="minorEastAsia"/>
          <w:noProof/>
          <w:vertAlign w:val="superscript"/>
        </w:rPr>
        <w:t>17,18</w:t>
      </w:r>
      <w:r w:rsidR="00FC1317" w:rsidRPr="00DA77E2">
        <w:rPr>
          <w:rFonts w:eastAsiaTheme="minorEastAsia"/>
        </w:rPr>
        <w:fldChar w:fldCharType="end"/>
      </w:r>
      <w:r w:rsidR="00FC1317" w:rsidRPr="00DA77E2">
        <w:rPr>
          <w:rFonts w:eastAsiaTheme="minorEastAsia"/>
        </w:rPr>
        <w:t xml:space="preserve"> o</w:t>
      </w:r>
      <w:r w:rsidR="00E045AB" w:rsidRPr="00DA77E2">
        <w:rPr>
          <w:rFonts w:eastAsiaTheme="minorEastAsia"/>
        </w:rPr>
        <w:t>ut</w:t>
      </w:r>
      <w:r w:rsidR="007D48B9" w:rsidRPr="00DA77E2">
        <w:rPr>
          <w:rFonts w:eastAsiaTheme="minorEastAsia"/>
        </w:rPr>
        <w:t xml:space="preserve">door </w:t>
      </w:r>
      <w:r w:rsidR="007D48B9" w:rsidRPr="00DA77E2">
        <w:rPr>
          <w:rFonts w:eastAsiaTheme="minorEastAsia"/>
          <w:i/>
          <w:iCs/>
        </w:rPr>
        <w:t xml:space="preserve">RH </w:t>
      </w:r>
      <w:r w:rsidR="00E045AB" w:rsidRPr="00DA77E2">
        <w:rPr>
          <w:rFonts w:eastAsiaTheme="minorEastAsia"/>
        </w:rPr>
        <w:t xml:space="preserve">was a </w:t>
      </w:r>
      <w:r w:rsidR="00FC1317" w:rsidRPr="00DA77E2">
        <w:rPr>
          <w:rFonts w:eastAsiaTheme="minorEastAsia"/>
        </w:rPr>
        <w:t xml:space="preserve">poor </w:t>
      </w:r>
      <w:r w:rsidR="00E045AB" w:rsidRPr="00DA77E2">
        <w:rPr>
          <w:rFonts w:eastAsiaTheme="minorEastAsia"/>
        </w:rPr>
        <w:t xml:space="preserve">indicator of indoor </w:t>
      </w:r>
      <w:r w:rsidR="00E045AB" w:rsidRPr="00DA77E2">
        <w:rPr>
          <w:rFonts w:eastAsiaTheme="minorEastAsia"/>
          <w:i/>
          <w:iCs/>
        </w:rPr>
        <w:t>RH</w:t>
      </w:r>
      <w:r w:rsidR="003C6156" w:rsidRPr="00DA77E2">
        <w:rPr>
          <w:rFonts w:eastAsiaTheme="minorEastAsia"/>
        </w:rPr>
        <w:t xml:space="preserve"> because</w:t>
      </w:r>
      <w:r w:rsidR="008E6B21" w:rsidRPr="00DA77E2">
        <w:rPr>
          <w:rFonts w:eastAsiaTheme="minorEastAsia"/>
        </w:rPr>
        <w:t xml:space="preserve"> indoor</w:t>
      </w:r>
      <w:r w:rsidR="003C6156" w:rsidRPr="00DA77E2">
        <w:rPr>
          <w:rFonts w:eastAsiaTheme="minorEastAsia"/>
        </w:rPr>
        <w:t xml:space="preserve"> </w:t>
      </w:r>
      <w:r w:rsidR="00EA4103" w:rsidRPr="00DA77E2">
        <w:rPr>
          <w:rFonts w:eastAsiaTheme="minorEastAsia"/>
          <w:i/>
          <w:iCs/>
        </w:rPr>
        <w:t>RH</w:t>
      </w:r>
      <w:r w:rsidR="00EA4103" w:rsidRPr="00DA77E2">
        <w:rPr>
          <w:rFonts w:eastAsiaTheme="minorEastAsia"/>
        </w:rPr>
        <w:t xml:space="preserve"> </w:t>
      </w:r>
      <w:r w:rsidR="008E6B21" w:rsidRPr="00DA77E2">
        <w:rPr>
          <w:rFonts w:eastAsiaTheme="minorEastAsia"/>
        </w:rPr>
        <w:t xml:space="preserve">is </w:t>
      </w:r>
      <w:r w:rsidR="004F216D" w:rsidRPr="00DA77E2">
        <w:rPr>
          <w:rFonts w:eastAsiaTheme="minorEastAsia"/>
        </w:rPr>
        <w:t xml:space="preserve">determined by both </w:t>
      </w:r>
      <w:r w:rsidR="004F216D" w:rsidRPr="00DA77E2">
        <w:rPr>
          <w:rFonts w:eastAsiaTheme="minorEastAsia"/>
          <w:i/>
          <w:iCs/>
        </w:rPr>
        <w:t>T</w:t>
      </w:r>
      <w:r w:rsidR="004F216D" w:rsidRPr="00DA77E2">
        <w:rPr>
          <w:rFonts w:eastAsiaTheme="minorEastAsia"/>
        </w:rPr>
        <w:t xml:space="preserve"> and </w:t>
      </w:r>
      <w:r w:rsidR="004F216D" w:rsidRPr="00DA77E2">
        <w:rPr>
          <w:rFonts w:eastAsiaTheme="minorEastAsia"/>
          <w:i/>
          <w:iCs/>
        </w:rPr>
        <w:t>AH</w:t>
      </w:r>
      <w:r w:rsidR="004F216D" w:rsidRPr="00DA77E2">
        <w:rPr>
          <w:rFonts w:eastAsiaTheme="minorEastAsia"/>
        </w:rPr>
        <w:t>, result</w:t>
      </w:r>
      <w:r w:rsidR="008E6B21" w:rsidRPr="00DA77E2">
        <w:rPr>
          <w:rFonts w:eastAsiaTheme="minorEastAsia"/>
        </w:rPr>
        <w:t>ing</w:t>
      </w:r>
      <w:r w:rsidR="004F216D" w:rsidRPr="00DA77E2">
        <w:rPr>
          <w:rFonts w:eastAsiaTheme="minorEastAsia"/>
        </w:rPr>
        <w:t xml:space="preserve"> in </w:t>
      </w:r>
      <w:r w:rsidR="00A93B5E" w:rsidRPr="00DA77E2">
        <w:rPr>
          <w:rFonts w:eastAsiaTheme="minorEastAsia"/>
        </w:rPr>
        <w:t xml:space="preserve">greater </w:t>
      </w:r>
      <w:r w:rsidR="004F216D" w:rsidRPr="00DA77E2">
        <w:rPr>
          <w:rFonts w:eastAsiaTheme="minorEastAsia"/>
        </w:rPr>
        <w:t>variability.</w:t>
      </w:r>
      <w:r w:rsidR="001F30E8" w:rsidRPr="00DA77E2">
        <w:rPr>
          <w:rFonts w:eastAsiaTheme="minorEastAsia"/>
        </w:rPr>
        <w:t xml:space="preserve"> However, outdoor </w:t>
      </w:r>
      <w:r w:rsidR="001F30E8" w:rsidRPr="00DA77E2">
        <w:rPr>
          <w:rFonts w:eastAsiaTheme="minorEastAsia"/>
          <w:i/>
          <w:iCs/>
        </w:rPr>
        <w:t>AH</w:t>
      </w:r>
      <w:r w:rsidR="001F30E8" w:rsidRPr="00DA77E2">
        <w:rPr>
          <w:rFonts w:eastAsiaTheme="minorEastAsia"/>
        </w:rPr>
        <w:t xml:space="preserve"> </w:t>
      </w:r>
      <w:r w:rsidR="008E6B21" w:rsidRPr="00DA77E2">
        <w:rPr>
          <w:rFonts w:eastAsiaTheme="minorEastAsia"/>
        </w:rPr>
        <w:t>is a reasonable</w:t>
      </w:r>
      <w:r w:rsidR="001F30E8" w:rsidRPr="00DA77E2">
        <w:rPr>
          <w:rFonts w:eastAsiaTheme="minorEastAsia"/>
        </w:rPr>
        <w:t xml:space="preserve"> predict</w:t>
      </w:r>
      <w:r w:rsidR="008E6B21" w:rsidRPr="00DA77E2">
        <w:rPr>
          <w:rFonts w:eastAsiaTheme="minorEastAsia"/>
        </w:rPr>
        <w:t>or of</w:t>
      </w:r>
      <w:r w:rsidR="001F30E8" w:rsidRPr="00DA77E2">
        <w:rPr>
          <w:rFonts w:eastAsiaTheme="minorEastAsia"/>
        </w:rPr>
        <w:t xml:space="preserve"> indoor </w:t>
      </w:r>
      <w:r w:rsidR="001F30E8" w:rsidRPr="00DA77E2">
        <w:rPr>
          <w:rFonts w:eastAsiaTheme="minorEastAsia"/>
          <w:i/>
          <w:iCs/>
        </w:rPr>
        <w:t>RH</w:t>
      </w:r>
      <w:r w:rsidR="005D2A7E" w:rsidRPr="00DA77E2">
        <w:rPr>
          <w:rFonts w:eastAsiaTheme="minorEastAsia"/>
        </w:rPr>
        <w:t xml:space="preserve"> when AC </w:t>
      </w:r>
      <w:r w:rsidR="00B01A73" w:rsidRPr="00DA77E2">
        <w:rPr>
          <w:rFonts w:eastAsiaTheme="minorEastAsia"/>
        </w:rPr>
        <w:t xml:space="preserve">was </w:t>
      </w:r>
      <w:r w:rsidR="00943979" w:rsidRPr="00DA77E2">
        <w:rPr>
          <w:rFonts w:eastAsiaTheme="minorEastAsia"/>
        </w:rPr>
        <w:t xml:space="preserve">off </w:t>
      </w:r>
      <w:r w:rsidR="00A93B5E" w:rsidRPr="00DA77E2">
        <w:rPr>
          <w:rFonts w:eastAsiaTheme="minorEastAsia"/>
        </w:rPr>
        <w:t>and/</w:t>
      </w:r>
      <w:r w:rsidR="002C47D5" w:rsidRPr="00DA77E2">
        <w:rPr>
          <w:rFonts w:eastAsiaTheme="minorEastAsia"/>
        </w:rPr>
        <w:t xml:space="preserve">or </w:t>
      </w:r>
      <w:r w:rsidR="00B01A73" w:rsidRPr="00DA77E2">
        <w:rPr>
          <w:rFonts w:eastAsiaTheme="minorEastAsia"/>
        </w:rPr>
        <w:t xml:space="preserve">during </w:t>
      </w:r>
      <w:r w:rsidR="00EC175C" w:rsidRPr="00DA77E2">
        <w:rPr>
          <w:rFonts w:eastAsiaTheme="minorEastAsia"/>
        </w:rPr>
        <w:t xml:space="preserve">the </w:t>
      </w:r>
      <w:r w:rsidR="00B01A73" w:rsidRPr="00DA77E2">
        <w:rPr>
          <w:rFonts w:eastAsiaTheme="minorEastAsia"/>
        </w:rPr>
        <w:t xml:space="preserve">dry season. Since indoor </w:t>
      </w:r>
      <w:r w:rsidR="00B01A73" w:rsidRPr="00DA77E2">
        <w:rPr>
          <w:rFonts w:eastAsiaTheme="minorEastAsia"/>
          <w:i/>
          <w:iCs/>
        </w:rPr>
        <w:t>RH</w:t>
      </w:r>
      <w:r w:rsidR="00465D13" w:rsidRPr="00DA77E2">
        <w:rPr>
          <w:rFonts w:eastAsiaTheme="minorEastAsia"/>
        </w:rPr>
        <w:t xml:space="preserve"> and </w:t>
      </w:r>
      <w:r w:rsidR="00465D13" w:rsidRPr="00DA77E2">
        <w:rPr>
          <w:rFonts w:eastAsiaTheme="minorEastAsia"/>
          <w:i/>
          <w:iCs/>
        </w:rPr>
        <w:t>AH</w:t>
      </w:r>
      <w:r w:rsidR="00B01A73" w:rsidRPr="00DA77E2">
        <w:rPr>
          <w:rFonts w:eastAsiaTheme="minorEastAsia"/>
        </w:rPr>
        <w:t xml:space="preserve"> </w:t>
      </w:r>
      <w:r w:rsidR="008E6B21" w:rsidRPr="00DA77E2">
        <w:rPr>
          <w:rFonts w:eastAsiaTheme="minorEastAsia"/>
        </w:rPr>
        <w:t>are</w:t>
      </w:r>
      <w:r w:rsidR="0034605D" w:rsidRPr="00DA77E2">
        <w:rPr>
          <w:rFonts w:eastAsiaTheme="minorEastAsia"/>
        </w:rPr>
        <w:t xml:space="preserve"> associated with many health problems</w:t>
      </w:r>
      <w:r w:rsidR="00863960" w:rsidRPr="00DA77E2">
        <w:rPr>
          <w:rFonts w:eastAsiaTheme="minorEastAsia"/>
        </w:rPr>
        <w:t>,</w:t>
      </w:r>
      <w:r w:rsidR="00465D13" w:rsidRPr="00DA77E2">
        <w:rPr>
          <w:rFonts w:eastAsiaTheme="minorEastAsia"/>
        </w:rPr>
        <w:fldChar w:fldCharType="begin"/>
      </w:r>
      <w:r w:rsidR="00361978" w:rsidRPr="00DA77E2">
        <w:rPr>
          <w:rFonts w:eastAsiaTheme="minorEastAsia"/>
        </w:rPr>
        <w:instrText xml:space="preserve"> ADDIN EN.CITE &lt;EndNote&gt;&lt;Cite&gt;&lt;Author&gt;Davis&lt;/Author&gt;&lt;Year&gt;2016&lt;/Year&gt;&lt;RecNum&gt;4&lt;/RecNum&gt;&lt;DisplayText&gt;&lt;style face="superscript"&gt;6&lt;/style&gt;&lt;/DisplayText&gt;&lt;record&gt;&lt;rec-number&gt;4&lt;/rec-number&gt;&lt;foreign-keys&gt;&lt;key app="EN" db-id="d25ff99v2fwxw7e20z45x52wwwezsetrp90p" timestamp="1577150265"&gt;4&lt;/key&gt;&lt;/foreign-keys&gt;&lt;ref-type name="Journal Article"&gt;17&lt;/ref-type&gt;&lt;contributors&gt;&lt;authors&gt;&lt;author&gt;Davis, Robert E.&lt;/author&gt;&lt;author&gt;McGregor, Glenn R.&lt;/author&gt;&lt;author&gt;Enfield, Kyle B.&lt;/author&gt;&lt;/authors&gt;&lt;/contributors&gt;&lt;titles&gt;&lt;title&gt;Humidity: A review and primer on atmospheric moisture and human health&lt;/title&gt;&lt;secondary-title&gt;Environmental Research&lt;/secondary-title&gt;&lt;/titles&gt;&lt;periodical&gt;&lt;full-title&gt;Environmental Research&lt;/full-title&gt;&lt;abbr-1&gt;Environ. Res.&lt;/abbr-1&gt;&lt;/periodical&gt;&lt;pages&gt;106-116&lt;/pages&gt;&lt;volume&gt;144&lt;/volume&gt;&lt;keywords&gt;&lt;keyword&gt;Atmospheric moisture&lt;/keyword&gt;&lt;keyword&gt;Biometeorology&lt;/keyword&gt;&lt;keyword&gt;Human health&lt;/keyword&gt;&lt;keyword&gt;Humidity&lt;/keyword&gt;&lt;keyword&gt;Water vapor&lt;/keyword&gt;&lt;/keywords&gt;&lt;dates&gt;&lt;year&gt;2016&lt;/year&gt;&lt;pub-dates&gt;&lt;date&gt;2016/01/01/&lt;/date&gt;&lt;/pub-dates&gt;&lt;/dates&gt;&lt;isbn&gt;0013-9351&lt;/isbn&gt;&lt;urls&gt;&lt;related-urls&gt;&lt;url&gt;http://www.sciencedirect.com/science/article/pii/S0013935115301122&lt;/url&gt;&lt;/related-urls&gt;&lt;/urls&gt;&lt;electronic-resource-num&gt;https://doi.org/10.1016/j.envres.2015.10.014&lt;/electronic-resource-num&gt;&lt;/record&gt;&lt;/Cite&gt;&lt;/EndNote&gt;</w:instrText>
      </w:r>
      <w:r w:rsidR="00465D13" w:rsidRPr="00DA77E2">
        <w:rPr>
          <w:rFonts w:eastAsiaTheme="minorEastAsia"/>
        </w:rPr>
        <w:fldChar w:fldCharType="separate"/>
      </w:r>
      <w:r w:rsidR="00361978" w:rsidRPr="00DA77E2">
        <w:rPr>
          <w:rFonts w:eastAsiaTheme="minorEastAsia"/>
          <w:noProof/>
          <w:vertAlign w:val="superscript"/>
        </w:rPr>
        <w:t>6</w:t>
      </w:r>
      <w:r w:rsidR="00465D13" w:rsidRPr="00DA77E2">
        <w:rPr>
          <w:rFonts w:eastAsiaTheme="minorEastAsia"/>
        </w:rPr>
        <w:fldChar w:fldCharType="end"/>
      </w:r>
      <w:r w:rsidR="0034605D" w:rsidRPr="00DA77E2">
        <w:rPr>
          <w:rFonts w:eastAsiaTheme="minorEastAsia"/>
        </w:rPr>
        <w:t xml:space="preserve"> </w:t>
      </w:r>
      <w:r w:rsidR="00B63EE3" w:rsidRPr="00DA77E2">
        <w:rPr>
          <w:rFonts w:eastAsiaTheme="minorEastAsia"/>
        </w:rPr>
        <w:t>as well as impacting airborne virus survival</w:t>
      </w:r>
      <w:r w:rsidR="00863960" w:rsidRPr="00DA77E2">
        <w:rPr>
          <w:rFonts w:eastAsiaTheme="minorEastAsia"/>
        </w:rPr>
        <w:t>,</w:t>
      </w:r>
      <w:r w:rsidR="003A4F86" w:rsidRPr="00DA77E2">
        <w:rPr>
          <w:rFonts w:eastAsiaTheme="minorEastAsia"/>
        </w:rPr>
        <w:fldChar w:fldCharType="begin">
          <w:fldData xml:space="preserve">PEVuZE5vdGU+PENpdGU+PEF1dGhvcj5UYW5nPC9BdXRob3I+PFllYXI+MjAwOTwvWWVhcj48UmVj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==
</w:fldData>
        </w:fldChar>
      </w:r>
      <w:r w:rsidR="00755EB4">
        <w:rPr>
          <w:rFonts w:eastAsiaTheme="minorEastAsia"/>
        </w:rPr>
        <w:instrText xml:space="preserve"> ADDIN EN.CITE </w:instrText>
      </w:r>
      <w:r w:rsidR="00755EB4">
        <w:rPr>
          <w:rFonts w:eastAsiaTheme="minorEastAsia"/>
        </w:rPr>
        <w:fldChar w:fldCharType="begin">
          <w:fldData xml:space="preserve">PEVuZE5vdGU+PENpdGU+PEF1dGhvcj5UYW5nPC9BdXRob3I+PFllYXI+MjAwOTwvWWVhcj48UmVj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==
</w:fldData>
        </w:fldChar>
      </w:r>
      <w:r w:rsidR="00755EB4">
        <w:rPr>
          <w:rFonts w:eastAsiaTheme="minorEastAsia"/>
        </w:rPr>
        <w:instrText xml:space="preserve"> ADDIN EN.CITE.DATA </w:instrText>
      </w:r>
      <w:r w:rsidR="00755EB4">
        <w:rPr>
          <w:rFonts w:eastAsiaTheme="minorEastAsia"/>
        </w:rPr>
      </w:r>
      <w:r w:rsidR="00755EB4">
        <w:rPr>
          <w:rFonts w:eastAsiaTheme="minorEastAsia"/>
        </w:rPr>
        <w:fldChar w:fldCharType="end"/>
      </w:r>
      <w:r w:rsidR="003A4F86" w:rsidRPr="00DA77E2">
        <w:rPr>
          <w:rFonts w:eastAsiaTheme="minorEastAsia"/>
        </w:rPr>
      </w:r>
      <w:r w:rsidR="003A4F86" w:rsidRPr="00DA77E2">
        <w:rPr>
          <w:rFonts w:eastAsiaTheme="minorEastAsia"/>
        </w:rPr>
        <w:fldChar w:fldCharType="separate"/>
      </w:r>
      <w:r w:rsidR="00755EB4" w:rsidRPr="00755EB4">
        <w:rPr>
          <w:rFonts w:eastAsiaTheme="minorEastAsia"/>
          <w:noProof/>
          <w:vertAlign w:val="superscript"/>
        </w:rPr>
        <w:t>35,36</w:t>
      </w:r>
      <w:r w:rsidR="003A4F86" w:rsidRPr="00DA77E2">
        <w:rPr>
          <w:rFonts w:eastAsiaTheme="minorEastAsia"/>
        </w:rPr>
        <w:fldChar w:fldCharType="end"/>
      </w:r>
      <w:r w:rsidR="00B63EE3" w:rsidRPr="00DA77E2">
        <w:rPr>
          <w:rFonts w:eastAsiaTheme="minorEastAsia"/>
        </w:rPr>
        <w:t xml:space="preserve"> </w:t>
      </w:r>
      <w:r w:rsidR="0034605D" w:rsidRPr="00DA77E2">
        <w:rPr>
          <w:rFonts w:eastAsiaTheme="minorEastAsia"/>
        </w:rPr>
        <w:t xml:space="preserve">it </w:t>
      </w:r>
      <w:r w:rsidR="008E6B21" w:rsidRPr="00DA77E2">
        <w:rPr>
          <w:rFonts w:eastAsiaTheme="minorEastAsia"/>
        </w:rPr>
        <w:t>is useful to know</w:t>
      </w:r>
      <w:r w:rsidR="00082794" w:rsidRPr="00DA77E2">
        <w:rPr>
          <w:rFonts w:eastAsiaTheme="minorEastAsia"/>
        </w:rPr>
        <w:t xml:space="preserve"> that </w:t>
      </w:r>
      <w:r w:rsidR="00465D13" w:rsidRPr="00DA77E2">
        <w:rPr>
          <w:rFonts w:eastAsiaTheme="minorEastAsia"/>
        </w:rPr>
        <w:t>they</w:t>
      </w:r>
      <w:r w:rsidR="00082794" w:rsidRPr="00DA77E2">
        <w:rPr>
          <w:rFonts w:eastAsiaTheme="minorEastAsia"/>
        </w:rPr>
        <w:t xml:space="preserve"> can be predict</w:t>
      </w:r>
      <w:r w:rsidR="009A532E" w:rsidRPr="00DA77E2">
        <w:rPr>
          <w:rFonts w:eastAsiaTheme="minorEastAsia"/>
        </w:rPr>
        <w:t>ed</w:t>
      </w:r>
      <w:r w:rsidR="00082794" w:rsidRPr="00DA77E2">
        <w:rPr>
          <w:rFonts w:eastAsiaTheme="minorEastAsia"/>
        </w:rPr>
        <w:t xml:space="preserve"> by outdoor parameters.</w:t>
      </w:r>
    </w:p>
    <w:p w14:paraId="2A94DB27" w14:textId="303297E2" w:rsidR="00BD34D0" w:rsidRPr="00DA77E2" w:rsidRDefault="00890AAB" w:rsidP="00BD34D0">
      <w:pPr>
        <w:ind w:firstLine="420"/>
        <w:rPr>
          <w:rFonts w:eastAsiaTheme="minorEastAsia"/>
        </w:rPr>
      </w:pPr>
      <w:r w:rsidRPr="00DA77E2">
        <w:rPr>
          <w:rFonts w:eastAsiaTheme="minorEastAsia"/>
        </w:rPr>
        <w:t xml:space="preserve">Season and the use of </w:t>
      </w:r>
      <w:r w:rsidRPr="00DA77E2">
        <w:rPr>
          <w:rFonts w:eastAsiaTheme="minorEastAsia" w:hint="eastAsia"/>
        </w:rPr>
        <w:t>A</w:t>
      </w:r>
      <w:r w:rsidRPr="00DA77E2">
        <w:rPr>
          <w:rFonts w:eastAsiaTheme="minorEastAsia"/>
        </w:rPr>
        <w:t>C systems influence</w:t>
      </w:r>
      <w:r w:rsidR="008C1941" w:rsidRPr="00DA77E2">
        <w:rPr>
          <w:rFonts w:eastAsiaTheme="minorEastAsia"/>
        </w:rPr>
        <w:t>d</w:t>
      </w:r>
      <w:r w:rsidRPr="00DA77E2">
        <w:rPr>
          <w:rFonts w:eastAsiaTheme="minorEastAsia"/>
        </w:rPr>
        <w:t xml:space="preserve"> the linearity and correlation</w:t>
      </w:r>
      <w:r w:rsidR="004B163C" w:rsidRPr="00DA77E2">
        <w:rPr>
          <w:rFonts w:eastAsiaTheme="minorEastAsia"/>
        </w:rPr>
        <w:t>s between indoor and outdoor measurements</w:t>
      </w:r>
      <w:r w:rsidR="000257E8" w:rsidRPr="00DA77E2">
        <w:rPr>
          <w:rFonts w:eastAsiaTheme="minorEastAsia"/>
        </w:rPr>
        <w:t xml:space="preserve">. </w:t>
      </w:r>
      <w:r w:rsidR="00A93B5E" w:rsidRPr="00DA77E2">
        <w:rPr>
          <w:rFonts w:eastAsiaTheme="minorEastAsia"/>
        </w:rPr>
        <w:t xml:space="preserve">Where AC was not in use, </w:t>
      </w:r>
      <w:r w:rsidR="00E93BCC" w:rsidRPr="00DA77E2">
        <w:rPr>
          <w:rFonts w:eastAsiaTheme="minorEastAsia"/>
        </w:rPr>
        <w:t xml:space="preserve">such as </w:t>
      </w:r>
      <w:r w:rsidR="00A93B5E" w:rsidRPr="00DA77E2">
        <w:rPr>
          <w:rFonts w:eastAsiaTheme="minorEastAsia"/>
        </w:rPr>
        <w:t xml:space="preserve">in </w:t>
      </w:r>
      <w:r w:rsidR="00E93BCC" w:rsidRPr="00DA77E2">
        <w:rPr>
          <w:rFonts w:eastAsiaTheme="minorEastAsia"/>
        </w:rPr>
        <w:t xml:space="preserve">Guatemala City, there was very </w:t>
      </w:r>
      <w:r w:rsidR="008C1941" w:rsidRPr="00DA77E2">
        <w:rPr>
          <w:rFonts w:eastAsiaTheme="minorEastAsia"/>
        </w:rPr>
        <w:t>little</w:t>
      </w:r>
      <w:r w:rsidR="00E93BCC" w:rsidRPr="00DA77E2">
        <w:rPr>
          <w:rFonts w:eastAsiaTheme="minorEastAsia"/>
        </w:rPr>
        <w:t xml:space="preserve"> difference between </w:t>
      </w:r>
      <w:r w:rsidR="00943979" w:rsidRPr="00DA77E2">
        <w:rPr>
          <w:rFonts w:eastAsiaTheme="minorEastAsia"/>
        </w:rPr>
        <w:t xml:space="preserve">the </w:t>
      </w:r>
      <w:r w:rsidR="00E93BCC" w:rsidRPr="00DA77E2">
        <w:rPr>
          <w:rFonts w:eastAsiaTheme="minorEastAsia"/>
        </w:rPr>
        <w:t>dry season and wet season</w:t>
      </w:r>
      <w:r w:rsidR="007137ED" w:rsidRPr="00DA77E2">
        <w:rPr>
          <w:rFonts w:eastAsiaTheme="minorEastAsia"/>
        </w:rPr>
        <w:t xml:space="preserve">, whereas for cities with </w:t>
      </w:r>
      <w:r w:rsidR="00943979" w:rsidRPr="00DA77E2">
        <w:rPr>
          <w:rFonts w:eastAsiaTheme="minorEastAsia"/>
        </w:rPr>
        <w:t xml:space="preserve">greater penetration of </w:t>
      </w:r>
      <w:r w:rsidR="007137ED" w:rsidRPr="00DA77E2">
        <w:rPr>
          <w:rFonts w:eastAsiaTheme="minorEastAsia"/>
        </w:rPr>
        <w:t xml:space="preserve">AC </w:t>
      </w:r>
      <w:r w:rsidR="001D5DD8" w:rsidRPr="00DA77E2">
        <w:rPr>
          <w:rFonts w:eastAsiaTheme="minorEastAsia"/>
        </w:rPr>
        <w:t>(</w:t>
      </w:r>
      <w:r w:rsidR="00A95813" w:rsidRPr="00DA77E2">
        <w:rPr>
          <w:rFonts w:eastAsiaTheme="minorEastAsia"/>
        </w:rPr>
        <w:t>such as Hong Kong and Singapore</w:t>
      </w:r>
      <w:r w:rsidR="001D5DD8" w:rsidRPr="00DA77E2">
        <w:rPr>
          <w:rFonts w:eastAsiaTheme="minorEastAsia"/>
        </w:rPr>
        <w:t>)</w:t>
      </w:r>
      <w:r w:rsidR="00A95813" w:rsidRPr="00DA77E2">
        <w:rPr>
          <w:rFonts w:eastAsiaTheme="minorEastAsia"/>
        </w:rPr>
        <w:t xml:space="preserve">, </w:t>
      </w:r>
      <w:r w:rsidR="006C3944" w:rsidRPr="00DA77E2">
        <w:rPr>
          <w:rFonts w:eastAsiaTheme="minorEastAsia"/>
        </w:rPr>
        <w:t>AC use</w:t>
      </w:r>
      <w:r w:rsidR="00A95813" w:rsidRPr="00DA77E2">
        <w:rPr>
          <w:rFonts w:eastAsiaTheme="minorEastAsia"/>
        </w:rPr>
        <w:t xml:space="preserve"> can better </w:t>
      </w:r>
      <w:r w:rsidR="006C3944" w:rsidRPr="00DA77E2">
        <w:rPr>
          <w:rFonts w:eastAsiaTheme="minorEastAsia"/>
        </w:rPr>
        <w:t xml:space="preserve">explain </w:t>
      </w:r>
      <w:r w:rsidR="00A95813" w:rsidRPr="00DA77E2">
        <w:rPr>
          <w:rFonts w:eastAsiaTheme="minorEastAsia"/>
        </w:rPr>
        <w:t>the trend and the clustering of measurements</w:t>
      </w:r>
      <w:r w:rsidR="004A46F3" w:rsidRPr="00DA77E2">
        <w:rPr>
          <w:rFonts w:eastAsiaTheme="minorEastAsia"/>
        </w:rPr>
        <w:t xml:space="preserve"> than season</w:t>
      </w:r>
      <w:r w:rsidR="00CA45BC" w:rsidRPr="00DA77E2">
        <w:rPr>
          <w:rFonts w:eastAsiaTheme="minorEastAsia"/>
        </w:rPr>
        <w:t xml:space="preserve"> given generally higher Pearson’s </w:t>
      </w:r>
      <w:r w:rsidR="00CA45BC" w:rsidRPr="00DA77E2">
        <w:rPr>
          <w:rFonts w:eastAsiaTheme="minorEastAsia"/>
          <w:i/>
          <w:iCs/>
        </w:rPr>
        <w:t>r</w:t>
      </w:r>
      <w:r w:rsidR="00A37956" w:rsidRPr="00DA77E2">
        <w:rPr>
          <w:rFonts w:eastAsiaTheme="minorEastAsia"/>
        </w:rPr>
        <w:t xml:space="preserve"> when AC was off</w:t>
      </w:r>
      <w:r w:rsidR="004A46F3" w:rsidRPr="00DA77E2">
        <w:rPr>
          <w:rFonts w:eastAsiaTheme="minorEastAsia"/>
        </w:rPr>
        <w:t xml:space="preserve">. </w:t>
      </w:r>
    </w:p>
    <w:p w14:paraId="45612956" w14:textId="76F8309A" w:rsidR="00664FC1" w:rsidRPr="00DA77E2" w:rsidRDefault="00C21CFB" w:rsidP="003A24E2">
      <w:pPr>
        <w:ind w:firstLine="420"/>
        <w:rPr>
          <w:rFonts w:eastAsiaTheme="minorEastAsia"/>
        </w:rPr>
      </w:pPr>
      <w:r w:rsidRPr="00DA77E2">
        <w:rPr>
          <w:rFonts w:eastAsiaTheme="minorEastAsia"/>
        </w:rPr>
        <w:t>When AC is running</w:t>
      </w:r>
      <w:r w:rsidR="008E43D4" w:rsidRPr="00DA77E2">
        <w:rPr>
          <w:rFonts w:eastAsiaTheme="minorEastAsia"/>
        </w:rPr>
        <w:t xml:space="preserve">, the </w:t>
      </w:r>
      <w:r w:rsidR="00864678" w:rsidRPr="00DA77E2">
        <w:rPr>
          <w:rFonts w:eastAsiaTheme="minorEastAsia"/>
        </w:rPr>
        <w:t>indoor</w:t>
      </w:r>
      <w:r w:rsidR="003A7BC4" w:rsidRPr="00DA77E2">
        <w:rPr>
          <w:rFonts w:eastAsiaTheme="minorEastAsia"/>
        </w:rPr>
        <w:t xml:space="preserve"> temperature </w:t>
      </w:r>
      <w:r w:rsidR="00856F8D" w:rsidRPr="00DA77E2">
        <w:rPr>
          <w:rFonts w:eastAsiaTheme="minorEastAsia"/>
        </w:rPr>
        <w:t>should be regulated around its set</w:t>
      </w:r>
      <w:r w:rsidR="007B5A5A" w:rsidRPr="00DA77E2">
        <w:rPr>
          <w:rFonts w:eastAsiaTheme="minorEastAsia"/>
        </w:rPr>
        <w:t>-</w:t>
      </w:r>
      <w:r w:rsidR="00856F8D" w:rsidRPr="00DA77E2">
        <w:rPr>
          <w:rFonts w:eastAsiaTheme="minorEastAsia"/>
        </w:rPr>
        <w:t>point</w:t>
      </w:r>
      <w:r w:rsidR="00996A39" w:rsidRPr="00DA77E2">
        <w:rPr>
          <w:rFonts w:eastAsiaTheme="minorEastAsia"/>
        </w:rPr>
        <w:t>, and humidity should also be somewhat controlled</w:t>
      </w:r>
      <w:r w:rsidR="00856F8D" w:rsidRPr="00DA77E2">
        <w:rPr>
          <w:rFonts w:eastAsiaTheme="minorEastAsia"/>
        </w:rPr>
        <w:t xml:space="preserve">, so we first </w:t>
      </w:r>
      <w:r w:rsidR="006B7917" w:rsidRPr="00DA77E2">
        <w:rPr>
          <w:rFonts w:eastAsiaTheme="minorEastAsia"/>
        </w:rPr>
        <w:t>assumed constant</w:t>
      </w:r>
      <w:r w:rsidR="00C0239D" w:rsidRPr="00DA77E2">
        <w:rPr>
          <w:rFonts w:eastAsiaTheme="minorEastAsia"/>
        </w:rPr>
        <w:t xml:space="preserve"> value</w:t>
      </w:r>
      <w:r w:rsidR="000F761B">
        <w:rPr>
          <w:rFonts w:eastAsiaTheme="minorEastAsia"/>
        </w:rPr>
        <w:t>s of temperature and humidity</w:t>
      </w:r>
      <w:r w:rsidR="00C0239D" w:rsidRPr="00DA77E2">
        <w:rPr>
          <w:rFonts w:eastAsiaTheme="minorEastAsia"/>
        </w:rPr>
        <w:t xml:space="preserve"> for AC-controlled indoor conditions</w:t>
      </w:r>
      <w:r w:rsidR="00856F8D" w:rsidRPr="00DA77E2">
        <w:rPr>
          <w:rFonts w:eastAsiaTheme="minorEastAsia"/>
        </w:rPr>
        <w:t>.</w:t>
      </w:r>
      <w:r w:rsidR="00C0239D" w:rsidRPr="00DA77E2">
        <w:rPr>
          <w:rFonts w:eastAsiaTheme="minorEastAsia"/>
        </w:rPr>
        <w:t xml:space="preserve"> However, </w:t>
      </w:r>
      <w:r w:rsidR="00E01E0F" w:rsidRPr="00DA77E2">
        <w:rPr>
          <w:rFonts w:eastAsiaTheme="minorEastAsia"/>
        </w:rPr>
        <w:t xml:space="preserve">a non-zero slope with </w:t>
      </w:r>
      <w:r w:rsidR="009F24D1" w:rsidRPr="00DA77E2">
        <w:rPr>
          <w:rFonts w:eastAsiaTheme="minorEastAsia"/>
          <w:i/>
          <w:iCs/>
        </w:rPr>
        <w:t>p</w:t>
      </w:r>
      <w:r w:rsidR="009F24D1" w:rsidRPr="00DA77E2">
        <w:rPr>
          <w:rFonts w:eastAsiaTheme="minorEastAsia"/>
        </w:rPr>
        <w:t xml:space="preserve"> &lt; 0.05 </w:t>
      </w:r>
      <w:r w:rsidR="00996A39" w:rsidRPr="00DA77E2">
        <w:rPr>
          <w:rFonts w:eastAsiaTheme="minorEastAsia"/>
        </w:rPr>
        <w:t>(</w:t>
      </w:r>
      <w:r w:rsidR="00787A69" w:rsidRPr="00DA77E2">
        <w:rPr>
          <w:rFonts w:eastAsiaTheme="minorEastAsia"/>
        </w:rPr>
        <w:fldChar w:fldCharType="begin"/>
      </w:r>
      <w:r w:rsidR="00787A69" w:rsidRPr="00DA77E2">
        <w:rPr>
          <w:rFonts w:eastAsiaTheme="minorEastAsia"/>
        </w:rPr>
        <w:instrText xml:space="preserve"> REF _Ref28010780 \h </w:instrText>
      </w:r>
      <w:r w:rsidR="006E2650" w:rsidRPr="00DA77E2">
        <w:rPr>
          <w:rFonts w:eastAsiaTheme="minorEastAsia"/>
        </w:rPr>
        <w:instrText xml:space="preserve"> \* MERGEFORMAT </w:instrText>
      </w:r>
      <w:r w:rsidR="00787A69" w:rsidRPr="00DA77E2">
        <w:rPr>
          <w:rFonts w:eastAsiaTheme="minorEastAsia"/>
        </w:rPr>
      </w:r>
      <w:r w:rsidR="00787A69" w:rsidRPr="00DA77E2">
        <w:rPr>
          <w:rFonts w:eastAsiaTheme="minorEastAsia"/>
        </w:rPr>
        <w:fldChar w:fldCharType="separate"/>
      </w:r>
      <w:r w:rsidR="00B45D90" w:rsidRPr="00DA77E2">
        <w:t xml:space="preserve">Figure </w:t>
      </w:r>
      <w:r w:rsidR="00B45D90" w:rsidRPr="00DA77E2">
        <w:rPr>
          <w:noProof/>
        </w:rPr>
        <w:lastRenderedPageBreak/>
        <w:t>4</w:t>
      </w:r>
      <w:r w:rsidR="00787A69" w:rsidRPr="00DA77E2">
        <w:rPr>
          <w:rFonts w:eastAsiaTheme="minorEastAsia"/>
        </w:rPr>
        <w:fldChar w:fldCharType="end"/>
      </w:r>
      <w:r w:rsidR="00996A39" w:rsidRPr="00DA77E2">
        <w:rPr>
          <w:rFonts w:eastAsiaTheme="minorEastAsia"/>
        </w:rPr>
        <w:t>)</w:t>
      </w:r>
      <w:r w:rsidR="00787A69" w:rsidRPr="00DA77E2">
        <w:rPr>
          <w:rFonts w:eastAsiaTheme="minorEastAsia"/>
        </w:rPr>
        <w:t xml:space="preserve"> </w:t>
      </w:r>
      <w:r w:rsidR="002F0548" w:rsidRPr="00DA77E2">
        <w:rPr>
          <w:rFonts w:eastAsiaTheme="minorEastAsia"/>
        </w:rPr>
        <w:t>indicate</w:t>
      </w:r>
      <w:r w:rsidR="00996A39" w:rsidRPr="00DA77E2">
        <w:rPr>
          <w:rFonts w:eastAsiaTheme="minorEastAsia"/>
        </w:rPr>
        <w:t>s</w:t>
      </w:r>
      <w:r w:rsidR="002F0548" w:rsidRPr="00DA77E2">
        <w:rPr>
          <w:rFonts w:eastAsiaTheme="minorEastAsia"/>
        </w:rPr>
        <w:t xml:space="preserve"> that</w:t>
      </w:r>
      <w:r w:rsidR="00D47D2A" w:rsidRPr="00DA77E2">
        <w:rPr>
          <w:rFonts w:eastAsiaTheme="minorEastAsia"/>
        </w:rPr>
        <w:t xml:space="preserve"> indoor variables </w:t>
      </w:r>
      <w:r w:rsidR="00996A39" w:rsidRPr="00DA77E2">
        <w:rPr>
          <w:rFonts w:eastAsiaTheme="minorEastAsia"/>
        </w:rPr>
        <w:t>are still correlated</w:t>
      </w:r>
      <w:r w:rsidR="0008223F" w:rsidRPr="00DA77E2">
        <w:rPr>
          <w:rFonts w:eastAsiaTheme="minorEastAsia"/>
        </w:rPr>
        <w:t xml:space="preserve"> with outdoor variables</w:t>
      </w:r>
      <w:r w:rsidR="00D07970" w:rsidRPr="00DA77E2">
        <w:rPr>
          <w:rFonts w:eastAsiaTheme="minorEastAsia"/>
        </w:rPr>
        <w:t xml:space="preserve"> even with the control of AC</w:t>
      </w:r>
      <w:r w:rsidR="00AA2EA0" w:rsidRPr="00DA77E2">
        <w:rPr>
          <w:rFonts w:eastAsiaTheme="minorEastAsia"/>
        </w:rPr>
        <w:t>.</w:t>
      </w:r>
      <w:r w:rsidR="005F3A4F" w:rsidRPr="00DA77E2">
        <w:rPr>
          <w:rFonts w:eastAsiaTheme="minorEastAsia"/>
        </w:rPr>
        <w:t xml:space="preserve"> We further </w:t>
      </w:r>
      <w:r w:rsidR="00741361" w:rsidRPr="00DA77E2">
        <w:rPr>
          <w:rFonts w:eastAsiaTheme="minorEastAsia"/>
        </w:rPr>
        <w:t>analyzed</w:t>
      </w:r>
      <w:r w:rsidR="005F3A4F" w:rsidRPr="00DA77E2">
        <w:rPr>
          <w:rFonts w:eastAsiaTheme="minorEastAsia"/>
        </w:rPr>
        <w:t xml:space="preserve"> </w:t>
      </w:r>
      <w:r w:rsidR="00996A39" w:rsidRPr="00DA77E2">
        <w:rPr>
          <w:rFonts w:eastAsiaTheme="minorEastAsia"/>
        </w:rPr>
        <w:t xml:space="preserve">the </w:t>
      </w:r>
      <w:r w:rsidR="00741361" w:rsidRPr="00DA77E2">
        <w:rPr>
          <w:rFonts w:eastAsiaTheme="minorEastAsia"/>
        </w:rPr>
        <w:t xml:space="preserve">indoor-outdoor correlation using </w:t>
      </w:r>
      <w:r w:rsidR="005F3A4F" w:rsidRPr="00DA77E2">
        <w:rPr>
          <w:rFonts w:eastAsiaTheme="minorEastAsia"/>
        </w:rPr>
        <w:t>Spearman’s</w:t>
      </w:r>
      <w:r w:rsidR="005F3A4F" w:rsidRPr="00DA77E2">
        <w:rPr>
          <w:rFonts w:eastAsiaTheme="minorEastAsia"/>
          <w:i/>
          <w:iCs/>
        </w:rPr>
        <w:t xml:space="preserve"> </w:t>
      </w:r>
      <w:r w:rsidR="005F3A4F" w:rsidRPr="00DA77E2">
        <w:rPr>
          <w:rFonts w:eastAsiaTheme="minorEastAsia" w:cs="Times New Roman"/>
          <w:i/>
          <w:iCs/>
        </w:rPr>
        <w:t>ρ</w:t>
      </w:r>
      <w:r w:rsidR="00741361" w:rsidRPr="00DA77E2">
        <w:rPr>
          <w:rFonts w:eastAsiaTheme="minorEastAsia"/>
        </w:rPr>
        <w:t xml:space="preserve"> </w:t>
      </w:r>
      <w:r w:rsidR="0014231E" w:rsidRPr="00DA77E2">
        <w:rPr>
          <w:rFonts w:eastAsiaTheme="minorEastAsia"/>
        </w:rPr>
        <w:t xml:space="preserve">without assuming </w:t>
      </w:r>
      <w:r w:rsidR="00996A39" w:rsidRPr="00DA77E2">
        <w:rPr>
          <w:rFonts w:eastAsiaTheme="minorEastAsia"/>
        </w:rPr>
        <w:t xml:space="preserve">a </w:t>
      </w:r>
      <w:r w:rsidR="0014231E" w:rsidRPr="00DA77E2">
        <w:rPr>
          <w:rFonts w:eastAsiaTheme="minorEastAsia"/>
        </w:rPr>
        <w:t>linear relationship</w:t>
      </w:r>
      <w:r w:rsidR="00996A39" w:rsidRPr="00DA77E2">
        <w:rPr>
          <w:rFonts w:eastAsiaTheme="minorEastAsia"/>
        </w:rPr>
        <w:t xml:space="preserve"> (</w:t>
      </w:r>
      <w:r w:rsidR="00190E93" w:rsidRPr="00DA77E2">
        <w:rPr>
          <w:rFonts w:eastAsiaTheme="minorEastAsia"/>
        </w:rPr>
        <w:t xml:space="preserve">Table </w:t>
      </w:r>
      <w:r w:rsidR="00741045" w:rsidRPr="00DA77E2">
        <w:rPr>
          <w:rFonts w:eastAsiaTheme="minorEastAsia"/>
        </w:rPr>
        <w:t>S</w:t>
      </w:r>
      <w:r w:rsidR="006A7B59">
        <w:rPr>
          <w:rFonts w:eastAsiaTheme="minorEastAsia"/>
        </w:rPr>
        <w:t>5</w:t>
      </w:r>
      <w:r w:rsidR="00996A39" w:rsidRPr="00DA77E2">
        <w:rPr>
          <w:rFonts w:eastAsiaTheme="minorEastAsia"/>
        </w:rPr>
        <w:t>)</w:t>
      </w:r>
      <w:r w:rsidR="0014231E" w:rsidRPr="00DA77E2">
        <w:rPr>
          <w:rFonts w:eastAsiaTheme="minorEastAsia"/>
        </w:rPr>
        <w:t>.</w:t>
      </w:r>
      <w:r w:rsidR="00741361" w:rsidRPr="00DA77E2">
        <w:rPr>
          <w:rFonts w:eastAsiaTheme="minorEastAsia"/>
        </w:rPr>
        <w:t xml:space="preserve"> </w:t>
      </w:r>
      <w:r w:rsidR="00BD7196" w:rsidRPr="00DA77E2">
        <w:rPr>
          <w:rFonts w:eastAsiaTheme="minorEastAsia"/>
        </w:rPr>
        <w:t>Statistics suggested that</w:t>
      </w:r>
      <w:r w:rsidR="005A6D26" w:rsidRPr="00DA77E2">
        <w:rPr>
          <w:rFonts w:eastAsiaTheme="minorEastAsia"/>
        </w:rPr>
        <w:t xml:space="preserve"> </w:t>
      </w:r>
      <w:r w:rsidR="00FC1935" w:rsidRPr="00DA77E2">
        <w:rPr>
          <w:rFonts w:eastAsiaTheme="minorEastAsia"/>
        </w:rPr>
        <w:t xml:space="preserve">indoor and outdoor variables were </w:t>
      </w:r>
      <w:r w:rsidR="00EC37DD" w:rsidRPr="00DA77E2">
        <w:rPr>
          <w:rFonts w:eastAsiaTheme="minorEastAsia"/>
        </w:rPr>
        <w:t xml:space="preserve">still </w:t>
      </w:r>
      <w:r w:rsidR="00FC1935" w:rsidRPr="00DA77E2">
        <w:rPr>
          <w:rFonts w:eastAsiaTheme="minorEastAsia"/>
        </w:rPr>
        <w:t xml:space="preserve">correlated </w:t>
      </w:r>
      <w:r w:rsidR="00EC37DD" w:rsidRPr="00DA77E2">
        <w:rPr>
          <w:rFonts w:eastAsiaTheme="minorEastAsia"/>
        </w:rPr>
        <w:t>(</w:t>
      </w:r>
      <w:r w:rsidR="00EC37DD" w:rsidRPr="00DA77E2">
        <w:rPr>
          <w:rFonts w:eastAsiaTheme="minorEastAsia"/>
          <w:i/>
          <w:iCs/>
        </w:rPr>
        <w:t>p</w:t>
      </w:r>
      <w:r w:rsidR="00EC37DD" w:rsidRPr="00DA77E2">
        <w:rPr>
          <w:rFonts w:eastAsiaTheme="minorEastAsia"/>
        </w:rPr>
        <w:t xml:space="preserve"> &lt; 0.05) </w:t>
      </w:r>
      <w:r w:rsidR="001F0170" w:rsidRPr="00DA77E2">
        <w:rPr>
          <w:rFonts w:eastAsiaTheme="minorEastAsia"/>
        </w:rPr>
        <w:t xml:space="preserve">with AC in use </w:t>
      </w:r>
      <w:r w:rsidR="00A80AD7" w:rsidRPr="00DA77E2">
        <w:rPr>
          <w:rFonts w:eastAsiaTheme="minorEastAsia"/>
        </w:rPr>
        <w:t>except in Colombo and Tuxtla Gutierrez</w:t>
      </w:r>
      <w:r w:rsidR="005E3B20" w:rsidRPr="00DA77E2">
        <w:rPr>
          <w:rFonts w:eastAsiaTheme="minorEastAsia"/>
        </w:rPr>
        <w:t xml:space="preserve">, where the number of days </w:t>
      </w:r>
      <w:r w:rsidR="00BB693C">
        <w:rPr>
          <w:rFonts w:eastAsiaTheme="minorEastAsia"/>
        </w:rPr>
        <w:t>with</w:t>
      </w:r>
      <w:r w:rsidR="00A65647" w:rsidRPr="00DA77E2">
        <w:rPr>
          <w:rFonts w:eastAsiaTheme="minorEastAsia"/>
        </w:rPr>
        <w:t xml:space="preserve"> AC </w:t>
      </w:r>
      <w:r w:rsidR="00BB693C">
        <w:rPr>
          <w:rFonts w:eastAsiaTheme="minorEastAsia"/>
        </w:rPr>
        <w:t>use</w:t>
      </w:r>
      <w:r w:rsidR="00A65647" w:rsidRPr="00DA77E2">
        <w:rPr>
          <w:rFonts w:eastAsiaTheme="minorEastAsia"/>
        </w:rPr>
        <w:t xml:space="preserve"> is small</w:t>
      </w:r>
      <w:r w:rsidR="00A80AD7" w:rsidRPr="00DA77E2">
        <w:rPr>
          <w:rFonts w:eastAsiaTheme="minorEastAsia"/>
        </w:rPr>
        <w:t xml:space="preserve">. </w:t>
      </w:r>
      <w:r w:rsidR="008C663D" w:rsidRPr="00DA77E2">
        <w:rPr>
          <w:rFonts w:eastAsiaTheme="minorEastAsia"/>
        </w:rPr>
        <w:t xml:space="preserve">These results indicated that the </w:t>
      </w:r>
      <w:r w:rsidR="005B22D6" w:rsidRPr="00DA77E2">
        <w:rPr>
          <w:rFonts w:eastAsiaTheme="minorEastAsia"/>
        </w:rPr>
        <w:t xml:space="preserve">influence of </w:t>
      </w:r>
      <w:r w:rsidR="005E3B20" w:rsidRPr="00DA77E2">
        <w:rPr>
          <w:rFonts w:eastAsiaTheme="minorEastAsia"/>
        </w:rPr>
        <w:t xml:space="preserve">AC </w:t>
      </w:r>
      <w:r w:rsidR="00AF181E" w:rsidRPr="00DA77E2">
        <w:rPr>
          <w:rFonts w:eastAsiaTheme="minorEastAsia"/>
        </w:rPr>
        <w:t xml:space="preserve">on </w:t>
      </w:r>
      <w:r w:rsidR="00996A39" w:rsidRPr="00DA77E2">
        <w:rPr>
          <w:rFonts w:eastAsiaTheme="minorEastAsia"/>
        </w:rPr>
        <w:t xml:space="preserve">the </w:t>
      </w:r>
      <w:r w:rsidR="00AF181E" w:rsidRPr="00DA77E2">
        <w:rPr>
          <w:rFonts w:eastAsiaTheme="minorEastAsia"/>
        </w:rPr>
        <w:t xml:space="preserve">indoor environment </w:t>
      </w:r>
      <w:r w:rsidR="005E3B20" w:rsidRPr="00DA77E2">
        <w:rPr>
          <w:rFonts w:eastAsiaTheme="minorEastAsia"/>
        </w:rPr>
        <w:t>did</w:t>
      </w:r>
      <w:r w:rsidR="00FD5C4C" w:rsidRPr="00DA77E2">
        <w:rPr>
          <w:rFonts w:eastAsiaTheme="minorEastAsia"/>
        </w:rPr>
        <w:t xml:space="preserve"> not </w:t>
      </w:r>
      <w:r w:rsidR="00996A39" w:rsidRPr="00DA77E2">
        <w:rPr>
          <w:rFonts w:eastAsiaTheme="minorEastAsia"/>
        </w:rPr>
        <w:t xml:space="preserve">totally </w:t>
      </w:r>
      <w:r w:rsidR="00FD5C4C" w:rsidRPr="00DA77E2">
        <w:rPr>
          <w:rFonts w:eastAsiaTheme="minorEastAsia"/>
        </w:rPr>
        <w:t>override the</w:t>
      </w:r>
      <w:r w:rsidR="00AF181E" w:rsidRPr="00DA77E2">
        <w:rPr>
          <w:rFonts w:eastAsiaTheme="minorEastAsia"/>
        </w:rPr>
        <w:t xml:space="preserve"> influence </w:t>
      </w:r>
      <w:r w:rsidR="00AC1345" w:rsidRPr="00DA77E2">
        <w:rPr>
          <w:rFonts w:eastAsiaTheme="minorEastAsia"/>
        </w:rPr>
        <w:t>of</w:t>
      </w:r>
      <w:r w:rsidR="00AF181E" w:rsidRPr="00DA77E2">
        <w:rPr>
          <w:rFonts w:eastAsiaTheme="minorEastAsia"/>
        </w:rPr>
        <w:t xml:space="preserve"> outdoor </w:t>
      </w:r>
      <w:r w:rsidR="00A6716E" w:rsidRPr="00DA77E2">
        <w:rPr>
          <w:rFonts w:eastAsiaTheme="minorEastAsia"/>
        </w:rPr>
        <w:t>conditions and other potential parameters.</w:t>
      </w:r>
      <w:r w:rsidR="00491F59" w:rsidRPr="00DA77E2">
        <w:rPr>
          <w:rFonts w:eastAsiaTheme="minorEastAsia"/>
        </w:rPr>
        <w:t xml:space="preserve"> </w:t>
      </w:r>
      <w:r w:rsidR="000A48B9" w:rsidRPr="00DA77E2">
        <w:rPr>
          <w:rFonts w:eastAsiaTheme="minorEastAsia"/>
        </w:rPr>
        <w:t xml:space="preserve">Hence, </w:t>
      </w:r>
      <w:r w:rsidR="00C208D4">
        <w:rPr>
          <w:rFonts w:eastAsiaTheme="minorEastAsia"/>
        </w:rPr>
        <w:t xml:space="preserve">we applied </w:t>
      </w:r>
      <w:r w:rsidR="00204EA0">
        <w:rPr>
          <w:rFonts w:eastAsiaTheme="minorEastAsia"/>
        </w:rPr>
        <w:t xml:space="preserve">a </w:t>
      </w:r>
      <w:r w:rsidR="00C208D4">
        <w:rPr>
          <w:rFonts w:eastAsiaTheme="minorEastAsia"/>
        </w:rPr>
        <w:t xml:space="preserve">multivariate </w:t>
      </w:r>
      <w:r w:rsidR="00204EA0">
        <w:rPr>
          <w:rFonts w:eastAsiaTheme="minorEastAsia"/>
        </w:rPr>
        <w:t>OLS model</w:t>
      </w:r>
      <w:r w:rsidR="00F8275E">
        <w:rPr>
          <w:rFonts w:eastAsiaTheme="minorEastAsia"/>
        </w:rPr>
        <w:t xml:space="preserve"> to achieve a better understanding of the collective influence of these </w:t>
      </w:r>
      <w:r w:rsidR="00921745">
        <w:rPr>
          <w:rFonts w:eastAsiaTheme="minorEastAsia"/>
        </w:rPr>
        <w:t>variables on the indoor variables.</w:t>
      </w:r>
      <w:r w:rsidR="00204EA0">
        <w:rPr>
          <w:rFonts w:eastAsiaTheme="minorEastAsia"/>
        </w:rPr>
        <w:t xml:space="preserve"> </w:t>
      </w:r>
      <w:r w:rsidR="00CE3CC9">
        <w:rPr>
          <w:rFonts w:eastAsiaTheme="minorEastAsia"/>
        </w:rPr>
        <w:t>The m</w:t>
      </w:r>
      <w:r w:rsidR="00204EA0">
        <w:rPr>
          <w:rFonts w:eastAsiaTheme="minorEastAsia"/>
        </w:rPr>
        <w:t xml:space="preserve">ultivariate OLS model </w:t>
      </w:r>
      <w:r w:rsidR="00CE3CC9">
        <w:rPr>
          <w:rFonts w:eastAsiaTheme="minorEastAsia"/>
        </w:rPr>
        <w:t>produced</w:t>
      </w:r>
      <w:r w:rsidR="005255A2">
        <w:rPr>
          <w:rFonts w:eastAsiaTheme="minorEastAsia"/>
        </w:rPr>
        <w:t xml:space="preserve"> a better </w:t>
      </w:r>
      <w:r w:rsidR="00D9227C">
        <w:rPr>
          <w:rFonts w:eastAsiaTheme="minorEastAsia"/>
        </w:rPr>
        <w:t xml:space="preserve">goodness of fit than the single-variable OLS model, especially for the cities with </w:t>
      </w:r>
      <w:r w:rsidR="001E1761">
        <w:rPr>
          <w:rFonts w:eastAsiaTheme="minorEastAsia"/>
        </w:rPr>
        <w:t xml:space="preserve">heavy AC usage. </w:t>
      </w:r>
      <w:r w:rsidR="00B04665">
        <w:rPr>
          <w:rFonts w:eastAsiaTheme="minorEastAsia"/>
        </w:rPr>
        <w:t>However</w:t>
      </w:r>
      <w:r w:rsidR="000A48B9" w:rsidRPr="00DA77E2">
        <w:rPr>
          <w:rFonts w:eastAsiaTheme="minorEastAsia"/>
        </w:rPr>
        <w:t xml:space="preserve">, </w:t>
      </w:r>
      <w:r w:rsidR="00CE3CC9">
        <w:rPr>
          <w:rFonts w:eastAsiaTheme="minorEastAsia"/>
        </w:rPr>
        <w:t xml:space="preserve">the multivariate model </w:t>
      </w:r>
      <w:r w:rsidR="000A48B9" w:rsidRPr="00DA77E2">
        <w:rPr>
          <w:rFonts w:eastAsiaTheme="minorEastAsia"/>
        </w:rPr>
        <w:t>also increase</w:t>
      </w:r>
      <w:r w:rsidR="00CE3CC9">
        <w:rPr>
          <w:rFonts w:eastAsiaTheme="minorEastAsia"/>
        </w:rPr>
        <w:t>s</w:t>
      </w:r>
      <w:r w:rsidR="000A48B9" w:rsidRPr="00DA77E2">
        <w:rPr>
          <w:rFonts w:eastAsiaTheme="minorEastAsia"/>
        </w:rPr>
        <w:t xml:space="preserve"> the complexity of data interpretation. For example, the coefficients of the categorical variables (building type, AC status) do not have any physical meaning and are thus less explanatory. Additionally, the multicollinearity among independent variables, such as the correlation between outdoor measurements, AC status, and season, can be a potential issue. Principal component analyses or similar approaches would reduce the multicollinearity, but these analyses further complicate the interpretation and explanation of variables, especially for a small data set such as that in our study. </w:t>
      </w:r>
    </w:p>
    <w:p w14:paraId="337F4D26" w14:textId="5FBEE657" w:rsidR="00B63EE3" w:rsidRPr="00DA77E2" w:rsidRDefault="00C952E2" w:rsidP="003862D6">
      <w:pPr>
        <w:ind w:firstLine="420"/>
        <w:rPr>
          <w:rFonts w:eastAsiaTheme="minorEastAsia"/>
        </w:rPr>
      </w:pPr>
      <w:r w:rsidRPr="00DA77E2">
        <w:rPr>
          <w:rFonts w:eastAsiaTheme="minorEastAsia"/>
        </w:rPr>
        <w:t xml:space="preserve">While this study presents the most comprehensive set of indoor-outdoor data </w:t>
      </w:r>
      <w:r w:rsidR="007E33C2" w:rsidRPr="00DA77E2">
        <w:rPr>
          <w:rFonts w:eastAsiaTheme="minorEastAsia"/>
        </w:rPr>
        <w:t xml:space="preserve">in tropical regions </w:t>
      </w:r>
      <w:r w:rsidRPr="00DA77E2">
        <w:rPr>
          <w:rFonts w:eastAsiaTheme="minorEastAsia"/>
        </w:rPr>
        <w:t xml:space="preserve">to date, the </w:t>
      </w:r>
      <w:r w:rsidR="00263D83" w:rsidRPr="00DA77E2">
        <w:rPr>
          <w:rFonts w:eastAsiaTheme="minorEastAsia"/>
        </w:rPr>
        <w:t xml:space="preserve">limited sample size restricted us from drawing more </w:t>
      </w:r>
      <w:r w:rsidR="006A7D18" w:rsidRPr="00DA77E2">
        <w:rPr>
          <w:rFonts w:eastAsiaTheme="minorEastAsia"/>
        </w:rPr>
        <w:t>robust</w:t>
      </w:r>
      <w:r w:rsidR="00263D83" w:rsidRPr="00DA77E2">
        <w:rPr>
          <w:rFonts w:eastAsiaTheme="minorEastAsia"/>
        </w:rPr>
        <w:t xml:space="preserve"> conclusions. </w:t>
      </w:r>
      <w:r w:rsidR="00ED5FC7" w:rsidRPr="00DA77E2">
        <w:rPr>
          <w:rFonts w:eastAsiaTheme="minorEastAsia"/>
        </w:rPr>
        <w:t>For example, we observed that there</w:t>
      </w:r>
      <w:r w:rsidR="00D834B7" w:rsidRPr="00DA77E2">
        <w:rPr>
          <w:rFonts w:eastAsiaTheme="minorEastAsia"/>
        </w:rPr>
        <w:t xml:space="preserve"> was</w:t>
      </w:r>
      <w:r w:rsidR="00ED5FC7" w:rsidRPr="00DA77E2">
        <w:rPr>
          <w:rFonts w:eastAsiaTheme="minorEastAsia"/>
        </w:rPr>
        <w:t xml:space="preserve"> no difference </w:t>
      </w:r>
      <w:r w:rsidR="0038069F" w:rsidRPr="00DA77E2">
        <w:rPr>
          <w:rFonts w:eastAsiaTheme="minorEastAsia"/>
        </w:rPr>
        <w:t xml:space="preserve">of indoor measurements </w:t>
      </w:r>
      <w:r w:rsidR="00ED5FC7" w:rsidRPr="00DA77E2">
        <w:rPr>
          <w:rFonts w:eastAsiaTheme="minorEastAsia"/>
        </w:rPr>
        <w:t>between residential buildings and office buildings</w:t>
      </w:r>
      <w:r w:rsidR="00D834B7" w:rsidRPr="00DA77E2">
        <w:rPr>
          <w:rFonts w:eastAsiaTheme="minorEastAsia"/>
        </w:rPr>
        <w:t xml:space="preserve"> in most cities </w:t>
      </w:r>
      <w:r w:rsidR="0038069F" w:rsidRPr="00DA77E2">
        <w:rPr>
          <w:rFonts w:eastAsiaTheme="minorEastAsia"/>
        </w:rPr>
        <w:t>(</w:t>
      </w:r>
      <w:r w:rsidR="0038069F" w:rsidRPr="00DA77E2">
        <w:rPr>
          <w:rFonts w:eastAsiaTheme="minorEastAsia"/>
          <w:i/>
          <w:iCs/>
        </w:rPr>
        <w:t>p</w:t>
      </w:r>
      <w:r w:rsidR="0038069F" w:rsidRPr="00DA77E2">
        <w:rPr>
          <w:rFonts w:eastAsiaTheme="minorEastAsia"/>
        </w:rPr>
        <w:t xml:space="preserve"> &gt;</w:t>
      </w:r>
      <w:r w:rsidR="0038069F" w:rsidRPr="00DA77E2">
        <w:rPr>
          <w:rFonts w:eastAsiaTheme="minorEastAsia" w:hint="eastAsia"/>
        </w:rPr>
        <w:t xml:space="preserve"> </w:t>
      </w:r>
      <w:r w:rsidR="0038069F" w:rsidRPr="00DA77E2">
        <w:rPr>
          <w:rFonts w:eastAsiaTheme="minorEastAsia"/>
        </w:rPr>
        <w:t>0.05)</w:t>
      </w:r>
      <w:r w:rsidR="00ED5FC7" w:rsidRPr="00DA77E2">
        <w:rPr>
          <w:rFonts w:eastAsiaTheme="minorEastAsia"/>
        </w:rPr>
        <w:t>,</w:t>
      </w:r>
      <w:r w:rsidRPr="00DA77E2">
        <w:rPr>
          <w:rFonts w:eastAsiaTheme="minorEastAsia"/>
        </w:rPr>
        <w:t xml:space="preserve"> but we collected measurements from at most three of </w:t>
      </w:r>
      <w:r w:rsidRPr="00DA77E2">
        <w:rPr>
          <w:rFonts w:eastAsiaTheme="minorEastAsia"/>
        </w:rPr>
        <w:lastRenderedPageBreak/>
        <w:t>one type of building in any one city.</w:t>
      </w:r>
      <w:r w:rsidR="00ED5FC7" w:rsidRPr="00DA77E2">
        <w:rPr>
          <w:rFonts w:eastAsiaTheme="minorEastAsia"/>
        </w:rPr>
        <w:t xml:space="preserve"> </w:t>
      </w:r>
      <w:r w:rsidRPr="00DA77E2">
        <w:rPr>
          <w:rFonts w:eastAsiaTheme="minorEastAsia"/>
        </w:rPr>
        <w:t>A larger study might detect differences</w:t>
      </w:r>
      <w:r w:rsidR="008A093E" w:rsidRPr="00DA77E2">
        <w:rPr>
          <w:rFonts w:eastAsiaTheme="minorEastAsia"/>
        </w:rPr>
        <w:t>, although d</w:t>
      </w:r>
      <w:r w:rsidR="007E33C2" w:rsidRPr="00DA77E2">
        <w:rPr>
          <w:rFonts w:eastAsiaTheme="minorEastAsia"/>
        </w:rPr>
        <w:t>ifferences in building construction and maintenance practices between cities and within a city might</w:t>
      </w:r>
      <w:r w:rsidR="006E23CC" w:rsidRPr="00DA77E2">
        <w:rPr>
          <w:rFonts w:eastAsiaTheme="minorEastAsia"/>
        </w:rPr>
        <w:t xml:space="preserve"> also contribute to a less </w:t>
      </w:r>
      <w:r w:rsidR="0008418A" w:rsidRPr="00DA77E2">
        <w:rPr>
          <w:rFonts w:eastAsiaTheme="minorEastAsia"/>
        </w:rPr>
        <w:t xml:space="preserve">consistent result </w:t>
      </w:r>
      <w:r w:rsidR="0010745A" w:rsidRPr="00DA77E2">
        <w:rPr>
          <w:rFonts w:eastAsiaTheme="minorEastAsia"/>
        </w:rPr>
        <w:t xml:space="preserve">in terms of building type. </w:t>
      </w:r>
    </w:p>
    <w:p w14:paraId="4F972455" w14:textId="23704997" w:rsidR="0045207D" w:rsidRPr="00DA77E2" w:rsidRDefault="00B63EE3" w:rsidP="003862D6">
      <w:pPr>
        <w:ind w:firstLine="420"/>
        <w:rPr>
          <w:rFonts w:eastAsiaTheme="minorEastAsia"/>
        </w:rPr>
      </w:pPr>
      <w:r w:rsidRPr="00DA77E2">
        <w:rPr>
          <w:rFonts w:eastAsiaTheme="minorEastAsia"/>
        </w:rPr>
        <w:t xml:space="preserve">In addition, </w:t>
      </w:r>
      <w:r w:rsidR="00F15C7B" w:rsidRPr="00DA77E2">
        <w:rPr>
          <w:rFonts w:eastAsiaTheme="minorEastAsia"/>
        </w:rPr>
        <w:t xml:space="preserve">we did not include </w:t>
      </w:r>
      <w:r w:rsidRPr="00DA77E2">
        <w:rPr>
          <w:rFonts w:eastAsiaTheme="minorEastAsia"/>
        </w:rPr>
        <w:t>d</w:t>
      </w:r>
      <w:r w:rsidR="000B4467" w:rsidRPr="00DA77E2">
        <w:rPr>
          <w:rFonts w:eastAsiaTheme="minorEastAsia"/>
        </w:rPr>
        <w:t>emo</w:t>
      </w:r>
      <w:r w:rsidR="003310E9" w:rsidRPr="00DA77E2">
        <w:rPr>
          <w:rFonts w:eastAsiaTheme="minorEastAsia"/>
        </w:rPr>
        <w:t xml:space="preserve">graphic </w:t>
      </w:r>
      <w:r w:rsidR="00C952E2" w:rsidRPr="00DA77E2">
        <w:rPr>
          <w:rFonts w:eastAsiaTheme="minorEastAsia"/>
        </w:rPr>
        <w:t xml:space="preserve">and socio-economic </w:t>
      </w:r>
      <w:r w:rsidR="003310E9" w:rsidRPr="00DA77E2">
        <w:rPr>
          <w:rFonts w:eastAsiaTheme="minorEastAsia"/>
        </w:rPr>
        <w:t xml:space="preserve">information </w:t>
      </w:r>
      <w:r w:rsidR="00F15C7B" w:rsidRPr="00DA77E2">
        <w:rPr>
          <w:rFonts w:eastAsiaTheme="minorEastAsia"/>
        </w:rPr>
        <w:t>in the analysis</w:t>
      </w:r>
      <w:r w:rsidR="003310E9" w:rsidRPr="00DA77E2">
        <w:rPr>
          <w:rFonts w:eastAsiaTheme="minorEastAsia"/>
        </w:rPr>
        <w:t xml:space="preserve">. </w:t>
      </w:r>
      <w:r w:rsidR="00C1070A" w:rsidRPr="00DA77E2">
        <w:rPr>
          <w:rFonts w:eastAsiaTheme="minorEastAsia"/>
        </w:rPr>
        <w:t>Notably, t</w:t>
      </w:r>
      <w:r w:rsidR="00CE455D" w:rsidRPr="00DA77E2">
        <w:rPr>
          <w:rFonts w:eastAsiaTheme="minorEastAsia"/>
        </w:rPr>
        <w:t xml:space="preserve">he </w:t>
      </w:r>
      <w:r w:rsidR="00A7572F" w:rsidRPr="00DA77E2">
        <w:rPr>
          <w:rFonts w:eastAsiaTheme="minorEastAsia"/>
        </w:rPr>
        <w:t xml:space="preserve">affluence of each city </w:t>
      </w:r>
      <w:r w:rsidR="00F15C7B" w:rsidRPr="00DA77E2">
        <w:rPr>
          <w:rFonts w:eastAsiaTheme="minorEastAsia"/>
        </w:rPr>
        <w:t>differed</w:t>
      </w:r>
      <w:r w:rsidR="008341B8" w:rsidRPr="00DA77E2">
        <w:rPr>
          <w:rFonts w:eastAsiaTheme="minorEastAsia"/>
        </w:rPr>
        <w:t xml:space="preserve">, </w:t>
      </w:r>
      <w:r w:rsidR="00F15C7B" w:rsidRPr="00DA77E2">
        <w:rPr>
          <w:rFonts w:eastAsiaTheme="minorEastAsia"/>
        </w:rPr>
        <w:t>so the penetration rate of</w:t>
      </w:r>
      <w:r w:rsidR="00642680" w:rsidRPr="00DA77E2">
        <w:rPr>
          <w:rFonts w:eastAsiaTheme="minorEastAsia"/>
        </w:rPr>
        <w:t xml:space="preserve"> AC </w:t>
      </w:r>
      <w:r w:rsidR="00F15C7B" w:rsidRPr="00DA77E2">
        <w:rPr>
          <w:rFonts w:eastAsiaTheme="minorEastAsia"/>
        </w:rPr>
        <w:t>varied</w:t>
      </w:r>
      <w:r w:rsidR="00C1070A" w:rsidRPr="00DA77E2">
        <w:rPr>
          <w:rFonts w:eastAsiaTheme="minorEastAsia"/>
        </w:rPr>
        <w:t>.</w:t>
      </w:r>
      <w:r w:rsidR="00EF738D" w:rsidRPr="00DA77E2">
        <w:rPr>
          <w:rFonts w:eastAsiaTheme="minorEastAsia"/>
        </w:rPr>
        <w:t xml:space="preserve"> </w:t>
      </w:r>
      <w:r w:rsidR="00D83C42" w:rsidRPr="00DA77E2">
        <w:rPr>
          <w:rFonts w:eastAsiaTheme="minorEastAsia"/>
        </w:rPr>
        <w:t xml:space="preserve">As we did not track occupancy nor the activities of occupants in each building, we were not able to determine behavioral influences, </w:t>
      </w:r>
      <w:r w:rsidR="006D5C8D" w:rsidRPr="00DA77E2">
        <w:rPr>
          <w:rFonts w:eastAsiaTheme="minorEastAsia"/>
        </w:rPr>
        <w:t>including</w:t>
      </w:r>
      <w:r w:rsidR="00D83C42" w:rsidRPr="00DA77E2">
        <w:rPr>
          <w:rFonts w:eastAsiaTheme="minorEastAsia"/>
        </w:rPr>
        <w:t xml:space="preserve"> actual AC usage, on indoor climate.</w:t>
      </w:r>
      <w:r w:rsidR="006E7F7D" w:rsidRPr="00DA77E2">
        <w:rPr>
          <w:rFonts w:eastAsiaTheme="minorEastAsia"/>
          <w:color w:val="000000" w:themeColor="text1"/>
        </w:rPr>
        <w:t xml:space="preserve"> </w:t>
      </w:r>
      <w:r w:rsidR="00D93A6B" w:rsidRPr="00DA77E2">
        <w:rPr>
          <w:rFonts w:eastAsiaTheme="minorEastAsia"/>
        </w:rPr>
        <w:t xml:space="preserve">Humans themselves </w:t>
      </w:r>
      <w:r w:rsidR="008053F7" w:rsidRPr="00DA77E2">
        <w:rPr>
          <w:rFonts w:eastAsiaTheme="minorEastAsia"/>
        </w:rPr>
        <w:t>contribute</w:t>
      </w:r>
      <w:r w:rsidR="00B42B0B" w:rsidRPr="00DA77E2">
        <w:rPr>
          <w:rFonts w:eastAsiaTheme="minorEastAsia"/>
        </w:rPr>
        <w:t xml:space="preserve"> </w:t>
      </w:r>
      <w:r w:rsidR="00F104F6" w:rsidRPr="00DA77E2">
        <w:rPr>
          <w:rFonts w:eastAsiaTheme="minorEastAsia"/>
        </w:rPr>
        <w:t>to</w:t>
      </w:r>
      <w:r w:rsidR="00B42B0B" w:rsidRPr="00DA77E2">
        <w:rPr>
          <w:rFonts w:eastAsiaTheme="minorEastAsia"/>
        </w:rPr>
        <w:t xml:space="preserve"> indoor </w:t>
      </w:r>
      <w:r w:rsidR="00624090" w:rsidRPr="00DA77E2">
        <w:rPr>
          <w:rFonts w:eastAsiaTheme="minorEastAsia"/>
        </w:rPr>
        <w:t xml:space="preserve">heat and </w:t>
      </w:r>
      <w:r w:rsidR="00B42B0B" w:rsidRPr="00DA77E2">
        <w:rPr>
          <w:rFonts w:eastAsiaTheme="minorEastAsia"/>
        </w:rPr>
        <w:t>water</w:t>
      </w:r>
      <w:r w:rsidR="00D93A6B" w:rsidRPr="00DA77E2">
        <w:rPr>
          <w:rFonts w:eastAsiaTheme="minorEastAsia"/>
        </w:rPr>
        <w:t xml:space="preserve"> vapor</w:t>
      </w:r>
      <w:r w:rsidR="00150C29" w:rsidRPr="00DA77E2">
        <w:rPr>
          <w:rFonts w:eastAsiaTheme="minorEastAsia"/>
        </w:rPr>
        <w:t>,</w:t>
      </w:r>
      <w:r w:rsidR="00B42B0B" w:rsidRPr="00DA77E2">
        <w:rPr>
          <w:rFonts w:eastAsiaTheme="minorEastAsia"/>
        </w:rPr>
        <w:fldChar w:fldCharType="begin">
          <w:fldData xml:space="preserve">PEVuZE5vdGU+PENpdGU+PEF1dGhvcj5UZXRlbGluPC9BdXRob3I+PFllYXI+MjAwNDwvWWVhcj48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</w:fldData>
        </w:fldChar>
      </w:r>
      <w:r w:rsidR="00755EB4">
        <w:rPr>
          <w:rFonts w:eastAsiaTheme="minorEastAsia"/>
        </w:rPr>
        <w:instrText xml:space="preserve"> ADDIN EN.CITE </w:instrText>
      </w:r>
      <w:r w:rsidR="00755EB4">
        <w:rPr>
          <w:rFonts w:eastAsiaTheme="minorEastAsia"/>
        </w:rPr>
        <w:fldChar w:fldCharType="begin">
          <w:fldData xml:space="preserve">PEVuZE5vdGU+PENpdGU+PEF1dGhvcj5UZXRlbGluPC9BdXRob3I+PFllYXI+MjAwNDwvWWVhcj48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</w:fldData>
        </w:fldChar>
      </w:r>
      <w:r w:rsidR="00755EB4">
        <w:rPr>
          <w:rFonts w:eastAsiaTheme="minorEastAsia"/>
        </w:rPr>
        <w:instrText xml:space="preserve"> ADDIN EN.CITE.DATA </w:instrText>
      </w:r>
      <w:r w:rsidR="00755EB4">
        <w:rPr>
          <w:rFonts w:eastAsiaTheme="minorEastAsia"/>
        </w:rPr>
      </w:r>
      <w:r w:rsidR="00755EB4">
        <w:rPr>
          <w:rFonts w:eastAsiaTheme="minorEastAsia"/>
        </w:rPr>
        <w:fldChar w:fldCharType="end"/>
      </w:r>
      <w:r w:rsidR="00B42B0B" w:rsidRPr="00DA77E2">
        <w:rPr>
          <w:rFonts w:eastAsiaTheme="minorEastAsia"/>
        </w:rPr>
      </w:r>
      <w:r w:rsidR="00B42B0B" w:rsidRPr="00DA77E2">
        <w:rPr>
          <w:rFonts w:eastAsiaTheme="minorEastAsia"/>
        </w:rPr>
        <w:fldChar w:fldCharType="separate"/>
      </w:r>
      <w:r w:rsidR="00755EB4" w:rsidRPr="00755EB4">
        <w:rPr>
          <w:rFonts w:eastAsiaTheme="minorEastAsia"/>
          <w:noProof/>
          <w:vertAlign w:val="superscript"/>
        </w:rPr>
        <w:t>37,38</w:t>
      </w:r>
      <w:r w:rsidR="00B42B0B" w:rsidRPr="00DA77E2">
        <w:rPr>
          <w:rFonts w:eastAsiaTheme="minorEastAsia"/>
        </w:rPr>
        <w:fldChar w:fldCharType="end"/>
      </w:r>
      <w:r w:rsidR="003C6252" w:rsidRPr="00DA77E2">
        <w:rPr>
          <w:rFonts w:eastAsiaTheme="minorEastAsia"/>
        </w:rPr>
        <w:t xml:space="preserve"> and v</w:t>
      </w:r>
      <w:r w:rsidR="00E13336" w:rsidRPr="00DA77E2">
        <w:rPr>
          <w:rFonts w:eastAsiaTheme="minorEastAsia"/>
        </w:rPr>
        <w:t>ariation</w:t>
      </w:r>
      <w:r w:rsidR="005F09CA" w:rsidRPr="00DA77E2">
        <w:rPr>
          <w:rFonts w:eastAsiaTheme="minorEastAsia"/>
        </w:rPr>
        <w:t xml:space="preserve"> </w:t>
      </w:r>
      <w:r w:rsidR="003C6252" w:rsidRPr="00DA77E2">
        <w:rPr>
          <w:rFonts w:eastAsiaTheme="minorEastAsia"/>
        </w:rPr>
        <w:t>in</w:t>
      </w:r>
      <w:r w:rsidR="005F09CA" w:rsidRPr="00DA77E2">
        <w:rPr>
          <w:rFonts w:eastAsiaTheme="minorEastAsia"/>
        </w:rPr>
        <w:t xml:space="preserve"> human behavior </w:t>
      </w:r>
      <w:r w:rsidR="00FC14C0" w:rsidRPr="00DA77E2">
        <w:rPr>
          <w:rFonts w:eastAsiaTheme="minorEastAsia"/>
        </w:rPr>
        <w:t xml:space="preserve">may </w:t>
      </w:r>
      <w:r w:rsidR="007E33C2" w:rsidRPr="00DA77E2">
        <w:rPr>
          <w:rFonts w:eastAsiaTheme="minorEastAsia"/>
        </w:rPr>
        <w:t xml:space="preserve">help </w:t>
      </w:r>
      <w:r w:rsidR="009679C0" w:rsidRPr="00DA77E2">
        <w:rPr>
          <w:rFonts w:eastAsiaTheme="minorEastAsia"/>
        </w:rPr>
        <w:t xml:space="preserve">explain the </w:t>
      </w:r>
      <w:r w:rsidR="00E13336" w:rsidRPr="00DA77E2">
        <w:rPr>
          <w:rFonts w:eastAsiaTheme="minorEastAsia"/>
        </w:rPr>
        <w:t xml:space="preserve">inconsistency of </w:t>
      </w:r>
      <w:r w:rsidR="00BB307D" w:rsidRPr="00DA77E2">
        <w:rPr>
          <w:rFonts w:eastAsiaTheme="minorEastAsia"/>
        </w:rPr>
        <w:t>correlation</w:t>
      </w:r>
      <w:r w:rsidR="002B2F4D" w:rsidRPr="00DA77E2">
        <w:rPr>
          <w:rFonts w:eastAsiaTheme="minorEastAsia"/>
        </w:rPr>
        <w:t>s</w:t>
      </w:r>
      <w:r w:rsidR="00BB307D" w:rsidRPr="00DA77E2">
        <w:rPr>
          <w:rFonts w:eastAsiaTheme="minorEastAsia"/>
        </w:rPr>
        <w:t xml:space="preserve"> among </w:t>
      </w:r>
      <w:r w:rsidR="001D5A8A" w:rsidRPr="00DA77E2">
        <w:rPr>
          <w:rFonts w:eastAsiaTheme="minorEastAsia"/>
        </w:rPr>
        <w:t xml:space="preserve">different </w:t>
      </w:r>
      <w:r w:rsidR="00BB307D" w:rsidRPr="00DA77E2">
        <w:rPr>
          <w:rFonts w:eastAsiaTheme="minorEastAsia"/>
        </w:rPr>
        <w:t>locations</w:t>
      </w:r>
      <w:r w:rsidR="00E62C66" w:rsidRPr="00DA77E2">
        <w:rPr>
          <w:rFonts w:eastAsiaTheme="minorEastAsia"/>
        </w:rPr>
        <w:t xml:space="preserve"> even </w:t>
      </w:r>
      <w:r w:rsidR="003C6252" w:rsidRPr="00DA77E2">
        <w:rPr>
          <w:rFonts w:eastAsiaTheme="minorEastAsia"/>
        </w:rPr>
        <w:t>if their</w:t>
      </w:r>
      <w:r w:rsidR="003F1A16" w:rsidRPr="00DA77E2">
        <w:rPr>
          <w:rFonts w:eastAsiaTheme="minorEastAsia"/>
        </w:rPr>
        <w:t xml:space="preserve"> </w:t>
      </w:r>
      <w:r w:rsidR="003C6252" w:rsidRPr="00DA77E2">
        <w:rPr>
          <w:rFonts w:eastAsiaTheme="minorEastAsia"/>
        </w:rPr>
        <w:t>outdoor</w:t>
      </w:r>
      <w:r w:rsidR="00F65A93" w:rsidRPr="00DA77E2">
        <w:rPr>
          <w:rFonts w:eastAsiaTheme="minorEastAsia"/>
        </w:rPr>
        <w:t xml:space="preserve"> climate</w:t>
      </w:r>
      <w:r w:rsidR="003F1A16" w:rsidRPr="00DA77E2">
        <w:rPr>
          <w:rFonts w:eastAsiaTheme="minorEastAsia"/>
        </w:rPr>
        <w:t>s</w:t>
      </w:r>
      <w:r w:rsidR="00F65A93" w:rsidRPr="00DA77E2">
        <w:rPr>
          <w:rFonts w:eastAsiaTheme="minorEastAsia"/>
        </w:rPr>
        <w:t xml:space="preserve"> </w:t>
      </w:r>
      <w:r w:rsidR="003C6252" w:rsidRPr="00DA77E2">
        <w:rPr>
          <w:rFonts w:eastAsiaTheme="minorEastAsia"/>
        </w:rPr>
        <w:t>were similar</w:t>
      </w:r>
      <w:r w:rsidR="001D03EE" w:rsidRPr="00DA77E2">
        <w:rPr>
          <w:rFonts w:eastAsiaTheme="minorEastAsia"/>
        </w:rPr>
        <w:t xml:space="preserve"> (Table S2 and Table S3)</w:t>
      </w:r>
      <w:r w:rsidR="00F65A93" w:rsidRPr="00DA77E2">
        <w:rPr>
          <w:rFonts w:eastAsiaTheme="minorEastAsia"/>
        </w:rPr>
        <w:t>.</w:t>
      </w:r>
    </w:p>
    <w:p w14:paraId="3F61AC1A" w14:textId="46440AE2" w:rsidR="00083176" w:rsidRPr="00DA77E2" w:rsidRDefault="003A24E2" w:rsidP="004A7F6E">
      <w:pPr>
        <w:ind w:firstLine="420"/>
        <w:rPr>
          <w:rFonts w:eastAsiaTheme="minorEastAsia"/>
        </w:rPr>
      </w:pPr>
      <w:r>
        <w:rPr>
          <w:rFonts w:eastAsiaTheme="minorEastAsia"/>
        </w:rPr>
        <w:t>In terms of broader impacts, i</w:t>
      </w:r>
      <w:r w:rsidR="008B1146" w:rsidRPr="00DA77E2">
        <w:rPr>
          <w:rFonts w:eastAsiaTheme="minorEastAsia"/>
        </w:rPr>
        <w:t xml:space="preserve">t is useful to </w:t>
      </w:r>
      <w:r w:rsidR="006B0628" w:rsidRPr="00DA77E2">
        <w:rPr>
          <w:rFonts w:eastAsiaTheme="minorEastAsia"/>
        </w:rPr>
        <w:t xml:space="preserve">consider </w:t>
      </w:r>
      <w:r w:rsidR="008B1146" w:rsidRPr="00DA77E2">
        <w:rPr>
          <w:rFonts w:eastAsiaTheme="minorEastAsia"/>
        </w:rPr>
        <w:t xml:space="preserve">these findings </w:t>
      </w:r>
      <w:r w:rsidR="006B0628" w:rsidRPr="00DA77E2">
        <w:rPr>
          <w:rFonts w:eastAsiaTheme="minorEastAsia"/>
        </w:rPr>
        <w:t>in the context of</w:t>
      </w:r>
      <w:r w:rsidR="008B1146" w:rsidRPr="00DA77E2">
        <w:rPr>
          <w:rFonts w:eastAsiaTheme="minorEastAsia"/>
        </w:rPr>
        <w:t xml:space="preserve"> the COVID-19 pandemic. </w:t>
      </w:r>
      <w:r w:rsidR="0019217D" w:rsidRPr="00DA77E2">
        <w:rPr>
          <w:rFonts w:eastAsiaTheme="minorEastAsia"/>
        </w:rPr>
        <w:t>Initial studies have shown that</w:t>
      </w:r>
      <w:r w:rsidR="00E97D12" w:rsidRPr="00DA77E2">
        <w:rPr>
          <w:rFonts w:eastAsiaTheme="minorEastAsia"/>
        </w:rPr>
        <w:t xml:space="preserve"> </w:t>
      </w:r>
      <w:r w:rsidR="00CA7F94" w:rsidRPr="00DA77E2">
        <w:rPr>
          <w:rFonts w:eastAsiaTheme="minorEastAsia"/>
        </w:rPr>
        <w:t>transmission of COVID-19</w:t>
      </w:r>
      <w:r w:rsidR="0019217D" w:rsidRPr="00DA77E2">
        <w:rPr>
          <w:rFonts w:eastAsiaTheme="minorEastAsia"/>
        </w:rPr>
        <w:t xml:space="preserve"> is related to </w:t>
      </w:r>
      <w:r w:rsidR="006B0628" w:rsidRPr="00DA77E2">
        <w:rPr>
          <w:rFonts w:eastAsiaTheme="minorEastAsia"/>
        </w:rPr>
        <w:t xml:space="preserve">outdoor </w:t>
      </w:r>
      <w:r w:rsidR="0019217D" w:rsidRPr="00DA77E2">
        <w:rPr>
          <w:rFonts w:eastAsiaTheme="minorEastAsia"/>
        </w:rPr>
        <w:t>temperature and humidity</w:t>
      </w:r>
      <w:r w:rsidR="00CA7F94" w:rsidRPr="00DA77E2">
        <w:rPr>
          <w:rFonts w:eastAsiaTheme="minorEastAsia"/>
        </w:rPr>
        <w:t>.</w:t>
      </w:r>
      <w:r w:rsidR="001942A4" w:rsidRPr="00DA77E2">
        <w:rPr>
          <w:rFonts w:eastAsiaTheme="minorEastAsia"/>
        </w:rPr>
        <w:t xml:space="preserve"> </w:t>
      </w:r>
      <w:r w:rsidR="004A7F6E" w:rsidRPr="00DA77E2">
        <w:rPr>
          <w:rFonts w:eastAsiaTheme="minorEastAsia"/>
        </w:rPr>
        <w:t>In general transmission appears to be slower at higher temperature and/or higher humidity</w:t>
      </w:r>
      <w:r w:rsidR="009E3CA6" w:rsidRPr="00DA77E2">
        <w:rPr>
          <w:rFonts w:eastAsiaTheme="minorEastAsia"/>
        </w:rPr>
        <w:t>,</w:t>
      </w:r>
      <w:r w:rsidR="004A7F6E" w:rsidRPr="00DA77E2">
        <w:rPr>
          <w:rFonts w:eastAsiaTheme="minorEastAsia"/>
        </w:rPr>
        <w:fldChar w:fldCharType="begin">
          <w:fldData xml:space="preserve">PEVuZE5vdGU+PENpdGU+PEF1dGhvcj5RaTwvQXV0aG9yPjxZZWFyPjIwMjA8L1llYXI+PFJlY051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=
</w:fldData>
        </w:fldChar>
      </w:r>
      <w:r w:rsidR="00755EB4">
        <w:rPr>
          <w:rFonts w:eastAsiaTheme="minorEastAsia"/>
        </w:rPr>
        <w:instrText xml:space="preserve"> ADDIN EN.CITE </w:instrText>
      </w:r>
      <w:r w:rsidR="00755EB4">
        <w:rPr>
          <w:rFonts w:eastAsiaTheme="minorEastAsia"/>
        </w:rPr>
        <w:fldChar w:fldCharType="begin">
          <w:fldData xml:space="preserve">PEVuZE5vdGU+PENpdGU+PEF1dGhvcj5RaTwvQXV0aG9yPjxZZWFyPjIwMjA8L1llYXI+PFJlY051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=
</w:fldData>
        </w:fldChar>
      </w:r>
      <w:r w:rsidR="00755EB4">
        <w:rPr>
          <w:rFonts w:eastAsiaTheme="minorEastAsia"/>
        </w:rPr>
        <w:instrText xml:space="preserve"> ADDIN EN.CITE.DATA </w:instrText>
      </w:r>
      <w:r w:rsidR="00755EB4">
        <w:rPr>
          <w:rFonts w:eastAsiaTheme="minorEastAsia"/>
        </w:rPr>
      </w:r>
      <w:r w:rsidR="00755EB4">
        <w:rPr>
          <w:rFonts w:eastAsiaTheme="minorEastAsia"/>
        </w:rPr>
        <w:fldChar w:fldCharType="end"/>
      </w:r>
      <w:r w:rsidR="004A7F6E" w:rsidRPr="00DA77E2">
        <w:rPr>
          <w:rFonts w:eastAsiaTheme="minorEastAsia"/>
        </w:rPr>
      </w:r>
      <w:r w:rsidR="004A7F6E" w:rsidRPr="00DA77E2">
        <w:rPr>
          <w:rFonts w:eastAsiaTheme="minorEastAsia"/>
        </w:rPr>
        <w:fldChar w:fldCharType="separate"/>
      </w:r>
      <w:r w:rsidR="00755EB4" w:rsidRPr="00755EB4">
        <w:rPr>
          <w:rFonts w:eastAsiaTheme="minorEastAsia"/>
          <w:noProof/>
          <w:vertAlign w:val="superscript"/>
        </w:rPr>
        <w:t>39-42</w:t>
      </w:r>
      <w:r w:rsidR="004A7F6E" w:rsidRPr="00DA77E2">
        <w:rPr>
          <w:rFonts w:eastAsiaTheme="minorEastAsia"/>
        </w:rPr>
        <w:fldChar w:fldCharType="end"/>
      </w:r>
      <w:r w:rsidR="004A7F6E" w:rsidRPr="00DA77E2">
        <w:rPr>
          <w:rFonts w:eastAsiaTheme="minorEastAsia"/>
        </w:rPr>
        <w:t xml:space="preserve"> consistent with results for influenza and SARS. </w:t>
      </w:r>
      <w:r w:rsidR="00D35C6C" w:rsidRPr="00DA77E2">
        <w:rPr>
          <w:rFonts w:eastAsiaTheme="minorEastAsia"/>
        </w:rPr>
        <w:t xml:space="preserve">Several studies </w:t>
      </w:r>
      <w:r w:rsidR="009C5CEF" w:rsidRPr="00DA77E2">
        <w:rPr>
          <w:rFonts w:eastAsiaTheme="minorEastAsia"/>
        </w:rPr>
        <w:t xml:space="preserve">have </w:t>
      </w:r>
      <w:r w:rsidR="004A7F6E" w:rsidRPr="00DA77E2">
        <w:rPr>
          <w:rFonts w:eastAsiaTheme="minorEastAsia"/>
        </w:rPr>
        <w:t>found</w:t>
      </w:r>
      <w:r w:rsidR="00B63739" w:rsidRPr="00DA77E2">
        <w:rPr>
          <w:rFonts w:eastAsiaTheme="minorEastAsia"/>
        </w:rPr>
        <w:t xml:space="preserve"> that </w:t>
      </w:r>
      <w:r w:rsidR="005C168A" w:rsidRPr="00DA77E2">
        <w:rPr>
          <w:rFonts w:eastAsiaTheme="minorEastAsia"/>
        </w:rPr>
        <w:t xml:space="preserve">COVID-19 </w:t>
      </w:r>
      <w:r w:rsidR="00717162" w:rsidRPr="00DA77E2">
        <w:rPr>
          <w:rFonts w:eastAsiaTheme="minorEastAsia"/>
        </w:rPr>
        <w:t>spreads faster</w:t>
      </w:r>
      <w:r w:rsidR="009C5CEF" w:rsidRPr="00DA77E2">
        <w:rPr>
          <w:rFonts w:eastAsiaTheme="minorEastAsia"/>
        </w:rPr>
        <w:t xml:space="preserve"> in locations whose temperature falls in the range of</w:t>
      </w:r>
      <w:r w:rsidR="00E61164" w:rsidRPr="00DA77E2">
        <w:rPr>
          <w:rFonts w:eastAsiaTheme="minorEastAsia"/>
        </w:rPr>
        <w:t xml:space="preserve"> </w:t>
      </w:r>
      <w:r w:rsidR="009D63A1" w:rsidRPr="00DA77E2">
        <w:rPr>
          <w:rFonts w:eastAsiaTheme="minorEastAsia"/>
        </w:rPr>
        <w:t>3</w:t>
      </w:r>
      <w:r w:rsidR="001F5064" w:rsidRPr="00DA77E2">
        <w:rPr>
          <w:rFonts w:eastAsiaTheme="minorEastAsia" w:cs="Times New Roman"/>
        </w:rPr>
        <w:t>-</w:t>
      </w:r>
      <w:r w:rsidR="009D63A1" w:rsidRPr="00DA77E2">
        <w:rPr>
          <w:rFonts w:eastAsiaTheme="minorEastAsia"/>
        </w:rPr>
        <w:t>17</w:t>
      </w:r>
      <w:r w:rsidR="009D63A1" w:rsidRPr="00DA77E2">
        <w:rPr>
          <w:rFonts w:eastAsiaTheme="minorEastAsia" w:cs="Times New Roman"/>
        </w:rPr>
        <w:t>°</w:t>
      </w:r>
      <w:r w:rsidR="009D63A1" w:rsidRPr="00DA77E2">
        <w:rPr>
          <w:rFonts w:eastAsiaTheme="minorEastAsia"/>
        </w:rPr>
        <w:t xml:space="preserve">C and </w:t>
      </w:r>
      <w:r w:rsidR="006B0628" w:rsidRPr="00DA77E2">
        <w:rPr>
          <w:rFonts w:eastAsiaTheme="minorEastAsia"/>
          <w:i/>
        </w:rPr>
        <w:t xml:space="preserve">AH </w:t>
      </w:r>
      <w:r w:rsidR="008B1146" w:rsidRPr="00DA77E2">
        <w:rPr>
          <w:rFonts w:eastAsiaTheme="minorEastAsia"/>
        </w:rPr>
        <w:t xml:space="preserve">lies </w:t>
      </w:r>
      <w:r w:rsidR="009C5CEF" w:rsidRPr="00DA77E2">
        <w:rPr>
          <w:rFonts w:eastAsiaTheme="minorEastAsia"/>
        </w:rPr>
        <w:t xml:space="preserve">in the range of </w:t>
      </w:r>
      <w:r w:rsidR="001F4920" w:rsidRPr="00DA77E2">
        <w:rPr>
          <w:rFonts w:eastAsiaTheme="minorEastAsia"/>
        </w:rPr>
        <w:t>3</w:t>
      </w:r>
      <w:r w:rsidR="001F5064" w:rsidRPr="00DA77E2">
        <w:rPr>
          <w:rFonts w:eastAsiaTheme="minorEastAsia"/>
        </w:rPr>
        <w:t>-</w:t>
      </w:r>
      <w:r w:rsidR="001F4920" w:rsidRPr="00DA77E2">
        <w:rPr>
          <w:rFonts w:eastAsiaTheme="minorEastAsia"/>
        </w:rPr>
        <w:t>9 g/cm</w:t>
      </w:r>
      <w:r w:rsidR="001F4920" w:rsidRPr="00DA77E2">
        <w:rPr>
          <w:rFonts w:eastAsiaTheme="minorEastAsia"/>
          <w:vertAlign w:val="superscript"/>
        </w:rPr>
        <w:t>3</w:t>
      </w:r>
      <w:r w:rsidR="009E3CA6" w:rsidRPr="00DA77E2">
        <w:rPr>
          <w:rFonts w:eastAsiaTheme="minorEastAsia"/>
        </w:rPr>
        <w:t>.</w:t>
      </w:r>
      <w:r w:rsidR="004B6CE7" w:rsidRPr="00DA77E2">
        <w:rPr>
          <w:rFonts w:eastAsiaTheme="minorEastAsia"/>
        </w:rPr>
        <w:fldChar w:fldCharType="begin">
          <w:fldData xml:space="preserve">PEVuZE5vdGU+PENpdGU+PEF1dGhvcj5HdXB0YTwvQXV0aG9yPjxZZWFyPjIwMjA8L1llYXI+PFJl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</w:fldData>
        </w:fldChar>
      </w:r>
      <w:r w:rsidR="00755EB4">
        <w:rPr>
          <w:rFonts w:eastAsiaTheme="minorEastAsia"/>
        </w:rPr>
        <w:instrText xml:space="preserve"> ADDIN EN.CITE </w:instrText>
      </w:r>
      <w:r w:rsidR="00755EB4">
        <w:rPr>
          <w:rFonts w:eastAsiaTheme="minorEastAsia"/>
        </w:rPr>
        <w:fldChar w:fldCharType="begin">
          <w:fldData xml:space="preserve">PEVuZE5vdGU+PENpdGU+PEF1dGhvcj5HdXB0YTwvQXV0aG9yPjxZZWFyPjIwMjA8L1llYXI+PFJl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</w:fldData>
        </w:fldChar>
      </w:r>
      <w:r w:rsidR="00755EB4">
        <w:rPr>
          <w:rFonts w:eastAsiaTheme="minorEastAsia"/>
        </w:rPr>
        <w:instrText xml:space="preserve"> ADDIN EN.CITE.DATA </w:instrText>
      </w:r>
      <w:r w:rsidR="00755EB4">
        <w:rPr>
          <w:rFonts w:eastAsiaTheme="minorEastAsia"/>
        </w:rPr>
      </w:r>
      <w:r w:rsidR="00755EB4">
        <w:rPr>
          <w:rFonts w:eastAsiaTheme="minorEastAsia"/>
        </w:rPr>
        <w:fldChar w:fldCharType="end"/>
      </w:r>
      <w:r w:rsidR="004B6CE7" w:rsidRPr="00DA77E2">
        <w:rPr>
          <w:rFonts w:eastAsiaTheme="minorEastAsia"/>
        </w:rPr>
      </w:r>
      <w:r w:rsidR="004B6CE7" w:rsidRPr="00DA77E2">
        <w:rPr>
          <w:rFonts w:eastAsiaTheme="minorEastAsia"/>
        </w:rPr>
        <w:fldChar w:fldCharType="separate"/>
      </w:r>
      <w:r w:rsidR="00755EB4" w:rsidRPr="00755EB4">
        <w:rPr>
          <w:rFonts w:eastAsiaTheme="minorEastAsia"/>
          <w:noProof/>
          <w:vertAlign w:val="superscript"/>
        </w:rPr>
        <w:t>10,43-46</w:t>
      </w:r>
      <w:r w:rsidR="004B6CE7" w:rsidRPr="00DA77E2">
        <w:rPr>
          <w:rFonts w:eastAsiaTheme="minorEastAsia"/>
        </w:rPr>
        <w:fldChar w:fldCharType="end"/>
      </w:r>
      <w:r w:rsidR="008B1146" w:rsidRPr="00DA77E2">
        <w:rPr>
          <w:rFonts w:eastAsiaTheme="minorEastAsia"/>
        </w:rPr>
        <w:t xml:space="preserve"> </w:t>
      </w:r>
      <w:r w:rsidR="006B0628" w:rsidRPr="00DA77E2">
        <w:rPr>
          <w:rFonts w:eastAsiaTheme="minorEastAsia"/>
        </w:rPr>
        <w:t>T</w:t>
      </w:r>
      <w:r w:rsidR="00A00D5B" w:rsidRPr="00DA77E2">
        <w:rPr>
          <w:rFonts w:eastAsiaTheme="minorEastAsia"/>
        </w:rPr>
        <w:t>hese</w:t>
      </w:r>
      <w:r w:rsidR="00C063F6" w:rsidRPr="00DA77E2">
        <w:rPr>
          <w:rFonts w:eastAsiaTheme="minorEastAsia"/>
        </w:rPr>
        <w:t xml:space="preserve"> studies</w:t>
      </w:r>
      <w:r w:rsidR="00DD3CB3" w:rsidRPr="00DA77E2">
        <w:rPr>
          <w:rFonts w:eastAsiaTheme="minorEastAsia"/>
        </w:rPr>
        <w:t xml:space="preserve"> focused </w:t>
      </w:r>
      <w:r w:rsidR="008B1146" w:rsidRPr="00DA77E2">
        <w:rPr>
          <w:rFonts w:eastAsiaTheme="minorEastAsia"/>
        </w:rPr>
        <w:t xml:space="preserve">on </w:t>
      </w:r>
      <w:r w:rsidR="00DD3CB3" w:rsidRPr="00DA77E2">
        <w:rPr>
          <w:rFonts w:eastAsiaTheme="minorEastAsia"/>
        </w:rPr>
        <w:t xml:space="preserve">temperate climate zones in </w:t>
      </w:r>
      <w:r w:rsidR="009C5CEF" w:rsidRPr="00DA77E2">
        <w:rPr>
          <w:rFonts w:eastAsiaTheme="minorEastAsia"/>
        </w:rPr>
        <w:t xml:space="preserve">the </w:t>
      </w:r>
      <w:r w:rsidR="00C075DB" w:rsidRPr="00DA77E2">
        <w:rPr>
          <w:rFonts w:eastAsiaTheme="minorEastAsia"/>
        </w:rPr>
        <w:t>Northern Hemisphere</w:t>
      </w:r>
      <w:r w:rsidR="00DD3CB3" w:rsidRPr="00DA77E2">
        <w:rPr>
          <w:rFonts w:eastAsiaTheme="minorEastAsia"/>
        </w:rPr>
        <w:t xml:space="preserve">, </w:t>
      </w:r>
      <w:r w:rsidR="006B0628" w:rsidRPr="00DA77E2">
        <w:rPr>
          <w:rFonts w:eastAsiaTheme="minorEastAsia"/>
        </w:rPr>
        <w:t xml:space="preserve">suggesting that the conditions corresponded to low indoor </w:t>
      </w:r>
      <w:r w:rsidR="006B0628" w:rsidRPr="00DA77E2">
        <w:rPr>
          <w:rFonts w:eastAsiaTheme="minorEastAsia"/>
          <w:i/>
        </w:rPr>
        <w:t>RH</w:t>
      </w:r>
      <w:r w:rsidR="006B0628" w:rsidRPr="00DA77E2">
        <w:rPr>
          <w:rFonts w:eastAsiaTheme="minorEastAsia"/>
        </w:rPr>
        <w:t>. However, these results should be viewed with caution because the</w:t>
      </w:r>
      <w:r w:rsidR="00A517F8" w:rsidRPr="00DA77E2">
        <w:rPr>
          <w:rFonts w:eastAsiaTheme="minorEastAsia"/>
        </w:rPr>
        <w:t xml:space="preserve"> dataset</w:t>
      </w:r>
      <w:r w:rsidR="009C5CEF" w:rsidRPr="00DA77E2">
        <w:rPr>
          <w:rFonts w:eastAsiaTheme="minorEastAsia"/>
        </w:rPr>
        <w:t>s</w:t>
      </w:r>
      <w:r w:rsidR="00A517F8" w:rsidRPr="00DA77E2">
        <w:rPr>
          <w:rFonts w:eastAsiaTheme="minorEastAsia"/>
        </w:rPr>
        <w:t xml:space="preserve"> w</w:t>
      </w:r>
      <w:r w:rsidR="009C5CEF" w:rsidRPr="00DA77E2">
        <w:rPr>
          <w:rFonts w:eastAsiaTheme="minorEastAsia"/>
        </w:rPr>
        <w:t>ere</w:t>
      </w:r>
      <w:r w:rsidR="00A517F8" w:rsidRPr="00DA77E2">
        <w:rPr>
          <w:rFonts w:eastAsiaTheme="minorEastAsia"/>
        </w:rPr>
        <w:t xml:space="preserve"> restricted to early-stage </w:t>
      </w:r>
      <w:r w:rsidR="00516214" w:rsidRPr="00DA77E2">
        <w:rPr>
          <w:rFonts w:eastAsiaTheme="minorEastAsia"/>
        </w:rPr>
        <w:t>outbreaks</w:t>
      </w:r>
      <w:r w:rsidR="00A517F8" w:rsidRPr="00DA77E2">
        <w:rPr>
          <w:rFonts w:eastAsiaTheme="minorEastAsia"/>
        </w:rPr>
        <w:t>.</w:t>
      </w:r>
      <w:r w:rsidR="002966E6" w:rsidRPr="00DA77E2">
        <w:rPr>
          <w:rFonts w:eastAsiaTheme="minorEastAsia"/>
        </w:rPr>
        <w:t xml:space="preserve"> </w:t>
      </w:r>
      <w:r w:rsidR="002E6981" w:rsidRPr="00DA77E2">
        <w:rPr>
          <w:rFonts w:eastAsiaTheme="minorEastAsia"/>
        </w:rPr>
        <w:t xml:space="preserve">It remains to be seen </w:t>
      </w:r>
      <w:r w:rsidR="007F24EE" w:rsidRPr="00DA77E2">
        <w:rPr>
          <w:rFonts w:eastAsiaTheme="minorEastAsia"/>
        </w:rPr>
        <w:t>how strongly climate affects COVID-19</w:t>
      </w:r>
      <w:r w:rsidR="002E6981" w:rsidRPr="00DA77E2">
        <w:rPr>
          <w:rFonts w:eastAsiaTheme="minorEastAsia"/>
        </w:rPr>
        <w:t xml:space="preserve"> incidence</w:t>
      </w:r>
      <w:r w:rsidR="007F24EE" w:rsidRPr="00DA77E2">
        <w:rPr>
          <w:rFonts w:eastAsiaTheme="minorEastAsia"/>
        </w:rPr>
        <w:t xml:space="preserve"> and transmission</w:t>
      </w:r>
      <w:r w:rsidR="002E6981" w:rsidRPr="00DA77E2">
        <w:rPr>
          <w:rFonts w:eastAsiaTheme="minorEastAsia"/>
        </w:rPr>
        <w:t xml:space="preserve"> </w:t>
      </w:r>
      <w:r w:rsidR="007F24EE" w:rsidRPr="00DA77E2">
        <w:rPr>
          <w:rFonts w:eastAsiaTheme="minorEastAsia"/>
        </w:rPr>
        <w:t>and whether the disease</w:t>
      </w:r>
      <w:r w:rsidR="002E6981" w:rsidRPr="00DA77E2">
        <w:rPr>
          <w:rFonts w:eastAsiaTheme="minorEastAsia"/>
        </w:rPr>
        <w:t xml:space="preserve"> settles into a seasonal pattern</w:t>
      </w:r>
      <w:r w:rsidR="00F035E6" w:rsidRPr="00DA77E2">
        <w:rPr>
          <w:rFonts w:eastAsiaTheme="minorEastAsia"/>
        </w:rPr>
        <w:t>.</w:t>
      </w:r>
    </w:p>
    <w:p w14:paraId="09E49940" w14:textId="656BDAB8" w:rsidR="002A3809" w:rsidRPr="00DA77E2" w:rsidRDefault="00F035E6" w:rsidP="00083176">
      <w:pPr>
        <w:ind w:firstLine="420"/>
        <w:rPr>
          <w:rFonts w:eastAsiaTheme="minorEastAsia"/>
        </w:rPr>
      </w:pPr>
      <w:r w:rsidRPr="00DA77E2">
        <w:rPr>
          <w:rFonts w:eastAsiaTheme="minorEastAsia"/>
        </w:rPr>
        <w:lastRenderedPageBreak/>
        <w:t>H</w:t>
      </w:r>
      <w:r w:rsidR="00612003" w:rsidRPr="00DA77E2">
        <w:rPr>
          <w:rFonts w:eastAsiaTheme="minorEastAsia"/>
        </w:rPr>
        <w:t>owever, a</w:t>
      </w:r>
      <w:r w:rsidR="00353CE5" w:rsidRPr="00DA77E2">
        <w:rPr>
          <w:rFonts w:eastAsiaTheme="minorEastAsia"/>
        </w:rPr>
        <w:t xml:space="preserve">ll these </w:t>
      </w:r>
      <w:r w:rsidR="009C5CEF" w:rsidRPr="00DA77E2">
        <w:rPr>
          <w:rFonts w:eastAsiaTheme="minorEastAsia"/>
        </w:rPr>
        <w:t>studies</w:t>
      </w:r>
      <w:r w:rsidR="00A87A3B" w:rsidRPr="00DA77E2">
        <w:rPr>
          <w:rFonts w:eastAsiaTheme="minorEastAsia"/>
        </w:rPr>
        <w:t xml:space="preserve"> used outdoor meteorological data</w:t>
      </w:r>
      <w:r w:rsidR="00B91F9A" w:rsidRPr="00DA77E2">
        <w:rPr>
          <w:rFonts w:eastAsiaTheme="minorEastAsia"/>
        </w:rPr>
        <w:t xml:space="preserve"> in their analys</w:t>
      </w:r>
      <w:r w:rsidR="00892925" w:rsidRPr="00DA77E2">
        <w:rPr>
          <w:rFonts w:eastAsiaTheme="minorEastAsia"/>
        </w:rPr>
        <w:t>e</w:t>
      </w:r>
      <w:r w:rsidR="00B91F9A" w:rsidRPr="00DA77E2">
        <w:rPr>
          <w:rFonts w:eastAsiaTheme="minorEastAsia"/>
        </w:rPr>
        <w:t>s</w:t>
      </w:r>
      <w:r w:rsidR="00892925" w:rsidRPr="00DA77E2">
        <w:rPr>
          <w:rFonts w:eastAsiaTheme="minorEastAsia"/>
        </w:rPr>
        <w:t xml:space="preserve">. Because </w:t>
      </w:r>
      <w:r w:rsidR="004E645A" w:rsidRPr="00DA77E2">
        <w:rPr>
          <w:rFonts w:eastAsiaTheme="minorEastAsia"/>
        </w:rPr>
        <w:t>t</w:t>
      </w:r>
      <w:r w:rsidR="002A3809" w:rsidRPr="00DA77E2">
        <w:rPr>
          <w:rFonts w:eastAsiaTheme="minorEastAsia"/>
        </w:rPr>
        <w:t xml:space="preserve">he </w:t>
      </w:r>
      <w:r w:rsidRPr="00DA77E2">
        <w:rPr>
          <w:rFonts w:eastAsiaTheme="minorEastAsia"/>
        </w:rPr>
        <w:t>t</w:t>
      </w:r>
      <w:r w:rsidR="002A3809" w:rsidRPr="00DA77E2">
        <w:rPr>
          <w:rFonts w:eastAsiaTheme="minorEastAsia"/>
        </w:rPr>
        <w:t xml:space="preserve">ransmission of </w:t>
      </w:r>
      <w:r w:rsidR="006E52BA" w:rsidRPr="00DA77E2">
        <w:rPr>
          <w:rFonts w:eastAsiaTheme="minorEastAsia"/>
        </w:rPr>
        <w:t>COVID-19</w:t>
      </w:r>
      <w:r w:rsidR="00116D28" w:rsidRPr="00DA77E2">
        <w:rPr>
          <w:rFonts w:eastAsiaTheme="minorEastAsia"/>
        </w:rPr>
        <w:fldChar w:fldCharType="begin"/>
      </w:r>
      <w:r w:rsidR="00755EB4">
        <w:rPr>
          <w:rFonts w:eastAsiaTheme="minorEastAsia"/>
        </w:rPr>
        <w:instrText xml:space="preserve"> ADDIN EN.CITE &lt;EndNote&gt;&lt;Cite&gt;&lt;Author&gt;Qian&lt;/Author&gt;&lt;Year&gt;2020&lt;/Year&gt;&lt;RecNum&gt;49&lt;/RecNum&gt;&lt;DisplayText&gt;&lt;style face="superscript"&gt;47&lt;/style&gt;&lt;/DisplayText&gt;&lt;record&gt;&lt;rec-number&gt;49&lt;/rec-number&gt;&lt;foreign-keys&gt;&lt;key app="EN" db-id="d25ff99v2fwxw7e20z45x52wwwezsetrp90p" timestamp="1593440245"&gt;49&lt;/key&gt;&lt;/foreign-keys&gt;&lt;ref-type name="Journal Article"&gt;17&lt;/ref-type&gt;&lt;contributors&gt;&lt;authors&gt;&lt;author&gt;Qian, Hua&lt;/author&gt;&lt;author&gt;Miao, Te&lt;/author&gt;&lt;author&gt;Liu, Li&lt;/author&gt;&lt;author&gt;Zheng, Xiaohong&lt;/author&gt;&lt;author&gt;Luo, Danting&lt;/author&gt;&lt;author&gt;Li, Yuguo&lt;/author&gt;&lt;/authors&gt;&lt;/contributors&gt;&lt;titles&gt;&lt;title&gt;Indoor transmission of SARS-CoV-2&lt;/title&gt;&lt;secondary-title&gt;Indoor Air&lt;/secondary-title&gt;&lt;/titles&gt;&lt;periodical&gt;&lt;full-title&gt;Indoor Air&lt;/full-title&gt;&lt;abbr-1&gt;Indoor Air&lt;/abbr-1&gt;&lt;/periodical&gt;&lt;pages&gt;1-7&lt;/pages&gt;&lt;volume&gt;00&lt;/volume&gt;&lt;dates&gt;&lt;year&gt;2020&lt;/year&gt;&lt;/dates&gt;&lt;urls&gt;&lt;related-urls&gt;&lt;url&gt;http://medrxiv.org/content/early/2020/04/07/2020.04.04.20053058.abstract&lt;/url&gt;&lt;/related-urls&gt;&lt;/urls&gt;&lt;electronic-resource-num&gt;https://doi.org/10.1111/ina.12766&lt;/electronic-resource-num&gt;&lt;/record&gt;&lt;/Cite&gt;&lt;/EndNote&gt;</w:instrText>
      </w:r>
      <w:r w:rsidR="00116D28" w:rsidRPr="00DA77E2">
        <w:rPr>
          <w:rFonts w:eastAsiaTheme="minorEastAsia"/>
        </w:rPr>
        <w:fldChar w:fldCharType="separate"/>
      </w:r>
      <w:r w:rsidR="00755EB4" w:rsidRPr="00755EB4">
        <w:rPr>
          <w:rFonts w:eastAsiaTheme="minorEastAsia"/>
          <w:noProof/>
          <w:vertAlign w:val="superscript"/>
        </w:rPr>
        <w:t>47</w:t>
      </w:r>
      <w:r w:rsidR="00116D28" w:rsidRPr="00DA77E2">
        <w:rPr>
          <w:rFonts w:eastAsiaTheme="minorEastAsia"/>
        </w:rPr>
        <w:fldChar w:fldCharType="end"/>
      </w:r>
      <w:r w:rsidR="006E52BA" w:rsidRPr="00DA77E2">
        <w:rPr>
          <w:rFonts w:eastAsiaTheme="minorEastAsia"/>
        </w:rPr>
        <w:t xml:space="preserve"> and other</w:t>
      </w:r>
      <w:r w:rsidRPr="00DA77E2">
        <w:rPr>
          <w:rFonts w:eastAsiaTheme="minorEastAsia"/>
        </w:rPr>
        <w:t xml:space="preserve"> respi</w:t>
      </w:r>
      <w:r w:rsidR="007F24EE" w:rsidRPr="00DA77E2">
        <w:rPr>
          <w:rFonts w:eastAsiaTheme="minorEastAsia"/>
        </w:rPr>
        <w:t xml:space="preserve">ratory viral diseases </w:t>
      </w:r>
      <w:r w:rsidR="00892925" w:rsidRPr="00DA77E2">
        <w:rPr>
          <w:rFonts w:eastAsiaTheme="minorEastAsia"/>
        </w:rPr>
        <w:t>occurs mainly indoors, i</w:t>
      </w:r>
      <w:r w:rsidR="00626AB8" w:rsidRPr="00DA77E2">
        <w:rPr>
          <w:rFonts w:eastAsiaTheme="minorEastAsia"/>
        </w:rPr>
        <w:t xml:space="preserve">t is critical to </w:t>
      </w:r>
      <w:r w:rsidR="00892925" w:rsidRPr="00DA77E2">
        <w:rPr>
          <w:rFonts w:eastAsiaTheme="minorEastAsia"/>
        </w:rPr>
        <w:t xml:space="preserve">consider the indoor </w:t>
      </w:r>
      <w:r w:rsidR="00B7454C" w:rsidRPr="00DA77E2">
        <w:rPr>
          <w:rFonts w:eastAsiaTheme="minorEastAsia"/>
        </w:rPr>
        <w:t>environment</w:t>
      </w:r>
      <w:r w:rsidR="00892925" w:rsidRPr="00DA77E2">
        <w:rPr>
          <w:rFonts w:eastAsiaTheme="minorEastAsia"/>
        </w:rPr>
        <w:t xml:space="preserve">, either through direct measurements or inferring them using </w:t>
      </w:r>
      <w:r w:rsidR="00626AB8" w:rsidRPr="00DA77E2">
        <w:rPr>
          <w:rFonts w:eastAsiaTheme="minorEastAsia"/>
        </w:rPr>
        <w:t xml:space="preserve">the relationship between outdoor and indoor </w:t>
      </w:r>
      <w:r w:rsidR="00E37BB1" w:rsidRPr="00DA77E2">
        <w:rPr>
          <w:rFonts w:eastAsiaTheme="minorEastAsia"/>
        </w:rPr>
        <w:t>measurements</w:t>
      </w:r>
      <w:r w:rsidR="00892925" w:rsidRPr="00DA77E2">
        <w:rPr>
          <w:rFonts w:eastAsiaTheme="minorEastAsia"/>
        </w:rPr>
        <w:t>, such as presented here.</w:t>
      </w:r>
      <w:r w:rsidR="00626AB8" w:rsidRPr="00DA77E2">
        <w:rPr>
          <w:rFonts w:eastAsiaTheme="minorEastAsia"/>
        </w:rPr>
        <w:t xml:space="preserve"> </w:t>
      </w:r>
      <w:r w:rsidR="000625C5" w:rsidRPr="00DA77E2">
        <w:rPr>
          <w:rFonts w:eastAsiaTheme="minorEastAsia"/>
        </w:rPr>
        <w:t>Doing so will advance our</w:t>
      </w:r>
      <w:r w:rsidR="00FB7315" w:rsidRPr="00DA77E2">
        <w:rPr>
          <w:rFonts w:eastAsiaTheme="minorEastAsia"/>
        </w:rPr>
        <w:t xml:space="preserve"> understanding of the influence of temperature and humidity </w:t>
      </w:r>
      <w:r w:rsidR="001A4B75" w:rsidRPr="00DA77E2">
        <w:rPr>
          <w:rFonts w:eastAsiaTheme="minorEastAsia"/>
        </w:rPr>
        <w:t xml:space="preserve">on </w:t>
      </w:r>
      <w:r w:rsidR="00BF4B53" w:rsidRPr="00DA77E2">
        <w:rPr>
          <w:rFonts w:eastAsiaTheme="minorEastAsia"/>
        </w:rPr>
        <w:t xml:space="preserve">the </w:t>
      </w:r>
      <w:r w:rsidR="00813264" w:rsidRPr="00DA77E2">
        <w:rPr>
          <w:rFonts w:eastAsiaTheme="minorEastAsia"/>
        </w:rPr>
        <w:t>seasonality</w:t>
      </w:r>
      <w:r w:rsidR="00BF4B53" w:rsidRPr="00DA77E2">
        <w:rPr>
          <w:rFonts w:eastAsiaTheme="minorEastAsia"/>
        </w:rPr>
        <w:t xml:space="preserve"> of </w:t>
      </w:r>
      <w:r w:rsidR="00D96141">
        <w:rPr>
          <w:rFonts w:eastAsiaTheme="minorEastAsia"/>
        </w:rPr>
        <w:t xml:space="preserve">certain </w:t>
      </w:r>
      <w:r w:rsidR="0094796B" w:rsidRPr="00DA77E2">
        <w:rPr>
          <w:rFonts w:eastAsiaTheme="minorEastAsia"/>
        </w:rPr>
        <w:t>infectious diseases</w:t>
      </w:r>
      <w:r w:rsidR="00B3402E" w:rsidRPr="00DA77E2">
        <w:rPr>
          <w:rFonts w:eastAsiaTheme="minorEastAsia"/>
        </w:rPr>
        <w:t xml:space="preserve">. </w:t>
      </w:r>
    </w:p>
    <w:p w14:paraId="658D8D41" w14:textId="7824B07F" w:rsidR="00BE21DA" w:rsidRDefault="00EF094D" w:rsidP="00EF094D">
      <w:pPr>
        <w:pStyle w:val="Heading1"/>
        <w:rPr>
          <w:rFonts w:eastAsiaTheme="minorEastAsia"/>
        </w:rPr>
      </w:pPr>
      <w:r>
        <w:rPr>
          <w:rFonts w:eastAsiaTheme="minorEastAsia" w:hint="eastAsia"/>
        </w:rPr>
        <w:t>C</w:t>
      </w:r>
      <w:r>
        <w:rPr>
          <w:rFonts w:eastAsiaTheme="minorEastAsia"/>
        </w:rPr>
        <w:t>ONCLUSION</w:t>
      </w:r>
    </w:p>
    <w:p w14:paraId="0CC8D876" w14:textId="77777777" w:rsidR="00A05943" w:rsidRDefault="00010311" w:rsidP="00A05943">
      <w:pPr>
        <w:rPr>
          <w:rFonts w:eastAsiaTheme="minorEastAsia"/>
        </w:rPr>
      </w:pPr>
      <w:r w:rsidRPr="00A05943">
        <w:rPr>
          <w:rFonts w:eastAsiaTheme="minorEastAsia"/>
        </w:rPr>
        <w:t>We have examined indoor-outdoor correlations of temperature, relative humidity (RH), and absolute humidity (AH) over a 1-year period in</w:t>
      </w:r>
      <w:r w:rsidR="006D2ADC" w:rsidRPr="00A05943">
        <w:rPr>
          <w:rFonts w:eastAsiaTheme="minorEastAsia"/>
        </w:rPr>
        <w:t xml:space="preserve"> a sample of buildings in</w:t>
      </w:r>
      <w:r w:rsidRPr="00A05943">
        <w:rPr>
          <w:rFonts w:eastAsiaTheme="minorEastAsia"/>
        </w:rPr>
        <w:t xml:space="preserve"> seven tropical cities. Across all cities, the average monthly indoor temperature was 25±3°C (mean ± standard deviation) with a range of 20–30°C. The average monthly indoor RH was 66±9% with a range of 50–78%, and the average monthly indoor AH was 15±3 g/m3 with a range of 10–23 g/m3. The average monthly outdoor temperature, RH, and AH w</w:t>
      </w:r>
      <w:r w:rsidR="006D2ADC" w:rsidRPr="00A05943">
        <w:rPr>
          <w:rFonts w:eastAsiaTheme="minorEastAsia"/>
        </w:rPr>
        <w:t>ere</w:t>
      </w:r>
      <w:r w:rsidRPr="00A05943">
        <w:rPr>
          <w:rFonts w:eastAsiaTheme="minorEastAsia"/>
        </w:rPr>
        <w:t xml:space="preserve"> 24±4°C, 74±13%, 17±3 g/m3, respectively</w:t>
      </w:r>
      <w:r w:rsidR="006D2ADC" w:rsidRPr="00A05943">
        <w:rPr>
          <w:rFonts w:eastAsiaTheme="minorEastAsia"/>
        </w:rPr>
        <w:t>, and the ranges were much larger than seen indoors</w:t>
      </w:r>
      <w:r w:rsidRPr="00A05943">
        <w:rPr>
          <w:rFonts w:eastAsiaTheme="minorEastAsia"/>
        </w:rPr>
        <w:t xml:space="preserve">. The range of outdoor measurements differed greatly among cities. In general, indoor AH and outdoor AH were more strongly correlated than other variables between indoors and outdoors. Indoor AH and RH were linearly correlated with outdoor AH when the air-conditioning (AC) was off, suggesting that outdoor AH may be a good indicator of indoor humidity, both AH and RH, under these conditions. For cities further from the equator, almost all correlations became stronger. Multivariate analyses revealed that building characteristics have a greater influence on indoor climate in some cities and that accounting for AC use improves </w:t>
      </w:r>
      <w:r w:rsidRPr="00A05943">
        <w:rPr>
          <w:rFonts w:eastAsiaTheme="minorEastAsia"/>
        </w:rPr>
        <w:lastRenderedPageBreak/>
        <w:t xml:space="preserve">model prediction. </w:t>
      </w:r>
      <w:r w:rsidR="006D2ADC" w:rsidRPr="00A05943">
        <w:rPr>
          <w:rFonts w:eastAsiaTheme="minorEastAsia"/>
        </w:rPr>
        <w:t>The results of this work can be used to advance our understanding of the relationship between outdoor climate, indoor climate, and health.</w:t>
      </w:r>
      <w:r>
        <w:rPr>
          <w:rFonts w:eastAsiaTheme="minorEastAsia"/>
        </w:rPr>
        <w:t xml:space="preserve"> </w:t>
      </w:r>
    </w:p>
    <w:p w14:paraId="320C981B" w14:textId="1B32F40A" w:rsidR="00C43754" w:rsidRPr="00DA77E2" w:rsidRDefault="00C43754" w:rsidP="00C43754">
      <w:pPr>
        <w:pStyle w:val="Heading1"/>
        <w:rPr>
          <w:rFonts w:eastAsiaTheme="minorEastAsia"/>
        </w:rPr>
      </w:pPr>
      <w:r w:rsidRPr="00DA77E2">
        <w:rPr>
          <w:rFonts w:eastAsiaTheme="minorEastAsia"/>
        </w:rPr>
        <w:t>ACKNOWLEDGMENTS</w:t>
      </w:r>
    </w:p>
    <w:p w14:paraId="25DE086A" w14:textId="07581554" w:rsidR="00C43754" w:rsidRPr="00DA77E2" w:rsidRDefault="00C43754" w:rsidP="00BF6C82">
      <w:pPr>
        <w:rPr>
          <w:rFonts w:eastAsiaTheme="minorEastAsia"/>
        </w:rPr>
      </w:pPr>
      <w:r w:rsidRPr="00DA77E2">
        <w:rPr>
          <w:rFonts w:eastAsiaTheme="minorEastAsia"/>
          <w:b/>
        </w:rPr>
        <w:tab/>
      </w:r>
      <w:r w:rsidRPr="00DA77E2">
        <w:rPr>
          <w:rFonts w:eastAsiaTheme="minorEastAsia"/>
        </w:rPr>
        <w:t>This research was supported by a grant from the Alfred P. Sloan Foundation</w:t>
      </w:r>
      <w:r w:rsidR="00CB7F8B" w:rsidRPr="00DA77E2">
        <w:rPr>
          <w:rFonts w:eastAsiaTheme="minorEastAsia"/>
        </w:rPr>
        <w:t xml:space="preserve"> as part of its Microbiology of the Built Environment program</w:t>
      </w:r>
      <w:r w:rsidRPr="00DA77E2">
        <w:rPr>
          <w:rFonts w:eastAsiaTheme="minorEastAsia"/>
        </w:rPr>
        <w:t>.</w:t>
      </w:r>
      <w:r w:rsidR="00AB2D6C" w:rsidRPr="00DA77E2">
        <w:rPr>
          <w:rFonts w:eastAsiaTheme="minorEastAsia"/>
        </w:rPr>
        <w:t xml:space="preserve"> </w:t>
      </w:r>
      <w:r w:rsidR="006E52BA" w:rsidRPr="00DA77E2">
        <w:rPr>
          <w:rFonts w:eastAsiaTheme="minorEastAsia"/>
        </w:rPr>
        <w:t xml:space="preserve">The authors thank </w:t>
      </w:r>
      <w:proofErr w:type="spellStart"/>
      <w:r w:rsidR="00AB2D6C" w:rsidRPr="00DA77E2">
        <w:rPr>
          <w:rFonts w:eastAsiaTheme="minorEastAsia"/>
        </w:rPr>
        <w:t>Kaisen</w:t>
      </w:r>
      <w:proofErr w:type="spellEnd"/>
      <w:r w:rsidR="00AB2D6C" w:rsidRPr="00DA77E2">
        <w:rPr>
          <w:rFonts w:eastAsiaTheme="minorEastAsia"/>
        </w:rPr>
        <w:t xml:space="preserve"> Lin </w:t>
      </w:r>
      <w:r w:rsidR="00162CF7" w:rsidRPr="00DA77E2">
        <w:rPr>
          <w:rFonts w:eastAsiaTheme="minorEastAsia"/>
        </w:rPr>
        <w:t xml:space="preserve">for </w:t>
      </w:r>
      <w:r w:rsidR="009C4A65" w:rsidRPr="00DA77E2">
        <w:rPr>
          <w:rFonts w:eastAsiaTheme="minorEastAsia"/>
        </w:rPr>
        <w:t>helpful discussions</w:t>
      </w:r>
      <w:r w:rsidR="00F034A5">
        <w:rPr>
          <w:rFonts w:eastAsiaTheme="minorEastAsia"/>
        </w:rPr>
        <w:t xml:space="preserve">; </w:t>
      </w:r>
      <w:r w:rsidR="009C4A65" w:rsidRPr="00DA77E2">
        <w:rPr>
          <w:rFonts w:eastAsiaTheme="minorEastAsia"/>
        </w:rPr>
        <w:t xml:space="preserve">Julia </w:t>
      </w:r>
      <w:proofErr w:type="spellStart"/>
      <w:r w:rsidR="009C4A65" w:rsidRPr="00DA77E2">
        <w:rPr>
          <w:rFonts w:eastAsiaTheme="minorEastAsia"/>
        </w:rPr>
        <w:t>Gohlke</w:t>
      </w:r>
      <w:proofErr w:type="spellEnd"/>
      <w:r w:rsidR="008B48AC" w:rsidRPr="00DA77E2">
        <w:rPr>
          <w:rFonts w:eastAsiaTheme="minorEastAsia"/>
        </w:rPr>
        <w:t xml:space="preserve">, </w:t>
      </w:r>
      <w:proofErr w:type="spellStart"/>
      <w:r w:rsidR="008B48AC" w:rsidRPr="00DA77E2">
        <w:rPr>
          <w:rFonts w:eastAsiaTheme="minorEastAsia"/>
        </w:rPr>
        <w:t>Archit</w:t>
      </w:r>
      <w:proofErr w:type="spellEnd"/>
      <w:r w:rsidR="008B48AC" w:rsidRPr="00DA77E2">
        <w:rPr>
          <w:rFonts w:eastAsiaTheme="minorEastAsia"/>
        </w:rPr>
        <w:t xml:space="preserve"> </w:t>
      </w:r>
      <w:proofErr w:type="spellStart"/>
      <w:r w:rsidR="008B48AC" w:rsidRPr="00DA77E2">
        <w:rPr>
          <w:rFonts w:eastAsiaTheme="minorEastAsia"/>
        </w:rPr>
        <w:t>Manuja</w:t>
      </w:r>
      <w:proofErr w:type="spellEnd"/>
      <w:r w:rsidR="008B48AC" w:rsidRPr="00DA77E2">
        <w:rPr>
          <w:rFonts w:eastAsiaTheme="minorEastAsia"/>
        </w:rPr>
        <w:t xml:space="preserve">, </w:t>
      </w:r>
      <w:r w:rsidR="009C4A65" w:rsidRPr="00DA77E2">
        <w:rPr>
          <w:rFonts w:eastAsiaTheme="minorEastAsia"/>
        </w:rPr>
        <w:t xml:space="preserve">and AJ </w:t>
      </w:r>
      <w:proofErr w:type="spellStart"/>
      <w:r w:rsidR="009C4A65" w:rsidRPr="00DA77E2">
        <w:rPr>
          <w:rFonts w:eastAsiaTheme="minorEastAsia"/>
        </w:rPr>
        <w:t>Prussin</w:t>
      </w:r>
      <w:proofErr w:type="spellEnd"/>
      <w:r w:rsidR="009C4A65" w:rsidRPr="00DA77E2">
        <w:rPr>
          <w:rFonts w:eastAsiaTheme="minorEastAsia"/>
        </w:rPr>
        <w:t xml:space="preserve"> II for </w:t>
      </w:r>
      <w:r w:rsidR="008B48AC" w:rsidRPr="00DA77E2">
        <w:rPr>
          <w:rFonts w:eastAsiaTheme="minorEastAsia"/>
        </w:rPr>
        <w:t>handling</w:t>
      </w:r>
      <w:r w:rsidR="009C4A65" w:rsidRPr="00DA77E2">
        <w:rPr>
          <w:rFonts w:eastAsiaTheme="minorEastAsia"/>
        </w:rPr>
        <w:t xml:space="preserve"> sensors</w:t>
      </w:r>
      <w:r w:rsidR="00F034A5">
        <w:rPr>
          <w:rFonts w:eastAsiaTheme="minorEastAsia"/>
        </w:rPr>
        <w:t>; and the reviewers for their detailed feedback that helped strengthen this paper</w:t>
      </w:r>
      <w:r w:rsidR="00162CF7" w:rsidRPr="00DA77E2">
        <w:rPr>
          <w:rFonts w:eastAsiaTheme="minorEastAsia"/>
        </w:rPr>
        <w:t>.</w:t>
      </w:r>
      <w:r w:rsidR="00F034A5">
        <w:rPr>
          <w:rFonts w:eastAsiaTheme="minorEastAsia"/>
        </w:rPr>
        <w:t xml:space="preserve"> </w:t>
      </w:r>
    </w:p>
    <w:p w14:paraId="030E4454" w14:textId="116083A5" w:rsidR="004549B6" w:rsidRPr="00DA77E2" w:rsidRDefault="004549B6">
      <w:pPr>
        <w:widowControl/>
        <w:spacing w:line="240" w:lineRule="auto"/>
        <w:jc w:val="left"/>
        <w:rPr>
          <w:rFonts w:eastAsiaTheme="minorEastAsia"/>
        </w:rPr>
      </w:pPr>
      <w:r w:rsidRPr="00DA77E2">
        <w:rPr>
          <w:rFonts w:eastAsiaTheme="minorEastAsia"/>
        </w:rPr>
        <w:br w:type="page"/>
      </w:r>
    </w:p>
    <w:p w14:paraId="5F29C4BD" w14:textId="7D1F0EF9" w:rsidR="00021296" w:rsidRPr="00DA77E2" w:rsidRDefault="00021296" w:rsidP="00021296">
      <w:pPr>
        <w:pStyle w:val="Heading1"/>
        <w:rPr>
          <w:rFonts w:eastAsiaTheme="minorEastAsia"/>
        </w:rPr>
      </w:pPr>
      <w:r w:rsidRPr="00DA77E2">
        <w:rPr>
          <w:rFonts w:eastAsiaTheme="minorEastAsia" w:hint="eastAsia"/>
        </w:rPr>
        <w:lastRenderedPageBreak/>
        <w:t>R</w:t>
      </w:r>
      <w:r w:rsidRPr="00DA77E2">
        <w:rPr>
          <w:rFonts w:eastAsiaTheme="minorEastAsia"/>
        </w:rPr>
        <w:t>EFERENCE</w:t>
      </w:r>
      <w:r w:rsidR="001F5064" w:rsidRPr="00DA77E2">
        <w:rPr>
          <w:rFonts w:eastAsiaTheme="minorEastAsia"/>
        </w:rPr>
        <w:t>S</w:t>
      </w:r>
    </w:p>
    <w:p w14:paraId="4819211F" w14:textId="77777777" w:rsidR="00755EB4" w:rsidRPr="00755EB4" w:rsidRDefault="00021296" w:rsidP="00755EB4">
      <w:pPr>
        <w:pStyle w:val="EndNoteBibliography"/>
        <w:ind w:left="720" w:hanging="720"/>
      </w:pPr>
      <w:r w:rsidRPr="00DA77E2">
        <w:rPr>
          <w:rFonts w:eastAsiaTheme="minorEastAsia"/>
        </w:rPr>
        <w:fldChar w:fldCharType="begin"/>
      </w:r>
      <w:r w:rsidRPr="00DA77E2">
        <w:rPr>
          <w:rFonts w:eastAsiaTheme="minorEastAsia"/>
        </w:rPr>
        <w:instrText xml:space="preserve"> ADDIN EN.REFLIST </w:instrText>
      </w:r>
      <w:r w:rsidRPr="00DA77E2">
        <w:rPr>
          <w:rFonts w:eastAsiaTheme="minorEastAsia"/>
        </w:rPr>
        <w:fldChar w:fldCharType="separate"/>
      </w:r>
      <w:r w:rsidR="00755EB4" w:rsidRPr="00755EB4">
        <w:t>1.</w:t>
      </w:r>
      <w:r w:rsidR="00755EB4" w:rsidRPr="00755EB4">
        <w:tab/>
        <w:t xml:space="preserve">Conlon KC, Rajkovich NB, White-Newsome JL, Larsen L, O’Neill MS. Preventing cold-related morbidity and mortality in a changing climate. </w:t>
      </w:r>
      <w:r w:rsidR="00755EB4" w:rsidRPr="00755EB4">
        <w:rPr>
          <w:i/>
        </w:rPr>
        <w:t xml:space="preserve">Maturitas. </w:t>
      </w:r>
      <w:r w:rsidR="00755EB4" w:rsidRPr="00755EB4">
        <w:t>2011;69(3):197-202.</w:t>
      </w:r>
    </w:p>
    <w:p w14:paraId="28756F40" w14:textId="77777777" w:rsidR="00755EB4" w:rsidRPr="00755EB4" w:rsidRDefault="00755EB4" w:rsidP="00755EB4">
      <w:pPr>
        <w:pStyle w:val="EndNoteBibliography"/>
        <w:ind w:left="720" w:hanging="720"/>
      </w:pPr>
      <w:r w:rsidRPr="00755EB4">
        <w:t>2.</w:t>
      </w:r>
      <w:r w:rsidRPr="00755EB4">
        <w:tab/>
        <w:t xml:space="preserve">Schwartz J, Samet JM, Patz JA. Hospital admissions for heart disease: The effects of temperature and humidity. </w:t>
      </w:r>
      <w:r w:rsidRPr="00755EB4">
        <w:rPr>
          <w:i/>
        </w:rPr>
        <w:t xml:space="preserve">Epidemiology. </w:t>
      </w:r>
      <w:r w:rsidRPr="00755EB4">
        <w:t>2004;15(6):755-761.</w:t>
      </w:r>
    </w:p>
    <w:p w14:paraId="0B2AE5D0" w14:textId="77777777" w:rsidR="00755EB4" w:rsidRPr="00755EB4" w:rsidRDefault="00755EB4" w:rsidP="00755EB4">
      <w:pPr>
        <w:pStyle w:val="EndNoteBibliography"/>
        <w:ind w:left="720" w:hanging="720"/>
      </w:pPr>
      <w:r w:rsidRPr="00755EB4">
        <w:t>3.</w:t>
      </w:r>
      <w:r w:rsidRPr="00755EB4">
        <w:tab/>
        <w:t xml:space="preserve">Lin S, Luo M, Walker RJ, Liu X, Hwang S-A, Chinery R. Extreme high temperatures and hospital admissions for respiratory and cardiovascular diseases. </w:t>
      </w:r>
      <w:r w:rsidRPr="00755EB4">
        <w:rPr>
          <w:i/>
        </w:rPr>
        <w:t xml:space="preserve">Epidemiology. </w:t>
      </w:r>
      <w:r w:rsidRPr="00755EB4">
        <w:t>2009;20(5):738-746.</w:t>
      </w:r>
    </w:p>
    <w:p w14:paraId="1558D5DB" w14:textId="77777777" w:rsidR="00755EB4" w:rsidRPr="00755EB4" w:rsidRDefault="00755EB4" w:rsidP="00755EB4">
      <w:pPr>
        <w:pStyle w:val="EndNoteBibliography"/>
        <w:ind w:left="720" w:hanging="720"/>
      </w:pPr>
      <w:r w:rsidRPr="00755EB4">
        <w:t>4.</w:t>
      </w:r>
      <w:r w:rsidRPr="00755EB4">
        <w:tab/>
        <w:t xml:space="preserve">Turner LR, Barnett AG, Connell D, Tonga S. Ambient temperature and cardiorespiratory morbidity: A systematic review and meta-analysis. </w:t>
      </w:r>
      <w:r w:rsidRPr="00755EB4">
        <w:rPr>
          <w:i/>
        </w:rPr>
        <w:t xml:space="preserve">Epidemiology. </w:t>
      </w:r>
      <w:r w:rsidRPr="00755EB4">
        <w:t>2012;23(4):594-606.</w:t>
      </w:r>
    </w:p>
    <w:p w14:paraId="0D033D84" w14:textId="77777777" w:rsidR="00755EB4" w:rsidRPr="00755EB4" w:rsidRDefault="00755EB4" w:rsidP="00755EB4">
      <w:pPr>
        <w:pStyle w:val="EndNoteBibliography"/>
        <w:ind w:left="720" w:hanging="720"/>
      </w:pPr>
      <w:r w:rsidRPr="00755EB4">
        <w:t>5.</w:t>
      </w:r>
      <w:r w:rsidRPr="00755EB4">
        <w:tab/>
        <w:t xml:space="preserve">The Eurowinter Group. Cold exposure and winter mortality from ischaemic heart disease, cerebrovascular disease, respiratory disease, and all causes in warm and cold regions of Europe. </w:t>
      </w:r>
      <w:r w:rsidRPr="00755EB4">
        <w:rPr>
          <w:i/>
        </w:rPr>
        <w:t xml:space="preserve">Lancet. </w:t>
      </w:r>
      <w:r w:rsidRPr="00755EB4">
        <w:t>1997;349(9062):1341-1346.</w:t>
      </w:r>
    </w:p>
    <w:p w14:paraId="6BAA4CE0" w14:textId="77777777" w:rsidR="00755EB4" w:rsidRPr="00755EB4" w:rsidRDefault="00755EB4" w:rsidP="00755EB4">
      <w:pPr>
        <w:pStyle w:val="EndNoteBibliography"/>
        <w:ind w:left="720" w:hanging="720"/>
      </w:pPr>
      <w:r w:rsidRPr="00755EB4">
        <w:t>6.</w:t>
      </w:r>
      <w:r w:rsidRPr="00755EB4">
        <w:tab/>
        <w:t xml:space="preserve">Davis RE, McGregor GR, Enfield KB. Humidity: A review and primer on atmospheric moisture and human health. </w:t>
      </w:r>
      <w:r w:rsidRPr="00755EB4">
        <w:rPr>
          <w:i/>
        </w:rPr>
        <w:t xml:space="preserve">Environ Res. </w:t>
      </w:r>
      <w:r w:rsidRPr="00755EB4">
        <w:t>2016;144:106-116.</w:t>
      </w:r>
    </w:p>
    <w:p w14:paraId="5906D3B9" w14:textId="77777777" w:rsidR="00755EB4" w:rsidRPr="00755EB4" w:rsidRDefault="00755EB4" w:rsidP="00755EB4">
      <w:pPr>
        <w:pStyle w:val="EndNoteBibliography"/>
        <w:ind w:left="720" w:hanging="720"/>
      </w:pPr>
      <w:r w:rsidRPr="00755EB4">
        <w:t>7.</w:t>
      </w:r>
      <w:r w:rsidRPr="00755EB4">
        <w:tab/>
        <w:t xml:space="preserve">Anderson BG, Bell ML. Weather-related mortality: How heat, cold, and heat waves affect mortality in the United States. </w:t>
      </w:r>
      <w:r w:rsidRPr="00755EB4">
        <w:rPr>
          <w:i/>
        </w:rPr>
        <w:t xml:space="preserve">Epidemiology. </w:t>
      </w:r>
      <w:r w:rsidRPr="00755EB4">
        <w:t>2009;20(2):205-213.</w:t>
      </w:r>
    </w:p>
    <w:p w14:paraId="4698F7B5" w14:textId="77777777" w:rsidR="00755EB4" w:rsidRPr="00755EB4" w:rsidRDefault="00755EB4" w:rsidP="00755EB4">
      <w:pPr>
        <w:pStyle w:val="EndNoteBibliography"/>
        <w:ind w:left="720" w:hanging="720"/>
      </w:pPr>
      <w:r w:rsidRPr="00755EB4">
        <w:t>8.</w:t>
      </w:r>
      <w:r w:rsidRPr="00755EB4">
        <w:tab/>
        <w:t xml:space="preserve">Zhang K, Li Y, Schwartz JD, O׳Neill MS. What weather variables are important in predicting heat-related mortality? A new application of statistical learning methods. </w:t>
      </w:r>
      <w:r w:rsidRPr="00755EB4">
        <w:rPr>
          <w:i/>
        </w:rPr>
        <w:t xml:space="preserve">Environ Res. </w:t>
      </w:r>
      <w:r w:rsidRPr="00755EB4">
        <w:t>2014;132:350-359.</w:t>
      </w:r>
    </w:p>
    <w:p w14:paraId="34FBF329" w14:textId="77777777" w:rsidR="00755EB4" w:rsidRPr="00755EB4" w:rsidRDefault="00755EB4" w:rsidP="00755EB4">
      <w:pPr>
        <w:pStyle w:val="EndNoteBibliography"/>
        <w:ind w:left="720" w:hanging="720"/>
      </w:pPr>
      <w:r w:rsidRPr="00755EB4">
        <w:t>9.</w:t>
      </w:r>
      <w:r w:rsidRPr="00755EB4">
        <w:tab/>
        <w:t xml:space="preserve">Wu Y, Jing W, Liu J, et al. Effects of temperature and humidity on the daily new cases and new deaths of COVID-19 in 166 countries. </w:t>
      </w:r>
      <w:r w:rsidRPr="00755EB4">
        <w:rPr>
          <w:i/>
        </w:rPr>
        <w:t xml:space="preserve">Sci Total Environ. </w:t>
      </w:r>
      <w:r w:rsidRPr="00755EB4">
        <w:t>2020;729:139051-139051.</w:t>
      </w:r>
    </w:p>
    <w:p w14:paraId="1BCDD28E" w14:textId="77777777" w:rsidR="00755EB4" w:rsidRPr="00755EB4" w:rsidRDefault="00755EB4" w:rsidP="00755EB4">
      <w:pPr>
        <w:pStyle w:val="EndNoteBibliography"/>
        <w:ind w:left="720" w:hanging="720"/>
      </w:pPr>
      <w:r w:rsidRPr="00755EB4">
        <w:t>10.</w:t>
      </w:r>
      <w:r w:rsidRPr="00755EB4">
        <w:tab/>
        <w:t xml:space="preserve">Sajadi MM, Habibzadeh P, Vintzileos A, Shokouhi S, Miralles-Wilhelm F, Amoroso A. Temperature, humidity, and latitude analysis to estimate potential spread and seasonality of coronavirus disease 2019 (COVID-19). </w:t>
      </w:r>
      <w:r w:rsidRPr="00755EB4">
        <w:rPr>
          <w:i/>
        </w:rPr>
        <w:t xml:space="preserve">JAMA Netw Open. </w:t>
      </w:r>
      <w:r w:rsidRPr="00755EB4">
        <w:t>2020;3(6):e2011834-e2011834.</w:t>
      </w:r>
    </w:p>
    <w:p w14:paraId="7BF65E52" w14:textId="77777777" w:rsidR="00755EB4" w:rsidRPr="00755EB4" w:rsidRDefault="00755EB4" w:rsidP="00755EB4">
      <w:pPr>
        <w:pStyle w:val="EndNoteBibliography"/>
        <w:ind w:left="720" w:hanging="720"/>
      </w:pPr>
      <w:r w:rsidRPr="00755EB4">
        <w:t>11.</w:t>
      </w:r>
      <w:r w:rsidRPr="00755EB4">
        <w:tab/>
        <w:t xml:space="preserve">Davis RE, Rossier CE, Enfield KB. The impact of weather on influenza and pneumonia mortality in New York City, 1975–2002: A retrospective study. </w:t>
      </w:r>
      <w:r w:rsidRPr="00755EB4">
        <w:rPr>
          <w:i/>
        </w:rPr>
        <w:t xml:space="preserve">PLoS One. </w:t>
      </w:r>
      <w:r w:rsidRPr="00755EB4">
        <w:t>2012;7(3):e34091.</w:t>
      </w:r>
    </w:p>
    <w:p w14:paraId="6DAE42EC" w14:textId="77777777" w:rsidR="00755EB4" w:rsidRPr="00755EB4" w:rsidRDefault="00755EB4" w:rsidP="00755EB4">
      <w:pPr>
        <w:pStyle w:val="EndNoteBibliography"/>
        <w:ind w:left="720" w:hanging="720"/>
      </w:pPr>
      <w:r w:rsidRPr="00755EB4">
        <w:t>12.</w:t>
      </w:r>
      <w:r w:rsidRPr="00755EB4">
        <w:tab/>
        <w:t xml:space="preserve">Shaman J, Pitzer VE, Viboud C, Grenfell BT, Lipsitch M. Absolute humidity and the seasonal onset of influenza in the continental United States. </w:t>
      </w:r>
      <w:r w:rsidRPr="00755EB4">
        <w:rPr>
          <w:i/>
        </w:rPr>
        <w:t xml:space="preserve">PLoS Biol. </w:t>
      </w:r>
      <w:r w:rsidRPr="00755EB4">
        <w:t>2010;8(2):e1000316.</w:t>
      </w:r>
    </w:p>
    <w:p w14:paraId="6C6EB3E3" w14:textId="77777777" w:rsidR="00755EB4" w:rsidRPr="00755EB4" w:rsidRDefault="00755EB4" w:rsidP="00755EB4">
      <w:pPr>
        <w:pStyle w:val="EndNoteBibliography"/>
        <w:ind w:left="720" w:hanging="720"/>
      </w:pPr>
      <w:r w:rsidRPr="00755EB4">
        <w:t>13.</w:t>
      </w:r>
      <w:r w:rsidRPr="00755EB4">
        <w:tab/>
        <w:t xml:space="preserve">Tang JW, Lai FYL, Wong F, Hon KLE. Incidence of common respiratory viral infections related to climate factors in hospitalized children in Hong Kong. </w:t>
      </w:r>
      <w:r w:rsidRPr="00755EB4">
        <w:rPr>
          <w:i/>
        </w:rPr>
        <w:t xml:space="preserve">Epidemiol Infect. </w:t>
      </w:r>
      <w:r w:rsidRPr="00755EB4">
        <w:t>2010;138(2):226-235.</w:t>
      </w:r>
    </w:p>
    <w:p w14:paraId="5E8000E7" w14:textId="77777777" w:rsidR="00755EB4" w:rsidRPr="00755EB4" w:rsidRDefault="00755EB4" w:rsidP="00755EB4">
      <w:pPr>
        <w:pStyle w:val="EndNoteBibliography"/>
        <w:ind w:left="720" w:hanging="720"/>
      </w:pPr>
      <w:r w:rsidRPr="00755EB4">
        <w:t>14.</w:t>
      </w:r>
      <w:r w:rsidRPr="00755EB4">
        <w:tab/>
        <w:t xml:space="preserve">Tang JW, Loh TP. Correlations between climate factors and incidence—a contributor to RSV seasonality. </w:t>
      </w:r>
      <w:r w:rsidRPr="00755EB4">
        <w:rPr>
          <w:i/>
        </w:rPr>
        <w:t xml:space="preserve">Rev Med Virol. </w:t>
      </w:r>
      <w:r w:rsidRPr="00755EB4">
        <w:t>2014;24(1):15-34.</w:t>
      </w:r>
    </w:p>
    <w:p w14:paraId="43120ACB" w14:textId="77777777" w:rsidR="00755EB4" w:rsidRPr="00755EB4" w:rsidRDefault="00755EB4" w:rsidP="00755EB4">
      <w:pPr>
        <w:pStyle w:val="EndNoteBibliography"/>
        <w:ind w:left="720" w:hanging="720"/>
      </w:pPr>
      <w:r w:rsidRPr="00755EB4">
        <w:t>15.</w:t>
      </w:r>
      <w:r w:rsidRPr="00755EB4">
        <w:tab/>
        <w:t xml:space="preserve">Moriyama M, Hugentobler WJ, Iwasaki A. Seasonality of respiratory viral infections. </w:t>
      </w:r>
      <w:r w:rsidRPr="00755EB4">
        <w:rPr>
          <w:i/>
        </w:rPr>
        <w:t xml:space="preserve">Annu Rev Virol. </w:t>
      </w:r>
      <w:r w:rsidRPr="00755EB4">
        <w:t>2020;7:1.</w:t>
      </w:r>
    </w:p>
    <w:p w14:paraId="11DEC870" w14:textId="77777777" w:rsidR="00755EB4" w:rsidRPr="00755EB4" w:rsidRDefault="00755EB4" w:rsidP="00755EB4">
      <w:pPr>
        <w:pStyle w:val="EndNoteBibliography"/>
        <w:ind w:left="720" w:hanging="720"/>
      </w:pPr>
      <w:r w:rsidRPr="00755EB4">
        <w:t>16.</w:t>
      </w:r>
      <w:r w:rsidRPr="00755EB4">
        <w:tab/>
        <w:t xml:space="preserve">Klepeis NE, Nelson WC, Ott WR, et al. The National Human Activity Pattern Survey </w:t>
      </w:r>
      <w:r w:rsidRPr="00755EB4">
        <w:lastRenderedPageBreak/>
        <w:t xml:space="preserve">(NHAPS): a resource for assessing exposure to environmental pollutants. </w:t>
      </w:r>
      <w:r w:rsidRPr="00755EB4">
        <w:rPr>
          <w:i/>
        </w:rPr>
        <w:t xml:space="preserve">J Expo Sci Environ Epidemiol. </w:t>
      </w:r>
      <w:r w:rsidRPr="00755EB4">
        <w:t>2001;11(3):231-252.</w:t>
      </w:r>
    </w:p>
    <w:p w14:paraId="10849CC2" w14:textId="77777777" w:rsidR="00755EB4" w:rsidRPr="00755EB4" w:rsidRDefault="00755EB4" w:rsidP="00755EB4">
      <w:pPr>
        <w:pStyle w:val="EndNoteBibliography"/>
        <w:ind w:left="720" w:hanging="720"/>
      </w:pPr>
      <w:r w:rsidRPr="00755EB4">
        <w:t>17.</w:t>
      </w:r>
      <w:r w:rsidRPr="00755EB4">
        <w:tab/>
        <w:t xml:space="preserve">Nguyen JL, Schwartz J, Dockery DW. The relationship between indoor and outdoor temperature, apparent temperature, relative humidity, and absolute humidity. </w:t>
      </w:r>
      <w:r w:rsidRPr="00755EB4">
        <w:rPr>
          <w:i/>
        </w:rPr>
        <w:t xml:space="preserve">Indoor Air. </w:t>
      </w:r>
      <w:r w:rsidRPr="00755EB4">
        <w:t>2014;24(1):103-112.</w:t>
      </w:r>
    </w:p>
    <w:p w14:paraId="4ABDF88D" w14:textId="77777777" w:rsidR="00755EB4" w:rsidRPr="00755EB4" w:rsidRDefault="00755EB4" w:rsidP="00755EB4">
      <w:pPr>
        <w:pStyle w:val="EndNoteBibliography"/>
        <w:ind w:left="720" w:hanging="720"/>
      </w:pPr>
      <w:r w:rsidRPr="00755EB4">
        <w:t>18.</w:t>
      </w:r>
      <w:r w:rsidRPr="00755EB4">
        <w:tab/>
        <w:t xml:space="preserve">Nguyen JL, Dockery DW. Daily indoor-to-outdoor temperature and humidity relationships: A sample across seasons and diverse climatic regions. </w:t>
      </w:r>
      <w:r w:rsidRPr="00755EB4">
        <w:rPr>
          <w:i/>
        </w:rPr>
        <w:t xml:space="preserve">Int J Biometeorol. </w:t>
      </w:r>
      <w:r w:rsidRPr="00755EB4">
        <w:t>2016;60(2):221-229.</w:t>
      </w:r>
    </w:p>
    <w:p w14:paraId="780EA84F" w14:textId="77777777" w:rsidR="00755EB4" w:rsidRPr="00755EB4" w:rsidRDefault="00755EB4" w:rsidP="00755EB4">
      <w:pPr>
        <w:pStyle w:val="EndNoteBibliography"/>
        <w:ind w:left="720" w:hanging="720"/>
      </w:pPr>
      <w:r w:rsidRPr="00755EB4">
        <w:t>19.</w:t>
      </w:r>
      <w:r w:rsidRPr="00755EB4">
        <w:tab/>
        <w:t xml:space="preserve">Tang JW, Loh TP. Influenza seasonality. </w:t>
      </w:r>
      <w:r w:rsidRPr="00755EB4">
        <w:rPr>
          <w:i/>
        </w:rPr>
        <w:t xml:space="preserve">Curr Treat Options Infect Dis. </w:t>
      </w:r>
      <w:r w:rsidRPr="00755EB4">
        <w:t>2016;8(4):343-367.</w:t>
      </w:r>
    </w:p>
    <w:p w14:paraId="05E4125F" w14:textId="77777777" w:rsidR="00755EB4" w:rsidRPr="00755EB4" w:rsidRDefault="00755EB4" w:rsidP="00755EB4">
      <w:pPr>
        <w:pStyle w:val="EndNoteBibliography"/>
        <w:ind w:left="720" w:hanging="720"/>
      </w:pPr>
      <w:r w:rsidRPr="00755EB4">
        <w:t>20.</w:t>
      </w:r>
      <w:r w:rsidRPr="00755EB4">
        <w:tab/>
        <w:t xml:space="preserve">Höppe P, Martinac I. Indoor climate and air quality. </w:t>
      </w:r>
      <w:r w:rsidRPr="00755EB4">
        <w:rPr>
          <w:i/>
        </w:rPr>
        <w:t xml:space="preserve">Int J Biometeorol. </w:t>
      </w:r>
      <w:r w:rsidRPr="00755EB4">
        <w:t>1998;42(1):1-7.</w:t>
      </w:r>
    </w:p>
    <w:p w14:paraId="79B2B4BE" w14:textId="77777777" w:rsidR="00755EB4" w:rsidRPr="00755EB4" w:rsidRDefault="00755EB4" w:rsidP="00755EB4">
      <w:pPr>
        <w:pStyle w:val="EndNoteBibliography"/>
        <w:ind w:left="720" w:hanging="720"/>
      </w:pPr>
      <w:r w:rsidRPr="00755EB4">
        <w:t>21.</w:t>
      </w:r>
      <w:r w:rsidRPr="00755EB4">
        <w:tab/>
        <w:t xml:space="preserve">Tamerius JD, Perzanowski MS, Acosta LM, et al. Socioeconomic and outdoor meteorological determinants of indoor temperature and humidity in New York City dwellings. </w:t>
      </w:r>
      <w:r w:rsidRPr="00755EB4">
        <w:rPr>
          <w:i/>
        </w:rPr>
        <w:t xml:space="preserve">Weather Clim Soc. </w:t>
      </w:r>
      <w:r w:rsidRPr="00755EB4">
        <w:t>2013;5(2):168-179.</w:t>
      </w:r>
    </w:p>
    <w:p w14:paraId="66BD8981" w14:textId="77777777" w:rsidR="00755EB4" w:rsidRPr="00755EB4" w:rsidRDefault="00755EB4" w:rsidP="00755EB4">
      <w:pPr>
        <w:pStyle w:val="EndNoteBibliography"/>
        <w:ind w:left="720" w:hanging="720"/>
      </w:pPr>
      <w:r w:rsidRPr="00755EB4">
        <w:t>22.</w:t>
      </w:r>
      <w:r w:rsidRPr="00755EB4">
        <w:tab/>
        <w:t xml:space="preserve">Quinn A, Tamerius JD, Perzanowski M, et al. Predicting indoor heat exposure risk during extreme heat events. </w:t>
      </w:r>
      <w:r w:rsidRPr="00755EB4">
        <w:rPr>
          <w:i/>
        </w:rPr>
        <w:t xml:space="preserve">Sci Total Environ. </w:t>
      </w:r>
      <w:r w:rsidRPr="00755EB4">
        <w:t>2014;490:686-693.</w:t>
      </w:r>
    </w:p>
    <w:p w14:paraId="088F39F5" w14:textId="77777777" w:rsidR="00755EB4" w:rsidRPr="00755EB4" w:rsidRDefault="00755EB4" w:rsidP="00755EB4">
      <w:pPr>
        <w:pStyle w:val="EndNoteBibliography"/>
        <w:ind w:left="720" w:hanging="720"/>
      </w:pPr>
      <w:r w:rsidRPr="00755EB4">
        <w:t>23.</w:t>
      </w:r>
      <w:r w:rsidRPr="00755EB4">
        <w:tab/>
        <w:t xml:space="preserve">White-Newsome JL, Sánchez BN, Jolliet O, et al. Climate change and health: Indoor heat exposure in vulnerable populations. </w:t>
      </w:r>
      <w:r w:rsidRPr="00755EB4">
        <w:rPr>
          <w:i/>
        </w:rPr>
        <w:t xml:space="preserve">Environ Res. </w:t>
      </w:r>
      <w:r w:rsidRPr="00755EB4">
        <w:t>2012;112:20-27.</w:t>
      </w:r>
    </w:p>
    <w:p w14:paraId="50F2655A" w14:textId="77777777" w:rsidR="00755EB4" w:rsidRPr="00755EB4" w:rsidRDefault="00755EB4" w:rsidP="00755EB4">
      <w:pPr>
        <w:pStyle w:val="EndNoteBibliography"/>
        <w:ind w:left="720" w:hanging="720"/>
      </w:pPr>
      <w:r w:rsidRPr="00755EB4">
        <w:t>24.</w:t>
      </w:r>
      <w:r w:rsidRPr="00755EB4">
        <w:tab/>
        <w:t xml:space="preserve">Epstein PR. Climate and health. </w:t>
      </w:r>
      <w:r w:rsidRPr="00755EB4">
        <w:rPr>
          <w:i/>
        </w:rPr>
        <w:t xml:space="preserve">Science. </w:t>
      </w:r>
      <w:r w:rsidRPr="00755EB4">
        <w:t>1999;285(5426):347.</w:t>
      </w:r>
    </w:p>
    <w:p w14:paraId="012780A8" w14:textId="77777777" w:rsidR="00755EB4" w:rsidRPr="00755EB4" w:rsidRDefault="00755EB4" w:rsidP="00755EB4">
      <w:pPr>
        <w:pStyle w:val="EndNoteBibliography"/>
        <w:ind w:left="720" w:hanging="720"/>
      </w:pPr>
      <w:r w:rsidRPr="00755EB4">
        <w:t>25.</w:t>
      </w:r>
      <w:r w:rsidRPr="00755EB4">
        <w:tab/>
        <w:t xml:space="preserve">McMichael AJ, Woodruff RE, Hales S. Climate change and human health: present and future risks. </w:t>
      </w:r>
      <w:r w:rsidRPr="00755EB4">
        <w:rPr>
          <w:i/>
        </w:rPr>
        <w:t xml:space="preserve">Lancet. </w:t>
      </w:r>
      <w:r w:rsidRPr="00755EB4">
        <w:t>2006;367(9513):859-869.</w:t>
      </w:r>
    </w:p>
    <w:p w14:paraId="2B04B19D" w14:textId="77777777" w:rsidR="00755EB4" w:rsidRPr="00755EB4" w:rsidRDefault="00755EB4" w:rsidP="00755EB4">
      <w:pPr>
        <w:pStyle w:val="EndNoteBibliography"/>
        <w:ind w:left="720" w:hanging="720"/>
      </w:pPr>
      <w:r w:rsidRPr="00755EB4">
        <w:t>26.</w:t>
      </w:r>
      <w:r w:rsidRPr="00755EB4">
        <w:tab/>
        <w:t xml:space="preserve">Haines A, Kovats RS, Campbell-Lendrum D, Corvalan C. Climate change and human health: Impacts, vulnerability and public health. </w:t>
      </w:r>
      <w:r w:rsidRPr="00755EB4">
        <w:rPr>
          <w:i/>
        </w:rPr>
        <w:t xml:space="preserve">Public Health. </w:t>
      </w:r>
      <w:r w:rsidRPr="00755EB4">
        <w:t>2006;120(7):585-596.</w:t>
      </w:r>
    </w:p>
    <w:p w14:paraId="7B0D32F5" w14:textId="77777777" w:rsidR="00755EB4" w:rsidRPr="00755EB4" w:rsidRDefault="00755EB4" w:rsidP="00755EB4">
      <w:pPr>
        <w:pStyle w:val="EndNoteBibliography"/>
        <w:ind w:left="720" w:hanging="720"/>
      </w:pPr>
      <w:r w:rsidRPr="00755EB4">
        <w:t>27.</w:t>
      </w:r>
      <w:r w:rsidRPr="00755EB4">
        <w:tab/>
        <w:t xml:space="preserve">Viboud C, Alonso WJ, Simonsen L. Influenza in tropical regions. </w:t>
      </w:r>
      <w:r w:rsidRPr="00755EB4">
        <w:rPr>
          <w:i/>
        </w:rPr>
        <w:t xml:space="preserve">PLoS Med. </w:t>
      </w:r>
      <w:r w:rsidRPr="00755EB4">
        <w:t>2006;3(4):e89.</w:t>
      </w:r>
    </w:p>
    <w:p w14:paraId="083A7946" w14:textId="77777777" w:rsidR="00755EB4" w:rsidRPr="00755EB4" w:rsidRDefault="00755EB4" w:rsidP="00755EB4">
      <w:pPr>
        <w:pStyle w:val="EndNoteBibliography"/>
        <w:ind w:left="720" w:hanging="720"/>
      </w:pPr>
      <w:r w:rsidRPr="00755EB4">
        <w:t>28.</w:t>
      </w:r>
      <w:r w:rsidRPr="00755EB4">
        <w:tab/>
        <w:t xml:space="preserve">Tamerius JD, Nelson Martha I, Zhou Steven Z, Viboud C, Miller Mark A, Alonso Wladimir J. Global influenza seasonality: Reconciling patterns across temperate and tropical regions. </w:t>
      </w:r>
      <w:r w:rsidRPr="00755EB4">
        <w:rPr>
          <w:i/>
        </w:rPr>
        <w:t xml:space="preserve">Environ Health Perspect. </w:t>
      </w:r>
      <w:r w:rsidRPr="00755EB4">
        <w:t>2011;119(4):439-445.</w:t>
      </w:r>
    </w:p>
    <w:p w14:paraId="4ED4261B" w14:textId="77777777" w:rsidR="00755EB4" w:rsidRPr="00755EB4" w:rsidRDefault="00755EB4" w:rsidP="00755EB4">
      <w:pPr>
        <w:pStyle w:val="EndNoteBibliography"/>
        <w:ind w:left="720" w:hanging="720"/>
      </w:pPr>
      <w:r w:rsidRPr="00755EB4">
        <w:t>29.</w:t>
      </w:r>
      <w:r w:rsidRPr="00755EB4">
        <w:tab/>
        <w:t xml:space="preserve">Tamerius JD, Shaman J, Alonso WJ, et al. Environmental predictors of seasonal influenza epidemics across temperate and tropical climates. </w:t>
      </w:r>
      <w:r w:rsidRPr="00755EB4">
        <w:rPr>
          <w:i/>
        </w:rPr>
        <w:t xml:space="preserve">PLoS Pathog. </w:t>
      </w:r>
      <w:r w:rsidRPr="00755EB4">
        <w:t>2013;9(3):e1003194.</w:t>
      </w:r>
    </w:p>
    <w:p w14:paraId="448448D4" w14:textId="77777777" w:rsidR="00755EB4" w:rsidRPr="00755EB4" w:rsidRDefault="00755EB4" w:rsidP="00755EB4">
      <w:pPr>
        <w:pStyle w:val="EndNoteBibliography"/>
        <w:ind w:left="720" w:hanging="720"/>
      </w:pPr>
      <w:r w:rsidRPr="00755EB4">
        <w:t>30.</w:t>
      </w:r>
      <w:r w:rsidRPr="00755EB4">
        <w:tab/>
        <w:t xml:space="preserve">Dowell SF. Seasonality – still confusing. </w:t>
      </w:r>
      <w:r w:rsidRPr="00755EB4">
        <w:rPr>
          <w:i/>
        </w:rPr>
        <w:t xml:space="preserve">Epidemiol Infect. </w:t>
      </w:r>
      <w:r w:rsidRPr="00755EB4">
        <w:t>2012;140(1):87-90.</w:t>
      </w:r>
    </w:p>
    <w:p w14:paraId="4814E322" w14:textId="77777777" w:rsidR="00755EB4" w:rsidRPr="00755EB4" w:rsidRDefault="00755EB4" w:rsidP="00755EB4">
      <w:pPr>
        <w:pStyle w:val="EndNoteBibliography"/>
        <w:ind w:left="720" w:hanging="720"/>
      </w:pPr>
      <w:r w:rsidRPr="00755EB4">
        <w:t>31.</w:t>
      </w:r>
      <w:r w:rsidRPr="00755EB4">
        <w:tab/>
        <w:t xml:space="preserve">Bloom-Feshbach K, Alonso WJ, Charu V, et al. Latitudinal variations in seasonal activity of influenza and respiratory syncytial virus (RSV): a global comparative review. </w:t>
      </w:r>
      <w:r w:rsidRPr="00755EB4">
        <w:rPr>
          <w:i/>
        </w:rPr>
        <w:t xml:space="preserve">PLoS One. </w:t>
      </w:r>
      <w:r w:rsidRPr="00755EB4">
        <w:t>2013;8(2):e54445.</w:t>
      </w:r>
    </w:p>
    <w:p w14:paraId="6A5E77B6" w14:textId="77777777" w:rsidR="00755EB4" w:rsidRPr="00755EB4" w:rsidRDefault="00755EB4" w:rsidP="00755EB4">
      <w:pPr>
        <w:pStyle w:val="EndNoteBibliography"/>
        <w:ind w:left="720" w:hanging="720"/>
      </w:pPr>
      <w:r w:rsidRPr="00755EB4">
        <w:t>32.</w:t>
      </w:r>
      <w:r w:rsidRPr="00755EB4">
        <w:tab/>
        <w:t xml:space="preserve">Alduchov OA, Eskridge RE. Improved magnus form approximation of saturation vapor pressure. </w:t>
      </w:r>
      <w:r w:rsidRPr="00755EB4">
        <w:rPr>
          <w:i/>
        </w:rPr>
        <w:t xml:space="preserve">J Appl Meteorol. </w:t>
      </w:r>
      <w:r w:rsidRPr="00755EB4">
        <w:t>1996;35(4):601-609.</w:t>
      </w:r>
    </w:p>
    <w:p w14:paraId="0BBCB2FE" w14:textId="77777777" w:rsidR="00755EB4" w:rsidRPr="00755EB4" w:rsidRDefault="00755EB4" w:rsidP="00755EB4">
      <w:pPr>
        <w:pStyle w:val="EndNoteBibliography"/>
        <w:ind w:left="720" w:hanging="720"/>
      </w:pPr>
      <w:r w:rsidRPr="00755EB4">
        <w:t>33.</w:t>
      </w:r>
      <w:r w:rsidRPr="00755EB4">
        <w:tab/>
        <w:t xml:space="preserve">Worbes M. Annual growth rings, rainfall-dependent growth and long-term growth patterns of tropical trees from the Caparo Forest Reserve in Venezuela. </w:t>
      </w:r>
      <w:r w:rsidRPr="00755EB4">
        <w:rPr>
          <w:i/>
        </w:rPr>
        <w:t xml:space="preserve">Journal of Ecology. </w:t>
      </w:r>
      <w:r w:rsidRPr="00755EB4">
        <w:t>1999;87(3):391-403.</w:t>
      </w:r>
    </w:p>
    <w:p w14:paraId="5B15654C" w14:textId="77777777" w:rsidR="00755EB4" w:rsidRPr="00755EB4" w:rsidRDefault="00755EB4" w:rsidP="00755EB4">
      <w:pPr>
        <w:pStyle w:val="EndNoteBibliography"/>
        <w:ind w:left="720" w:hanging="720"/>
      </w:pPr>
      <w:r w:rsidRPr="00755EB4">
        <w:t>34.</w:t>
      </w:r>
      <w:r w:rsidRPr="00755EB4">
        <w:tab/>
        <w:t xml:space="preserve">De Silva CS, Rushton KR. Groundwater recharge estimation using improved soil moisture balance methodology for a tropical climate with distinct dry seasons. </w:t>
      </w:r>
      <w:r w:rsidRPr="00755EB4">
        <w:rPr>
          <w:i/>
        </w:rPr>
        <w:t xml:space="preserve">Hydrological Sciences </w:t>
      </w:r>
      <w:r w:rsidRPr="00755EB4">
        <w:rPr>
          <w:i/>
        </w:rPr>
        <w:lastRenderedPageBreak/>
        <w:t xml:space="preserve">Journal. </w:t>
      </w:r>
      <w:r w:rsidRPr="00755EB4">
        <w:t>2007;52(5):1051-1067.</w:t>
      </w:r>
    </w:p>
    <w:p w14:paraId="3FF9822F" w14:textId="77777777" w:rsidR="00755EB4" w:rsidRPr="00755EB4" w:rsidRDefault="00755EB4" w:rsidP="00755EB4">
      <w:pPr>
        <w:pStyle w:val="EndNoteBibliography"/>
        <w:ind w:left="720" w:hanging="720"/>
      </w:pPr>
      <w:r w:rsidRPr="00755EB4">
        <w:t>35.</w:t>
      </w:r>
      <w:r w:rsidRPr="00755EB4">
        <w:tab/>
        <w:t xml:space="preserve">Tang JW. The effect of environmental parameters on the survival of airborne infectious agents. </w:t>
      </w:r>
      <w:r w:rsidRPr="00755EB4">
        <w:rPr>
          <w:i/>
        </w:rPr>
        <w:t xml:space="preserve">J R Soc Interface. </w:t>
      </w:r>
      <w:r w:rsidRPr="00755EB4">
        <w:t>2009;Suppl 6(Suppl 6):S737-746.</w:t>
      </w:r>
    </w:p>
    <w:p w14:paraId="10A2858C" w14:textId="77777777" w:rsidR="00755EB4" w:rsidRPr="00755EB4" w:rsidRDefault="00755EB4" w:rsidP="00755EB4">
      <w:pPr>
        <w:pStyle w:val="EndNoteBibliography"/>
        <w:ind w:left="720" w:hanging="720"/>
      </w:pPr>
      <w:r w:rsidRPr="00755EB4">
        <w:t>36.</w:t>
      </w:r>
      <w:r w:rsidRPr="00755EB4">
        <w:tab/>
        <w:t xml:space="preserve">Marr LC, Tang JW, Van Mullekom J, Lakdawala SS. Mechanistic insights into the effect of humidity on airborne influenza virus survival, transmission and incidence. </w:t>
      </w:r>
      <w:r w:rsidRPr="00755EB4">
        <w:rPr>
          <w:i/>
        </w:rPr>
        <w:t xml:space="preserve">J R Soc Interface. </w:t>
      </w:r>
      <w:r w:rsidRPr="00755EB4">
        <w:t>2019;16(150):20180298-20180298.</w:t>
      </w:r>
    </w:p>
    <w:p w14:paraId="05E0751E" w14:textId="77777777" w:rsidR="00755EB4" w:rsidRPr="00755EB4" w:rsidRDefault="00755EB4" w:rsidP="00755EB4">
      <w:pPr>
        <w:pStyle w:val="EndNoteBibliography"/>
        <w:ind w:left="720" w:hanging="720"/>
      </w:pPr>
      <w:r w:rsidRPr="00755EB4">
        <w:t>37.</w:t>
      </w:r>
      <w:r w:rsidRPr="00755EB4">
        <w:tab/>
        <w:t xml:space="preserve">Tetelin A, Pouget V, Lachaud J, Pellet C. Dynamic behavior of a chemical sensor for humidity level measurement in human breath. </w:t>
      </w:r>
      <w:r w:rsidRPr="00755EB4">
        <w:rPr>
          <w:i/>
        </w:rPr>
        <w:t xml:space="preserve">IEEE Trans Instrum Meas. </w:t>
      </w:r>
      <w:r w:rsidRPr="00755EB4">
        <w:t>2004;53(4):1262-1267.</w:t>
      </w:r>
    </w:p>
    <w:p w14:paraId="1E7CC35E" w14:textId="77777777" w:rsidR="00755EB4" w:rsidRPr="00755EB4" w:rsidRDefault="00755EB4" w:rsidP="00755EB4">
      <w:pPr>
        <w:pStyle w:val="EndNoteBibliography"/>
        <w:ind w:left="720" w:hanging="720"/>
      </w:pPr>
      <w:r w:rsidRPr="00755EB4">
        <w:t>38.</w:t>
      </w:r>
      <w:r w:rsidRPr="00755EB4">
        <w:tab/>
        <w:t xml:space="preserve">Buettner K. Diffusion of Water and Water Vapor Through Human Skin. </w:t>
      </w:r>
      <w:r w:rsidRPr="00755EB4">
        <w:rPr>
          <w:i/>
        </w:rPr>
        <w:t xml:space="preserve">J Appl Physiol. </w:t>
      </w:r>
      <w:r w:rsidRPr="00755EB4">
        <w:t>1953;6(4):229-242.</w:t>
      </w:r>
    </w:p>
    <w:p w14:paraId="44D8B213" w14:textId="77777777" w:rsidR="00755EB4" w:rsidRPr="00755EB4" w:rsidRDefault="00755EB4" w:rsidP="00755EB4">
      <w:pPr>
        <w:pStyle w:val="EndNoteBibliography"/>
        <w:ind w:left="720" w:hanging="720"/>
      </w:pPr>
      <w:r w:rsidRPr="00755EB4">
        <w:t>39.</w:t>
      </w:r>
      <w:r w:rsidRPr="00755EB4">
        <w:tab/>
        <w:t xml:space="preserve">Qi H, Xiao S, Shi R, et al. COVID-19 transmission in Mainland China is associated with temperature and humidity: A time-series analysis. </w:t>
      </w:r>
      <w:r w:rsidRPr="00755EB4">
        <w:rPr>
          <w:i/>
        </w:rPr>
        <w:t xml:space="preserve">Sci Total Environ. </w:t>
      </w:r>
      <w:r w:rsidRPr="00755EB4">
        <w:t>2020;728:138778.</w:t>
      </w:r>
    </w:p>
    <w:p w14:paraId="1D01A93F" w14:textId="77777777" w:rsidR="00755EB4" w:rsidRPr="00755EB4" w:rsidRDefault="00755EB4" w:rsidP="00755EB4">
      <w:pPr>
        <w:pStyle w:val="EndNoteBibliography"/>
        <w:ind w:left="720" w:hanging="720"/>
      </w:pPr>
      <w:r w:rsidRPr="00755EB4">
        <w:t>40.</w:t>
      </w:r>
      <w:r w:rsidRPr="00755EB4">
        <w:tab/>
        <w:t xml:space="preserve">Ward MP, Xiao S, Zhang Z. Humidity is a consistent climatic factor contributing to SARS-CoV-2 transmission. </w:t>
      </w:r>
      <w:r w:rsidRPr="00755EB4">
        <w:rPr>
          <w:i/>
        </w:rPr>
        <w:t xml:space="preserve">Transbound Emerg Dis. </w:t>
      </w:r>
      <w:r w:rsidRPr="00755EB4">
        <w:t>2020;00(67):3069-3074.</w:t>
      </w:r>
    </w:p>
    <w:p w14:paraId="1C7BF631" w14:textId="77777777" w:rsidR="00755EB4" w:rsidRPr="00755EB4" w:rsidRDefault="00755EB4" w:rsidP="00755EB4">
      <w:pPr>
        <w:pStyle w:val="EndNoteBibliography"/>
        <w:ind w:left="720" w:hanging="720"/>
      </w:pPr>
      <w:r w:rsidRPr="00755EB4">
        <w:t>41.</w:t>
      </w:r>
      <w:r w:rsidRPr="00755EB4">
        <w:tab/>
        <w:t xml:space="preserve">Ma Y, Zhao Y, Liu J, et al. Effects of temperature variation and humidity on the death of COVID-19 in Wuhan, China. </w:t>
      </w:r>
      <w:r w:rsidRPr="00755EB4">
        <w:rPr>
          <w:i/>
        </w:rPr>
        <w:t xml:space="preserve">Sci Total Environ. </w:t>
      </w:r>
      <w:r w:rsidRPr="00755EB4">
        <w:t>2020;724:138226.</w:t>
      </w:r>
    </w:p>
    <w:p w14:paraId="3A38AAFF" w14:textId="77777777" w:rsidR="00755EB4" w:rsidRPr="00755EB4" w:rsidRDefault="00755EB4" w:rsidP="00755EB4">
      <w:pPr>
        <w:pStyle w:val="EndNoteBibliography"/>
        <w:ind w:left="720" w:hanging="720"/>
      </w:pPr>
      <w:r w:rsidRPr="00755EB4">
        <w:t>42.</w:t>
      </w:r>
      <w:r w:rsidRPr="00755EB4">
        <w:tab/>
        <w:t xml:space="preserve">Wang J, Tang K, Feng K, et al. Impact of temperature and relative humidity on the transmission of COVID-19: a modelling study in China and the United States. </w:t>
      </w:r>
      <w:r w:rsidRPr="00755EB4">
        <w:rPr>
          <w:i/>
        </w:rPr>
        <w:t xml:space="preserve">BMJ Open. </w:t>
      </w:r>
      <w:r w:rsidRPr="00755EB4">
        <w:t>2021;11:e043863.</w:t>
      </w:r>
    </w:p>
    <w:p w14:paraId="70B57EE4" w14:textId="77777777" w:rsidR="00755EB4" w:rsidRPr="00755EB4" w:rsidRDefault="00755EB4" w:rsidP="00755EB4">
      <w:pPr>
        <w:pStyle w:val="EndNoteBibliography"/>
        <w:ind w:left="720" w:hanging="720"/>
      </w:pPr>
      <w:r w:rsidRPr="00755EB4">
        <w:t>43.</w:t>
      </w:r>
      <w:r w:rsidRPr="00755EB4">
        <w:tab/>
        <w:t xml:space="preserve">Gupta S, Raghuwanshi GS, Chanda A. Effect of weather on COVID-19 spread in the US: A prediction model for India in 2020. </w:t>
      </w:r>
      <w:r w:rsidRPr="00755EB4">
        <w:rPr>
          <w:i/>
        </w:rPr>
        <w:t xml:space="preserve">Sci Total Environ. </w:t>
      </w:r>
      <w:r w:rsidRPr="00755EB4">
        <w:t>2020;728:138860.</w:t>
      </w:r>
    </w:p>
    <w:p w14:paraId="49871D7E" w14:textId="77777777" w:rsidR="00755EB4" w:rsidRPr="00755EB4" w:rsidRDefault="00755EB4" w:rsidP="00755EB4">
      <w:pPr>
        <w:pStyle w:val="EndNoteBibliography"/>
        <w:ind w:left="720" w:hanging="720"/>
      </w:pPr>
      <w:r w:rsidRPr="00755EB4">
        <w:t>44.</w:t>
      </w:r>
      <w:r w:rsidRPr="00755EB4">
        <w:tab/>
        <w:t xml:space="preserve">Bukhari Q, Jameel Y. Will coronavirus pandemic diminish by summer? </w:t>
      </w:r>
      <w:r w:rsidRPr="00755EB4">
        <w:rPr>
          <w:i/>
        </w:rPr>
        <w:t xml:space="preserve">Available at SSRN 3556998. </w:t>
      </w:r>
      <w:r w:rsidRPr="00755EB4">
        <w:t>2020.</w:t>
      </w:r>
    </w:p>
    <w:p w14:paraId="4C6A2FFF" w14:textId="77777777" w:rsidR="00755EB4" w:rsidRPr="00755EB4" w:rsidRDefault="00755EB4" w:rsidP="00755EB4">
      <w:pPr>
        <w:pStyle w:val="EndNoteBibliography"/>
        <w:ind w:left="720" w:hanging="720"/>
      </w:pPr>
      <w:r w:rsidRPr="00755EB4">
        <w:t>45.</w:t>
      </w:r>
      <w:r w:rsidRPr="00755EB4">
        <w:tab/>
        <w:t xml:space="preserve">Ficetola GF, Rubolini D. Containment measures limit environmental effects on COVID-19 early outbreak dynamics. </w:t>
      </w:r>
      <w:r w:rsidRPr="00755EB4">
        <w:rPr>
          <w:i/>
        </w:rPr>
        <w:t xml:space="preserve">Sci Total Environ. </w:t>
      </w:r>
      <w:r w:rsidRPr="00755EB4">
        <w:t>2021;761:144432.</w:t>
      </w:r>
    </w:p>
    <w:p w14:paraId="44B541CA" w14:textId="77777777" w:rsidR="00755EB4" w:rsidRPr="00755EB4" w:rsidRDefault="00755EB4" w:rsidP="00755EB4">
      <w:pPr>
        <w:pStyle w:val="EndNoteBibliography"/>
        <w:ind w:left="720" w:hanging="720"/>
      </w:pPr>
      <w:r w:rsidRPr="00755EB4">
        <w:t>46.</w:t>
      </w:r>
      <w:r w:rsidRPr="00755EB4">
        <w:tab/>
        <w:t xml:space="preserve">Poole L. Seasonal influences on the spread of SARS-CoV-2 (COVID-19), causality, and forecastabililty (3-15-2020). </w:t>
      </w:r>
      <w:r w:rsidRPr="00755EB4">
        <w:rPr>
          <w:i/>
        </w:rPr>
        <w:t xml:space="preserve">Available at SSRN 3554746. </w:t>
      </w:r>
      <w:r w:rsidRPr="00755EB4">
        <w:t>2020.</w:t>
      </w:r>
    </w:p>
    <w:p w14:paraId="24F3EDDE" w14:textId="77777777" w:rsidR="00755EB4" w:rsidRPr="00755EB4" w:rsidRDefault="00755EB4" w:rsidP="00755EB4">
      <w:pPr>
        <w:pStyle w:val="EndNoteBibliography"/>
        <w:ind w:left="720" w:hanging="720"/>
      </w:pPr>
      <w:r w:rsidRPr="00755EB4">
        <w:t>47.</w:t>
      </w:r>
      <w:r w:rsidRPr="00755EB4">
        <w:tab/>
        <w:t xml:space="preserve">Qian H, Miao T, Liu L, Zheng X, Luo D, Li Y. Indoor transmission of SARS-CoV-2. </w:t>
      </w:r>
      <w:r w:rsidRPr="00755EB4">
        <w:rPr>
          <w:i/>
        </w:rPr>
        <w:t xml:space="preserve">Indoor Air. </w:t>
      </w:r>
      <w:r w:rsidRPr="00755EB4">
        <w:t>2020;00:1-7.</w:t>
      </w:r>
    </w:p>
    <w:p w14:paraId="2F3B3056" w14:textId="78A9CB94" w:rsidR="00F844A5" w:rsidRPr="00FA5D4D" w:rsidRDefault="00021296" w:rsidP="00F844A5">
      <w:pPr>
        <w:rPr>
          <w:rFonts w:eastAsiaTheme="minorEastAsia"/>
        </w:rPr>
      </w:pPr>
      <w:r w:rsidRPr="00DA77E2">
        <w:rPr>
          <w:rFonts w:eastAsiaTheme="minorEastAsia"/>
        </w:rPr>
        <w:fldChar w:fldCharType="end"/>
      </w:r>
    </w:p>
    <w:sectPr w:rsidR="00F844A5" w:rsidRPr="00FA5D4D" w:rsidSect="00321F3B">
      <w:headerReference w:type="even" r:id="rId19"/>
      <w:headerReference w:type="default" r:id="rId20"/>
      <w:footerReference w:type="even" r:id="rId21"/>
      <w:footerReference w:type="default" r:id="rId22"/>
      <w:headerReference w:type="first" r:id="rId23"/>
      <w:footerReference w:type="first" r:id="rId24"/>
      <w:pgSz w:w="12240" w:h="15840" w:code="1"/>
      <w:pgMar w:top="1418" w:right="1418" w:bottom="1418" w:left="1418" w:header="0" w:footer="0"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9CBC3" w14:textId="77777777" w:rsidR="00082C39" w:rsidRDefault="00082C39" w:rsidP="00C333EF">
      <w:pPr>
        <w:spacing w:before="120" w:after="120"/>
      </w:pPr>
      <w:r>
        <w:separator/>
      </w:r>
    </w:p>
  </w:endnote>
  <w:endnote w:type="continuationSeparator" w:id="0">
    <w:p w14:paraId="56ACFDA3" w14:textId="77777777" w:rsidR="00082C39" w:rsidRDefault="00082C39" w:rsidP="00C333EF">
      <w:pPr>
        <w:spacing w:before="120" w:after="120"/>
      </w:pPr>
      <w:r>
        <w:continuationSeparator/>
      </w:r>
    </w:p>
  </w:endnote>
  <w:endnote w:type="continuationNotice" w:id="1">
    <w:p w14:paraId="087FF219" w14:textId="77777777" w:rsidR="00082C39" w:rsidRDefault="00082C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43F60" w14:textId="77777777" w:rsidR="003115FF" w:rsidRDefault="003115FF">
    <w:pPr>
      <w:pStyle w:val="Footer"/>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7044719"/>
      <w:docPartObj>
        <w:docPartGallery w:val="Page Numbers (Bottom of Page)"/>
        <w:docPartUnique/>
      </w:docPartObj>
    </w:sdtPr>
    <w:sdtEndPr>
      <w:rPr>
        <w:noProof/>
      </w:rPr>
    </w:sdtEndPr>
    <w:sdtContent>
      <w:p w14:paraId="3B6C96AC" w14:textId="76395E45" w:rsidR="003115FF" w:rsidRDefault="003115FF">
        <w:pPr>
          <w:pStyle w:val="Footer"/>
          <w:spacing w:before="120" w:after="120"/>
          <w:jc w:val="center"/>
        </w:pPr>
        <w:r>
          <w:fldChar w:fldCharType="begin"/>
        </w:r>
        <w:r>
          <w:instrText xml:space="preserve"> PAGE   \* MERGEFORMAT </w:instrText>
        </w:r>
        <w:r>
          <w:fldChar w:fldCharType="separate"/>
        </w:r>
        <w:r>
          <w:rPr>
            <w:noProof/>
          </w:rPr>
          <w:t>41</w:t>
        </w:r>
        <w:r>
          <w:rPr>
            <w:noProof/>
          </w:rPr>
          <w:fldChar w:fldCharType="end"/>
        </w:r>
      </w:p>
    </w:sdtContent>
  </w:sdt>
  <w:p w14:paraId="74C126A5" w14:textId="77777777" w:rsidR="003115FF" w:rsidRDefault="003115FF">
    <w:pPr>
      <w:pStyle w:val="Footer"/>
      <w:spacing w:before="120"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C146" w14:textId="77777777" w:rsidR="003115FF" w:rsidRDefault="003115FF">
    <w:pPr>
      <w:pStyle w:val="Footer"/>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649CA" w14:textId="77777777" w:rsidR="00082C39" w:rsidRDefault="00082C39" w:rsidP="00C333EF">
      <w:pPr>
        <w:spacing w:before="120" w:after="120"/>
      </w:pPr>
      <w:r>
        <w:separator/>
      </w:r>
    </w:p>
  </w:footnote>
  <w:footnote w:type="continuationSeparator" w:id="0">
    <w:p w14:paraId="2C566AA2" w14:textId="77777777" w:rsidR="00082C39" w:rsidRDefault="00082C39" w:rsidP="00C333EF">
      <w:pPr>
        <w:spacing w:before="120" w:after="120"/>
      </w:pPr>
      <w:r>
        <w:continuationSeparator/>
      </w:r>
    </w:p>
  </w:footnote>
  <w:footnote w:type="continuationNotice" w:id="1">
    <w:p w14:paraId="2B515F8E" w14:textId="77777777" w:rsidR="00082C39" w:rsidRDefault="00082C3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7D1B8" w14:textId="77777777" w:rsidR="003115FF" w:rsidRDefault="003115FF">
    <w:pPr>
      <w:pStyle w:val="Header"/>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301DE" w14:textId="77777777" w:rsidR="003115FF" w:rsidRDefault="003115FF" w:rsidP="00AF1B7D">
    <w:pPr>
      <w:pStyle w:val="Header"/>
      <w:pBdr>
        <w:bottom w:val="none" w:sz="0" w:space="0" w:color="auto"/>
      </w:pBdr>
      <w:spacing w:before="120"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8F63B" w14:textId="77777777" w:rsidR="003115FF" w:rsidRDefault="003115FF">
    <w:pPr>
      <w:pStyle w:val="Header"/>
      <w:spacing w:before="120"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D4BC5"/>
    <w:multiLevelType w:val="multilevel"/>
    <w:tmpl w:val="651C5B1A"/>
    <w:lvl w:ilvl="0">
      <w:start w:val="1"/>
      <w:numFmt w:val="decimal"/>
      <w:lvlText w:val="%1"/>
      <w:lvlJc w:val="left"/>
      <w:pPr>
        <w:ind w:left="425" w:hanging="425"/>
      </w:pPr>
    </w:lvl>
    <w:lvl w:ilvl="1">
      <w:start w:val="1"/>
      <w:numFmt w:val="decimal"/>
      <w:lvlText w:val="%1.%2"/>
      <w:lvlJc w:val="left"/>
      <w:pPr>
        <w:ind w:left="992" w:hanging="567"/>
      </w:pPr>
    </w:lvl>
    <w:lvl w:ilvl="2">
      <w:start w:val="1"/>
      <w:numFmt w:val="bullet"/>
      <w:lvlText w:val=""/>
      <w:lvlJc w:val="left"/>
      <w:pPr>
        <w:ind w:left="1418" w:hanging="567"/>
      </w:pPr>
      <w:rPr>
        <w:rFonts w:ascii="Wingdings" w:hAnsi="Wingdings" w:hint="default"/>
      </w:r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28D681F"/>
    <w:multiLevelType w:val="hybridMultilevel"/>
    <w:tmpl w:val="731C5764"/>
    <w:lvl w:ilvl="0" w:tplc="04090001">
      <w:start w:val="1"/>
      <w:numFmt w:val="bullet"/>
      <w:lvlText w:val=""/>
      <w:lvlJc w:val="left"/>
      <w:pPr>
        <w:ind w:left="1412" w:hanging="420"/>
      </w:pPr>
      <w:rPr>
        <w:rFonts w:ascii="Wingdings" w:hAnsi="Wingdings" w:hint="default"/>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2" w15:restartNumberingAfterBreak="0">
    <w:nsid w:val="13770078"/>
    <w:multiLevelType w:val="multilevel"/>
    <w:tmpl w:val="651C5B1A"/>
    <w:lvl w:ilvl="0">
      <w:start w:val="1"/>
      <w:numFmt w:val="decimal"/>
      <w:lvlText w:val="%1"/>
      <w:lvlJc w:val="left"/>
      <w:pPr>
        <w:ind w:left="425" w:hanging="425"/>
      </w:pPr>
    </w:lvl>
    <w:lvl w:ilvl="1">
      <w:start w:val="1"/>
      <w:numFmt w:val="decimal"/>
      <w:lvlText w:val="%1.%2"/>
      <w:lvlJc w:val="left"/>
      <w:pPr>
        <w:ind w:left="992" w:hanging="567"/>
      </w:pPr>
    </w:lvl>
    <w:lvl w:ilvl="2">
      <w:start w:val="1"/>
      <w:numFmt w:val="bullet"/>
      <w:lvlText w:val=""/>
      <w:lvlJc w:val="left"/>
      <w:pPr>
        <w:ind w:left="1418" w:hanging="567"/>
      </w:pPr>
      <w:rPr>
        <w:rFonts w:ascii="Wingdings" w:hAnsi="Wingdings" w:hint="default"/>
      </w:r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355E1716"/>
    <w:multiLevelType w:val="hybridMultilevel"/>
    <w:tmpl w:val="D194D812"/>
    <w:lvl w:ilvl="0" w:tplc="2690D64C">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2C3BCD"/>
    <w:multiLevelType w:val="hybridMultilevel"/>
    <w:tmpl w:val="BDC831A0"/>
    <w:lvl w:ilvl="0" w:tplc="04090001">
      <w:start w:val="1"/>
      <w:numFmt w:val="bullet"/>
      <w:lvlText w:val=""/>
      <w:lvlJc w:val="left"/>
      <w:pPr>
        <w:ind w:left="1412" w:hanging="420"/>
      </w:pPr>
      <w:rPr>
        <w:rFonts w:ascii="Wingdings" w:hAnsi="Wingdings" w:hint="default"/>
      </w:rPr>
    </w:lvl>
    <w:lvl w:ilvl="1" w:tplc="04090003" w:tentative="1">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abstractNum w:abstractNumId="5" w15:restartNumberingAfterBreak="0">
    <w:nsid w:val="3BB84CB3"/>
    <w:multiLevelType w:val="multilevel"/>
    <w:tmpl w:val="6358BB1A"/>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3C45623D"/>
    <w:multiLevelType w:val="multilevel"/>
    <w:tmpl w:val="651C5B1A"/>
    <w:lvl w:ilvl="0">
      <w:start w:val="1"/>
      <w:numFmt w:val="decimal"/>
      <w:lvlText w:val="%1"/>
      <w:lvlJc w:val="left"/>
      <w:pPr>
        <w:ind w:left="425" w:hanging="425"/>
      </w:pPr>
    </w:lvl>
    <w:lvl w:ilvl="1">
      <w:start w:val="1"/>
      <w:numFmt w:val="decimal"/>
      <w:lvlText w:val="%1.%2"/>
      <w:lvlJc w:val="left"/>
      <w:pPr>
        <w:ind w:left="992" w:hanging="567"/>
      </w:pPr>
    </w:lvl>
    <w:lvl w:ilvl="2">
      <w:start w:val="1"/>
      <w:numFmt w:val="bullet"/>
      <w:lvlText w:val=""/>
      <w:lvlJc w:val="left"/>
      <w:pPr>
        <w:ind w:left="1418" w:hanging="567"/>
      </w:pPr>
      <w:rPr>
        <w:rFonts w:ascii="Wingdings" w:hAnsi="Wingdings" w:hint="default"/>
      </w:r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3F4B5CAE"/>
    <w:multiLevelType w:val="hybridMultilevel"/>
    <w:tmpl w:val="A0EE4AD6"/>
    <w:lvl w:ilvl="0" w:tplc="1E669C5A">
      <w:start w:val="1"/>
      <w:numFmt w:val="lowerLetter"/>
      <w:lvlText w:val="(%1)"/>
      <w:lvlJc w:val="left"/>
      <w:pPr>
        <w:ind w:left="1778" w:hanging="36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8" w15:restartNumberingAfterBreak="0">
    <w:nsid w:val="44CB56A8"/>
    <w:multiLevelType w:val="multilevel"/>
    <w:tmpl w:val="651C5B1A"/>
    <w:lvl w:ilvl="0">
      <w:start w:val="1"/>
      <w:numFmt w:val="decimal"/>
      <w:lvlText w:val="%1"/>
      <w:lvlJc w:val="left"/>
      <w:pPr>
        <w:ind w:left="425" w:hanging="425"/>
      </w:pPr>
    </w:lvl>
    <w:lvl w:ilvl="1">
      <w:start w:val="1"/>
      <w:numFmt w:val="decimal"/>
      <w:lvlText w:val="%1.%2"/>
      <w:lvlJc w:val="left"/>
      <w:pPr>
        <w:ind w:left="992" w:hanging="567"/>
      </w:pPr>
    </w:lvl>
    <w:lvl w:ilvl="2">
      <w:start w:val="1"/>
      <w:numFmt w:val="bullet"/>
      <w:lvlText w:val=""/>
      <w:lvlJc w:val="left"/>
      <w:pPr>
        <w:ind w:left="1418" w:hanging="567"/>
      </w:pPr>
      <w:rPr>
        <w:rFonts w:ascii="Wingdings" w:hAnsi="Wingdings" w:hint="default"/>
      </w:r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47E56AC1"/>
    <w:multiLevelType w:val="multilevel"/>
    <w:tmpl w:val="7916BBA4"/>
    <w:lvl w:ilvl="0">
      <w:start w:val="1"/>
      <w:numFmt w:val="decimal"/>
      <w:lvlText w:val="%1."/>
      <w:lvlJc w:val="left"/>
      <w:pPr>
        <w:ind w:left="360" w:hanging="360"/>
      </w:pPr>
      <w:rPr>
        <w:rFonts w:hint="default"/>
      </w:rPr>
    </w:lvl>
    <w:lvl w:ilvl="1">
      <w:start w:val="1"/>
      <w:numFmt w:val="decimal"/>
      <w:isLgl/>
      <w:lvlText w:val="%1.%2"/>
      <w:lvlJc w:val="left"/>
      <w:pPr>
        <w:ind w:left="470" w:hanging="4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486F1B5B"/>
    <w:multiLevelType w:val="multilevel"/>
    <w:tmpl w:val="651C5B1A"/>
    <w:lvl w:ilvl="0">
      <w:start w:val="1"/>
      <w:numFmt w:val="decimal"/>
      <w:lvlText w:val="%1"/>
      <w:lvlJc w:val="left"/>
      <w:pPr>
        <w:ind w:left="425" w:hanging="425"/>
      </w:pPr>
    </w:lvl>
    <w:lvl w:ilvl="1">
      <w:start w:val="1"/>
      <w:numFmt w:val="decimal"/>
      <w:lvlText w:val="%1.%2"/>
      <w:lvlJc w:val="left"/>
      <w:pPr>
        <w:ind w:left="992" w:hanging="567"/>
      </w:pPr>
    </w:lvl>
    <w:lvl w:ilvl="2">
      <w:start w:val="1"/>
      <w:numFmt w:val="bullet"/>
      <w:lvlText w:val=""/>
      <w:lvlJc w:val="left"/>
      <w:pPr>
        <w:ind w:left="1418" w:hanging="567"/>
      </w:pPr>
      <w:rPr>
        <w:rFonts w:ascii="Wingdings" w:hAnsi="Wingdings" w:hint="default"/>
      </w:r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1" w15:restartNumberingAfterBreak="0">
    <w:nsid w:val="4AB42D06"/>
    <w:multiLevelType w:val="hybridMultilevel"/>
    <w:tmpl w:val="B5DA151C"/>
    <w:lvl w:ilvl="0" w:tplc="C128D4D0">
      <w:numFmt w:val="bullet"/>
      <w:lvlText w:val=""/>
      <w:lvlJc w:val="left"/>
      <w:pPr>
        <w:ind w:left="720" w:hanging="360"/>
      </w:pPr>
      <w:rPr>
        <w:rFonts w:ascii="Symbol" w:eastAsia="Times New Roma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B7268F"/>
    <w:multiLevelType w:val="hybridMultilevel"/>
    <w:tmpl w:val="E4DEC5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3306883"/>
    <w:multiLevelType w:val="multilevel"/>
    <w:tmpl w:val="651C5B1A"/>
    <w:lvl w:ilvl="0">
      <w:start w:val="1"/>
      <w:numFmt w:val="decimal"/>
      <w:lvlText w:val="%1"/>
      <w:lvlJc w:val="left"/>
      <w:pPr>
        <w:ind w:left="425" w:hanging="425"/>
      </w:pPr>
    </w:lvl>
    <w:lvl w:ilvl="1">
      <w:start w:val="1"/>
      <w:numFmt w:val="decimal"/>
      <w:lvlText w:val="%1.%2"/>
      <w:lvlJc w:val="left"/>
      <w:pPr>
        <w:ind w:left="992" w:hanging="567"/>
      </w:pPr>
    </w:lvl>
    <w:lvl w:ilvl="2">
      <w:start w:val="1"/>
      <w:numFmt w:val="bullet"/>
      <w:lvlText w:val=""/>
      <w:lvlJc w:val="left"/>
      <w:pPr>
        <w:ind w:left="1418" w:hanging="567"/>
      </w:pPr>
      <w:rPr>
        <w:rFonts w:ascii="Wingdings" w:hAnsi="Wingdings" w:hint="default"/>
      </w:rPr>
    </w:lvl>
    <w:lvl w:ilvl="3">
      <w:start w:val="1"/>
      <w:numFmt w:val="bullet"/>
      <w:lvlText w:val=""/>
      <w:lvlJc w:val="left"/>
      <w:pPr>
        <w:ind w:left="1984" w:hanging="708"/>
      </w:pPr>
      <w:rPr>
        <w:rFonts w:ascii="Wingdings" w:hAnsi="Wingdings" w:hint="default"/>
      </w:r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63631494"/>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73A2682F"/>
    <w:multiLevelType w:val="hybridMultilevel"/>
    <w:tmpl w:val="DC822890"/>
    <w:lvl w:ilvl="0" w:tplc="04090001">
      <w:start w:val="1"/>
      <w:numFmt w:val="bullet"/>
      <w:lvlText w:val=""/>
      <w:lvlJc w:val="left"/>
      <w:pPr>
        <w:ind w:left="1412" w:hanging="420"/>
      </w:pPr>
      <w:rPr>
        <w:rFonts w:ascii="Wingdings" w:hAnsi="Wingdings" w:hint="default"/>
      </w:rPr>
    </w:lvl>
    <w:lvl w:ilvl="1" w:tplc="04090003">
      <w:start w:val="1"/>
      <w:numFmt w:val="bullet"/>
      <w:lvlText w:val=""/>
      <w:lvlJc w:val="left"/>
      <w:pPr>
        <w:ind w:left="1832" w:hanging="420"/>
      </w:pPr>
      <w:rPr>
        <w:rFonts w:ascii="Wingdings" w:hAnsi="Wingdings" w:hint="default"/>
      </w:rPr>
    </w:lvl>
    <w:lvl w:ilvl="2" w:tplc="04090005"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3" w:tentative="1">
      <w:start w:val="1"/>
      <w:numFmt w:val="bullet"/>
      <w:lvlText w:val=""/>
      <w:lvlJc w:val="left"/>
      <w:pPr>
        <w:ind w:left="3092" w:hanging="420"/>
      </w:pPr>
      <w:rPr>
        <w:rFonts w:ascii="Wingdings" w:hAnsi="Wingdings" w:hint="default"/>
      </w:rPr>
    </w:lvl>
    <w:lvl w:ilvl="5" w:tplc="04090005"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3" w:tentative="1">
      <w:start w:val="1"/>
      <w:numFmt w:val="bullet"/>
      <w:lvlText w:val=""/>
      <w:lvlJc w:val="left"/>
      <w:pPr>
        <w:ind w:left="4352" w:hanging="420"/>
      </w:pPr>
      <w:rPr>
        <w:rFonts w:ascii="Wingdings" w:hAnsi="Wingdings" w:hint="default"/>
      </w:rPr>
    </w:lvl>
    <w:lvl w:ilvl="8" w:tplc="04090005" w:tentative="1">
      <w:start w:val="1"/>
      <w:numFmt w:val="bullet"/>
      <w:lvlText w:val=""/>
      <w:lvlJc w:val="left"/>
      <w:pPr>
        <w:ind w:left="4772" w:hanging="420"/>
      </w:pPr>
      <w:rPr>
        <w:rFonts w:ascii="Wingdings" w:hAnsi="Wingdings" w:hint="default"/>
      </w:rPr>
    </w:lvl>
  </w:abstractNum>
  <w:num w:numId="1">
    <w:abstractNumId w:val="12"/>
  </w:num>
  <w:num w:numId="2">
    <w:abstractNumId w:val="14"/>
  </w:num>
  <w:num w:numId="3">
    <w:abstractNumId w:val="9"/>
  </w:num>
  <w:num w:numId="4">
    <w:abstractNumId w:val="4"/>
  </w:num>
  <w:num w:numId="5">
    <w:abstractNumId w:val="1"/>
  </w:num>
  <w:num w:numId="6">
    <w:abstractNumId w:val="15"/>
  </w:num>
  <w:num w:numId="7">
    <w:abstractNumId w:val="7"/>
  </w:num>
  <w:num w:numId="8">
    <w:abstractNumId w:val="5"/>
  </w:num>
  <w:num w:numId="9">
    <w:abstractNumId w:val="8"/>
  </w:num>
  <w:num w:numId="10">
    <w:abstractNumId w:val="0"/>
  </w:num>
  <w:num w:numId="11">
    <w:abstractNumId w:val="2"/>
  </w:num>
  <w:num w:numId="12">
    <w:abstractNumId w:val="10"/>
  </w:num>
  <w:num w:numId="13">
    <w:abstractNumId w:val="13"/>
  </w:num>
  <w:num w:numId="14">
    <w:abstractNumId w:val="6"/>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Q0M7Q0NzAwMTAzMDBX0lEKTi0uzszPAykwNqgFAIp70XItAAAA"/>
    <w:docVar w:name="EN.InstantFormat" w:val="&lt;ENInstantFormat&gt;&lt;Enabled&gt;0&lt;/Enabled&gt;&lt;ScanUnformatted&gt;1&lt;/ScanUnformatted&gt;&lt;ScanChanges&gt;1&lt;/ScanChanges&gt;&lt;Suspended&gt;0&lt;/Suspended&gt;&lt;/ENInstantFormat&gt;"/>
    <w:docVar w:name="EN.Layout" w:val="&lt;ENLayout&gt;&lt;Style&gt;Indoor Ai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5ff99v2fwxw7e20z45x52wwwezsetrp90p&quot;&gt;Tropical Meterological Analysis&lt;record-ids&gt;&lt;item&gt;1&lt;/item&gt;&lt;item&gt;2&lt;/item&gt;&lt;item&gt;3&lt;/item&gt;&lt;item&gt;4&lt;/item&gt;&lt;item&gt;5&lt;/item&gt;&lt;item&gt;6&lt;/item&gt;&lt;item&gt;8&lt;/item&gt;&lt;item&gt;9&lt;/item&gt;&lt;item&gt;10&lt;/item&gt;&lt;item&gt;11&lt;/item&gt;&lt;item&gt;12&lt;/item&gt;&lt;item&gt;15&lt;/item&gt;&lt;item&gt;16&lt;/item&gt;&lt;item&gt;17&lt;/item&gt;&lt;item&gt;18&lt;/item&gt;&lt;item&gt;19&lt;/item&gt;&lt;item&gt;20&lt;/item&gt;&lt;item&gt;21&lt;/item&gt;&lt;item&gt;22&lt;/item&gt;&lt;item&gt;23&lt;/item&gt;&lt;item&gt;24&lt;/item&gt;&lt;item&gt;25&lt;/item&gt;&lt;item&gt;26&lt;/item&gt;&lt;item&gt;27&lt;/item&gt;&lt;item&gt;29&lt;/item&gt;&lt;item&gt;32&lt;/item&gt;&lt;item&gt;33&lt;/item&gt;&lt;item&gt;34&lt;/item&gt;&lt;item&gt;35&lt;/item&gt;&lt;item&gt;37&lt;/item&gt;&lt;item&gt;38&lt;/item&gt;&lt;item&gt;39&lt;/item&gt;&lt;item&gt;40&lt;/item&gt;&lt;item&gt;41&lt;/item&gt;&lt;item&gt;43&lt;/item&gt;&lt;item&gt;44&lt;/item&gt;&lt;item&gt;46&lt;/item&gt;&lt;item&gt;49&lt;/item&gt;&lt;item&gt;50&lt;/item&gt;&lt;item&gt;55&lt;/item&gt;&lt;item&gt;58&lt;/item&gt;&lt;item&gt;59&lt;/item&gt;&lt;item&gt;62&lt;/item&gt;&lt;item&gt;63&lt;/item&gt;&lt;item&gt;64&lt;/item&gt;&lt;item&gt;66&lt;/item&gt;&lt;item&gt;67&lt;/item&gt;&lt;/record-ids&gt;&lt;/item&gt;&lt;/Libraries&gt;"/>
  </w:docVars>
  <w:rsids>
    <w:rsidRoot w:val="009A0219"/>
    <w:rsid w:val="00000C5F"/>
    <w:rsid w:val="00000CDB"/>
    <w:rsid w:val="000013C7"/>
    <w:rsid w:val="0000176D"/>
    <w:rsid w:val="00001884"/>
    <w:rsid w:val="00001C66"/>
    <w:rsid w:val="00001DD2"/>
    <w:rsid w:val="00002099"/>
    <w:rsid w:val="00002268"/>
    <w:rsid w:val="000023F6"/>
    <w:rsid w:val="000028B0"/>
    <w:rsid w:val="000028CF"/>
    <w:rsid w:val="000028FA"/>
    <w:rsid w:val="00003454"/>
    <w:rsid w:val="00003DAF"/>
    <w:rsid w:val="00004A59"/>
    <w:rsid w:val="00005CC3"/>
    <w:rsid w:val="00006157"/>
    <w:rsid w:val="00007CCD"/>
    <w:rsid w:val="00007DE5"/>
    <w:rsid w:val="00010005"/>
    <w:rsid w:val="00010311"/>
    <w:rsid w:val="00010796"/>
    <w:rsid w:val="00010D22"/>
    <w:rsid w:val="000115BA"/>
    <w:rsid w:val="00011DC8"/>
    <w:rsid w:val="00012167"/>
    <w:rsid w:val="00012AD7"/>
    <w:rsid w:val="00013546"/>
    <w:rsid w:val="000138E3"/>
    <w:rsid w:val="00013AC0"/>
    <w:rsid w:val="00013C3B"/>
    <w:rsid w:val="000145E2"/>
    <w:rsid w:val="00014654"/>
    <w:rsid w:val="0001479B"/>
    <w:rsid w:val="00014F63"/>
    <w:rsid w:val="00014F8D"/>
    <w:rsid w:val="00015002"/>
    <w:rsid w:val="00015A31"/>
    <w:rsid w:val="00016ABE"/>
    <w:rsid w:val="00020C95"/>
    <w:rsid w:val="00020CE1"/>
    <w:rsid w:val="00020DD6"/>
    <w:rsid w:val="00021296"/>
    <w:rsid w:val="00022B86"/>
    <w:rsid w:val="00023C75"/>
    <w:rsid w:val="00023CC5"/>
    <w:rsid w:val="000241AA"/>
    <w:rsid w:val="000249D8"/>
    <w:rsid w:val="000257E8"/>
    <w:rsid w:val="0002619F"/>
    <w:rsid w:val="000263E7"/>
    <w:rsid w:val="000264C6"/>
    <w:rsid w:val="00026878"/>
    <w:rsid w:val="00026BFC"/>
    <w:rsid w:val="00026DDE"/>
    <w:rsid w:val="00027AA0"/>
    <w:rsid w:val="00027B15"/>
    <w:rsid w:val="000304B3"/>
    <w:rsid w:val="00030B07"/>
    <w:rsid w:val="00030E69"/>
    <w:rsid w:val="00030F6A"/>
    <w:rsid w:val="00031A03"/>
    <w:rsid w:val="0003258E"/>
    <w:rsid w:val="0003276B"/>
    <w:rsid w:val="000331C8"/>
    <w:rsid w:val="000333B1"/>
    <w:rsid w:val="000343B8"/>
    <w:rsid w:val="00034947"/>
    <w:rsid w:val="000350E5"/>
    <w:rsid w:val="00035DA4"/>
    <w:rsid w:val="00036FC6"/>
    <w:rsid w:val="00041CA6"/>
    <w:rsid w:val="0004253E"/>
    <w:rsid w:val="00042661"/>
    <w:rsid w:val="00042FCE"/>
    <w:rsid w:val="00043BAF"/>
    <w:rsid w:val="00044119"/>
    <w:rsid w:val="000441E8"/>
    <w:rsid w:val="000441FA"/>
    <w:rsid w:val="00044AD8"/>
    <w:rsid w:val="0004589A"/>
    <w:rsid w:val="00045CD0"/>
    <w:rsid w:val="000466A7"/>
    <w:rsid w:val="000468A3"/>
    <w:rsid w:val="00046CC6"/>
    <w:rsid w:val="00047218"/>
    <w:rsid w:val="00047303"/>
    <w:rsid w:val="000473AF"/>
    <w:rsid w:val="000476E7"/>
    <w:rsid w:val="000477BF"/>
    <w:rsid w:val="0005045E"/>
    <w:rsid w:val="000508B0"/>
    <w:rsid w:val="00050C00"/>
    <w:rsid w:val="00050C50"/>
    <w:rsid w:val="00050D94"/>
    <w:rsid w:val="00050EFA"/>
    <w:rsid w:val="00050F5C"/>
    <w:rsid w:val="00050FB7"/>
    <w:rsid w:val="00051523"/>
    <w:rsid w:val="00051A3A"/>
    <w:rsid w:val="00051DF1"/>
    <w:rsid w:val="00051F4C"/>
    <w:rsid w:val="00051F9F"/>
    <w:rsid w:val="00052B92"/>
    <w:rsid w:val="00052FC7"/>
    <w:rsid w:val="00053A91"/>
    <w:rsid w:val="0005499A"/>
    <w:rsid w:val="00054D5C"/>
    <w:rsid w:val="00055AF8"/>
    <w:rsid w:val="00055DAF"/>
    <w:rsid w:val="00055E30"/>
    <w:rsid w:val="0005634A"/>
    <w:rsid w:val="00056A8B"/>
    <w:rsid w:val="00056CE0"/>
    <w:rsid w:val="00057618"/>
    <w:rsid w:val="0006052A"/>
    <w:rsid w:val="00060736"/>
    <w:rsid w:val="00060954"/>
    <w:rsid w:val="000612E6"/>
    <w:rsid w:val="00061417"/>
    <w:rsid w:val="00062580"/>
    <w:rsid w:val="000625C5"/>
    <w:rsid w:val="00062D63"/>
    <w:rsid w:val="000639C5"/>
    <w:rsid w:val="00063B7C"/>
    <w:rsid w:val="000642A6"/>
    <w:rsid w:val="00064419"/>
    <w:rsid w:val="00064A9D"/>
    <w:rsid w:val="00065EF8"/>
    <w:rsid w:val="00067626"/>
    <w:rsid w:val="0006793B"/>
    <w:rsid w:val="00070E7B"/>
    <w:rsid w:val="00071330"/>
    <w:rsid w:val="00071484"/>
    <w:rsid w:val="0007187D"/>
    <w:rsid w:val="0007189A"/>
    <w:rsid w:val="00071EE3"/>
    <w:rsid w:val="00072A4B"/>
    <w:rsid w:val="00072FB8"/>
    <w:rsid w:val="00073EF6"/>
    <w:rsid w:val="0007401E"/>
    <w:rsid w:val="00074DED"/>
    <w:rsid w:val="0007511A"/>
    <w:rsid w:val="000753E5"/>
    <w:rsid w:val="00075544"/>
    <w:rsid w:val="00075F5A"/>
    <w:rsid w:val="0007616A"/>
    <w:rsid w:val="00076B23"/>
    <w:rsid w:val="00076DF1"/>
    <w:rsid w:val="000773AE"/>
    <w:rsid w:val="0007778C"/>
    <w:rsid w:val="00077930"/>
    <w:rsid w:val="000806C6"/>
    <w:rsid w:val="000808B1"/>
    <w:rsid w:val="0008091A"/>
    <w:rsid w:val="000809C5"/>
    <w:rsid w:val="00080BDA"/>
    <w:rsid w:val="0008127E"/>
    <w:rsid w:val="00081307"/>
    <w:rsid w:val="00081AA8"/>
    <w:rsid w:val="00081D82"/>
    <w:rsid w:val="0008223F"/>
    <w:rsid w:val="00082606"/>
    <w:rsid w:val="00082794"/>
    <w:rsid w:val="00082C39"/>
    <w:rsid w:val="00082F80"/>
    <w:rsid w:val="00083176"/>
    <w:rsid w:val="0008378E"/>
    <w:rsid w:val="00084176"/>
    <w:rsid w:val="0008418A"/>
    <w:rsid w:val="00084A09"/>
    <w:rsid w:val="000851B7"/>
    <w:rsid w:val="00086037"/>
    <w:rsid w:val="0008612C"/>
    <w:rsid w:val="000861CD"/>
    <w:rsid w:val="0008631A"/>
    <w:rsid w:val="0008644A"/>
    <w:rsid w:val="00086484"/>
    <w:rsid w:val="000869D5"/>
    <w:rsid w:val="000872F1"/>
    <w:rsid w:val="00087C14"/>
    <w:rsid w:val="00090699"/>
    <w:rsid w:val="00090918"/>
    <w:rsid w:val="000910B6"/>
    <w:rsid w:val="00091246"/>
    <w:rsid w:val="0009184B"/>
    <w:rsid w:val="00091E2B"/>
    <w:rsid w:val="00092B0B"/>
    <w:rsid w:val="00092D00"/>
    <w:rsid w:val="000931EF"/>
    <w:rsid w:val="000934DD"/>
    <w:rsid w:val="00093F94"/>
    <w:rsid w:val="0009409C"/>
    <w:rsid w:val="00094F3C"/>
    <w:rsid w:val="000953B2"/>
    <w:rsid w:val="000953DE"/>
    <w:rsid w:val="000955D3"/>
    <w:rsid w:val="0009688A"/>
    <w:rsid w:val="00096CCD"/>
    <w:rsid w:val="00096CD9"/>
    <w:rsid w:val="000A0387"/>
    <w:rsid w:val="000A198C"/>
    <w:rsid w:val="000A1BE6"/>
    <w:rsid w:val="000A413A"/>
    <w:rsid w:val="000A4543"/>
    <w:rsid w:val="000A48B9"/>
    <w:rsid w:val="000A4B5D"/>
    <w:rsid w:val="000A5D17"/>
    <w:rsid w:val="000A6389"/>
    <w:rsid w:val="000A7084"/>
    <w:rsid w:val="000A7103"/>
    <w:rsid w:val="000A73A1"/>
    <w:rsid w:val="000A7556"/>
    <w:rsid w:val="000B02DA"/>
    <w:rsid w:val="000B05E6"/>
    <w:rsid w:val="000B092F"/>
    <w:rsid w:val="000B0995"/>
    <w:rsid w:val="000B0B6B"/>
    <w:rsid w:val="000B152F"/>
    <w:rsid w:val="000B2143"/>
    <w:rsid w:val="000B2680"/>
    <w:rsid w:val="000B2703"/>
    <w:rsid w:val="000B277C"/>
    <w:rsid w:val="000B29F1"/>
    <w:rsid w:val="000B2A5E"/>
    <w:rsid w:val="000B2B5F"/>
    <w:rsid w:val="000B2BCF"/>
    <w:rsid w:val="000B3513"/>
    <w:rsid w:val="000B4161"/>
    <w:rsid w:val="000B41A9"/>
    <w:rsid w:val="000B4467"/>
    <w:rsid w:val="000B5E5E"/>
    <w:rsid w:val="000B5F57"/>
    <w:rsid w:val="000B6B58"/>
    <w:rsid w:val="000B729E"/>
    <w:rsid w:val="000B73CE"/>
    <w:rsid w:val="000B783D"/>
    <w:rsid w:val="000B7929"/>
    <w:rsid w:val="000B7CD3"/>
    <w:rsid w:val="000C069C"/>
    <w:rsid w:val="000C0AF8"/>
    <w:rsid w:val="000C0F69"/>
    <w:rsid w:val="000C1091"/>
    <w:rsid w:val="000C1ECA"/>
    <w:rsid w:val="000C2E4A"/>
    <w:rsid w:val="000C32D2"/>
    <w:rsid w:val="000C36C1"/>
    <w:rsid w:val="000C456C"/>
    <w:rsid w:val="000C525D"/>
    <w:rsid w:val="000C529F"/>
    <w:rsid w:val="000C586F"/>
    <w:rsid w:val="000C5997"/>
    <w:rsid w:val="000C5C2F"/>
    <w:rsid w:val="000C60F9"/>
    <w:rsid w:val="000C62EB"/>
    <w:rsid w:val="000C65C0"/>
    <w:rsid w:val="000C6907"/>
    <w:rsid w:val="000C7485"/>
    <w:rsid w:val="000D0888"/>
    <w:rsid w:val="000D0ADD"/>
    <w:rsid w:val="000D0B06"/>
    <w:rsid w:val="000D0CA8"/>
    <w:rsid w:val="000D14FD"/>
    <w:rsid w:val="000D2028"/>
    <w:rsid w:val="000D325B"/>
    <w:rsid w:val="000D3888"/>
    <w:rsid w:val="000D3EC1"/>
    <w:rsid w:val="000D4316"/>
    <w:rsid w:val="000D47ED"/>
    <w:rsid w:val="000D50AD"/>
    <w:rsid w:val="000D5C9B"/>
    <w:rsid w:val="000D5CDC"/>
    <w:rsid w:val="000D649D"/>
    <w:rsid w:val="000D71F1"/>
    <w:rsid w:val="000D7E50"/>
    <w:rsid w:val="000E02B4"/>
    <w:rsid w:val="000E2764"/>
    <w:rsid w:val="000E2796"/>
    <w:rsid w:val="000E347D"/>
    <w:rsid w:val="000E3875"/>
    <w:rsid w:val="000E3BEA"/>
    <w:rsid w:val="000E450B"/>
    <w:rsid w:val="000E4911"/>
    <w:rsid w:val="000E4F26"/>
    <w:rsid w:val="000E53B2"/>
    <w:rsid w:val="000E57AC"/>
    <w:rsid w:val="000E5BAA"/>
    <w:rsid w:val="000E5CD7"/>
    <w:rsid w:val="000E5F83"/>
    <w:rsid w:val="000E60CC"/>
    <w:rsid w:val="000E636E"/>
    <w:rsid w:val="000E69B4"/>
    <w:rsid w:val="000E69EB"/>
    <w:rsid w:val="000E6DE6"/>
    <w:rsid w:val="000E6F62"/>
    <w:rsid w:val="000E6FAA"/>
    <w:rsid w:val="000E7090"/>
    <w:rsid w:val="000E7748"/>
    <w:rsid w:val="000F0112"/>
    <w:rsid w:val="000F0156"/>
    <w:rsid w:val="000F0337"/>
    <w:rsid w:val="000F0370"/>
    <w:rsid w:val="000F0A3A"/>
    <w:rsid w:val="000F0F4D"/>
    <w:rsid w:val="000F1712"/>
    <w:rsid w:val="000F258A"/>
    <w:rsid w:val="000F2718"/>
    <w:rsid w:val="000F2925"/>
    <w:rsid w:val="000F3BCA"/>
    <w:rsid w:val="000F3C1B"/>
    <w:rsid w:val="000F436A"/>
    <w:rsid w:val="000F44E2"/>
    <w:rsid w:val="000F468E"/>
    <w:rsid w:val="000F4AA6"/>
    <w:rsid w:val="000F50CB"/>
    <w:rsid w:val="000F5524"/>
    <w:rsid w:val="000F5638"/>
    <w:rsid w:val="000F6602"/>
    <w:rsid w:val="000F68F4"/>
    <w:rsid w:val="000F6EC5"/>
    <w:rsid w:val="000F7423"/>
    <w:rsid w:val="000F761B"/>
    <w:rsid w:val="000F7901"/>
    <w:rsid w:val="000F799D"/>
    <w:rsid w:val="000F7AC4"/>
    <w:rsid w:val="000F7F36"/>
    <w:rsid w:val="001004BB"/>
    <w:rsid w:val="00100661"/>
    <w:rsid w:val="001007D6"/>
    <w:rsid w:val="00100DE7"/>
    <w:rsid w:val="00100E45"/>
    <w:rsid w:val="001019ED"/>
    <w:rsid w:val="00102106"/>
    <w:rsid w:val="00102418"/>
    <w:rsid w:val="00102EDC"/>
    <w:rsid w:val="00102F96"/>
    <w:rsid w:val="001037EF"/>
    <w:rsid w:val="00103CA7"/>
    <w:rsid w:val="00103CB8"/>
    <w:rsid w:val="00104228"/>
    <w:rsid w:val="0010472B"/>
    <w:rsid w:val="001052A1"/>
    <w:rsid w:val="00105857"/>
    <w:rsid w:val="00106B78"/>
    <w:rsid w:val="00106FA3"/>
    <w:rsid w:val="00106FDC"/>
    <w:rsid w:val="00107072"/>
    <w:rsid w:val="0010737B"/>
    <w:rsid w:val="0010745A"/>
    <w:rsid w:val="00107623"/>
    <w:rsid w:val="001078A9"/>
    <w:rsid w:val="001104B2"/>
    <w:rsid w:val="001105D0"/>
    <w:rsid w:val="0011061C"/>
    <w:rsid w:val="00110686"/>
    <w:rsid w:val="001107CE"/>
    <w:rsid w:val="00110A4A"/>
    <w:rsid w:val="00111168"/>
    <w:rsid w:val="001113FF"/>
    <w:rsid w:val="0011188F"/>
    <w:rsid w:val="00111A97"/>
    <w:rsid w:val="001121E1"/>
    <w:rsid w:val="00112205"/>
    <w:rsid w:val="00112335"/>
    <w:rsid w:val="00112588"/>
    <w:rsid w:val="00112791"/>
    <w:rsid w:val="0011301A"/>
    <w:rsid w:val="001136D4"/>
    <w:rsid w:val="00113945"/>
    <w:rsid w:val="00113F4B"/>
    <w:rsid w:val="0011477B"/>
    <w:rsid w:val="001149C2"/>
    <w:rsid w:val="00114FA9"/>
    <w:rsid w:val="0011519D"/>
    <w:rsid w:val="001157CF"/>
    <w:rsid w:val="001160B0"/>
    <w:rsid w:val="001168BC"/>
    <w:rsid w:val="001168CB"/>
    <w:rsid w:val="00116CC0"/>
    <w:rsid w:val="00116D28"/>
    <w:rsid w:val="00120ED2"/>
    <w:rsid w:val="00121720"/>
    <w:rsid w:val="001217C5"/>
    <w:rsid w:val="0012180F"/>
    <w:rsid w:val="00121D7E"/>
    <w:rsid w:val="0012229E"/>
    <w:rsid w:val="00123689"/>
    <w:rsid w:val="00123697"/>
    <w:rsid w:val="001236DB"/>
    <w:rsid w:val="00123D49"/>
    <w:rsid w:val="001242C1"/>
    <w:rsid w:val="00124623"/>
    <w:rsid w:val="00125151"/>
    <w:rsid w:val="0012528B"/>
    <w:rsid w:val="0012532C"/>
    <w:rsid w:val="00125B63"/>
    <w:rsid w:val="00125EEF"/>
    <w:rsid w:val="00126578"/>
    <w:rsid w:val="00126E19"/>
    <w:rsid w:val="001273C1"/>
    <w:rsid w:val="001273F9"/>
    <w:rsid w:val="00130261"/>
    <w:rsid w:val="00130374"/>
    <w:rsid w:val="001305E7"/>
    <w:rsid w:val="0013114C"/>
    <w:rsid w:val="001320EC"/>
    <w:rsid w:val="00132253"/>
    <w:rsid w:val="00132327"/>
    <w:rsid w:val="0013283E"/>
    <w:rsid w:val="0013379A"/>
    <w:rsid w:val="00133B06"/>
    <w:rsid w:val="00133BEB"/>
    <w:rsid w:val="00134189"/>
    <w:rsid w:val="0013418A"/>
    <w:rsid w:val="0013421E"/>
    <w:rsid w:val="001342F6"/>
    <w:rsid w:val="00135383"/>
    <w:rsid w:val="00135908"/>
    <w:rsid w:val="001362B8"/>
    <w:rsid w:val="001407AC"/>
    <w:rsid w:val="00140C03"/>
    <w:rsid w:val="0014231E"/>
    <w:rsid w:val="0014276E"/>
    <w:rsid w:val="00142DA4"/>
    <w:rsid w:val="0014309A"/>
    <w:rsid w:val="001442CE"/>
    <w:rsid w:val="0014438E"/>
    <w:rsid w:val="00144925"/>
    <w:rsid w:val="00144991"/>
    <w:rsid w:val="00144B24"/>
    <w:rsid w:val="00144C79"/>
    <w:rsid w:val="0014612C"/>
    <w:rsid w:val="00146894"/>
    <w:rsid w:val="00146E37"/>
    <w:rsid w:val="00147150"/>
    <w:rsid w:val="001478B6"/>
    <w:rsid w:val="00147C1E"/>
    <w:rsid w:val="00150A90"/>
    <w:rsid w:val="00150C29"/>
    <w:rsid w:val="001512AD"/>
    <w:rsid w:val="00151305"/>
    <w:rsid w:val="001517A3"/>
    <w:rsid w:val="001526BB"/>
    <w:rsid w:val="001541AD"/>
    <w:rsid w:val="001544A7"/>
    <w:rsid w:val="00154717"/>
    <w:rsid w:val="00154AD8"/>
    <w:rsid w:val="001554CC"/>
    <w:rsid w:val="0015698C"/>
    <w:rsid w:val="00156A67"/>
    <w:rsid w:val="001572CF"/>
    <w:rsid w:val="00157795"/>
    <w:rsid w:val="0015792D"/>
    <w:rsid w:val="001606A9"/>
    <w:rsid w:val="001619CE"/>
    <w:rsid w:val="00161A9B"/>
    <w:rsid w:val="00161F5C"/>
    <w:rsid w:val="00161FD3"/>
    <w:rsid w:val="001620C3"/>
    <w:rsid w:val="00162BE8"/>
    <w:rsid w:val="00162CF7"/>
    <w:rsid w:val="00162DBC"/>
    <w:rsid w:val="001632B1"/>
    <w:rsid w:val="00163C90"/>
    <w:rsid w:val="00163F18"/>
    <w:rsid w:val="00163F22"/>
    <w:rsid w:val="00164068"/>
    <w:rsid w:val="0016429D"/>
    <w:rsid w:val="0016458F"/>
    <w:rsid w:val="001648DA"/>
    <w:rsid w:val="00165677"/>
    <w:rsid w:val="0016587C"/>
    <w:rsid w:val="00165D0A"/>
    <w:rsid w:val="00165FC1"/>
    <w:rsid w:val="00166028"/>
    <w:rsid w:val="001661C4"/>
    <w:rsid w:val="00166334"/>
    <w:rsid w:val="001664D0"/>
    <w:rsid w:val="00166596"/>
    <w:rsid w:val="0016799E"/>
    <w:rsid w:val="00167FEB"/>
    <w:rsid w:val="001707AC"/>
    <w:rsid w:val="00170AC5"/>
    <w:rsid w:val="00170F02"/>
    <w:rsid w:val="00171887"/>
    <w:rsid w:val="00171BB5"/>
    <w:rsid w:val="001722A3"/>
    <w:rsid w:val="00172875"/>
    <w:rsid w:val="0017396B"/>
    <w:rsid w:val="001739EA"/>
    <w:rsid w:val="00175154"/>
    <w:rsid w:val="001760CF"/>
    <w:rsid w:val="001767E5"/>
    <w:rsid w:val="00176ADB"/>
    <w:rsid w:val="00177253"/>
    <w:rsid w:val="001779FA"/>
    <w:rsid w:val="00180824"/>
    <w:rsid w:val="00180C8B"/>
    <w:rsid w:val="00180DAE"/>
    <w:rsid w:val="00180F32"/>
    <w:rsid w:val="0018152E"/>
    <w:rsid w:val="001816E6"/>
    <w:rsid w:val="0018174C"/>
    <w:rsid w:val="001817D0"/>
    <w:rsid w:val="00182023"/>
    <w:rsid w:val="00182243"/>
    <w:rsid w:val="00182619"/>
    <w:rsid w:val="00182799"/>
    <w:rsid w:val="00182B0C"/>
    <w:rsid w:val="00182EBA"/>
    <w:rsid w:val="001839EC"/>
    <w:rsid w:val="00183B59"/>
    <w:rsid w:val="00183E81"/>
    <w:rsid w:val="00184705"/>
    <w:rsid w:val="001849E6"/>
    <w:rsid w:val="00184F86"/>
    <w:rsid w:val="0018518B"/>
    <w:rsid w:val="00186580"/>
    <w:rsid w:val="00190879"/>
    <w:rsid w:val="00190CE5"/>
    <w:rsid w:val="00190E93"/>
    <w:rsid w:val="00190FA4"/>
    <w:rsid w:val="001910EF"/>
    <w:rsid w:val="00191154"/>
    <w:rsid w:val="001917B8"/>
    <w:rsid w:val="001917BC"/>
    <w:rsid w:val="00191D6C"/>
    <w:rsid w:val="0019217D"/>
    <w:rsid w:val="001922CB"/>
    <w:rsid w:val="001923D7"/>
    <w:rsid w:val="00192483"/>
    <w:rsid w:val="00192D5A"/>
    <w:rsid w:val="001939A9"/>
    <w:rsid w:val="001942A4"/>
    <w:rsid w:val="00194A01"/>
    <w:rsid w:val="00194A70"/>
    <w:rsid w:val="00194E40"/>
    <w:rsid w:val="00195275"/>
    <w:rsid w:val="00195606"/>
    <w:rsid w:val="00196522"/>
    <w:rsid w:val="0019716D"/>
    <w:rsid w:val="0019785A"/>
    <w:rsid w:val="001A05CA"/>
    <w:rsid w:val="001A07AD"/>
    <w:rsid w:val="001A12D8"/>
    <w:rsid w:val="001A1994"/>
    <w:rsid w:val="001A1A9F"/>
    <w:rsid w:val="001A1F3A"/>
    <w:rsid w:val="001A23C9"/>
    <w:rsid w:val="001A2998"/>
    <w:rsid w:val="001A2C78"/>
    <w:rsid w:val="001A318E"/>
    <w:rsid w:val="001A35F5"/>
    <w:rsid w:val="001A3AE5"/>
    <w:rsid w:val="001A3EEA"/>
    <w:rsid w:val="001A4328"/>
    <w:rsid w:val="001A4810"/>
    <w:rsid w:val="001A4B75"/>
    <w:rsid w:val="001A4F44"/>
    <w:rsid w:val="001A5130"/>
    <w:rsid w:val="001A5524"/>
    <w:rsid w:val="001A5E05"/>
    <w:rsid w:val="001A61AF"/>
    <w:rsid w:val="001A6508"/>
    <w:rsid w:val="001A6868"/>
    <w:rsid w:val="001A6F45"/>
    <w:rsid w:val="001A7117"/>
    <w:rsid w:val="001A73A5"/>
    <w:rsid w:val="001A78E4"/>
    <w:rsid w:val="001A7FDB"/>
    <w:rsid w:val="001B0348"/>
    <w:rsid w:val="001B13CF"/>
    <w:rsid w:val="001B1D91"/>
    <w:rsid w:val="001B1D9B"/>
    <w:rsid w:val="001B22CE"/>
    <w:rsid w:val="001B2519"/>
    <w:rsid w:val="001B2C74"/>
    <w:rsid w:val="001B2CA8"/>
    <w:rsid w:val="001B34D5"/>
    <w:rsid w:val="001B3ACC"/>
    <w:rsid w:val="001B3D11"/>
    <w:rsid w:val="001B3EEB"/>
    <w:rsid w:val="001B4250"/>
    <w:rsid w:val="001B5703"/>
    <w:rsid w:val="001B5CAC"/>
    <w:rsid w:val="001B6643"/>
    <w:rsid w:val="001B6E6B"/>
    <w:rsid w:val="001C0787"/>
    <w:rsid w:val="001C11E4"/>
    <w:rsid w:val="001C148A"/>
    <w:rsid w:val="001C15DC"/>
    <w:rsid w:val="001C1F5C"/>
    <w:rsid w:val="001C2425"/>
    <w:rsid w:val="001C2773"/>
    <w:rsid w:val="001C4165"/>
    <w:rsid w:val="001C49FC"/>
    <w:rsid w:val="001C4C21"/>
    <w:rsid w:val="001C5145"/>
    <w:rsid w:val="001C5171"/>
    <w:rsid w:val="001C5473"/>
    <w:rsid w:val="001C6173"/>
    <w:rsid w:val="001C6619"/>
    <w:rsid w:val="001C69E3"/>
    <w:rsid w:val="001C739F"/>
    <w:rsid w:val="001C790A"/>
    <w:rsid w:val="001C7C92"/>
    <w:rsid w:val="001D03EE"/>
    <w:rsid w:val="001D25A7"/>
    <w:rsid w:val="001D32B9"/>
    <w:rsid w:val="001D426E"/>
    <w:rsid w:val="001D484D"/>
    <w:rsid w:val="001D4A84"/>
    <w:rsid w:val="001D5494"/>
    <w:rsid w:val="001D5792"/>
    <w:rsid w:val="001D5A8A"/>
    <w:rsid w:val="001D5AE8"/>
    <w:rsid w:val="001D5DD8"/>
    <w:rsid w:val="001D6366"/>
    <w:rsid w:val="001D671C"/>
    <w:rsid w:val="001D6791"/>
    <w:rsid w:val="001D6A29"/>
    <w:rsid w:val="001D746A"/>
    <w:rsid w:val="001E0725"/>
    <w:rsid w:val="001E11D3"/>
    <w:rsid w:val="001E136F"/>
    <w:rsid w:val="001E1761"/>
    <w:rsid w:val="001E1C36"/>
    <w:rsid w:val="001E27A6"/>
    <w:rsid w:val="001E28AE"/>
    <w:rsid w:val="001E2D5D"/>
    <w:rsid w:val="001E30FD"/>
    <w:rsid w:val="001E3181"/>
    <w:rsid w:val="001E3A08"/>
    <w:rsid w:val="001E3D76"/>
    <w:rsid w:val="001E4074"/>
    <w:rsid w:val="001E459B"/>
    <w:rsid w:val="001E4B86"/>
    <w:rsid w:val="001E4F27"/>
    <w:rsid w:val="001E50FA"/>
    <w:rsid w:val="001E5853"/>
    <w:rsid w:val="001E5C3D"/>
    <w:rsid w:val="001E5CBC"/>
    <w:rsid w:val="001E6890"/>
    <w:rsid w:val="001E72E6"/>
    <w:rsid w:val="001E7B28"/>
    <w:rsid w:val="001E7D2F"/>
    <w:rsid w:val="001E7ED3"/>
    <w:rsid w:val="001F0170"/>
    <w:rsid w:val="001F036B"/>
    <w:rsid w:val="001F03DA"/>
    <w:rsid w:val="001F0776"/>
    <w:rsid w:val="001F0AAA"/>
    <w:rsid w:val="001F0F9C"/>
    <w:rsid w:val="001F1628"/>
    <w:rsid w:val="001F1A51"/>
    <w:rsid w:val="001F226B"/>
    <w:rsid w:val="001F2555"/>
    <w:rsid w:val="001F28ED"/>
    <w:rsid w:val="001F2C98"/>
    <w:rsid w:val="001F2D89"/>
    <w:rsid w:val="001F30E8"/>
    <w:rsid w:val="001F369F"/>
    <w:rsid w:val="001F39F7"/>
    <w:rsid w:val="001F47B5"/>
    <w:rsid w:val="001F47F6"/>
    <w:rsid w:val="001F4920"/>
    <w:rsid w:val="001F4A02"/>
    <w:rsid w:val="001F4BBE"/>
    <w:rsid w:val="001F5064"/>
    <w:rsid w:val="001F5341"/>
    <w:rsid w:val="001F5C8E"/>
    <w:rsid w:val="00200291"/>
    <w:rsid w:val="002002CE"/>
    <w:rsid w:val="00200501"/>
    <w:rsid w:val="0020093D"/>
    <w:rsid w:val="002009EE"/>
    <w:rsid w:val="00200A87"/>
    <w:rsid w:val="00200F90"/>
    <w:rsid w:val="00201110"/>
    <w:rsid w:val="00201592"/>
    <w:rsid w:val="00201DE3"/>
    <w:rsid w:val="002023A1"/>
    <w:rsid w:val="0020304A"/>
    <w:rsid w:val="002031D9"/>
    <w:rsid w:val="00203A48"/>
    <w:rsid w:val="00203E4F"/>
    <w:rsid w:val="0020412C"/>
    <w:rsid w:val="00204817"/>
    <w:rsid w:val="00204AA2"/>
    <w:rsid w:val="00204CCB"/>
    <w:rsid w:val="00204EA0"/>
    <w:rsid w:val="00205457"/>
    <w:rsid w:val="002055A4"/>
    <w:rsid w:val="00205DF8"/>
    <w:rsid w:val="002064E2"/>
    <w:rsid w:val="00207B49"/>
    <w:rsid w:val="00211E87"/>
    <w:rsid w:val="00212474"/>
    <w:rsid w:val="00212B5E"/>
    <w:rsid w:val="00213092"/>
    <w:rsid w:val="0021328C"/>
    <w:rsid w:val="00213D1D"/>
    <w:rsid w:val="00214032"/>
    <w:rsid w:val="002141F7"/>
    <w:rsid w:val="00214353"/>
    <w:rsid w:val="00214AC2"/>
    <w:rsid w:val="00214C64"/>
    <w:rsid w:val="00216843"/>
    <w:rsid w:val="002168B9"/>
    <w:rsid w:val="00216C3C"/>
    <w:rsid w:val="00216C82"/>
    <w:rsid w:val="00216D50"/>
    <w:rsid w:val="00216ED3"/>
    <w:rsid w:val="00217082"/>
    <w:rsid w:val="002201BB"/>
    <w:rsid w:val="0022081B"/>
    <w:rsid w:val="002208B9"/>
    <w:rsid w:val="00220EE6"/>
    <w:rsid w:val="00222301"/>
    <w:rsid w:val="00222877"/>
    <w:rsid w:val="00222891"/>
    <w:rsid w:val="00222A69"/>
    <w:rsid w:val="00222C21"/>
    <w:rsid w:val="002249A2"/>
    <w:rsid w:val="00224B6C"/>
    <w:rsid w:val="002258B0"/>
    <w:rsid w:val="002259DC"/>
    <w:rsid w:val="00225A07"/>
    <w:rsid w:val="00226E69"/>
    <w:rsid w:val="00227D49"/>
    <w:rsid w:val="0023046F"/>
    <w:rsid w:val="00230F3B"/>
    <w:rsid w:val="00231B05"/>
    <w:rsid w:val="00232EA2"/>
    <w:rsid w:val="00233593"/>
    <w:rsid w:val="0023359C"/>
    <w:rsid w:val="00233747"/>
    <w:rsid w:val="00234EAB"/>
    <w:rsid w:val="002355B2"/>
    <w:rsid w:val="002355DF"/>
    <w:rsid w:val="00235D5B"/>
    <w:rsid w:val="00236CC3"/>
    <w:rsid w:val="002370D7"/>
    <w:rsid w:val="002374FD"/>
    <w:rsid w:val="00237542"/>
    <w:rsid w:val="00237627"/>
    <w:rsid w:val="0023797B"/>
    <w:rsid w:val="00240520"/>
    <w:rsid w:val="002407C9"/>
    <w:rsid w:val="00240DA4"/>
    <w:rsid w:val="00243796"/>
    <w:rsid w:val="00245761"/>
    <w:rsid w:val="00245D90"/>
    <w:rsid w:val="002472E3"/>
    <w:rsid w:val="00247988"/>
    <w:rsid w:val="00247CE8"/>
    <w:rsid w:val="00247E03"/>
    <w:rsid w:val="00250B54"/>
    <w:rsid w:val="002513A3"/>
    <w:rsid w:val="00251410"/>
    <w:rsid w:val="0025179E"/>
    <w:rsid w:val="00251E5B"/>
    <w:rsid w:val="00251FDC"/>
    <w:rsid w:val="0025219F"/>
    <w:rsid w:val="00252949"/>
    <w:rsid w:val="0025298D"/>
    <w:rsid w:val="00252D5F"/>
    <w:rsid w:val="002532F4"/>
    <w:rsid w:val="0025354C"/>
    <w:rsid w:val="0025360A"/>
    <w:rsid w:val="002542FE"/>
    <w:rsid w:val="00254DF0"/>
    <w:rsid w:val="002550C8"/>
    <w:rsid w:val="002554F7"/>
    <w:rsid w:val="0025577D"/>
    <w:rsid w:val="0025631C"/>
    <w:rsid w:val="002571D6"/>
    <w:rsid w:val="00257877"/>
    <w:rsid w:val="00257D6E"/>
    <w:rsid w:val="00257E1B"/>
    <w:rsid w:val="00257E8C"/>
    <w:rsid w:val="00257F63"/>
    <w:rsid w:val="00260216"/>
    <w:rsid w:val="0026041A"/>
    <w:rsid w:val="002605E6"/>
    <w:rsid w:val="00260A33"/>
    <w:rsid w:val="00260EC8"/>
    <w:rsid w:val="0026212E"/>
    <w:rsid w:val="0026243E"/>
    <w:rsid w:val="00262A70"/>
    <w:rsid w:val="00263941"/>
    <w:rsid w:val="00263CE1"/>
    <w:rsid w:val="00263D83"/>
    <w:rsid w:val="002641E0"/>
    <w:rsid w:val="00264A19"/>
    <w:rsid w:val="00265B51"/>
    <w:rsid w:val="00266087"/>
    <w:rsid w:val="00267A3E"/>
    <w:rsid w:val="0027031B"/>
    <w:rsid w:val="00271460"/>
    <w:rsid w:val="00271A3E"/>
    <w:rsid w:val="00271DFC"/>
    <w:rsid w:val="00272791"/>
    <w:rsid w:val="00272C8B"/>
    <w:rsid w:val="00272C8E"/>
    <w:rsid w:val="00272CD0"/>
    <w:rsid w:val="00273BB6"/>
    <w:rsid w:val="00273E3A"/>
    <w:rsid w:val="00273F8C"/>
    <w:rsid w:val="00274736"/>
    <w:rsid w:val="0027476B"/>
    <w:rsid w:val="002749AE"/>
    <w:rsid w:val="0027572F"/>
    <w:rsid w:val="002757EB"/>
    <w:rsid w:val="0027584E"/>
    <w:rsid w:val="00275FD2"/>
    <w:rsid w:val="0027626F"/>
    <w:rsid w:val="002764E7"/>
    <w:rsid w:val="00276DA6"/>
    <w:rsid w:val="00276F8E"/>
    <w:rsid w:val="00277C0D"/>
    <w:rsid w:val="002823A3"/>
    <w:rsid w:val="00282ACD"/>
    <w:rsid w:val="00282B9C"/>
    <w:rsid w:val="0028323F"/>
    <w:rsid w:val="00283798"/>
    <w:rsid w:val="002842FA"/>
    <w:rsid w:val="002847D7"/>
    <w:rsid w:val="00284C7B"/>
    <w:rsid w:val="00284ECF"/>
    <w:rsid w:val="0028539B"/>
    <w:rsid w:val="00285C40"/>
    <w:rsid w:val="00286149"/>
    <w:rsid w:val="00290879"/>
    <w:rsid w:val="0029102B"/>
    <w:rsid w:val="0029105E"/>
    <w:rsid w:val="0029116D"/>
    <w:rsid w:val="002931B6"/>
    <w:rsid w:val="00293FD9"/>
    <w:rsid w:val="002946DC"/>
    <w:rsid w:val="0029516F"/>
    <w:rsid w:val="00296012"/>
    <w:rsid w:val="00296184"/>
    <w:rsid w:val="00296449"/>
    <w:rsid w:val="002965AA"/>
    <w:rsid w:val="002966E6"/>
    <w:rsid w:val="00296E5D"/>
    <w:rsid w:val="00296F2C"/>
    <w:rsid w:val="00297F34"/>
    <w:rsid w:val="002A006A"/>
    <w:rsid w:val="002A0854"/>
    <w:rsid w:val="002A0F25"/>
    <w:rsid w:val="002A16B7"/>
    <w:rsid w:val="002A209F"/>
    <w:rsid w:val="002A2B2A"/>
    <w:rsid w:val="002A2FBD"/>
    <w:rsid w:val="002A31E4"/>
    <w:rsid w:val="002A3809"/>
    <w:rsid w:val="002A418A"/>
    <w:rsid w:val="002A4A0B"/>
    <w:rsid w:val="002A4BCC"/>
    <w:rsid w:val="002A4FC5"/>
    <w:rsid w:val="002A51DD"/>
    <w:rsid w:val="002A62F8"/>
    <w:rsid w:val="002A66EC"/>
    <w:rsid w:val="002A7A1D"/>
    <w:rsid w:val="002A7CE3"/>
    <w:rsid w:val="002B09B8"/>
    <w:rsid w:val="002B0A7A"/>
    <w:rsid w:val="002B11EE"/>
    <w:rsid w:val="002B1858"/>
    <w:rsid w:val="002B1923"/>
    <w:rsid w:val="002B1FED"/>
    <w:rsid w:val="002B231F"/>
    <w:rsid w:val="002B2ACF"/>
    <w:rsid w:val="002B2F4D"/>
    <w:rsid w:val="002B476A"/>
    <w:rsid w:val="002B4FE7"/>
    <w:rsid w:val="002B5D37"/>
    <w:rsid w:val="002B64B7"/>
    <w:rsid w:val="002B69CD"/>
    <w:rsid w:val="002B6B32"/>
    <w:rsid w:val="002B78B5"/>
    <w:rsid w:val="002C00DC"/>
    <w:rsid w:val="002C0510"/>
    <w:rsid w:val="002C135E"/>
    <w:rsid w:val="002C183C"/>
    <w:rsid w:val="002C1AC6"/>
    <w:rsid w:val="002C2226"/>
    <w:rsid w:val="002C2351"/>
    <w:rsid w:val="002C2405"/>
    <w:rsid w:val="002C326A"/>
    <w:rsid w:val="002C47D5"/>
    <w:rsid w:val="002C505C"/>
    <w:rsid w:val="002C5751"/>
    <w:rsid w:val="002C6725"/>
    <w:rsid w:val="002C7BE9"/>
    <w:rsid w:val="002C7C1B"/>
    <w:rsid w:val="002D00C2"/>
    <w:rsid w:val="002D0B3D"/>
    <w:rsid w:val="002D1870"/>
    <w:rsid w:val="002D244F"/>
    <w:rsid w:val="002D286A"/>
    <w:rsid w:val="002D3478"/>
    <w:rsid w:val="002D3B67"/>
    <w:rsid w:val="002D3B83"/>
    <w:rsid w:val="002D490E"/>
    <w:rsid w:val="002D589A"/>
    <w:rsid w:val="002D5F6C"/>
    <w:rsid w:val="002D68E9"/>
    <w:rsid w:val="002D6B2F"/>
    <w:rsid w:val="002D6DC7"/>
    <w:rsid w:val="002D7795"/>
    <w:rsid w:val="002E0759"/>
    <w:rsid w:val="002E0B1D"/>
    <w:rsid w:val="002E1096"/>
    <w:rsid w:val="002E1153"/>
    <w:rsid w:val="002E16C5"/>
    <w:rsid w:val="002E1891"/>
    <w:rsid w:val="002E1D6E"/>
    <w:rsid w:val="002E2599"/>
    <w:rsid w:val="002E2E9D"/>
    <w:rsid w:val="002E312D"/>
    <w:rsid w:val="002E37EA"/>
    <w:rsid w:val="002E3982"/>
    <w:rsid w:val="002E3CD4"/>
    <w:rsid w:val="002E48C3"/>
    <w:rsid w:val="002E6523"/>
    <w:rsid w:val="002E6981"/>
    <w:rsid w:val="002E6C52"/>
    <w:rsid w:val="002E7420"/>
    <w:rsid w:val="002E7530"/>
    <w:rsid w:val="002E7F7E"/>
    <w:rsid w:val="002F0548"/>
    <w:rsid w:val="002F05AE"/>
    <w:rsid w:val="002F064D"/>
    <w:rsid w:val="002F0779"/>
    <w:rsid w:val="002F0982"/>
    <w:rsid w:val="002F1C80"/>
    <w:rsid w:val="002F2F3C"/>
    <w:rsid w:val="002F35B4"/>
    <w:rsid w:val="002F3730"/>
    <w:rsid w:val="002F3EDC"/>
    <w:rsid w:val="002F449C"/>
    <w:rsid w:val="002F4C63"/>
    <w:rsid w:val="002F55EB"/>
    <w:rsid w:val="002F579D"/>
    <w:rsid w:val="002F5927"/>
    <w:rsid w:val="002F70DA"/>
    <w:rsid w:val="00300369"/>
    <w:rsid w:val="003004E4"/>
    <w:rsid w:val="0030056A"/>
    <w:rsid w:val="00301602"/>
    <w:rsid w:val="00301B59"/>
    <w:rsid w:val="00301C15"/>
    <w:rsid w:val="00301D5D"/>
    <w:rsid w:val="003029A4"/>
    <w:rsid w:val="00302FD9"/>
    <w:rsid w:val="0030318F"/>
    <w:rsid w:val="00303508"/>
    <w:rsid w:val="003037E3"/>
    <w:rsid w:val="00303BA4"/>
    <w:rsid w:val="00304066"/>
    <w:rsid w:val="0030492B"/>
    <w:rsid w:val="00304F5C"/>
    <w:rsid w:val="0030510C"/>
    <w:rsid w:val="003063D4"/>
    <w:rsid w:val="0030642A"/>
    <w:rsid w:val="00307A65"/>
    <w:rsid w:val="003105CB"/>
    <w:rsid w:val="00311435"/>
    <w:rsid w:val="003115FF"/>
    <w:rsid w:val="00311C43"/>
    <w:rsid w:val="003123A2"/>
    <w:rsid w:val="003125C7"/>
    <w:rsid w:val="00313A0F"/>
    <w:rsid w:val="00314806"/>
    <w:rsid w:val="003148E2"/>
    <w:rsid w:val="00314CAD"/>
    <w:rsid w:val="0031511D"/>
    <w:rsid w:val="00316BFD"/>
    <w:rsid w:val="00317101"/>
    <w:rsid w:val="003177CC"/>
    <w:rsid w:val="003178BA"/>
    <w:rsid w:val="00317AC9"/>
    <w:rsid w:val="003202B1"/>
    <w:rsid w:val="003206DA"/>
    <w:rsid w:val="00320D55"/>
    <w:rsid w:val="0032191D"/>
    <w:rsid w:val="00321E4F"/>
    <w:rsid w:val="00321F3B"/>
    <w:rsid w:val="003229DA"/>
    <w:rsid w:val="00322FAB"/>
    <w:rsid w:val="0032301C"/>
    <w:rsid w:val="00324BC2"/>
    <w:rsid w:val="00324DA4"/>
    <w:rsid w:val="00324EE8"/>
    <w:rsid w:val="0032517C"/>
    <w:rsid w:val="0032560E"/>
    <w:rsid w:val="00326219"/>
    <w:rsid w:val="00326D4D"/>
    <w:rsid w:val="00326DB8"/>
    <w:rsid w:val="00327A08"/>
    <w:rsid w:val="003300E5"/>
    <w:rsid w:val="003303D4"/>
    <w:rsid w:val="00330DD5"/>
    <w:rsid w:val="00330FCF"/>
    <w:rsid w:val="003310E9"/>
    <w:rsid w:val="00331E7D"/>
    <w:rsid w:val="00332286"/>
    <w:rsid w:val="0033265A"/>
    <w:rsid w:val="003339F9"/>
    <w:rsid w:val="00333FDF"/>
    <w:rsid w:val="00334E61"/>
    <w:rsid w:val="003350AF"/>
    <w:rsid w:val="003354AB"/>
    <w:rsid w:val="00335841"/>
    <w:rsid w:val="00335A82"/>
    <w:rsid w:val="00335C6A"/>
    <w:rsid w:val="00335E5F"/>
    <w:rsid w:val="0033622A"/>
    <w:rsid w:val="00336749"/>
    <w:rsid w:val="00336DC9"/>
    <w:rsid w:val="0033746D"/>
    <w:rsid w:val="00337E3C"/>
    <w:rsid w:val="00340498"/>
    <w:rsid w:val="00340D77"/>
    <w:rsid w:val="003411B1"/>
    <w:rsid w:val="00343461"/>
    <w:rsid w:val="003459E1"/>
    <w:rsid w:val="00345BDB"/>
    <w:rsid w:val="0034605D"/>
    <w:rsid w:val="0034669D"/>
    <w:rsid w:val="003476CC"/>
    <w:rsid w:val="0034775C"/>
    <w:rsid w:val="00350019"/>
    <w:rsid w:val="003501D6"/>
    <w:rsid w:val="00350664"/>
    <w:rsid w:val="0035115B"/>
    <w:rsid w:val="003519B0"/>
    <w:rsid w:val="00351D9C"/>
    <w:rsid w:val="00351FD7"/>
    <w:rsid w:val="00351FED"/>
    <w:rsid w:val="003520B3"/>
    <w:rsid w:val="00352BAB"/>
    <w:rsid w:val="00352BC5"/>
    <w:rsid w:val="00352C74"/>
    <w:rsid w:val="00352DD5"/>
    <w:rsid w:val="0035327D"/>
    <w:rsid w:val="003536CD"/>
    <w:rsid w:val="00353CE5"/>
    <w:rsid w:val="00353E66"/>
    <w:rsid w:val="00354482"/>
    <w:rsid w:val="003545AF"/>
    <w:rsid w:val="003559F6"/>
    <w:rsid w:val="00355F4F"/>
    <w:rsid w:val="00356124"/>
    <w:rsid w:val="0035645F"/>
    <w:rsid w:val="00357F24"/>
    <w:rsid w:val="00360097"/>
    <w:rsid w:val="0036064F"/>
    <w:rsid w:val="00360B93"/>
    <w:rsid w:val="00361978"/>
    <w:rsid w:val="00362A9C"/>
    <w:rsid w:val="003630EB"/>
    <w:rsid w:val="00363295"/>
    <w:rsid w:val="003636C2"/>
    <w:rsid w:val="00363CE0"/>
    <w:rsid w:val="00363DBD"/>
    <w:rsid w:val="00363F26"/>
    <w:rsid w:val="0036418F"/>
    <w:rsid w:val="003647C9"/>
    <w:rsid w:val="00365169"/>
    <w:rsid w:val="003655D5"/>
    <w:rsid w:val="003658F4"/>
    <w:rsid w:val="00367878"/>
    <w:rsid w:val="00367B5A"/>
    <w:rsid w:val="0037096A"/>
    <w:rsid w:val="003709B9"/>
    <w:rsid w:val="00371075"/>
    <w:rsid w:val="003714AF"/>
    <w:rsid w:val="003718B5"/>
    <w:rsid w:val="00372BCD"/>
    <w:rsid w:val="00372D40"/>
    <w:rsid w:val="0037312E"/>
    <w:rsid w:val="00373978"/>
    <w:rsid w:val="00374124"/>
    <w:rsid w:val="0037489A"/>
    <w:rsid w:val="00374AEE"/>
    <w:rsid w:val="003751E7"/>
    <w:rsid w:val="00375E99"/>
    <w:rsid w:val="0037658D"/>
    <w:rsid w:val="00380126"/>
    <w:rsid w:val="003801DB"/>
    <w:rsid w:val="0038069F"/>
    <w:rsid w:val="0038085F"/>
    <w:rsid w:val="003815EB"/>
    <w:rsid w:val="0038183C"/>
    <w:rsid w:val="003832E9"/>
    <w:rsid w:val="003833A2"/>
    <w:rsid w:val="003836D6"/>
    <w:rsid w:val="0038395F"/>
    <w:rsid w:val="00383F39"/>
    <w:rsid w:val="00384624"/>
    <w:rsid w:val="00385123"/>
    <w:rsid w:val="00385F95"/>
    <w:rsid w:val="003862D6"/>
    <w:rsid w:val="003862EB"/>
    <w:rsid w:val="003863C4"/>
    <w:rsid w:val="003915C4"/>
    <w:rsid w:val="00391650"/>
    <w:rsid w:val="00391F8A"/>
    <w:rsid w:val="00392328"/>
    <w:rsid w:val="003932D7"/>
    <w:rsid w:val="0039389A"/>
    <w:rsid w:val="003940EC"/>
    <w:rsid w:val="003941DB"/>
    <w:rsid w:val="00395997"/>
    <w:rsid w:val="00395F86"/>
    <w:rsid w:val="00396095"/>
    <w:rsid w:val="003968CE"/>
    <w:rsid w:val="00396FB6"/>
    <w:rsid w:val="00397182"/>
    <w:rsid w:val="00397521"/>
    <w:rsid w:val="003A024B"/>
    <w:rsid w:val="003A0B57"/>
    <w:rsid w:val="003A0CA5"/>
    <w:rsid w:val="003A0ECB"/>
    <w:rsid w:val="003A0F15"/>
    <w:rsid w:val="003A143C"/>
    <w:rsid w:val="003A24E2"/>
    <w:rsid w:val="003A2526"/>
    <w:rsid w:val="003A2F9F"/>
    <w:rsid w:val="003A3AC7"/>
    <w:rsid w:val="003A4093"/>
    <w:rsid w:val="003A4C62"/>
    <w:rsid w:val="003A4E52"/>
    <w:rsid w:val="003A4F86"/>
    <w:rsid w:val="003A506A"/>
    <w:rsid w:val="003A5786"/>
    <w:rsid w:val="003A58FD"/>
    <w:rsid w:val="003A59FB"/>
    <w:rsid w:val="003A5D60"/>
    <w:rsid w:val="003A5D69"/>
    <w:rsid w:val="003A5F3F"/>
    <w:rsid w:val="003A68E8"/>
    <w:rsid w:val="003A6A7F"/>
    <w:rsid w:val="003A6C5F"/>
    <w:rsid w:val="003A6EEB"/>
    <w:rsid w:val="003A703A"/>
    <w:rsid w:val="003A7264"/>
    <w:rsid w:val="003A79F4"/>
    <w:rsid w:val="003A7BC4"/>
    <w:rsid w:val="003B0665"/>
    <w:rsid w:val="003B077B"/>
    <w:rsid w:val="003B14CB"/>
    <w:rsid w:val="003B2164"/>
    <w:rsid w:val="003B259B"/>
    <w:rsid w:val="003B2C6B"/>
    <w:rsid w:val="003B2FFF"/>
    <w:rsid w:val="003B3103"/>
    <w:rsid w:val="003B4B15"/>
    <w:rsid w:val="003B4D3F"/>
    <w:rsid w:val="003B53D2"/>
    <w:rsid w:val="003B5B75"/>
    <w:rsid w:val="003B669B"/>
    <w:rsid w:val="003B67EC"/>
    <w:rsid w:val="003C0B55"/>
    <w:rsid w:val="003C1522"/>
    <w:rsid w:val="003C16B4"/>
    <w:rsid w:val="003C212B"/>
    <w:rsid w:val="003C21FD"/>
    <w:rsid w:val="003C37D7"/>
    <w:rsid w:val="003C4DA2"/>
    <w:rsid w:val="003C4F6C"/>
    <w:rsid w:val="003C5177"/>
    <w:rsid w:val="003C5820"/>
    <w:rsid w:val="003C5859"/>
    <w:rsid w:val="003C6156"/>
    <w:rsid w:val="003C6252"/>
    <w:rsid w:val="003C636D"/>
    <w:rsid w:val="003D0671"/>
    <w:rsid w:val="003D07E2"/>
    <w:rsid w:val="003D0AF4"/>
    <w:rsid w:val="003D0E59"/>
    <w:rsid w:val="003D1033"/>
    <w:rsid w:val="003D2C5A"/>
    <w:rsid w:val="003D2ED4"/>
    <w:rsid w:val="003D303C"/>
    <w:rsid w:val="003D3220"/>
    <w:rsid w:val="003D39EF"/>
    <w:rsid w:val="003D462A"/>
    <w:rsid w:val="003D5FBE"/>
    <w:rsid w:val="003D6B30"/>
    <w:rsid w:val="003D7186"/>
    <w:rsid w:val="003D779E"/>
    <w:rsid w:val="003D7EC8"/>
    <w:rsid w:val="003E0BAB"/>
    <w:rsid w:val="003E19EF"/>
    <w:rsid w:val="003E1C7D"/>
    <w:rsid w:val="003E2EB2"/>
    <w:rsid w:val="003E31E0"/>
    <w:rsid w:val="003E3F2B"/>
    <w:rsid w:val="003E5DDA"/>
    <w:rsid w:val="003E675F"/>
    <w:rsid w:val="003F0B26"/>
    <w:rsid w:val="003F0F02"/>
    <w:rsid w:val="003F1559"/>
    <w:rsid w:val="003F186E"/>
    <w:rsid w:val="003F1A16"/>
    <w:rsid w:val="003F1ED2"/>
    <w:rsid w:val="003F20B1"/>
    <w:rsid w:val="003F2598"/>
    <w:rsid w:val="003F25D4"/>
    <w:rsid w:val="003F281C"/>
    <w:rsid w:val="003F2FE9"/>
    <w:rsid w:val="003F33BF"/>
    <w:rsid w:val="003F34EB"/>
    <w:rsid w:val="003F3994"/>
    <w:rsid w:val="003F3CFE"/>
    <w:rsid w:val="003F3D4A"/>
    <w:rsid w:val="003F3DE6"/>
    <w:rsid w:val="003F4345"/>
    <w:rsid w:val="003F4B03"/>
    <w:rsid w:val="003F4B87"/>
    <w:rsid w:val="003F5ECF"/>
    <w:rsid w:val="003F61B3"/>
    <w:rsid w:val="003F6570"/>
    <w:rsid w:val="003F6F07"/>
    <w:rsid w:val="003F6F19"/>
    <w:rsid w:val="003F75E2"/>
    <w:rsid w:val="003F7DD2"/>
    <w:rsid w:val="003F7E1B"/>
    <w:rsid w:val="0040041F"/>
    <w:rsid w:val="004009F8"/>
    <w:rsid w:val="00401179"/>
    <w:rsid w:val="0040274A"/>
    <w:rsid w:val="00403725"/>
    <w:rsid w:val="004041B6"/>
    <w:rsid w:val="00405610"/>
    <w:rsid w:val="004060C0"/>
    <w:rsid w:val="00406561"/>
    <w:rsid w:val="00406A41"/>
    <w:rsid w:val="00406F57"/>
    <w:rsid w:val="004073BC"/>
    <w:rsid w:val="004074A0"/>
    <w:rsid w:val="0040759E"/>
    <w:rsid w:val="00410103"/>
    <w:rsid w:val="004104E8"/>
    <w:rsid w:val="00411658"/>
    <w:rsid w:val="004125BB"/>
    <w:rsid w:val="00412B9F"/>
    <w:rsid w:val="004132D1"/>
    <w:rsid w:val="004135CC"/>
    <w:rsid w:val="004142A5"/>
    <w:rsid w:val="0041454C"/>
    <w:rsid w:val="00414664"/>
    <w:rsid w:val="00414915"/>
    <w:rsid w:val="0041556D"/>
    <w:rsid w:val="00415CDE"/>
    <w:rsid w:val="00417AFD"/>
    <w:rsid w:val="0042009A"/>
    <w:rsid w:val="004205B7"/>
    <w:rsid w:val="004207C0"/>
    <w:rsid w:val="0042080F"/>
    <w:rsid w:val="0042127E"/>
    <w:rsid w:val="00422A44"/>
    <w:rsid w:val="00423174"/>
    <w:rsid w:val="00423375"/>
    <w:rsid w:val="004235E2"/>
    <w:rsid w:val="00423776"/>
    <w:rsid w:val="00423F2B"/>
    <w:rsid w:val="00424012"/>
    <w:rsid w:val="00424EE0"/>
    <w:rsid w:val="00424FB1"/>
    <w:rsid w:val="004250A1"/>
    <w:rsid w:val="00425832"/>
    <w:rsid w:val="00425D01"/>
    <w:rsid w:val="00426CE4"/>
    <w:rsid w:val="004275DC"/>
    <w:rsid w:val="00430214"/>
    <w:rsid w:val="00430436"/>
    <w:rsid w:val="004313F9"/>
    <w:rsid w:val="00431ECC"/>
    <w:rsid w:val="00432275"/>
    <w:rsid w:val="004324F2"/>
    <w:rsid w:val="00432792"/>
    <w:rsid w:val="004327D6"/>
    <w:rsid w:val="0043289D"/>
    <w:rsid w:val="00432F57"/>
    <w:rsid w:val="00433141"/>
    <w:rsid w:val="00433824"/>
    <w:rsid w:val="00433832"/>
    <w:rsid w:val="0043404F"/>
    <w:rsid w:val="0043437D"/>
    <w:rsid w:val="00434B01"/>
    <w:rsid w:val="00434C89"/>
    <w:rsid w:val="004354B9"/>
    <w:rsid w:val="004355C7"/>
    <w:rsid w:val="00436327"/>
    <w:rsid w:val="00436DFF"/>
    <w:rsid w:val="00440BFB"/>
    <w:rsid w:val="00440C3C"/>
    <w:rsid w:val="004411FC"/>
    <w:rsid w:val="004420C8"/>
    <w:rsid w:val="0044279C"/>
    <w:rsid w:val="004427B0"/>
    <w:rsid w:val="004427E3"/>
    <w:rsid w:val="0044301D"/>
    <w:rsid w:val="004443CA"/>
    <w:rsid w:val="00445974"/>
    <w:rsid w:val="00445DDE"/>
    <w:rsid w:val="0044757C"/>
    <w:rsid w:val="0045033A"/>
    <w:rsid w:val="0045207D"/>
    <w:rsid w:val="00452382"/>
    <w:rsid w:val="0045287C"/>
    <w:rsid w:val="0045359C"/>
    <w:rsid w:val="0045447B"/>
    <w:rsid w:val="004549B6"/>
    <w:rsid w:val="0045529D"/>
    <w:rsid w:val="00456151"/>
    <w:rsid w:val="0045714B"/>
    <w:rsid w:val="00457618"/>
    <w:rsid w:val="00460071"/>
    <w:rsid w:val="00460D14"/>
    <w:rsid w:val="00460FE9"/>
    <w:rsid w:val="0046167F"/>
    <w:rsid w:val="00461895"/>
    <w:rsid w:val="00462554"/>
    <w:rsid w:val="00464177"/>
    <w:rsid w:val="0046498B"/>
    <w:rsid w:val="00464BBD"/>
    <w:rsid w:val="00464E3B"/>
    <w:rsid w:val="004658A6"/>
    <w:rsid w:val="00465A91"/>
    <w:rsid w:val="00465D13"/>
    <w:rsid w:val="00466318"/>
    <w:rsid w:val="00466428"/>
    <w:rsid w:val="00467259"/>
    <w:rsid w:val="00467868"/>
    <w:rsid w:val="004705BD"/>
    <w:rsid w:val="00471D25"/>
    <w:rsid w:val="0047231C"/>
    <w:rsid w:val="004724F9"/>
    <w:rsid w:val="00472B0A"/>
    <w:rsid w:val="00472C09"/>
    <w:rsid w:val="00472CC7"/>
    <w:rsid w:val="004733D3"/>
    <w:rsid w:val="00473419"/>
    <w:rsid w:val="00473BCA"/>
    <w:rsid w:val="0047512C"/>
    <w:rsid w:val="004754CB"/>
    <w:rsid w:val="004756DC"/>
    <w:rsid w:val="00475FF5"/>
    <w:rsid w:val="00476342"/>
    <w:rsid w:val="004764EC"/>
    <w:rsid w:val="00476509"/>
    <w:rsid w:val="004770EE"/>
    <w:rsid w:val="004771F1"/>
    <w:rsid w:val="004778AC"/>
    <w:rsid w:val="00480042"/>
    <w:rsid w:val="0048108E"/>
    <w:rsid w:val="00481143"/>
    <w:rsid w:val="004816AD"/>
    <w:rsid w:val="00482016"/>
    <w:rsid w:val="004827E6"/>
    <w:rsid w:val="00482B4B"/>
    <w:rsid w:val="00482C36"/>
    <w:rsid w:val="00482EE8"/>
    <w:rsid w:val="00482F74"/>
    <w:rsid w:val="0048317B"/>
    <w:rsid w:val="00483373"/>
    <w:rsid w:val="004837AD"/>
    <w:rsid w:val="0048383A"/>
    <w:rsid w:val="00483F18"/>
    <w:rsid w:val="0048447F"/>
    <w:rsid w:val="004844B0"/>
    <w:rsid w:val="00485622"/>
    <w:rsid w:val="00487240"/>
    <w:rsid w:val="004902A1"/>
    <w:rsid w:val="00490605"/>
    <w:rsid w:val="00491536"/>
    <w:rsid w:val="00491F59"/>
    <w:rsid w:val="00493BBD"/>
    <w:rsid w:val="00494A4D"/>
    <w:rsid w:val="004952C1"/>
    <w:rsid w:val="00496A8C"/>
    <w:rsid w:val="00496B25"/>
    <w:rsid w:val="0049781B"/>
    <w:rsid w:val="00497892"/>
    <w:rsid w:val="004978BF"/>
    <w:rsid w:val="00497BE0"/>
    <w:rsid w:val="004A0AA4"/>
    <w:rsid w:val="004A0AF9"/>
    <w:rsid w:val="004A16E5"/>
    <w:rsid w:val="004A1D5E"/>
    <w:rsid w:val="004A23AC"/>
    <w:rsid w:val="004A2467"/>
    <w:rsid w:val="004A2E6F"/>
    <w:rsid w:val="004A314B"/>
    <w:rsid w:val="004A376B"/>
    <w:rsid w:val="004A46F3"/>
    <w:rsid w:val="004A55AD"/>
    <w:rsid w:val="004A57B1"/>
    <w:rsid w:val="004A58E0"/>
    <w:rsid w:val="004A5A63"/>
    <w:rsid w:val="004A5B66"/>
    <w:rsid w:val="004A6441"/>
    <w:rsid w:val="004A7100"/>
    <w:rsid w:val="004A742A"/>
    <w:rsid w:val="004A7F6E"/>
    <w:rsid w:val="004B0A60"/>
    <w:rsid w:val="004B1408"/>
    <w:rsid w:val="004B163C"/>
    <w:rsid w:val="004B16D3"/>
    <w:rsid w:val="004B180D"/>
    <w:rsid w:val="004B2A7F"/>
    <w:rsid w:val="004B3A42"/>
    <w:rsid w:val="004B3CBB"/>
    <w:rsid w:val="004B3D41"/>
    <w:rsid w:val="004B4063"/>
    <w:rsid w:val="004B462F"/>
    <w:rsid w:val="004B4655"/>
    <w:rsid w:val="004B5354"/>
    <w:rsid w:val="004B58A9"/>
    <w:rsid w:val="004B595B"/>
    <w:rsid w:val="004B6CE7"/>
    <w:rsid w:val="004B7619"/>
    <w:rsid w:val="004B7E81"/>
    <w:rsid w:val="004C0D50"/>
    <w:rsid w:val="004C0E00"/>
    <w:rsid w:val="004C1899"/>
    <w:rsid w:val="004C1A1C"/>
    <w:rsid w:val="004C27DE"/>
    <w:rsid w:val="004C2DFE"/>
    <w:rsid w:val="004C3238"/>
    <w:rsid w:val="004C478B"/>
    <w:rsid w:val="004C56BA"/>
    <w:rsid w:val="004C5F54"/>
    <w:rsid w:val="004C766E"/>
    <w:rsid w:val="004C7988"/>
    <w:rsid w:val="004C79DF"/>
    <w:rsid w:val="004C7F6B"/>
    <w:rsid w:val="004C7F95"/>
    <w:rsid w:val="004C7FEB"/>
    <w:rsid w:val="004D0180"/>
    <w:rsid w:val="004D0F7B"/>
    <w:rsid w:val="004D1841"/>
    <w:rsid w:val="004D2058"/>
    <w:rsid w:val="004D2685"/>
    <w:rsid w:val="004D26A4"/>
    <w:rsid w:val="004D2922"/>
    <w:rsid w:val="004D2E40"/>
    <w:rsid w:val="004D35AC"/>
    <w:rsid w:val="004D37E6"/>
    <w:rsid w:val="004D3E23"/>
    <w:rsid w:val="004D4217"/>
    <w:rsid w:val="004D46CF"/>
    <w:rsid w:val="004D51AA"/>
    <w:rsid w:val="004D61D7"/>
    <w:rsid w:val="004D65A2"/>
    <w:rsid w:val="004D67BF"/>
    <w:rsid w:val="004D6885"/>
    <w:rsid w:val="004E0CE3"/>
    <w:rsid w:val="004E0DFD"/>
    <w:rsid w:val="004E15EF"/>
    <w:rsid w:val="004E19B9"/>
    <w:rsid w:val="004E1FDB"/>
    <w:rsid w:val="004E3B99"/>
    <w:rsid w:val="004E4652"/>
    <w:rsid w:val="004E54A4"/>
    <w:rsid w:val="004E551D"/>
    <w:rsid w:val="004E645A"/>
    <w:rsid w:val="004E64E7"/>
    <w:rsid w:val="004E66FE"/>
    <w:rsid w:val="004E6A91"/>
    <w:rsid w:val="004E6E19"/>
    <w:rsid w:val="004E7B3D"/>
    <w:rsid w:val="004F05D7"/>
    <w:rsid w:val="004F082E"/>
    <w:rsid w:val="004F0C0D"/>
    <w:rsid w:val="004F0EC1"/>
    <w:rsid w:val="004F11BD"/>
    <w:rsid w:val="004F122D"/>
    <w:rsid w:val="004F19F6"/>
    <w:rsid w:val="004F1BB4"/>
    <w:rsid w:val="004F216D"/>
    <w:rsid w:val="004F270B"/>
    <w:rsid w:val="004F2A2A"/>
    <w:rsid w:val="004F3BB0"/>
    <w:rsid w:val="004F4D93"/>
    <w:rsid w:val="004F59FA"/>
    <w:rsid w:val="004F5D2E"/>
    <w:rsid w:val="004F6A7F"/>
    <w:rsid w:val="004F6DF0"/>
    <w:rsid w:val="004F7BC7"/>
    <w:rsid w:val="00500656"/>
    <w:rsid w:val="005007E6"/>
    <w:rsid w:val="00500B21"/>
    <w:rsid w:val="00500C34"/>
    <w:rsid w:val="005027FA"/>
    <w:rsid w:val="00502928"/>
    <w:rsid w:val="00502B17"/>
    <w:rsid w:val="005046CE"/>
    <w:rsid w:val="005047BE"/>
    <w:rsid w:val="0050486D"/>
    <w:rsid w:val="00504F0C"/>
    <w:rsid w:val="00505EB3"/>
    <w:rsid w:val="00506393"/>
    <w:rsid w:val="005065DD"/>
    <w:rsid w:val="005065EA"/>
    <w:rsid w:val="005077C3"/>
    <w:rsid w:val="00510D07"/>
    <w:rsid w:val="00510F8F"/>
    <w:rsid w:val="0051118D"/>
    <w:rsid w:val="00511A2B"/>
    <w:rsid w:val="00511FF7"/>
    <w:rsid w:val="005125A0"/>
    <w:rsid w:val="005134A3"/>
    <w:rsid w:val="00513B00"/>
    <w:rsid w:val="0051415D"/>
    <w:rsid w:val="00514769"/>
    <w:rsid w:val="00514922"/>
    <w:rsid w:val="00514D5C"/>
    <w:rsid w:val="005152FF"/>
    <w:rsid w:val="00515C63"/>
    <w:rsid w:val="00516161"/>
    <w:rsid w:val="00516214"/>
    <w:rsid w:val="005168B7"/>
    <w:rsid w:val="00517DFD"/>
    <w:rsid w:val="00521FD9"/>
    <w:rsid w:val="005226E4"/>
    <w:rsid w:val="00522B1B"/>
    <w:rsid w:val="00522E0D"/>
    <w:rsid w:val="00523BF9"/>
    <w:rsid w:val="00523D5F"/>
    <w:rsid w:val="00524150"/>
    <w:rsid w:val="005255A2"/>
    <w:rsid w:val="005255AA"/>
    <w:rsid w:val="0052561A"/>
    <w:rsid w:val="00526E20"/>
    <w:rsid w:val="00527B73"/>
    <w:rsid w:val="00527C8D"/>
    <w:rsid w:val="005300C6"/>
    <w:rsid w:val="00530622"/>
    <w:rsid w:val="00530C4E"/>
    <w:rsid w:val="005311C8"/>
    <w:rsid w:val="0053133F"/>
    <w:rsid w:val="0053146B"/>
    <w:rsid w:val="005314B5"/>
    <w:rsid w:val="0053162C"/>
    <w:rsid w:val="00531BBD"/>
    <w:rsid w:val="00531BDE"/>
    <w:rsid w:val="00531D90"/>
    <w:rsid w:val="00532266"/>
    <w:rsid w:val="005322F3"/>
    <w:rsid w:val="005325D0"/>
    <w:rsid w:val="00533328"/>
    <w:rsid w:val="00533C0F"/>
    <w:rsid w:val="00533C30"/>
    <w:rsid w:val="00534AA1"/>
    <w:rsid w:val="00534B97"/>
    <w:rsid w:val="00535D59"/>
    <w:rsid w:val="005361FA"/>
    <w:rsid w:val="00536796"/>
    <w:rsid w:val="0053688B"/>
    <w:rsid w:val="005369EC"/>
    <w:rsid w:val="00536A38"/>
    <w:rsid w:val="005404A7"/>
    <w:rsid w:val="00540765"/>
    <w:rsid w:val="00540E92"/>
    <w:rsid w:val="005416B0"/>
    <w:rsid w:val="00541E19"/>
    <w:rsid w:val="00542D28"/>
    <w:rsid w:val="00542F97"/>
    <w:rsid w:val="00543361"/>
    <w:rsid w:val="00543574"/>
    <w:rsid w:val="0054372F"/>
    <w:rsid w:val="00544BC4"/>
    <w:rsid w:val="0054587A"/>
    <w:rsid w:val="00545F74"/>
    <w:rsid w:val="0054623F"/>
    <w:rsid w:val="005462F7"/>
    <w:rsid w:val="005462FF"/>
    <w:rsid w:val="00546C12"/>
    <w:rsid w:val="005500B1"/>
    <w:rsid w:val="00550B5C"/>
    <w:rsid w:val="00551830"/>
    <w:rsid w:val="00551B87"/>
    <w:rsid w:val="00552DE4"/>
    <w:rsid w:val="00554AE7"/>
    <w:rsid w:val="00554C36"/>
    <w:rsid w:val="00554C65"/>
    <w:rsid w:val="00555A82"/>
    <w:rsid w:val="00556253"/>
    <w:rsid w:val="005568EC"/>
    <w:rsid w:val="00557FA4"/>
    <w:rsid w:val="00557FDB"/>
    <w:rsid w:val="00560334"/>
    <w:rsid w:val="00560E7E"/>
    <w:rsid w:val="005612C8"/>
    <w:rsid w:val="00562C30"/>
    <w:rsid w:val="00562D09"/>
    <w:rsid w:val="0056320B"/>
    <w:rsid w:val="005633AD"/>
    <w:rsid w:val="00563714"/>
    <w:rsid w:val="00563DC3"/>
    <w:rsid w:val="00564DA3"/>
    <w:rsid w:val="00564E0A"/>
    <w:rsid w:val="0056515B"/>
    <w:rsid w:val="0056523B"/>
    <w:rsid w:val="00565888"/>
    <w:rsid w:val="00565A13"/>
    <w:rsid w:val="00565A8A"/>
    <w:rsid w:val="00565BC4"/>
    <w:rsid w:val="0056688C"/>
    <w:rsid w:val="00566D4B"/>
    <w:rsid w:val="00567A9C"/>
    <w:rsid w:val="0057009F"/>
    <w:rsid w:val="0057078C"/>
    <w:rsid w:val="00570DD6"/>
    <w:rsid w:val="00571147"/>
    <w:rsid w:val="00571BB7"/>
    <w:rsid w:val="00571E7F"/>
    <w:rsid w:val="0057314A"/>
    <w:rsid w:val="00573485"/>
    <w:rsid w:val="00573AF2"/>
    <w:rsid w:val="00573CFB"/>
    <w:rsid w:val="00574934"/>
    <w:rsid w:val="00574F50"/>
    <w:rsid w:val="00574FA0"/>
    <w:rsid w:val="005757D1"/>
    <w:rsid w:val="00575BCD"/>
    <w:rsid w:val="00575FBC"/>
    <w:rsid w:val="0057663A"/>
    <w:rsid w:val="0057753B"/>
    <w:rsid w:val="00580638"/>
    <w:rsid w:val="00580715"/>
    <w:rsid w:val="00580DBF"/>
    <w:rsid w:val="005812E0"/>
    <w:rsid w:val="005813DF"/>
    <w:rsid w:val="005821A5"/>
    <w:rsid w:val="005844B2"/>
    <w:rsid w:val="005845D1"/>
    <w:rsid w:val="0058491F"/>
    <w:rsid w:val="0058545C"/>
    <w:rsid w:val="00585945"/>
    <w:rsid w:val="00585CBF"/>
    <w:rsid w:val="00586810"/>
    <w:rsid w:val="00586D3B"/>
    <w:rsid w:val="00586FCA"/>
    <w:rsid w:val="005873CB"/>
    <w:rsid w:val="005901EB"/>
    <w:rsid w:val="0059094C"/>
    <w:rsid w:val="00590AEB"/>
    <w:rsid w:val="00590E4F"/>
    <w:rsid w:val="00590E69"/>
    <w:rsid w:val="005910F6"/>
    <w:rsid w:val="005915F3"/>
    <w:rsid w:val="00591956"/>
    <w:rsid w:val="005920F6"/>
    <w:rsid w:val="005920FF"/>
    <w:rsid w:val="0059256C"/>
    <w:rsid w:val="00592752"/>
    <w:rsid w:val="00592B67"/>
    <w:rsid w:val="005937C9"/>
    <w:rsid w:val="00594785"/>
    <w:rsid w:val="005956C3"/>
    <w:rsid w:val="005960A5"/>
    <w:rsid w:val="00596FBB"/>
    <w:rsid w:val="005971BC"/>
    <w:rsid w:val="0059743B"/>
    <w:rsid w:val="00597B72"/>
    <w:rsid w:val="00597D42"/>
    <w:rsid w:val="005A01CC"/>
    <w:rsid w:val="005A07BB"/>
    <w:rsid w:val="005A08BB"/>
    <w:rsid w:val="005A14A2"/>
    <w:rsid w:val="005A1602"/>
    <w:rsid w:val="005A1918"/>
    <w:rsid w:val="005A2B3D"/>
    <w:rsid w:val="005A2C78"/>
    <w:rsid w:val="005A3567"/>
    <w:rsid w:val="005A3F9F"/>
    <w:rsid w:val="005A43B1"/>
    <w:rsid w:val="005A485B"/>
    <w:rsid w:val="005A54CB"/>
    <w:rsid w:val="005A54CF"/>
    <w:rsid w:val="005A5CB0"/>
    <w:rsid w:val="005A6620"/>
    <w:rsid w:val="005A6D26"/>
    <w:rsid w:val="005A730A"/>
    <w:rsid w:val="005A7C55"/>
    <w:rsid w:val="005B00CB"/>
    <w:rsid w:val="005B1726"/>
    <w:rsid w:val="005B2236"/>
    <w:rsid w:val="005B22D6"/>
    <w:rsid w:val="005B2CC9"/>
    <w:rsid w:val="005B2E6C"/>
    <w:rsid w:val="005B2EC1"/>
    <w:rsid w:val="005B313A"/>
    <w:rsid w:val="005B33A5"/>
    <w:rsid w:val="005B517B"/>
    <w:rsid w:val="005B520C"/>
    <w:rsid w:val="005B5330"/>
    <w:rsid w:val="005B5A4A"/>
    <w:rsid w:val="005B6311"/>
    <w:rsid w:val="005B6557"/>
    <w:rsid w:val="005B66BD"/>
    <w:rsid w:val="005B70BE"/>
    <w:rsid w:val="005B7927"/>
    <w:rsid w:val="005C0F5A"/>
    <w:rsid w:val="005C168A"/>
    <w:rsid w:val="005C19E3"/>
    <w:rsid w:val="005C211A"/>
    <w:rsid w:val="005C22BF"/>
    <w:rsid w:val="005C27F5"/>
    <w:rsid w:val="005C4919"/>
    <w:rsid w:val="005C60FE"/>
    <w:rsid w:val="005C63D3"/>
    <w:rsid w:val="005C6A7D"/>
    <w:rsid w:val="005D0386"/>
    <w:rsid w:val="005D0393"/>
    <w:rsid w:val="005D0B69"/>
    <w:rsid w:val="005D0CAE"/>
    <w:rsid w:val="005D1232"/>
    <w:rsid w:val="005D1566"/>
    <w:rsid w:val="005D2834"/>
    <w:rsid w:val="005D2A7E"/>
    <w:rsid w:val="005D2FE9"/>
    <w:rsid w:val="005D36D4"/>
    <w:rsid w:val="005D4094"/>
    <w:rsid w:val="005D452B"/>
    <w:rsid w:val="005D4632"/>
    <w:rsid w:val="005D47B3"/>
    <w:rsid w:val="005D4868"/>
    <w:rsid w:val="005D4A10"/>
    <w:rsid w:val="005D53E1"/>
    <w:rsid w:val="005D6627"/>
    <w:rsid w:val="005D7050"/>
    <w:rsid w:val="005D788E"/>
    <w:rsid w:val="005D7C32"/>
    <w:rsid w:val="005D7E2C"/>
    <w:rsid w:val="005E00AD"/>
    <w:rsid w:val="005E05B3"/>
    <w:rsid w:val="005E0BC3"/>
    <w:rsid w:val="005E0CDC"/>
    <w:rsid w:val="005E1003"/>
    <w:rsid w:val="005E124C"/>
    <w:rsid w:val="005E1649"/>
    <w:rsid w:val="005E1DD3"/>
    <w:rsid w:val="005E2136"/>
    <w:rsid w:val="005E2AC4"/>
    <w:rsid w:val="005E2C7B"/>
    <w:rsid w:val="005E2CD7"/>
    <w:rsid w:val="005E39F4"/>
    <w:rsid w:val="005E3B20"/>
    <w:rsid w:val="005E42E8"/>
    <w:rsid w:val="005E4DC2"/>
    <w:rsid w:val="005E54CD"/>
    <w:rsid w:val="005E5B42"/>
    <w:rsid w:val="005E5DAA"/>
    <w:rsid w:val="005E6624"/>
    <w:rsid w:val="005E6E7E"/>
    <w:rsid w:val="005E6F2A"/>
    <w:rsid w:val="005E7C12"/>
    <w:rsid w:val="005F016E"/>
    <w:rsid w:val="005F09CA"/>
    <w:rsid w:val="005F160B"/>
    <w:rsid w:val="005F293B"/>
    <w:rsid w:val="005F2C3E"/>
    <w:rsid w:val="005F3072"/>
    <w:rsid w:val="005F3403"/>
    <w:rsid w:val="005F35F7"/>
    <w:rsid w:val="005F37DC"/>
    <w:rsid w:val="005F3A4F"/>
    <w:rsid w:val="005F4457"/>
    <w:rsid w:val="005F45EA"/>
    <w:rsid w:val="005F4BE3"/>
    <w:rsid w:val="005F4EC8"/>
    <w:rsid w:val="005F5488"/>
    <w:rsid w:val="005F57A9"/>
    <w:rsid w:val="005F59E3"/>
    <w:rsid w:val="005F6878"/>
    <w:rsid w:val="005F704D"/>
    <w:rsid w:val="005F716F"/>
    <w:rsid w:val="005F71B7"/>
    <w:rsid w:val="005F7CDB"/>
    <w:rsid w:val="006001F4"/>
    <w:rsid w:val="0060079A"/>
    <w:rsid w:val="00601A00"/>
    <w:rsid w:val="00601E98"/>
    <w:rsid w:val="006020F5"/>
    <w:rsid w:val="006034A4"/>
    <w:rsid w:val="00604767"/>
    <w:rsid w:val="0060480F"/>
    <w:rsid w:val="00606623"/>
    <w:rsid w:val="006070DB"/>
    <w:rsid w:val="006078F1"/>
    <w:rsid w:val="00607AB1"/>
    <w:rsid w:val="00610014"/>
    <w:rsid w:val="006101AE"/>
    <w:rsid w:val="00610CBF"/>
    <w:rsid w:val="00610D97"/>
    <w:rsid w:val="00612003"/>
    <w:rsid w:val="0061268F"/>
    <w:rsid w:val="00612EE4"/>
    <w:rsid w:val="00613090"/>
    <w:rsid w:val="00613320"/>
    <w:rsid w:val="00613940"/>
    <w:rsid w:val="0061404D"/>
    <w:rsid w:val="0061418F"/>
    <w:rsid w:val="00614514"/>
    <w:rsid w:val="00614D43"/>
    <w:rsid w:val="0061514C"/>
    <w:rsid w:val="00615A78"/>
    <w:rsid w:val="00615C37"/>
    <w:rsid w:val="006160FC"/>
    <w:rsid w:val="006169C1"/>
    <w:rsid w:val="00616B70"/>
    <w:rsid w:val="00617828"/>
    <w:rsid w:val="00617836"/>
    <w:rsid w:val="0062015C"/>
    <w:rsid w:val="006209AC"/>
    <w:rsid w:val="00620AF8"/>
    <w:rsid w:val="00620B1D"/>
    <w:rsid w:val="00620F68"/>
    <w:rsid w:val="006225DE"/>
    <w:rsid w:val="00622F31"/>
    <w:rsid w:val="00622F65"/>
    <w:rsid w:val="006238C9"/>
    <w:rsid w:val="00623D6D"/>
    <w:rsid w:val="00624090"/>
    <w:rsid w:val="006244D6"/>
    <w:rsid w:val="00624707"/>
    <w:rsid w:val="00625222"/>
    <w:rsid w:val="0062524A"/>
    <w:rsid w:val="00625A54"/>
    <w:rsid w:val="00625ADB"/>
    <w:rsid w:val="00626AB8"/>
    <w:rsid w:val="00626E5A"/>
    <w:rsid w:val="0063011C"/>
    <w:rsid w:val="006301F0"/>
    <w:rsid w:val="006307C1"/>
    <w:rsid w:val="00630EB8"/>
    <w:rsid w:val="00631785"/>
    <w:rsid w:val="0063222C"/>
    <w:rsid w:val="0063247F"/>
    <w:rsid w:val="006325AC"/>
    <w:rsid w:val="006326CC"/>
    <w:rsid w:val="00633272"/>
    <w:rsid w:val="00634085"/>
    <w:rsid w:val="006341A0"/>
    <w:rsid w:val="00634718"/>
    <w:rsid w:val="00635729"/>
    <w:rsid w:val="006361F3"/>
    <w:rsid w:val="00636616"/>
    <w:rsid w:val="00636E8D"/>
    <w:rsid w:val="00637904"/>
    <w:rsid w:val="00640D6B"/>
    <w:rsid w:val="00640F7F"/>
    <w:rsid w:val="00641051"/>
    <w:rsid w:val="0064146A"/>
    <w:rsid w:val="0064155D"/>
    <w:rsid w:val="00641600"/>
    <w:rsid w:val="00641F99"/>
    <w:rsid w:val="00642680"/>
    <w:rsid w:val="00642900"/>
    <w:rsid w:val="00643571"/>
    <w:rsid w:val="006435C8"/>
    <w:rsid w:val="0064373E"/>
    <w:rsid w:val="006452DF"/>
    <w:rsid w:val="00645768"/>
    <w:rsid w:val="00646D77"/>
    <w:rsid w:val="00647960"/>
    <w:rsid w:val="00647C1F"/>
    <w:rsid w:val="0065035C"/>
    <w:rsid w:val="00650F4F"/>
    <w:rsid w:val="00652591"/>
    <w:rsid w:val="00654FF6"/>
    <w:rsid w:val="0065525D"/>
    <w:rsid w:val="006558B4"/>
    <w:rsid w:val="00655C9B"/>
    <w:rsid w:val="00655F44"/>
    <w:rsid w:val="006578DD"/>
    <w:rsid w:val="0066002F"/>
    <w:rsid w:val="00660F61"/>
    <w:rsid w:val="00661487"/>
    <w:rsid w:val="00661CCD"/>
    <w:rsid w:val="006621EA"/>
    <w:rsid w:val="006624DF"/>
    <w:rsid w:val="006628FB"/>
    <w:rsid w:val="006629EF"/>
    <w:rsid w:val="00662C79"/>
    <w:rsid w:val="00662FC7"/>
    <w:rsid w:val="006631A6"/>
    <w:rsid w:val="0066413D"/>
    <w:rsid w:val="00664348"/>
    <w:rsid w:val="00664435"/>
    <w:rsid w:val="006647E5"/>
    <w:rsid w:val="006649F3"/>
    <w:rsid w:val="00664FC1"/>
    <w:rsid w:val="00666452"/>
    <w:rsid w:val="006672FE"/>
    <w:rsid w:val="006678F9"/>
    <w:rsid w:val="00667B2F"/>
    <w:rsid w:val="00667C71"/>
    <w:rsid w:val="00667CE2"/>
    <w:rsid w:val="00670BA9"/>
    <w:rsid w:val="00670E5F"/>
    <w:rsid w:val="00670E88"/>
    <w:rsid w:val="00671195"/>
    <w:rsid w:val="00671986"/>
    <w:rsid w:val="006720C8"/>
    <w:rsid w:val="00673A65"/>
    <w:rsid w:val="00673C79"/>
    <w:rsid w:val="006756F4"/>
    <w:rsid w:val="00675CA6"/>
    <w:rsid w:val="0067639B"/>
    <w:rsid w:val="0067676B"/>
    <w:rsid w:val="0068037F"/>
    <w:rsid w:val="00680FB6"/>
    <w:rsid w:val="0068139F"/>
    <w:rsid w:val="0068152F"/>
    <w:rsid w:val="006816D5"/>
    <w:rsid w:val="006817C4"/>
    <w:rsid w:val="00681CAD"/>
    <w:rsid w:val="0068288C"/>
    <w:rsid w:val="006828B7"/>
    <w:rsid w:val="006829E0"/>
    <w:rsid w:val="00682ABF"/>
    <w:rsid w:val="0068365C"/>
    <w:rsid w:val="00683988"/>
    <w:rsid w:val="00683DCC"/>
    <w:rsid w:val="0068418A"/>
    <w:rsid w:val="00684666"/>
    <w:rsid w:val="00684A7F"/>
    <w:rsid w:val="006859FE"/>
    <w:rsid w:val="00685DFD"/>
    <w:rsid w:val="00686339"/>
    <w:rsid w:val="006863B4"/>
    <w:rsid w:val="00686F02"/>
    <w:rsid w:val="00687170"/>
    <w:rsid w:val="006874AC"/>
    <w:rsid w:val="0068759F"/>
    <w:rsid w:val="00687B81"/>
    <w:rsid w:val="00687B8B"/>
    <w:rsid w:val="00687DBE"/>
    <w:rsid w:val="006906FB"/>
    <w:rsid w:val="00691C40"/>
    <w:rsid w:val="0069202A"/>
    <w:rsid w:val="006920B5"/>
    <w:rsid w:val="00692CE2"/>
    <w:rsid w:val="00694F6C"/>
    <w:rsid w:val="006957B9"/>
    <w:rsid w:val="00695A6B"/>
    <w:rsid w:val="00696007"/>
    <w:rsid w:val="00696163"/>
    <w:rsid w:val="006961AF"/>
    <w:rsid w:val="00696367"/>
    <w:rsid w:val="00696422"/>
    <w:rsid w:val="00696A16"/>
    <w:rsid w:val="006977A8"/>
    <w:rsid w:val="00697C44"/>
    <w:rsid w:val="00697C5C"/>
    <w:rsid w:val="00697F36"/>
    <w:rsid w:val="006A02A4"/>
    <w:rsid w:val="006A032F"/>
    <w:rsid w:val="006A076B"/>
    <w:rsid w:val="006A0A2C"/>
    <w:rsid w:val="006A0B0A"/>
    <w:rsid w:val="006A1992"/>
    <w:rsid w:val="006A1CAF"/>
    <w:rsid w:val="006A1DDE"/>
    <w:rsid w:val="006A238C"/>
    <w:rsid w:val="006A23EA"/>
    <w:rsid w:val="006A341B"/>
    <w:rsid w:val="006A4079"/>
    <w:rsid w:val="006A49F3"/>
    <w:rsid w:val="006A4BD5"/>
    <w:rsid w:val="006A511E"/>
    <w:rsid w:val="006A5416"/>
    <w:rsid w:val="006A5423"/>
    <w:rsid w:val="006A5633"/>
    <w:rsid w:val="006A5737"/>
    <w:rsid w:val="006A5AEC"/>
    <w:rsid w:val="006A5E0C"/>
    <w:rsid w:val="006A645F"/>
    <w:rsid w:val="006A6770"/>
    <w:rsid w:val="006A6B04"/>
    <w:rsid w:val="006A726B"/>
    <w:rsid w:val="006A7A49"/>
    <w:rsid w:val="006A7ABA"/>
    <w:rsid w:val="006A7AC0"/>
    <w:rsid w:val="006A7B59"/>
    <w:rsid w:val="006A7D18"/>
    <w:rsid w:val="006B003D"/>
    <w:rsid w:val="006B0628"/>
    <w:rsid w:val="006B0869"/>
    <w:rsid w:val="006B0A43"/>
    <w:rsid w:val="006B0ED3"/>
    <w:rsid w:val="006B1641"/>
    <w:rsid w:val="006B16C1"/>
    <w:rsid w:val="006B18A6"/>
    <w:rsid w:val="006B1B7F"/>
    <w:rsid w:val="006B1F07"/>
    <w:rsid w:val="006B24C8"/>
    <w:rsid w:val="006B31B5"/>
    <w:rsid w:val="006B3534"/>
    <w:rsid w:val="006B386B"/>
    <w:rsid w:val="006B3871"/>
    <w:rsid w:val="006B4487"/>
    <w:rsid w:val="006B5317"/>
    <w:rsid w:val="006B5A35"/>
    <w:rsid w:val="006B5F01"/>
    <w:rsid w:val="006B635C"/>
    <w:rsid w:val="006B6743"/>
    <w:rsid w:val="006B6D92"/>
    <w:rsid w:val="006B7443"/>
    <w:rsid w:val="006B7900"/>
    <w:rsid w:val="006B7917"/>
    <w:rsid w:val="006B7F95"/>
    <w:rsid w:val="006C0125"/>
    <w:rsid w:val="006C096A"/>
    <w:rsid w:val="006C0FD5"/>
    <w:rsid w:val="006C17E8"/>
    <w:rsid w:val="006C1DC5"/>
    <w:rsid w:val="006C27BB"/>
    <w:rsid w:val="006C2F22"/>
    <w:rsid w:val="006C3944"/>
    <w:rsid w:val="006C3B14"/>
    <w:rsid w:val="006C3BE7"/>
    <w:rsid w:val="006C4AAE"/>
    <w:rsid w:val="006C4B1E"/>
    <w:rsid w:val="006C4CDE"/>
    <w:rsid w:val="006C6071"/>
    <w:rsid w:val="006C6926"/>
    <w:rsid w:val="006C723C"/>
    <w:rsid w:val="006C7646"/>
    <w:rsid w:val="006C7D3D"/>
    <w:rsid w:val="006D00BD"/>
    <w:rsid w:val="006D147B"/>
    <w:rsid w:val="006D1777"/>
    <w:rsid w:val="006D1C24"/>
    <w:rsid w:val="006D2384"/>
    <w:rsid w:val="006D258A"/>
    <w:rsid w:val="006D2ADC"/>
    <w:rsid w:val="006D2DC5"/>
    <w:rsid w:val="006D3CA2"/>
    <w:rsid w:val="006D4D00"/>
    <w:rsid w:val="006D56A3"/>
    <w:rsid w:val="006D57AF"/>
    <w:rsid w:val="006D5C8D"/>
    <w:rsid w:val="006D6081"/>
    <w:rsid w:val="006D6F51"/>
    <w:rsid w:val="006D717D"/>
    <w:rsid w:val="006D733A"/>
    <w:rsid w:val="006E0606"/>
    <w:rsid w:val="006E07F7"/>
    <w:rsid w:val="006E0E1B"/>
    <w:rsid w:val="006E0F67"/>
    <w:rsid w:val="006E1479"/>
    <w:rsid w:val="006E1527"/>
    <w:rsid w:val="006E1A96"/>
    <w:rsid w:val="006E1D43"/>
    <w:rsid w:val="006E23CC"/>
    <w:rsid w:val="006E2650"/>
    <w:rsid w:val="006E2A23"/>
    <w:rsid w:val="006E2A37"/>
    <w:rsid w:val="006E3307"/>
    <w:rsid w:val="006E403C"/>
    <w:rsid w:val="006E495B"/>
    <w:rsid w:val="006E4BE5"/>
    <w:rsid w:val="006E4C7C"/>
    <w:rsid w:val="006E500C"/>
    <w:rsid w:val="006E5148"/>
    <w:rsid w:val="006E526D"/>
    <w:rsid w:val="006E52BA"/>
    <w:rsid w:val="006E5D58"/>
    <w:rsid w:val="006E608D"/>
    <w:rsid w:val="006E68B6"/>
    <w:rsid w:val="006E6D1B"/>
    <w:rsid w:val="006E747A"/>
    <w:rsid w:val="006E7563"/>
    <w:rsid w:val="006E7F7D"/>
    <w:rsid w:val="006F0940"/>
    <w:rsid w:val="006F14EA"/>
    <w:rsid w:val="006F167D"/>
    <w:rsid w:val="006F174A"/>
    <w:rsid w:val="006F2170"/>
    <w:rsid w:val="006F246B"/>
    <w:rsid w:val="006F2EA0"/>
    <w:rsid w:val="006F3A98"/>
    <w:rsid w:val="006F3E09"/>
    <w:rsid w:val="006F44C5"/>
    <w:rsid w:val="006F4AEA"/>
    <w:rsid w:val="006F4CCD"/>
    <w:rsid w:val="006F4E7A"/>
    <w:rsid w:val="006F4ED4"/>
    <w:rsid w:val="006F531C"/>
    <w:rsid w:val="006F5393"/>
    <w:rsid w:val="006F6888"/>
    <w:rsid w:val="006F688D"/>
    <w:rsid w:val="006F69CC"/>
    <w:rsid w:val="006F69D5"/>
    <w:rsid w:val="006F7463"/>
    <w:rsid w:val="006F7D42"/>
    <w:rsid w:val="00700141"/>
    <w:rsid w:val="00700B46"/>
    <w:rsid w:val="00701072"/>
    <w:rsid w:val="00701795"/>
    <w:rsid w:val="007017B5"/>
    <w:rsid w:val="0070193B"/>
    <w:rsid w:val="00702AD7"/>
    <w:rsid w:val="00702DCD"/>
    <w:rsid w:val="0070329F"/>
    <w:rsid w:val="007032B6"/>
    <w:rsid w:val="007033AC"/>
    <w:rsid w:val="007050CA"/>
    <w:rsid w:val="007059BE"/>
    <w:rsid w:val="00705EA3"/>
    <w:rsid w:val="00705EC4"/>
    <w:rsid w:val="00706218"/>
    <w:rsid w:val="00706B06"/>
    <w:rsid w:val="007073CE"/>
    <w:rsid w:val="0071064D"/>
    <w:rsid w:val="00710866"/>
    <w:rsid w:val="00710D0E"/>
    <w:rsid w:val="00710FBC"/>
    <w:rsid w:val="00711142"/>
    <w:rsid w:val="00712087"/>
    <w:rsid w:val="00712146"/>
    <w:rsid w:val="0071294B"/>
    <w:rsid w:val="00712DF1"/>
    <w:rsid w:val="007137ED"/>
    <w:rsid w:val="007141F1"/>
    <w:rsid w:val="007143DF"/>
    <w:rsid w:val="007163A5"/>
    <w:rsid w:val="00717162"/>
    <w:rsid w:val="00717E5B"/>
    <w:rsid w:val="00720970"/>
    <w:rsid w:val="00720FAF"/>
    <w:rsid w:val="0072198F"/>
    <w:rsid w:val="00721B64"/>
    <w:rsid w:val="00721B99"/>
    <w:rsid w:val="00721C62"/>
    <w:rsid w:val="00721D28"/>
    <w:rsid w:val="007225EA"/>
    <w:rsid w:val="00722B78"/>
    <w:rsid w:val="007244BD"/>
    <w:rsid w:val="007249E0"/>
    <w:rsid w:val="00724FA8"/>
    <w:rsid w:val="00725331"/>
    <w:rsid w:val="00725485"/>
    <w:rsid w:val="007257FD"/>
    <w:rsid w:val="00725946"/>
    <w:rsid w:val="00725BB5"/>
    <w:rsid w:val="007261A4"/>
    <w:rsid w:val="00726A97"/>
    <w:rsid w:val="00726D62"/>
    <w:rsid w:val="00726EB9"/>
    <w:rsid w:val="00727656"/>
    <w:rsid w:val="0072772B"/>
    <w:rsid w:val="00730875"/>
    <w:rsid w:val="0073088F"/>
    <w:rsid w:val="00730898"/>
    <w:rsid w:val="00731A36"/>
    <w:rsid w:val="00731D09"/>
    <w:rsid w:val="00732322"/>
    <w:rsid w:val="007328EA"/>
    <w:rsid w:val="00732C24"/>
    <w:rsid w:val="00732FB7"/>
    <w:rsid w:val="00733E13"/>
    <w:rsid w:val="0073434C"/>
    <w:rsid w:val="007346CD"/>
    <w:rsid w:val="00734F18"/>
    <w:rsid w:val="007353F6"/>
    <w:rsid w:val="00735629"/>
    <w:rsid w:val="00735698"/>
    <w:rsid w:val="00735BCD"/>
    <w:rsid w:val="007366EE"/>
    <w:rsid w:val="00736A6C"/>
    <w:rsid w:val="00737277"/>
    <w:rsid w:val="00737558"/>
    <w:rsid w:val="007376A1"/>
    <w:rsid w:val="0073773D"/>
    <w:rsid w:val="00737C02"/>
    <w:rsid w:val="00737F9E"/>
    <w:rsid w:val="0074002E"/>
    <w:rsid w:val="00740DE0"/>
    <w:rsid w:val="00741045"/>
    <w:rsid w:val="0074130A"/>
    <w:rsid w:val="00741361"/>
    <w:rsid w:val="0074166D"/>
    <w:rsid w:val="007421A4"/>
    <w:rsid w:val="00742437"/>
    <w:rsid w:val="00743000"/>
    <w:rsid w:val="00743232"/>
    <w:rsid w:val="007435EE"/>
    <w:rsid w:val="00744123"/>
    <w:rsid w:val="007445FE"/>
    <w:rsid w:val="00744C82"/>
    <w:rsid w:val="00744CD4"/>
    <w:rsid w:val="00745323"/>
    <w:rsid w:val="00746780"/>
    <w:rsid w:val="00747199"/>
    <w:rsid w:val="00747687"/>
    <w:rsid w:val="007477E1"/>
    <w:rsid w:val="00747A13"/>
    <w:rsid w:val="00750AD1"/>
    <w:rsid w:val="00750B62"/>
    <w:rsid w:val="00751063"/>
    <w:rsid w:val="0075115C"/>
    <w:rsid w:val="00751173"/>
    <w:rsid w:val="00751B24"/>
    <w:rsid w:val="00751CEA"/>
    <w:rsid w:val="00752BE8"/>
    <w:rsid w:val="00752FB1"/>
    <w:rsid w:val="007536FC"/>
    <w:rsid w:val="007538C6"/>
    <w:rsid w:val="00754281"/>
    <w:rsid w:val="00755089"/>
    <w:rsid w:val="00755155"/>
    <w:rsid w:val="007552D3"/>
    <w:rsid w:val="00755679"/>
    <w:rsid w:val="00755EB4"/>
    <w:rsid w:val="0075611A"/>
    <w:rsid w:val="007563D7"/>
    <w:rsid w:val="007565A0"/>
    <w:rsid w:val="00756C2D"/>
    <w:rsid w:val="00757784"/>
    <w:rsid w:val="00757999"/>
    <w:rsid w:val="0076149E"/>
    <w:rsid w:val="00761CF7"/>
    <w:rsid w:val="007624E3"/>
    <w:rsid w:val="00763482"/>
    <w:rsid w:val="00763CC7"/>
    <w:rsid w:val="00763F40"/>
    <w:rsid w:val="00763FB6"/>
    <w:rsid w:val="0076409A"/>
    <w:rsid w:val="0076572C"/>
    <w:rsid w:val="007659A8"/>
    <w:rsid w:val="00765E04"/>
    <w:rsid w:val="007664D5"/>
    <w:rsid w:val="007667B5"/>
    <w:rsid w:val="007674BC"/>
    <w:rsid w:val="007676A3"/>
    <w:rsid w:val="00767CA8"/>
    <w:rsid w:val="00767CB7"/>
    <w:rsid w:val="00767D4B"/>
    <w:rsid w:val="00767DEA"/>
    <w:rsid w:val="0077005D"/>
    <w:rsid w:val="00770102"/>
    <w:rsid w:val="007713C6"/>
    <w:rsid w:val="00772AEF"/>
    <w:rsid w:val="0077347D"/>
    <w:rsid w:val="00774889"/>
    <w:rsid w:val="00774A0D"/>
    <w:rsid w:val="00776358"/>
    <w:rsid w:val="00777804"/>
    <w:rsid w:val="00777B07"/>
    <w:rsid w:val="00780094"/>
    <w:rsid w:val="00780316"/>
    <w:rsid w:val="007803B6"/>
    <w:rsid w:val="0078066B"/>
    <w:rsid w:val="00780A00"/>
    <w:rsid w:val="00780A08"/>
    <w:rsid w:val="00780CF4"/>
    <w:rsid w:val="00780CFF"/>
    <w:rsid w:val="007814CD"/>
    <w:rsid w:val="00782028"/>
    <w:rsid w:val="0078249A"/>
    <w:rsid w:val="00782D59"/>
    <w:rsid w:val="0078387E"/>
    <w:rsid w:val="00784547"/>
    <w:rsid w:val="00784918"/>
    <w:rsid w:val="00784CF5"/>
    <w:rsid w:val="00785B11"/>
    <w:rsid w:val="0078770B"/>
    <w:rsid w:val="00787A69"/>
    <w:rsid w:val="00787C1C"/>
    <w:rsid w:val="00790F32"/>
    <w:rsid w:val="00791A57"/>
    <w:rsid w:val="00791CF7"/>
    <w:rsid w:val="00792146"/>
    <w:rsid w:val="00792286"/>
    <w:rsid w:val="00792CF2"/>
    <w:rsid w:val="00793438"/>
    <w:rsid w:val="0079363B"/>
    <w:rsid w:val="0079365B"/>
    <w:rsid w:val="00793F39"/>
    <w:rsid w:val="00794231"/>
    <w:rsid w:val="00794638"/>
    <w:rsid w:val="00794D72"/>
    <w:rsid w:val="00794EEC"/>
    <w:rsid w:val="0079507B"/>
    <w:rsid w:val="00795434"/>
    <w:rsid w:val="007955B3"/>
    <w:rsid w:val="007957B4"/>
    <w:rsid w:val="0079601B"/>
    <w:rsid w:val="007963E2"/>
    <w:rsid w:val="00796757"/>
    <w:rsid w:val="00796EFE"/>
    <w:rsid w:val="00797EB9"/>
    <w:rsid w:val="007A080B"/>
    <w:rsid w:val="007A084E"/>
    <w:rsid w:val="007A0E22"/>
    <w:rsid w:val="007A105F"/>
    <w:rsid w:val="007A28CD"/>
    <w:rsid w:val="007A31D7"/>
    <w:rsid w:val="007A3400"/>
    <w:rsid w:val="007A3494"/>
    <w:rsid w:val="007A3F0A"/>
    <w:rsid w:val="007A47B9"/>
    <w:rsid w:val="007A4AD1"/>
    <w:rsid w:val="007A57AA"/>
    <w:rsid w:val="007A5DA4"/>
    <w:rsid w:val="007A7143"/>
    <w:rsid w:val="007A7176"/>
    <w:rsid w:val="007A7FE5"/>
    <w:rsid w:val="007B0447"/>
    <w:rsid w:val="007B08AF"/>
    <w:rsid w:val="007B13D6"/>
    <w:rsid w:val="007B1F87"/>
    <w:rsid w:val="007B227D"/>
    <w:rsid w:val="007B2AC3"/>
    <w:rsid w:val="007B2BC2"/>
    <w:rsid w:val="007B2C89"/>
    <w:rsid w:val="007B31CC"/>
    <w:rsid w:val="007B34F2"/>
    <w:rsid w:val="007B3CD2"/>
    <w:rsid w:val="007B5A5A"/>
    <w:rsid w:val="007B5C9D"/>
    <w:rsid w:val="007B5E72"/>
    <w:rsid w:val="007B6370"/>
    <w:rsid w:val="007B741B"/>
    <w:rsid w:val="007B7D13"/>
    <w:rsid w:val="007C1AF4"/>
    <w:rsid w:val="007C1DBA"/>
    <w:rsid w:val="007C2D1B"/>
    <w:rsid w:val="007C3152"/>
    <w:rsid w:val="007C32E9"/>
    <w:rsid w:val="007C4BFF"/>
    <w:rsid w:val="007C4C32"/>
    <w:rsid w:val="007C505F"/>
    <w:rsid w:val="007C5170"/>
    <w:rsid w:val="007C5911"/>
    <w:rsid w:val="007C6334"/>
    <w:rsid w:val="007C6D73"/>
    <w:rsid w:val="007C7058"/>
    <w:rsid w:val="007D0067"/>
    <w:rsid w:val="007D00E9"/>
    <w:rsid w:val="007D0926"/>
    <w:rsid w:val="007D0CBE"/>
    <w:rsid w:val="007D0D43"/>
    <w:rsid w:val="007D113C"/>
    <w:rsid w:val="007D1A51"/>
    <w:rsid w:val="007D200C"/>
    <w:rsid w:val="007D213E"/>
    <w:rsid w:val="007D25FF"/>
    <w:rsid w:val="007D2C0A"/>
    <w:rsid w:val="007D4885"/>
    <w:rsid w:val="007D4886"/>
    <w:rsid w:val="007D48B9"/>
    <w:rsid w:val="007D4F49"/>
    <w:rsid w:val="007D55EE"/>
    <w:rsid w:val="007D5AB2"/>
    <w:rsid w:val="007D60F3"/>
    <w:rsid w:val="007D65EF"/>
    <w:rsid w:val="007D6827"/>
    <w:rsid w:val="007D6CE3"/>
    <w:rsid w:val="007D6DA4"/>
    <w:rsid w:val="007D73C6"/>
    <w:rsid w:val="007D74DB"/>
    <w:rsid w:val="007E007A"/>
    <w:rsid w:val="007E0E5B"/>
    <w:rsid w:val="007E11FB"/>
    <w:rsid w:val="007E1CDD"/>
    <w:rsid w:val="007E1F18"/>
    <w:rsid w:val="007E2C7C"/>
    <w:rsid w:val="007E2E17"/>
    <w:rsid w:val="007E316E"/>
    <w:rsid w:val="007E33C2"/>
    <w:rsid w:val="007E39D5"/>
    <w:rsid w:val="007E4B29"/>
    <w:rsid w:val="007E4BA4"/>
    <w:rsid w:val="007E54E4"/>
    <w:rsid w:val="007E5B81"/>
    <w:rsid w:val="007E6C15"/>
    <w:rsid w:val="007E7474"/>
    <w:rsid w:val="007E7F6B"/>
    <w:rsid w:val="007F019A"/>
    <w:rsid w:val="007F0345"/>
    <w:rsid w:val="007F03E9"/>
    <w:rsid w:val="007F09C0"/>
    <w:rsid w:val="007F0CC8"/>
    <w:rsid w:val="007F0DAD"/>
    <w:rsid w:val="007F1525"/>
    <w:rsid w:val="007F1555"/>
    <w:rsid w:val="007F17A9"/>
    <w:rsid w:val="007F1EEB"/>
    <w:rsid w:val="007F24EE"/>
    <w:rsid w:val="007F2843"/>
    <w:rsid w:val="007F2BBF"/>
    <w:rsid w:val="007F31F4"/>
    <w:rsid w:val="007F4E46"/>
    <w:rsid w:val="007F5866"/>
    <w:rsid w:val="007F5CF3"/>
    <w:rsid w:val="007F5D34"/>
    <w:rsid w:val="007F61F1"/>
    <w:rsid w:val="007F624C"/>
    <w:rsid w:val="007F6F14"/>
    <w:rsid w:val="007F70F5"/>
    <w:rsid w:val="007F72B3"/>
    <w:rsid w:val="007F7961"/>
    <w:rsid w:val="007F7D8F"/>
    <w:rsid w:val="008002BC"/>
    <w:rsid w:val="0080054A"/>
    <w:rsid w:val="008008E4"/>
    <w:rsid w:val="0080103C"/>
    <w:rsid w:val="0080109B"/>
    <w:rsid w:val="00801959"/>
    <w:rsid w:val="00801B38"/>
    <w:rsid w:val="00801E9A"/>
    <w:rsid w:val="00802913"/>
    <w:rsid w:val="00803029"/>
    <w:rsid w:val="008030A7"/>
    <w:rsid w:val="00803C8A"/>
    <w:rsid w:val="00803EFF"/>
    <w:rsid w:val="00803FC3"/>
    <w:rsid w:val="0080431C"/>
    <w:rsid w:val="008047E1"/>
    <w:rsid w:val="00804999"/>
    <w:rsid w:val="00805046"/>
    <w:rsid w:val="008053F7"/>
    <w:rsid w:val="00805D00"/>
    <w:rsid w:val="0080649C"/>
    <w:rsid w:val="008064BE"/>
    <w:rsid w:val="00806EEA"/>
    <w:rsid w:val="00807883"/>
    <w:rsid w:val="0080799D"/>
    <w:rsid w:val="00807C68"/>
    <w:rsid w:val="00810067"/>
    <w:rsid w:val="008101B4"/>
    <w:rsid w:val="008107CA"/>
    <w:rsid w:val="008114CE"/>
    <w:rsid w:val="00811716"/>
    <w:rsid w:val="00811AF6"/>
    <w:rsid w:val="00811BE5"/>
    <w:rsid w:val="00811D7F"/>
    <w:rsid w:val="00811F00"/>
    <w:rsid w:val="0081231B"/>
    <w:rsid w:val="008123ED"/>
    <w:rsid w:val="00813264"/>
    <w:rsid w:val="0081370F"/>
    <w:rsid w:val="00814002"/>
    <w:rsid w:val="0081435A"/>
    <w:rsid w:val="00814A12"/>
    <w:rsid w:val="0081542D"/>
    <w:rsid w:val="00815B7C"/>
    <w:rsid w:val="00816E0B"/>
    <w:rsid w:val="00817233"/>
    <w:rsid w:val="00817E2B"/>
    <w:rsid w:val="00817EF1"/>
    <w:rsid w:val="00820528"/>
    <w:rsid w:val="00820F34"/>
    <w:rsid w:val="00821329"/>
    <w:rsid w:val="008215C1"/>
    <w:rsid w:val="00821638"/>
    <w:rsid w:val="008217D3"/>
    <w:rsid w:val="00823033"/>
    <w:rsid w:val="0082420C"/>
    <w:rsid w:val="008246B6"/>
    <w:rsid w:val="00824B75"/>
    <w:rsid w:val="00825368"/>
    <w:rsid w:val="008255B6"/>
    <w:rsid w:val="008258D9"/>
    <w:rsid w:val="00825AE0"/>
    <w:rsid w:val="00826A01"/>
    <w:rsid w:val="00826BBA"/>
    <w:rsid w:val="00827B77"/>
    <w:rsid w:val="00827DE7"/>
    <w:rsid w:val="00830113"/>
    <w:rsid w:val="00831D81"/>
    <w:rsid w:val="00832682"/>
    <w:rsid w:val="00832BAC"/>
    <w:rsid w:val="008331D7"/>
    <w:rsid w:val="00833C7B"/>
    <w:rsid w:val="00833E54"/>
    <w:rsid w:val="00833E80"/>
    <w:rsid w:val="008341B8"/>
    <w:rsid w:val="008342DF"/>
    <w:rsid w:val="008358D1"/>
    <w:rsid w:val="008363B9"/>
    <w:rsid w:val="00836970"/>
    <w:rsid w:val="008408B7"/>
    <w:rsid w:val="008408D8"/>
    <w:rsid w:val="00842427"/>
    <w:rsid w:val="00842AA9"/>
    <w:rsid w:val="00842C6A"/>
    <w:rsid w:val="0084357A"/>
    <w:rsid w:val="00843A7B"/>
    <w:rsid w:val="008447C0"/>
    <w:rsid w:val="008447E3"/>
    <w:rsid w:val="00844F62"/>
    <w:rsid w:val="00845269"/>
    <w:rsid w:val="0084533A"/>
    <w:rsid w:val="0084541A"/>
    <w:rsid w:val="00845709"/>
    <w:rsid w:val="008457E6"/>
    <w:rsid w:val="00845875"/>
    <w:rsid w:val="008458DD"/>
    <w:rsid w:val="00845DD7"/>
    <w:rsid w:val="00846243"/>
    <w:rsid w:val="0084749B"/>
    <w:rsid w:val="00847816"/>
    <w:rsid w:val="00847AD0"/>
    <w:rsid w:val="00847E33"/>
    <w:rsid w:val="00850D95"/>
    <w:rsid w:val="00850F6D"/>
    <w:rsid w:val="0085129F"/>
    <w:rsid w:val="0085177D"/>
    <w:rsid w:val="008518E9"/>
    <w:rsid w:val="00851F0E"/>
    <w:rsid w:val="008522A2"/>
    <w:rsid w:val="0085295A"/>
    <w:rsid w:val="008532F9"/>
    <w:rsid w:val="00853D6B"/>
    <w:rsid w:val="00853D8E"/>
    <w:rsid w:val="00853F5F"/>
    <w:rsid w:val="00853F94"/>
    <w:rsid w:val="008547DE"/>
    <w:rsid w:val="0085483A"/>
    <w:rsid w:val="0085495B"/>
    <w:rsid w:val="008563A3"/>
    <w:rsid w:val="008569A5"/>
    <w:rsid w:val="00856D3C"/>
    <w:rsid w:val="00856F8D"/>
    <w:rsid w:val="0086011D"/>
    <w:rsid w:val="00860CA4"/>
    <w:rsid w:val="00860F73"/>
    <w:rsid w:val="00862AFB"/>
    <w:rsid w:val="00862C8B"/>
    <w:rsid w:val="00863038"/>
    <w:rsid w:val="0086364E"/>
    <w:rsid w:val="00863960"/>
    <w:rsid w:val="008639AC"/>
    <w:rsid w:val="0086456C"/>
    <w:rsid w:val="00864678"/>
    <w:rsid w:val="008649A7"/>
    <w:rsid w:val="00864DD0"/>
    <w:rsid w:val="008657AF"/>
    <w:rsid w:val="008665C4"/>
    <w:rsid w:val="00866D95"/>
    <w:rsid w:val="00867AB9"/>
    <w:rsid w:val="00867CD3"/>
    <w:rsid w:val="00867E89"/>
    <w:rsid w:val="00870276"/>
    <w:rsid w:val="0087037A"/>
    <w:rsid w:val="00870F6F"/>
    <w:rsid w:val="008716A9"/>
    <w:rsid w:val="00871CAD"/>
    <w:rsid w:val="008724BE"/>
    <w:rsid w:val="00872D81"/>
    <w:rsid w:val="0087335F"/>
    <w:rsid w:val="00874287"/>
    <w:rsid w:val="00875D53"/>
    <w:rsid w:val="00875DD0"/>
    <w:rsid w:val="00875E18"/>
    <w:rsid w:val="00876804"/>
    <w:rsid w:val="00876844"/>
    <w:rsid w:val="008769D3"/>
    <w:rsid w:val="00876F94"/>
    <w:rsid w:val="00877165"/>
    <w:rsid w:val="008774FA"/>
    <w:rsid w:val="008779E5"/>
    <w:rsid w:val="0088047F"/>
    <w:rsid w:val="00880B59"/>
    <w:rsid w:val="00881071"/>
    <w:rsid w:val="008813EE"/>
    <w:rsid w:val="00881419"/>
    <w:rsid w:val="008816A9"/>
    <w:rsid w:val="0088197E"/>
    <w:rsid w:val="00882801"/>
    <w:rsid w:val="008830E2"/>
    <w:rsid w:val="00883433"/>
    <w:rsid w:val="008834F8"/>
    <w:rsid w:val="0088383A"/>
    <w:rsid w:val="00884C33"/>
    <w:rsid w:val="00884CFC"/>
    <w:rsid w:val="00885460"/>
    <w:rsid w:val="008855EA"/>
    <w:rsid w:val="0088565A"/>
    <w:rsid w:val="00885920"/>
    <w:rsid w:val="008868F8"/>
    <w:rsid w:val="00886C15"/>
    <w:rsid w:val="00886D15"/>
    <w:rsid w:val="00886D97"/>
    <w:rsid w:val="00890AAB"/>
    <w:rsid w:val="00890CF2"/>
    <w:rsid w:val="00891258"/>
    <w:rsid w:val="00891267"/>
    <w:rsid w:val="00891A09"/>
    <w:rsid w:val="00891BB6"/>
    <w:rsid w:val="008920F5"/>
    <w:rsid w:val="008926CD"/>
    <w:rsid w:val="00892925"/>
    <w:rsid w:val="00892963"/>
    <w:rsid w:val="00892C01"/>
    <w:rsid w:val="00892C86"/>
    <w:rsid w:val="00892D2F"/>
    <w:rsid w:val="00894B17"/>
    <w:rsid w:val="00896213"/>
    <w:rsid w:val="00896D79"/>
    <w:rsid w:val="00896F0B"/>
    <w:rsid w:val="00897BEA"/>
    <w:rsid w:val="00897FD4"/>
    <w:rsid w:val="008A093E"/>
    <w:rsid w:val="008A19E4"/>
    <w:rsid w:val="008A1CF5"/>
    <w:rsid w:val="008A2DE1"/>
    <w:rsid w:val="008A38EA"/>
    <w:rsid w:val="008A3A8A"/>
    <w:rsid w:val="008A3E62"/>
    <w:rsid w:val="008A3EF0"/>
    <w:rsid w:val="008A50C4"/>
    <w:rsid w:val="008A5229"/>
    <w:rsid w:val="008A53F6"/>
    <w:rsid w:val="008A5B3D"/>
    <w:rsid w:val="008A5E61"/>
    <w:rsid w:val="008A6C03"/>
    <w:rsid w:val="008A758A"/>
    <w:rsid w:val="008A79E2"/>
    <w:rsid w:val="008B0466"/>
    <w:rsid w:val="008B0F34"/>
    <w:rsid w:val="008B1146"/>
    <w:rsid w:val="008B1B30"/>
    <w:rsid w:val="008B1E07"/>
    <w:rsid w:val="008B30AD"/>
    <w:rsid w:val="008B30C1"/>
    <w:rsid w:val="008B35ED"/>
    <w:rsid w:val="008B3B09"/>
    <w:rsid w:val="008B43E3"/>
    <w:rsid w:val="008B48AC"/>
    <w:rsid w:val="008B4D4A"/>
    <w:rsid w:val="008B5188"/>
    <w:rsid w:val="008B554A"/>
    <w:rsid w:val="008B55BE"/>
    <w:rsid w:val="008B5FEB"/>
    <w:rsid w:val="008B670F"/>
    <w:rsid w:val="008B6D36"/>
    <w:rsid w:val="008B71FE"/>
    <w:rsid w:val="008B7D61"/>
    <w:rsid w:val="008C0C41"/>
    <w:rsid w:val="008C1941"/>
    <w:rsid w:val="008C1A7F"/>
    <w:rsid w:val="008C1FE2"/>
    <w:rsid w:val="008C2805"/>
    <w:rsid w:val="008C2C7E"/>
    <w:rsid w:val="008C42A5"/>
    <w:rsid w:val="008C4420"/>
    <w:rsid w:val="008C49C2"/>
    <w:rsid w:val="008C4BB0"/>
    <w:rsid w:val="008C663D"/>
    <w:rsid w:val="008D0513"/>
    <w:rsid w:val="008D0CB5"/>
    <w:rsid w:val="008D16E2"/>
    <w:rsid w:val="008D1D3A"/>
    <w:rsid w:val="008D208F"/>
    <w:rsid w:val="008D295E"/>
    <w:rsid w:val="008D2FEA"/>
    <w:rsid w:val="008D3211"/>
    <w:rsid w:val="008D35B5"/>
    <w:rsid w:val="008D3F60"/>
    <w:rsid w:val="008D4BB3"/>
    <w:rsid w:val="008D53E8"/>
    <w:rsid w:val="008D59B8"/>
    <w:rsid w:val="008D5A50"/>
    <w:rsid w:val="008D6D1B"/>
    <w:rsid w:val="008D7834"/>
    <w:rsid w:val="008D7C7C"/>
    <w:rsid w:val="008E11E5"/>
    <w:rsid w:val="008E19D8"/>
    <w:rsid w:val="008E2563"/>
    <w:rsid w:val="008E2D18"/>
    <w:rsid w:val="008E3E44"/>
    <w:rsid w:val="008E43D4"/>
    <w:rsid w:val="008E50C4"/>
    <w:rsid w:val="008E5605"/>
    <w:rsid w:val="008E5FCF"/>
    <w:rsid w:val="008E676D"/>
    <w:rsid w:val="008E6A29"/>
    <w:rsid w:val="008E6A41"/>
    <w:rsid w:val="008E6A83"/>
    <w:rsid w:val="008E6B21"/>
    <w:rsid w:val="008E77AC"/>
    <w:rsid w:val="008E7D24"/>
    <w:rsid w:val="008F0B86"/>
    <w:rsid w:val="008F1758"/>
    <w:rsid w:val="008F1E4D"/>
    <w:rsid w:val="008F2338"/>
    <w:rsid w:val="008F30D7"/>
    <w:rsid w:val="008F3557"/>
    <w:rsid w:val="008F3A1B"/>
    <w:rsid w:val="008F44D3"/>
    <w:rsid w:val="008F4B68"/>
    <w:rsid w:val="008F4DCE"/>
    <w:rsid w:val="008F4F97"/>
    <w:rsid w:val="008F525B"/>
    <w:rsid w:val="008F5907"/>
    <w:rsid w:val="008F5DCA"/>
    <w:rsid w:val="008F688F"/>
    <w:rsid w:val="008F6D08"/>
    <w:rsid w:val="008F6FAD"/>
    <w:rsid w:val="008F6FC2"/>
    <w:rsid w:val="008F72B9"/>
    <w:rsid w:val="008F770E"/>
    <w:rsid w:val="008F774E"/>
    <w:rsid w:val="008F78F2"/>
    <w:rsid w:val="008F7BAC"/>
    <w:rsid w:val="00900120"/>
    <w:rsid w:val="0090043A"/>
    <w:rsid w:val="009005FD"/>
    <w:rsid w:val="00901409"/>
    <w:rsid w:val="009017FB"/>
    <w:rsid w:val="00901939"/>
    <w:rsid w:val="0090299C"/>
    <w:rsid w:val="00902A38"/>
    <w:rsid w:val="00902DFD"/>
    <w:rsid w:val="00902F6A"/>
    <w:rsid w:val="00903A58"/>
    <w:rsid w:val="00903BC1"/>
    <w:rsid w:val="00903CB6"/>
    <w:rsid w:val="00903E14"/>
    <w:rsid w:val="009041A3"/>
    <w:rsid w:val="00906D55"/>
    <w:rsid w:val="00907534"/>
    <w:rsid w:val="00907A4E"/>
    <w:rsid w:val="00907D95"/>
    <w:rsid w:val="009102B9"/>
    <w:rsid w:val="009109BF"/>
    <w:rsid w:val="009113FF"/>
    <w:rsid w:val="00911AA7"/>
    <w:rsid w:val="00911DEC"/>
    <w:rsid w:val="00912043"/>
    <w:rsid w:val="0091257C"/>
    <w:rsid w:val="00912A39"/>
    <w:rsid w:val="00912FC8"/>
    <w:rsid w:val="0091319F"/>
    <w:rsid w:val="00913FC2"/>
    <w:rsid w:val="0091421C"/>
    <w:rsid w:val="00914532"/>
    <w:rsid w:val="0091495C"/>
    <w:rsid w:val="0091567C"/>
    <w:rsid w:val="00915764"/>
    <w:rsid w:val="00915CE2"/>
    <w:rsid w:val="00917229"/>
    <w:rsid w:val="00917DE3"/>
    <w:rsid w:val="009202DB"/>
    <w:rsid w:val="00920B8C"/>
    <w:rsid w:val="00921345"/>
    <w:rsid w:val="00921745"/>
    <w:rsid w:val="009219FA"/>
    <w:rsid w:val="0092254F"/>
    <w:rsid w:val="00922BA2"/>
    <w:rsid w:val="00923EA4"/>
    <w:rsid w:val="009245DB"/>
    <w:rsid w:val="00924D7B"/>
    <w:rsid w:val="00924DEB"/>
    <w:rsid w:val="00925E72"/>
    <w:rsid w:val="0092634E"/>
    <w:rsid w:val="009263B1"/>
    <w:rsid w:val="009268D7"/>
    <w:rsid w:val="00926A38"/>
    <w:rsid w:val="00926EC9"/>
    <w:rsid w:val="00927212"/>
    <w:rsid w:val="009276B6"/>
    <w:rsid w:val="009279BE"/>
    <w:rsid w:val="0093021F"/>
    <w:rsid w:val="009311E1"/>
    <w:rsid w:val="00931213"/>
    <w:rsid w:val="00931866"/>
    <w:rsid w:val="009319E0"/>
    <w:rsid w:val="00931F81"/>
    <w:rsid w:val="00932347"/>
    <w:rsid w:val="009323D8"/>
    <w:rsid w:val="009323DC"/>
    <w:rsid w:val="0093242E"/>
    <w:rsid w:val="00932FF9"/>
    <w:rsid w:val="00933478"/>
    <w:rsid w:val="009346FF"/>
    <w:rsid w:val="00934C9C"/>
    <w:rsid w:val="00934F54"/>
    <w:rsid w:val="00935018"/>
    <w:rsid w:val="00935F09"/>
    <w:rsid w:val="00935FD4"/>
    <w:rsid w:val="009370DF"/>
    <w:rsid w:val="0094113C"/>
    <w:rsid w:val="00941179"/>
    <w:rsid w:val="00941333"/>
    <w:rsid w:val="009415E3"/>
    <w:rsid w:val="00941B61"/>
    <w:rsid w:val="00942294"/>
    <w:rsid w:val="00943845"/>
    <w:rsid w:val="00943857"/>
    <w:rsid w:val="00943979"/>
    <w:rsid w:val="00943BC8"/>
    <w:rsid w:val="00943C07"/>
    <w:rsid w:val="00943D3E"/>
    <w:rsid w:val="009442D2"/>
    <w:rsid w:val="00945745"/>
    <w:rsid w:val="009459B1"/>
    <w:rsid w:val="00945A35"/>
    <w:rsid w:val="00946010"/>
    <w:rsid w:val="00946390"/>
    <w:rsid w:val="00946A84"/>
    <w:rsid w:val="00946A8A"/>
    <w:rsid w:val="00946D37"/>
    <w:rsid w:val="00946E16"/>
    <w:rsid w:val="00947919"/>
    <w:rsid w:val="0094796B"/>
    <w:rsid w:val="0095024C"/>
    <w:rsid w:val="009502AC"/>
    <w:rsid w:val="009508DB"/>
    <w:rsid w:val="00951021"/>
    <w:rsid w:val="009515F5"/>
    <w:rsid w:val="00951CEE"/>
    <w:rsid w:val="00952703"/>
    <w:rsid w:val="00952E9C"/>
    <w:rsid w:val="00952F7E"/>
    <w:rsid w:val="009547C6"/>
    <w:rsid w:val="00954906"/>
    <w:rsid w:val="00954BA0"/>
    <w:rsid w:val="00955398"/>
    <w:rsid w:val="00955626"/>
    <w:rsid w:val="00956094"/>
    <w:rsid w:val="009567EB"/>
    <w:rsid w:val="00956863"/>
    <w:rsid w:val="00956981"/>
    <w:rsid w:val="009571FA"/>
    <w:rsid w:val="00957A7A"/>
    <w:rsid w:val="00960C44"/>
    <w:rsid w:val="00960D09"/>
    <w:rsid w:val="0096197B"/>
    <w:rsid w:val="00961D8E"/>
    <w:rsid w:val="00962577"/>
    <w:rsid w:val="00962EDE"/>
    <w:rsid w:val="00962F7E"/>
    <w:rsid w:val="009656C8"/>
    <w:rsid w:val="00965C57"/>
    <w:rsid w:val="00967841"/>
    <w:rsid w:val="009679C0"/>
    <w:rsid w:val="00967B1C"/>
    <w:rsid w:val="0097030E"/>
    <w:rsid w:val="0097063A"/>
    <w:rsid w:val="00970F7C"/>
    <w:rsid w:val="00971571"/>
    <w:rsid w:val="00971E54"/>
    <w:rsid w:val="009729C6"/>
    <w:rsid w:val="00973B6D"/>
    <w:rsid w:val="0097595E"/>
    <w:rsid w:val="0097600A"/>
    <w:rsid w:val="009763AF"/>
    <w:rsid w:val="0097743F"/>
    <w:rsid w:val="00977D2A"/>
    <w:rsid w:val="00977F20"/>
    <w:rsid w:val="0098011B"/>
    <w:rsid w:val="0098033C"/>
    <w:rsid w:val="00980382"/>
    <w:rsid w:val="009803AB"/>
    <w:rsid w:val="009804B1"/>
    <w:rsid w:val="009809B1"/>
    <w:rsid w:val="00980C55"/>
    <w:rsid w:val="00981CD7"/>
    <w:rsid w:val="0098307C"/>
    <w:rsid w:val="009831C2"/>
    <w:rsid w:val="009832FE"/>
    <w:rsid w:val="00983AD2"/>
    <w:rsid w:val="00983DA1"/>
    <w:rsid w:val="00983DA5"/>
    <w:rsid w:val="00984B32"/>
    <w:rsid w:val="00984C79"/>
    <w:rsid w:val="00985820"/>
    <w:rsid w:val="009858F2"/>
    <w:rsid w:val="00985C1B"/>
    <w:rsid w:val="00985D97"/>
    <w:rsid w:val="0098630C"/>
    <w:rsid w:val="00986A08"/>
    <w:rsid w:val="00986AE9"/>
    <w:rsid w:val="00986F7D"/>
    <w:rsid w:val="00987DE1"/>
    <w:rsid w:val="00991230"/>
    <w:rsid w:val="00991556"/>
    <w:rsid w:val="009918E9"/>
    <w:rsid w:val="00992CF3"/>
    <w:rsid w:val="00992F46"/>
    <w:rsid w:val="00993012"/>
    <w:rsid w:val="00993CF6"/>
    <w:rsid w:val="00994AF6"/>
    <w:rsid w:val="009954AA"/>
    <w:rsid w:val="00996171"/>
    <w:rsid w:val="00996A39"/>
    <w:rsid w:val="0099755F"/>
    <w:rsid w:val="009A00F9"/>
    <w:rsid w:val="009A0219"/>
    <w:rsid w:val="009A0406"/>
    <w:rsid w:val="009A1470"/>
    <w:rsid w:val="009A171F"/>
    <w:rsid w:val="009A1A29"/>
    <w:rsid w:val="009A1D58"/>
    <w:rsid w:val="009A3A35"/>
    <w:rsid w:val="009A41F9"/>
    <w:rsid w:val="009A42DB"/>
    <w:rsid w:val="009A43DB"/>
    <w:rsid w:val="009A46F7"/>
    <w:rsid w:val="009A4D66"/>
    <w:rsid w:val="009A532E"/>
    <w:rsid w:val="009A5663"/>
    <w:rsid w:val="009A587F"/>
    <w:rsid w:val="009A58A0"/>
    <w:rsid w:val="009A6106"/>
    <w:rsid w:val="009A650F"/>
    <w:rsid w:val="009A65B9"/>
    <w:rsid w:val="009A6933"/>
    <w:rsid w:val="009A694D"/>
    <w:rsid w:val="009A6C27"/>
    <w:rsid w:val="009A6EF8"/>
    <w:rsid w:val="009A6FDC"/>
    <w:rsid w:val="009A76B8"/>
    <w:rsid w:val="009B110A"/>
    <w:rsid w:val="009B1722"/>
    <w:rsid w:val="009B1808"/>
    <w:rsid w:val="009B193D"/>
    <w:rsid w:val="009B2074"/>
    <w:rsid w:val="009B410A"/>
    <w:rsid w:val="009B47E9"/>
    <w:rsid w:val="009B56E3"/>
    <w:rsid w:val="009B640B"/>
    <w:rsid w:val="009B6994"/>
    <w:rsid w:val="009B6C55"/>
    <w:rsid w:val="009B6DC1"/>
    <w:rsid w:val="009B7E9F"/>
    <w:rsid w:val="009C0646"/>
    <w:rsid w:val="009C0D76"/>
    <w:rsid w:val="009C11E5"/>
    <w:rsid w:val="009C2BA1"/>
    <w:rsid w:val="009C4A65"/>
    <w:rsid w:val="009C4B37"/>
    <w:rsid w:val="009C4E18"/>
    <w:rsid w:val="009C577E"/>
    <w:rsid w:val="009C5CEF"/>
    <w:rsid w:val="009C6280"/>
    <w:rsid w:val="009C64D8"/>
    <w:rsid w:val="009C671E"/>
    <w:rsid w:val="009C71A5"/>
    <w:rsid w:val="009C7405"/>
    <w:rsid w:val="009C7A08"/>
    <w:rsid w:val="009C7B08"/>
    <w:rsid w:val="009C7B8B"/>
    <w:rsid w:val="009C7BA7"/>
    <w:rsid w:val="009C7D78"/>
    <w:rsid w:val="009D024F"/>
    <w:rsid w:val="009D0E78"/>
    <w:rsid w:val="009D2E92"/>
    <w:rsid w:val="009D3A5F"/>
    <w:rsid w:val="009D3A86"/>
    <w:rsid w:val="009D3B40"/>
    <w:rsid w:val="009D3E4B"/>
    <w:rsid w:val="009D5193"/>
    <w:rsid w:val="009D5857"/>
    <w:rsid w:val="009D63A1"/>
    <w:rsid w:val="009D7018"/>
    <w:rsid w:val="009D70C6"/>
    <w:rsid w:val="009D7E2C"/>
    <w:rsid w:val="009E1280"/>
    <w:rsid w:val="009E252F"/>
    <w:rsid w:val="009E2E9D"/>
    <w:rsid w:val="009E3CA6"/>
    <w:rsid w:val="009E3CEA"/>
    <w:rsid w:val="009E3E00"/>
    <w:rsid w:val="009E4ABD"/>
    <w:rsid w:val="009E5087"/>
    <w:rsid w:val="009E54B6"/>
    <w:rsid w:val="009E5C44"/>
    <w:rsid w:val="009E5D8D"/>
    <w:rsid w:val="009E626C"/>
    <w:rsid w:val="009E63BB"/>
    <w:rsid w:val="009E6535"/>
    <w:rsid w:val="009E6C2E"/>
    <w:rsid w:val="009F05C5"/>
    <w:rsid w:val="009F0635"/>
    <w:rsid w:val="009F09C0"/>
    <w:rsid w:val="009F1710"/>
    <w:rsid w:val="009F178C"/>
    <w:rsid w:val="009F1D89"/>
    <w:rsid w:val="009F2100"/>
    <w:rsid w:val="009F24D1"/>
    <w:rsid w:val="009F2608"/>
    <w:rsid w:val="009F49B9"/>
    <w:rsid w:val="009F4C74"/>
    <w:rsid w:val="009F4FFD"/>
    <w:rsid w:val="009F5270"/>
    <w:rsid w:val="009F585B"/>
    <w:rsid w:val="009F597D"/>
    <w:rsid w:val="009F5B37"/>
    <w:rsid w:val="009F5F64"/>
    <w:rsid w:val="009F68FC"/>
    <w:rsid w:val="009F6EAC"/>
    <w:rsid w:val="009F730E"/>
    <w:rsid w:val="009F786D"/>
    <w:rsid w:val="009F78FE"/>
    <w:rsid w:val="00A00382"/>
    <w:rsid w:val="00A0074F"/>
    <w:rsid w:val="00A00D5B"/>
    <w:rsid w:val="00A01D2F"/>
    <w:rsid w:val="00A01D64"/>
    <w:rsid w:val="00A01DA9"/>
    <w:rsid w:val="00A021FE"/>
    <w:rsid w:val="00A02D54"/>
    <w:rsid w:val="00A036B8"/>
    <w:rsid w:val="00A03A13"/>
    <w:rsid w:val="00A03EFB"/>
    <w:rsid w:val="00A04CE5"/>
    <w:rsid w:val="00A055C5"/>
    <w:rsid w:val="00A05943"/>
    <w:rsid w:val="00A0604F"/>
    <w:rsid w:val="00A0641F"/>
    <w:rsid w:val="00A065C3"/>
    <w:rsid w:val="00A0662C"/>
    <w:rsid w:val="00A067F6"/>
    <w:rsid w:val="00A067FB"/>
    <w:rsid w:val="00A06CD0"/>
    <w:rsid w:val="00A06DAC"/>
    <w:rsid w:val="00A07074"/>
    <w:rsid w:val="00A0718D"/>
    <w:rsid w:val="00A0777B"/>
    <w:rsid w:val="00A078ED"/>
    <w:rsid w:val="00A07973"/>
    <w:rsid w:val="00A105A6"/>
    <w:rsid w:val="00A10DE2"/>
    <w:rsid w:val="00A11021"/>
    <w:rsid w:val="00A119BC"/>
    <w:rsid w:val="00A11C4C"/>
    <w:rsid w:val="00A11C77"/>
    <w:rsid w:val="00A11CFF"/>
    <w:rsid w:val="00A12026"/>
    <w:rsid w:val="00A13826"/>
    <w:rsid w:val="00A1468A"/>
    <w:rsid w:val="00A1563D"/>
    <w:rsid w:val="00A15860"/>
    <w:rsid w:val="00A158D7"/>
    <w:rsid w:val="00A15EDE"/>
    <w:rsid w:val="00A1656B"/>
    <w:rsid w:val="00A16B35"/>
    <w:rsid w:val="00A16CEE"/>
    <w:rsid w:val="00A16D0F"/>
    <w:rsid w:val="00A17127"/>
    <w:rsid w:val="00A17B36"/>
    <w:rsid w:val="00A17C5F"/>
    <w:rsid w:val="00A20409"/>
    <w:rsid w:val="00A20D51"/>
    <w:rsid w:val="00A213FF"/>
    <w:rsid w:val="00A21476"/>
    <w:rsid w:val="00A21CC8"/>
    <w:rsid w:val="00A220A7"/>
    <w:rsid w:val="00A22325"/>
    <w:rsid w:val="00A22477"/>
    <w:rsid w:val="00A22699"/>
    <w:rsid w:val="00A22869"/>
    <w:rsid w:val="00A22B0D"/>
    <w:rsid w:val="00A22DBF"/>
    <w:rsid w:val="00A23055"/>
    <w:rsid w:val="00A23B3D"/>
    <w:rsid w:val="00A24769"/>
    <w:rsid w:val="00A24C4B"/>
    <w:rsid w:val="00A25032"/>
    <w:rsid w:val="00A256FD"/>
    <w:rsid w:val="00A2587C"/>
    <w:rsid w:val="00A25CE0"/>
    <w:rsid w:val="00A25F1B"/>
    <w:rsid w:val="00A26144"/>
    <w:rsid w:val="00A26537"/>
    <w:rsid w:val="00A26803"/>
    <w:rsid w:val="00A26C57"/>
    <w:rsid w:val="00A274C4"/>
    <w:rsid w:val="00A276D5"/>
    <w:rsid w:val="00A27A2E"/>
    <w:rsid w:val="00A3077D"/>
    <w:rsid w:val="00A30AE8"/>
    <w:rsid w:val="00A3123C"/>
    <w:rsid w:val="00A324CF"/>
    <w:rsid w:val="00A325B7"/>
    <w:rsid w:val="00A33640"/>
    <w:rsid w:val="00A33F25"/>
    <w:rsid w:val="00A347D7"/>
    <w:rsid w:val="00A349F7"/>
    <w:rsid w:val="00A34E76"/>
    <w:rsid w:val="00A34F8C"/>
    <w:rsid w:val="00A35352"/>
    <w:rsid w:val="00A354DA"/>
    <w:rsid w:val="00A36D09"/>
    <w:rsid w:val="00A36E3D"/>
    <w:rsid w:val="00A372BE"/>
    <w:rsid w:val="00A37956"/>
    <w:rsid w:val="00A417CA"/>
    <w:rsid w:val="00A41F23"/>
    <w:rsid w:val="00A430D5"/>
    <w:rsid w:val="00A43166"/>
    <w:rsid w:val="00A43319"/>
    <w:rsid w:val="00A43BB2"/>
    <w:rsid w:val="00A4478E"/>
    <w:rsid w:val="00A44A35"/>
    <w:rsid w:val="00A44BE3"/>
    <w:rsid w:val="00A450DD"/>
    <w:rsid w:val="00A45823"/>
    <w:rsid w:val="00A46D1C"/>
    <w:rsid w:val="00A46D7F"/>
    <w:rsid w:val="00A50830"/>
    <w:rsid w:val="00A50DA6"/>
    <w:rsid w:val="00A511BE"/>
    <w:rsid w:val="00A515F4"/>
    <w:rsid w:val="00A517F8"/>
    <w:rsid w:val="00A51E7A"/>
    <w:rsid w:val="00A52C9E"/>
    <w:rsid w:val="00A53191"/>
    <w:rsid w:val="00A532E7"/>
    <w:rsid w:val="00A53AC3"/>
    <w:rsid w:val="00A53CD1"/>
    <w:rsid w:val="00A55A1F"/>
    <w:rsid w:val="00A55EA9"/>
    <w:rsid w:val="00A564CB"/>
    <w:rsid w:val="00A56FF3"/>
    <w:rsid w:val="00A57AC6"/>
    <w:rsid w:val="00A57BB1"/>
    <w:rsid w:val="00A605D6"/>
    <w:rsid w:val="00A60AEA"/>
    <w:rsid w:val="00A613CD"/>
    <w:rsid w:val="00A61A65"/>
    <w:rsid w:val="00A61CE1"/>
    <w:rsid w:val="00A6212A"/>
    <w:rsid w:val="00A626E5"/>
    <w:rsid w:val="00A637F6"/>
    <w:rsid w:val="00A65647"/>
    <w:rsid w:val="00A65E4B"/>
    <w:rsid w:val="00A66936"/>
    <w:rsid w:val="00A66A86"/>
    <w:rsid w:val="00A6716E"/>
    <w:rsid w:val="00A67349"/>
    <w:rsid w:val="00A6774F"/>
    <w:rsid w:val="00A67D38"/>
    <w:rsid w:val="00A67FEE"/>
    <w:rsid w:val="00A702BB"/>
    <w:rsid w:val="00A703D1"/>
    <w:rsid w:val="00A7064F"/>
    <w:rsid w:val="00A70985"/>
    <w:rsid w:val="00A70DA0"/>
    <w:rsid w:val="00A71839"/>
    <w:rsid w:val="00A71BD0"/>
    <w:rsid w:val="00A71BE8"/>
    <w:rsid w:val="00A71CC9"/>
    <w:rsid w:val="00A7200A"/>
    <w:rsid w:val="00A724F4"/>
    <w:rsid w:val="00A72A8B"/>
    <w:rsid w:val="00A73211"/>
    <w:rsid w:val="00A74758"/>
    <w:rsid w:val="00A74A90"/>
    <w:rsid w:val="00A7500B"/>
    <w:rsid w:val="00A750DC"/>
    <w:rsid w:val="00A753B6"/>
    <w:rsid w:val="00A7572F"/>
    <w:rsid w:val="00A757F9"/>
    <w:rsid w:val="00A75D29"/>
    <w:rsid w:val="00A7637C"/>
    <w:rsid w:val="00A76F15"/>
    <w:rsid w:val="00A77589"/>
    <w:rsid w:val="00A77988"/>
    <w:rsid w:val="00A77D8A"/>
    <w:rsid w:val="00A80AD7"/>
    <w:rsid w:val="00A811C9"/>
    <w:rsid w:val="00A81795"/>
    <w:rsid w:val="00A8192F"/>
    <w:rsid w:val="00A821A5"/>
    <w:rsid w:val="00A82287"/>
    <w:rsid w:val="00A83085"/>
    <w:rsid w:val="00A83BA1"/>
    <w:rsid w:val="00A83DC6"/>
    <w:rsid w:val="00A84099"/>
    <w:rsid w:val="00A84857"/>
    <w:rsid w:val="00A85FA5"/>
    <w:rsid w:val="00A86D08"/>
    <w:rsid w:val="00A872E8"/>
    <w:rsid w:val="00A873B4"/>
    <w:rsid w:val="00A87679"/>
    <w:rsid w:val="00A87A3B"/>
    <w:rsid w:val="00A90151"/>
    <w:rsid w:val="00A904D2"/>
    <w:rsid w:val="00A9050F"/>
    <w:rsid w:val="00A906A1"/>
    <w:rsid w:val="00A906E2"/>
    <w:rsid w:val="00A9073A"/>
    <w:rsid w:val="00A9073F"/>
    <w:rsid w:val="00A91654"/>
    <w:rsid w:val="00A92074"/>
    <w:rsid w:val="00A921ED"/>
    <w:rsid w:val="00A924F7"/>
    <w:rsid w:val="00A92747"/>
    <w:rsid w:val="00A929D6"/>
    <w:rsid w:val="00A93810"/>
    <w:rsid w:val="00A93B5E"/>
    <w:rsid w:val="00A93F56"/>
    <w:rsid w:val="00A943E2"/>
    <w:rsid w:val="00A9452C"/>
    <w:rsid w:val="00A9460C"/>
    <w:rsid w:val="00A94FF0"/>
    <w:rsid w:val="00A95712"/>
    <w:rsid w:val="00A95813"/>
    <w:rsid w:val="00A95E15"/>
    <w:rsid w:val="00A95E41"/>
    <w:rsid w:val="00A96FCF"/>
    <w:rsid w:val="00A97DCD"/>
    <w:rsid w:val="00AA0C7B"/>
    <w:rsid w:val="00AA0DAF"/>
    <w:rsid w:val="00AA0F52"/>
    <w:rsid w:val="00AA1CAA"/>
    <w:rsid w:val="00AA22CD"/>
    <w:rsid w:val="00AA2371"/>
    <w:rsid w:val="00AA25F1"/>
    <w:rsid w:val="00AA29FE"/>
    <w:rsid w:val="00AA2EA0"/>
    <w:rsid w:val="00AA307F"/>
    <w:rsid w:val="00AA31A7"/>
    <w:rsid w:val="00AA355F"/>
    <w:rsid w:val="00AA3A24"/>
    <w:rsid w:val="00AA3FA3"/>
    <w:rsid w:val="00AA40F0"/>
    <w:rsid w:val="00AA49D6"/>
    <w:rsid w:val="00AA4B00"/>
    <w:rsid w:val="00AA536A"/>
    <w:rsid w:val="00AA56F4"/>
    <w:rsid w:val="00AA586D"/>
    <w:rsid w:val="00AA68A2"/>
    <w:rsid w:val="00AB00E8"/>
    <w:rsid w:val="00AB042D"/>
    <w:rsid w:val="00AB0529"/>
    <w:rsid w:val="00AB19EF"/>
    <w:rsid w:val="00AB1DAA"/>
    <w:rsid w:val="00AB2AE1"/>
    <w:rsid w:val="00AB2D6C"/>
    <w:rsid w:val="00AB2F08"/>
    <w:rsid w:val="00AB2FAD"/>
    <w:rsid w:val="00AB32E9"/>
    <w:rsid w:val="00AB4D26"/>
    <w:rsid w:val="00AB4E35"/>
    <w:rsid w:val="00AB6107"/>
    <w:rsid w:val="00AB6469"/>
    <w:rsid w:val="00AC0272"/>
    <w:rsid w:val="00AC1345"/>
    <w:rsid w:val="00AC200B"/>
    <w:rsid w:val="00AC2286"/>
    <w:rsid w:val="00AC320A"/>
    <w:rsid w:val="00AC3395"/>
    <w:rsid w:val="00AC3881"/>
    <w:rsid w:val="00AC4702"/>
    <w:rsid w:val="00AC49FE"/>
    <w:rsid w:val="00AC5AF9"/>
    <w:rsid w:val="00AC6734"/>
    <w:rsid w:val="00AC7470"/>
    <w:rsid w:val="00AC7CD6"/>
    <w:rsid w:val="00AD0369"/>
    <w:rsid w:val="00AD0B40"/>
    <w:rsid w:val="00AD19E9"/>
    <w:rsid w:val="00AD1CC9"/>
    <w:rsid w:val="00AD1F46"/>
    <w:rsid w:val="00AD1FFF"/>
    <w:rsid w:val="00AD2280"/>
    <w:rsid w:val="00AD26D3"/>
    <w:rsid w:val="00AD41FE"/>
    <w:rsid w:val="00AD4363"/>
    <w:rsid w:val="00AD48B2"/>
    <w:rsid w:val="00AD4B48"/>
    <w:rsid w:val="00AD61F0"/>
    <w:rsid w:val="00AD651D"/>
    <w:rsid w:val="00AD6547"/>
    <w:rsid w:val="00AD6607"/>
    <w:rsid w:val="00AD6A92"/>
    <w:rsid w:val="00AD7B24"/>
    <w:rsid w:val="00AE02C6"/>
    <w:rsid w:val="00AE0B7E"/>
    <w:rsid w:val="00AE1374"/>
    <w:rsid w:val="00AE16B5"/>
    <w:rsid w:val="00AE192C"/>
    <w:rsid w:val="00AE1B42"/>
    <w:rsid w:val="00AE24FA"/>
    <w:rsid w:val="00AE253A"/>
    <w:rsid w:val="00AE2BDB"/>
    <w:rsid w:val="00AE43E6"/>
    <w:rsid w:val="00AE4496"/>
    <w:rsid w:val="00AE517B"/>
    <w:rsid w:val="00AE53A1"/>
    <w:rsid w:val="00AE59BE"/>
    <w:rsid w:val="00AE6125"/>
    <w:rsid w:val="00AE6343"/>
    <w:rsid w:val="00AE67B5"/>
    <w:rsid w:val="00AE6B1A"/>
    <w:rsid w:val="00AE794F"/>
    <w:rsid w:val="00AE7A91"/>
    <w:rsid w:val="00AE7B11"/>
    <w:rsid w:val="00AF0ADA"/>
    <w:rsid w:val="00AF107E"/>
    <w:rsid w:val="00AF181E"/>
    <w:rsid w:val="00AF1B7D"/>
    <w:rsid w:val="00AF203D"/>
    <w:rsid w:val="00AF213B"/>
    <w:rsid w:val="00AF23A1"/>
    <w:rsid w:val="00AF3885"/>
    <w:rsid w:val="00AF406E"/>
    <w:rsid w:val="00AF47A8"/>
    <w:rsid w:val="00AF4C03"/>
    <w:rsid w:val="00AF5880"/>
    <w:rsid w:val="00AF6610"/>
    <w:rsid w:val="00AF6BCF"/>
    <w:rsid w:val="00B00008"/>
    <w:rsid w:val="00B00750"/>
    <w:rsid w:val="00B00815"/>
    <w:rsid w:val="00B00A15"/>
    <w:rsid w:val="00B010A1"/>
    <w:rsid w:val="00B010AD"/>
    <w:rsid w:val="00B01A73"/>
    <w:rsid w:val="00B01CC8"/>
    <w:rsid w:val="00B02017"/>
    <w:rsid w:val="00B03019"/>
    <w:rsid w:val="00B03304"/>
    <w:rsid w:val="00B04144"/>
    <w:rsid w:val="00B0416A"/>
    <w:rsid w:val="00B044FC"/>
    <w:rsid w:val="00B04665"/>
    <w:rsid w:val="00B04842"/>
    <w:rsid w:val="00B04866"/>
    <w:rsid w:val="00B052C8"/>
    <w:rsid w:val="00B05391"/>
    <w:rsid w:val="00B05425"/>
    <w:rsid w:val="00B059C5"/>
    <w:rsid w:val="00B05B02"/>
    <w:rsid w:val="00B05CF4"/>
    <w:rsid w:val="00B06B4A"/>
    <w:rsid w:val="00B07EB0"/>
    <w:rsid w:val="00B10119"/>
    <w:rsid w:val="00B10239"/>
    <w:rsid w:val="00B10575"/>
    <w:rsid w:val="00B114BE"/>
    <w:rsid w:val="00B119C0"/>
    <w:rsid w:val="00B12272"/>
    <w:rsid w:val="00B123E7"/>
    <w:rsid w:val="00B12858"/>
    <w:rsid w:val="00B13443"/>
    <w:rsid w:val="00B13C29"/>
    <w:rsid w:val="00B143B6"/>
    <w:rsid w:val="00B144CA"/>
    <w:rsid w:val="00B14650"/>
    <w:rsid w:val="00B14AAE"/>
    <w:rsid w:val="00B159FC"/>
    <w:rsid w:val="00B15D09"/>
    <w:rsid w:val="00B15FC0"/>
    <w:rsid w:val="00B16767"/>
    <w:rsid w:val="00B16D44"/>
    <w:rsid w:val="00B2021F"/>
    <w:rsid w:val="00B2046A"/>
    <w:rsid w:val="00B20BB0"/>
    <w:rsid w:val="00B20D7A"/>
    <w:rsid w:val="00B214F9"/>
    <w:rsid w:val="00B21AD8"/>
    <w:rsid w:val="00B21DFB"/>
    <w:rsid w:val="00B222B9"/>
    <w:rsid w:val="00B2284D"/>
    <w:rsid w:val="00B22C3B"/>
    <w:rsid w:val="00B2393D"/>
    <w:rsid w:val="00B23C5A"/>
    <w:rsid w:val="00B2491C"/>
    <w:rsid w:val="00B2514A"/>
    <w:rsid w:val="00B25838"/>
    <w:rsid w:val="00B25C85"/>
    <w:rsid w:val="00B266AA"/>
    <w:rsid w:val="00B275DF"/>
    <w:rsid w:val="00B27AF4"/>
    <w:rsid w:val="00B3036B"/>
    <w:rsid w:val="00B30B1E"/>
    <w:rsid w:val="00B30BA2"/>
    <w:rsid w:val="00B30D95"/>
    <w:rsid w:val="00B30DE5"/>
    <w:rsid w:val="00B30ECD"/>
    <w:rsid w:val="00B312D9"/>
    <w:rsid w:val="00B315EE"/>
    <w:rsid w:val="00B31BAE"/>
    <w:rsid w:val="00B31EDD"/>
    <w:rsid w:val="00B32725"/>
    <w:rsid w:val="00B33140"/>
    <w:rsid w:val="00B33799"/>
    <w:rsid w:val="00B3402E"/>
    <w:rsid w:val="00B340EF"/>
    <w:rsid w:val="00B34275"/>
    <w:rsid w:val="00B342EC"/>
    <w:rsid w:val="00B35019"/>
    <w:rsid w:val="00B36C9F"/>
    <w:rsid w:val="00B36E93"/>
    <w:rsid w:val="00B37061"/>
    <w:rsid w:val="00B372C6"/>
    <w:rsid w:val="00B409E5"/>
    <w:rsid w:val="00B41C00"/>
    <w:rsid w:val="00B421F8"/>
    <w:rsid w:val="00B42B0B"/>
    <w:rsid w:val="00B43199"/>
    <w:rsid w:val="00B43501"/>
    <w:rsid w:val="00B442EE"/>
    <w:rsid w:val="00B45241"/>
    <w:rsid w:val="00B4578B"/>
    <w:rsid w:val="00B45D28"/>
    <w:rsid w:val="00B45D90"/>
    <w:rsid w:val="00B46112"/>
    <w:rsid w:val="00B465A2"/>
    <w:rsid w:val="00B4664C"/>
    <w:rsid w:val="00B46AD3"/>
    <w:rsid w:val="00B46F5D"/>
    <w:rsid w:val="00B46FA8"/>
    <w:rsid w:val="00B479EC"/>
    <w:rsid w:val="00B47B9F"/>
    <w:rsid w:val="00B47D2F"/>
    <w:rsid w:val="00B50216"/>
    <w:rsid w:val="00B506B9"/>
    <w:rsid w:val="00B507DA"/>
    <w:rsid w:val="00B511FB"/>
    <w:rsid w:val="00B515D6"/>
    <w:rsid w:val="00B515F0"/>
    <w:rsid w:val="00B51E59"/>
    <w:rsid w:val="00B5275A"/>
    <w:rsid w:val="00B549DB"/>
    <w:rsid w:val="00B54A19"/>
    <w:rsid w:val="00B54F54"/>
    <w:rsid w:val="00B55709"/>
    <w:rsid w:val="00B562D5"/>
    <w:rsid w:val="00B5758A"/>
    <w:rsid w:val="00B60CBC"/>
    <w:rsid w:val="00B616E6"/>
    <w:rsid w:val="00B61767"/>
    <w:rsid w:val="00B62909"/>
    <w:rsid w:val="00B62BCE"/>
    <w:rsid w:val="00B63388"/>
    <w:rsid w:val="00B63688"/>
    <w:rsid w:val="00B63739"/>
    <w:rsid w:val="00B63D0B"/>
    <w:rsid w:val="00B63EE3"/>
    <w:rsid w:val="00B641AA"/>
    <w:rsid w:val="00B646B0"/>
    <w:rsid w:val="00B6562B"/>
    <w:rsid w:val="00B658B8"/>
    <w:rsid w:val="00B65D6D"/>
    <w:rsid w:val="00B66357"/>
    <w:rsid w:val="00B66860"/>
    <w:rsid w:val="00B66BBF"/>
    <w:rsid w:val="00B66DFC"/>
    <w:rsid w:val="00B70BB4"/>
    <w:rsid w:val="00B715A4"/>
    <w:rsid w:val="00B71617"/>
    <w:rsid w:val="00B72244"/>
    <w:rsid w:val="00B7297B"/>
    <w:rsid w:val="00B72C8D"/>
    <w:rsid w:val="00B72F4C"/>
    <w:rsid w:val="00B738D1"/>
    <w:rsid w:val="00B7454C"/>
    <w:rsid w:val="00B756F2"/>
    <w:rsid w:val="00B759E9"/>
    <w:rsid w:val="00B76568"/>
    <w:rsid w:val="00B76943"/>
    <w:rsid w:val="00B76ADA"/>
    <w:rsid w:val="00B778F0"/>
    <w:rsid w:val="00B77ACF"/>
    <w:rsid w:val="00B80198"/>
    <w:rsid w:val="00B80743"/>
    <w:rsid w:val="00B80959"/>
    <w:rsid w:val="00B814A9"/>
    <w:rsid w:val="00B81611"/>
    <w:rsid w:val="00B818F8"/>
    <w:rsid w:val="00B81CC7"/>
    <w:rsid w:val="00B81DE6"/>
    <w:rsid w:val="00B8219F"/>
    <w:rsid w:val="00B838F5"/>
    <w:rsid w:val="00B84256"/>
    <w:rsid w:val="00B84536"/>
    <w:rsid w:val="00B84547"/>
    <w:rsid w:val="00B84A46"/>
    <w:rsid w:val="00B85188"/>
    <w:rsid w:val="00B85DB1"/>
    <w:rsid w:val="00B860A4"/>
    <w:rsid w:val="00B867F8"/>
    <w:rsid w:val="00B86832"/>
    <w:rsid w:val="00B86A46"/>
    <w:rsid w:val="00B8745B"/>
    <w:rsid w:val="00B87C4B"/>
    <w:rsid w:val="00B90659"/>
    <w:rsid w:val="00B91500"/>
    <w:rsid w:val="00B918F9"/>
    <w:rsid w:val="00B91F9A"/>
    <w:rsid w:val="00B92245"/>
    <w:rsid w:val="00B92329"/>
    <w:rsid w:val="00B9240C"/>
    <w:rsid w:val="00B9245A"/>
    <w:rsid w:val="00B925F1"/>
    <w:rsid w:val="00B92A1E"/>
    <w:rsid w:val="00B930D6"/>
    <w:rsid w:val="00B932A4"/>
    <w:rsid w:val="00B94255"/>
    <w:rsid w:val="00B94E8B"/>
    <w:rsid w:val="00B95165"/>
    <w:rsid w:val="00B952DA"/>
    <w:rsid w:val="00B953CC"/>
    <w:rsid w:val="00B9576C"/>
    <w:rsid w:val="00B95A04"/>
    <w:rsid w:val="00B9625A"/>
    <w:rsid w:val="00B963F4"/>
    <w:rsid w:val="00B9651D"/>
    <w:rsid w:val="00B9665A"/>
    <w:rsid w:val="00B96D6E"/>
    <w:rsid w:val="00B97191"/>
    <w:rsid w:val="00B9750E"/>
    <w:rsid w:val="00B97F52"/>
    <w:rsid w:val="00BA0D98"/>
    <w:rsid w:val="00BA203E"/>
    <w:rsid w:val="00BA219C"/>
    <w:rsid w:val="00BA27D3"/>
    <w:rsid w:val="00BA28F3"/>
    <w:rsid w:val="00BA2A92"/>
    <w:rsid w:val="00BA33AF"/>
    <w:rsid w:val="00BA3684"/>
    <w:rsid w:val="00BA432A"/>
    <w:rsid w:val="00BA4486"/>
    <w:rsid w:val="00BA45B9"/>
    <w:rsid w:val="00BA4EDB"/>
    <w:rsid w:val="00BA5095"/>
    <w:rsid w:val="00BA5518"/>
    <w:rsid w:val="00BA57BF"/>
    <w:rsid w:val="00BA57FE"/>
    <w:rsid w:val="00BA6186"/>
    <w:rsid w:val="00BA6285"/>
    <w:rsid w:val="00BA6938"/>
    <w:rsid w:val="00BA7251"/>
    <w:rsid w:val="00BA7A5C"/>
    <w:rsid w:val="00BB043B"/>
    <w:rsid w:val="00BB1496"/>
    <w:rsid w:val="00BB20EE"/>
    <w:rsid w:val="00BB2DC3"/>
    <w:rsid w:val="00BB307D"/>
    <w:rsid w:val="00BB350D"/>
    <w:rsid w:val="00BB36B5"/>
    <w:rsid w:val="00BB388A"/>
    <w:rsid w:val="00BB3BA1"/>
    <w:rsid w:val="00BB443E"/>
    <w:rsid w:val="00BB44A3"/>
    <w:rsid w:val="00BB4569"/>
    <w:rsid w:val="00BB4966"/>
    <w:rsid w:val="00BB4DD9"/>
    <w:rsid w:val="00BB4E06"/>
    <w:rsid w:val="00BB51E5"/>
    <w:rsid w:val="00BB58A1"/>
    <w:rsid w:val="00BB5B62"/>
    <w:rsid w:val="00BB5C56"/>
    <w:rsid w:val="00BB6668"/>
    <w:rsid w:val="00BB693C"/>
    <w:rsid w:val="00BB6B37"/>
    <w:rsid w:val="00BB6E2F"/>
    <w:rsid w:val="00BB7881"/>
    <w:rsid w:val="00BB7960"/>
    <w:rsid w:val="00BB7B72"/>
    <w:rsid w:val="00BB7CCF"/>
    <w:rsid w:val="00BC0A11"/>
    <w:rsid w:val="00BC0BC6"/>
    <w:rsid w:val="00BC172E"/>
    <w:rsid w:val="00BC1977"/>
    <w:rsid w:val="00BC1A81"/>
    <w:rsid w:val="00BC1EB0"/>
    <w:rsid w:val="00BC21FD"/>
    <w:rsid w:val="00BC2925"/>
    <w:rsid w:val="00BC3096"/>
    <w:rsid w:val="00BC31E9"/>
    <w:rsid w:val="00BC3822"/>
    <w:rsid w:val="00BC4A12"/>
    <w:rsid w:val="00BC549C"/>
    <w:rsid w:val="00BC5AA2"/>
    <w:rsid w:val="00BC6182"/>
    <w:rsid w:val="00BC6293"/>
    <w:rsid w:val="00BC644D"/>
    <w:rsid w:val="00BC6DD1"/>
    <w:rsid w:val="00BC75D7"/>
    <w:rsid w:val="00BC7824"/>
    <w:rsid w:val="00BC79C8"/>
    <w:rsid w:val="00BD019B"/>
    <w:rsid w:val="00BD01F6"/>
    <w:rsid w:val="00BD08EA"/>
    <w:rsid w:val="00BD09D9"/>
    <w:rsid w:val="00BD10C4"/>
    <w:rsid w:val="00BD1362"/>
    <w:rsid w:val="00BD1656"/>
    <w:rsid w:val="00BD1B67"/>
    <w:rsid w:val="00BD28CB"/>
    <w:rsid w:val="00BD34D0"/>
    <w:rsid w:val="00BD45F1"/>
    <w:rsid w:val="00BD4600"/>
    <w:rsid w:val="00BD4A7E"/>
    <w:rsid w:val="00BD4ABA"/>
    <w:rsid w:val="00BD4B81"/>
    <w:rsid w:val="00BD57E2"/>
    <w:rsid w:val="00BD6352"/>
    <w:rsid w:val="00BD7196"/>
    <w:rsid w:val="00BD769F"/>
    <w:rsid w:val="00BE009A"/>
    <w:rsid w:val="00BE03DC"/>
    <w:rsid w:val="00BE106C"/>
    <w:rsid w:val="00BE1205"/>
    <w:rsid w:val="00BE1408"/>
    <w:rsid w:val="00BE1908"/>
    <w:rsid w:val="00BE21DA"/>
    <w:rsid w:val="00BE23F6"/>
    <w:rsid w:val="00BE242C"/>
    <w:rsid w:val="00BE2445"/>
    <w:rsid w:val="00BE25D5"/>
    <w:rsid w:val="00BE2A42"/>
    <w:rsid w:val="00BE2EC2"/>
    <w:rsid w:val="00BE2EEE"/>
    <w:rsid w:val="00BE3601"/>
    <w:rsid w:val="00BE3F92"/>
    <w:rsid w:val="00BE464B"/>
    <w:rsid w:val="00BE5306"/>
    <w:rsid w:val="00BE5416"/>
    <w:rsid w:val="00BE7259"/>
    <w:rsid w:val="00BE730A"/>
    <w:rsid w:val="00BE766B"/>
    <w:rsid w:val="00BE7715"/>
    <w:rsid w:val="00BE7D0A"/>
    <w:rsid w:val="00BF0A45"/>
    <w:rsid w:val="00BF0A75"/>
    <w:rsid w:val="00BF0E63"/>
    <w:rsid w:val="00BF1A64"/>
    <w:rsid w:val="00BF1EEC"/>
    <w:rsid w:val="00BF214B"/>
    <w:rsid w:val="00BF2687"/>
    <w:rsid w:val="00BF2FE4"/>
    <w:rsid w:val="00BF40C8"/>
    <w:rsid w:val="00BF4B0E"/>
    <w:rsid w:val="00BF4B53"/>
    <w:rsid w:val="00BF4DDD"/>
    <w:rsid w:val="00BF5AA2"/>
    <w:rsid w:val="00BF5C9C"/>
    <w:rsid w:val="00BF6C82"/>
    <w:rsid w:val="00BF784E"/>
    <w:rsid w:val="00C005B7"/>
    <w:rsid w:val="00C0061C"/>
    <w:rsid w:val="00C01176"/>
    <w:rsid w:val="00C01680"/>
    <w:rsid w:val="00C018C1"/>
    <w:rsid w:val="00C01A73"/>
    <w:rsid w:val="00C02258"/>
    <w:rsid w:val="00C0239D"/>
    <w:rsid w:val="00C02F1A"/>
    <w:rsid w:val="00C032D5"/>
    <w:rsid w:val="00C03C24"/>
    <w:rsid w:val="00C03C62"/>
    <w:rsid w:val="00C041BE"/>
    <w:rsid w:val="00C0432B"/>
    <w:rsid w:val="00C045F3"/>
    <w:rsid w:val="00C05C73"/>
    <w:rsid w:val="00C05D33"/>
    <w:rsid w:val="00C05D40"/>
    <w:rsid w:val="00C063F6"/>
    <w:rsid w:val="00C064E7"/>
    <w:rsid w:val="00C06B2D"/>
    <w:rsid w:val="00C07291"/>
    <w:rsid w:val="00C075DB"/>
    <w:rsid w:val="00C07B2B"/>
    <w:rsid w:val="00C07B33"/>
    <w:rsid w:val="00C07D60"/>
    <w:rsid w:val="00C10160"/>
    <w:rsid w:val="00C1070A"/>
    <w:rsid w:val="00C10824"/>
    <w:rsid w:val="00C10845"/>
    <w:rsid w:val="00C11F1C"/>
    <w:rsid w:val="00C12A3D"/>
    <w:rsid w:val="00C136CD"/>
    <w:rsid w:val="00C13B8E"/>
    <w:rsid w:val="00C13C69"/>
    <w:rsid w:val="00C14379"/>
    <w:rsid w:val="00C1438B"/>
    <w:rsid w:val="00C1443F"/>
    <w:rsid w:val="00C15255"/>
    <w:rsid w:val="00C156A9"/>
    <w:rsid w:val="00C15B78"/>
    <w:rsid w:val="00C15DBF"/>
    <w:rsid w:val="00C1676F"/>
    <w:rsid w:val="00C170D0"/>
    <w:rsid w:val="00C17782"/>
    <w:rsid w:val="00C17992"/>
    <w:rsid w:val="00C17A8B"/>
    <w:rsid w:val="00C17B89"/>
    <w:rsid w:val="00C2043F"/>
    <w:rsid w:val="00C208D4"/>
    <w:rsid w:val="00C209FD"/>
    <w:rsid w:val="00C21115"/>
    <w:rsid w:val="00C217C0"/>
    <w:rsid w:val="00C21CFB"/>
    <w:rsid w:val="00C22779"/>
    <w:rsid w:val="00C23053"/>
    <w:rsid w:val="00C230C9"/>
    <w:rsid w:val="00C2313B"/>
    <w:rsid w:val="00C23FB6"/>
    <w:rsid w:val="00C246B1"/>
    <w:rsid w:val="00C247E4"/>
    <w:rsid w:val="00C249D2"/>
    <w:rsid w:val="00C24F7E"/>
    <w:rsid w:val="00C24F82"/>
    <w:rsid w:val="00C257E1"/>
    <w:rsid w:val="00C25895"/>
    <w:rsid w:val="00C262A0"/>
    <w:rsid w:val="00C26D63"/>
    <w:rsid w:val="00C277F6"/>
    <w:rsid w:val="00C27AB2"/>
    <w:rsid w:val="00C30102"/>
    <w:rsid w:val="00C30210"/>
    <w:rsid w:val="00C30F0A"/>
    <w:rsid w:val="00C31168"/>
    <w:rsid w:val="00C31628"/>
    <w:rsid w:val="00C31660"/>
    <w:rsid w:val="00C31B4F"/>
    <w:rsid w:val="00C31EE5"/>
    <w:rsid w:val="00C32282"/>
    <w:rsid w:val="00C3238F"/>
    <w:rsid w:val="00C33110"/>
    <w:rsid w:val="00C33188"/>
    <w:rsid w:val="00C333EF"/>
    <w:rsid w:val="00C33430"/>
    <w:rsid w:val="00C33525"/>
    <w:rsid w:val="00C33C88"/>
    <w:rsid w:val="00C34A26"/>
    <w:rsid w:val="00C34DD7"/>
    <w:rsid w:val="00C3529F"/>
    <w:rsid w:val="00C35488"/>
    <w:rsid w:val="00C35BB8"/>
    <w:rsid w:val="00C35C38"/>
    <w:rsid w:val="00C36889"/>
    <w:rsid w:val="00C36D46"/>
    <w:rsid w:val="00C36E3F"/>
    <w:rsid w:val="00C36F34"/>
    <w:rsid w:val="00C37C7D"/>
    <w:rsid w:val="00C37EC3"/>
    <w:rsid w:val="00C40445"/>
    <w:rsid w:val="00C40526"/>
    <w:rsid w:val="00C410EA"/>
    <w:rsid w:val="00C419DC"/>
    <w:rsid w:val="00C41DE5"/>
    <w:rsid w:val="00C42329"/>
    <w:rsid w:val="00C42578"/>
    <w:rsid w:val="00C425A6"/>
    <w:rsid w:val="00C42BE9"/>
    <w:rsid w:val="00C43399"/>
    <w:rsid w:val="00C43754"/>
    <w:rsid w:val="00C44586"/>
    <w:rsid w:val="00C44C73"/>
    <w:rsid w:val="00C45E7B"/>
    <w:rsid w:val="00C4656D"/>
    <w:rsid w:val="00C509ED"/>
    <w:rsid w:val="00C51115"/>
    <w:rsid w:val="00C511D2"/>
    <w:rsid w:val="00C519A8"/>
    <w:rsid w:val="00C52E7B"/>
    <w:rsid w:val="00C53A31"/>
    <w:rsid w:val="00C53A5A"/>
    <w:rsid w:val="00C53F0F"/>
    <w:rsid w:val="00C54AEA"/>
    <w:rsid w:val="00C555BA"/>
    <w:rsid w:val="00C55704"/>
    <w:rsid w:val="00C5580C"/>
    <w:rsid w:val="00C56074"/>
    <w:rsid w:val="00C561BA"/>
    <w:rsid w:val="00C5680E"/>
    <w:rsid w:val="00C570CE"/>
    <w:rsid w:val="00C57632"/>
    <w:rsid w:val="00C57A0C"/>
    <w:rsid w:val="00C57A17"/>
    <w:rsid w:val="00C57BBB"/>
    <w:rsid w:val="00C57BE6"/>
    <w:rsid w:val="00C61AA3"/>
    <w:rsid w:val="00C62A97"/>
    <w:rsid w:val="00C63165"/>
    <w:rsid w:val="00C63B08"/>
    <w:rsid w:val="00C6417B"/>
    <w:rsid w:val="00C6462E"/>
    <w:rsid w:val="00C6488B"/>
    <w:rsid w:val="00C64942"/>
    <w:rsid w:val="00C64AC0"/>
    <w:rsid w:val="00C64B9D"/>
    <w:rsid w:val="00C64FA8"/>
    <w:rsid w:val="00C64FD5"/>
    <w:rsid w:val="00C651D3"/>
    <w:rsid w:val="00C65D99"/>
    <w:rsid w:val="00C6625D"/>
    <w:rsid w:val="00C664D8"/>
    <w:rsid w:val="00C6668A"/>
    <w:rsid w:val="00C66760"/>
    <w:rsid w:val="00C66D15"/>
    <w:rsid w:val="00C67604"/>
    <w:rsid w:val="00C70355"/>
    <w:rsid w:val="00C70435"/>
    <w:rsid w:val="00C70723"/>
    <w:rsid w:val="00C70BD6"/>
    <w:rsid w:val="00C70E97"/>
    <w:rsid w:val="00C7107F"/>
    <w:rsid w:val="00C73059"/>
    <w:rsid w:val="00C735E1"/>
    <w:rsid w:val="00C743D5"/>
    <w:rsid w:val="00C74468"/>
    <w:rsid w:val="00C744F7"/>
    <w:rsid w:val="00C7536A"/>
    <w:rsid w:val="00C75E79"/>
    <w:rsid w:val="00C771FA"/>
    <w:rsid w:val="00C772FD"/>
    <w:rsid w:val="00C773B2"/>
    <w:rsid w:val="00C77568"/>
    <w:rsid w:val="00C77CF6"/>
    <w:rsid w:val="00C804D7"/>
    <w:rsid w:val="00C8129E"/>
    <w:rsid w:val="00C820D4"/>
    <w:rsid w:val="00C82345"/>
    <w:rsid w:val="00C8238A"/>
    <w:rsid w:val="00C82804"/>
    <w:rsid w:val="00C83D6C"/>
    <w:rsid w:val="00C842EC"/>
    <w:rsid w:val="00C84C45"/>
    <w:rsid w:val="00C855E9"/>
    <w:rsid w:val="00C856CF"/>
    <w:rsid w:val="00C8595E"/>
    <w:rsid w:val="00C86572"/>
    <w:rsid w:val="00C867A3"/>
    <w:rsid w:val="00C86E01"/>
    <w:rsid w:val="00C870EB"/>
    <w:rsid w:val="00C8771E"/>
    <w:rsid w:val="00C87B95"/>
    <w:rsid w:val="00C87C22"/>
    <w:rsid w:val="00C87C93"/>
    <w:rsid w:val="00C904E4"/>
    <w:rsid w:val="00C908E8"/>
    <w:rsid w:val="00C90947"/>
    <w:rsid w:val="00C909F9"/>
    <w:rsid w:val="00C90A5B"/>
    <w:rsid w:val="00C90DF3"/>
    <w:rsid w:val="00C91342"/>
    <w:rsid w:val="00C91B06"/>
    <w:rsid w:val="00C9265A"/>
    <w:rsid w:val="00C9332B"/>
    <w:rsid w:val="00C93BFC"/>
    <w:rsid w:val="00C94EF4"/>
    <w:rsid w:val="00C94F39"/>
    <w:rsid w:val="00C952E2"/>
    <w:rsid w:val="00C95F59"/>
    <w:rsid w:val="00C96132"/>
    <w:rsid w:val="00C96E56"/>
    <w:rsid w:val="00CA02B4"/>
    <w:rsid w:val="00CA041D"/>
    <w:rsid w:val="00CA07DA"/>
    <w:rsid w:val="00CA19BE"/>
    <w:rsid w:val="00CA1B43"/>
    <w:rsid w:val="00CA1DB0"/>
    <w:rsid w:val="00CA223C"/>
    <w:rsid w:val="00CA2297"/>
    <w:rsid w:val="00CA2775"/>
    <w:rsid w:val="00CA3538"/>
    <w:rsid w:val="00CA35EE"/>
    <w:rsid w:val="00CA45BC"/>
    <w:rsid w:val="00CA46C7"/>
    <w:rsid w:val="00CA554D"/>
    <w:rsid w:val="00CA5560"/>
    <w:rsid w:val="00CA5593"/>
    <w:rsid w:val="00CA55E6"/>
    <w:rsid w:val="00CA5A90"/>
    <w:rsid w:val="00CA6579"/>
    <w:rsid w:val="00CA6797"/>
    <w:rsid w:val="00CA68ED"/>
    <w:rsid w:val="00CA7B08"/>
    <w:rsid w:val="00CA7F94"/>
    <w:rsid w:val="00CB09D8"/>
    <w:rsid w:val="00CB14B4"/>
    <w:rsid w:val="00CB153E"/>
    <w:rsid w:val="00CB1CC7"/>
    <w:rsid w:val="00CB22B9"/>
    <w:rsid w:val="00CB2FD0"/>
    <w:rsid w:val="00CB35E1"/>
    <w:rsid w:val="00CB3D61"/>
    <w:rsid w:val="00CB4BEA"/>
    <w:rsid w:val="00CB5E0F"/>
    <w:rsid w:val="00CB6E70"/>
    <w:rsid w:val="00CB7F4D"/>
    <w:rsid w:val="00CB7F8B"/>
    <w:rsid w:val="00CC137D"/>
    <w:rsid w:val="00CC17F9"/>
    <w:rsid w:val="00CC19E7"/>
    <w:rsid w:val="00CC2757"/>
    <w:rsid w:val="00CC2761"/>
    <w:rsid w:val="00CC279B"/>
    <w:rsid w:val="00CC28B3"/>
    <w:rsid w:val="00CC3C0D"/>
    <w:rsid w:val="00CC4581"/>
    <w:rsid w:val="00CC4649"/>
    <w:rsid w:val="00CC5CCB"/>
    <w:rsid w:val="00CC6913"/>
    <w:rsid w:val="00CC6C1E"/>
    <w:rsid w:val="00CC6CB5"/>
    <w:rsid w:val="00CC6FE2"/>
    <w:rsid w:val="00CC723C"/>
    <w:rsid w:val="00CC73AE"/>
    <w:rsid w:val="00CC75E1"/>
    <w:rsid w:val="00CC7E01"/>
    <w:rsid w:val="00CD162E"/>
    <w:rsid w:val="00CD2A06"/>
    <w:rsid w:val="00CD2A6E"/>
    <w:rsid w:val="00CD3026"/>
    <w:rsid w:val="00CD44CA"/>
    <w:rsid w:val="00CD46B3"/>
    <w:rsid w:val="00CD65C7"/>
    <w:rsid w:val="00CD66CB"/>
    <w:rsid w:val="00CD6BD9"/>
    <w:rsid w:val="00CD7394"/>
    <w:rsid w:val="00CE077F"/>
    <w:rsid w:val="00CE1606"/>
    <w:rsid w:val="00CE20E4"/>
    <w:rsid w:val="00CE2128"/>
    <w:rsid w:val="00CE2204"/>
    <w:rsid w:val="00CE30D6"/>
    <w:rsid w:val="00CE363A"/>
    <w:rsid w:val="00CE3CC9"/>
    <w:rsid w:val="00CE42B2"/>
    <w:rsid w:val="00CE455D"/>
    <w:rsid w:val="00CE4642"/>
    <w:rsid w:val="00CE5861"/>
    <w:rsid w:val="00CE5A27"/>
    <w:rsid w:val="00CE6963"/>
    <w:rsid w:val="00CE6C89"/>
    <w:rsid w:val="00CE6DD8"/>
    <w:rsid w:val="00CE752F"/>
    <w:rsid w:val="00CF14DB"/>
    <w:rsid w:val="00CF152E"/>
    <w:rsid w:val="00CF17CA"/>
    <w:rsid w:val="00CF1D2A"/>
    <w:rsid w:val="00CF2AF4"/>
    <w:rsid w:val="00CF2BB5"/>
    <w:rsid w:val="00CF2D7C"/>
    <w:rsid w:val="00CF3200"/>
    <w:rsid w:val="00CF3211"/>
    <w:rsid w:val="00CF4CCC"/>
    <w:rsid w:val="00CF4CD1"/>
    <w:rsid w:val="00CF599A"/>
    <w:rsid w:val="00CF65E2"/>
    <w:rsid w:val="00CF6714"/>
    <w:rsid w:val="00CF6EAD"/>
    <w:rsid w:val="00CF7288"/>
    <w:rsid w:val="00CF73B3"/>
    <w:rsid w:val="00CF74BE"/>
    <w:rsid w:val="00CF76C5"/>
    <w:rsid w:val="00D00170"/>
    <w:rsid w:val="00D004AF"/>
    <w:rsid w:val="00D01128"/>
    <w:rsid w:val="00D01361"/>
    <w:rsid w:val="00D01807"/>
    <w:rsid w:val="00D01BFB"/>
    <w:rsid w:val="00D01CE8"/>
    <w:rsid w:val="00D024EB"/>
    <w:rsid w:val="00D02535"/>
    <w:rsid w:val="00D02690"/>
    <w:rsid w:val="00D036F0"/>
    <w:rsid w:val="00D03AB9"/>
    <w:rsid w:val="00D03C77"/>
    <w:rsid w:val="00D0428D"/>
    <w:rsid w:val="00D05DEA"/>
    <w:rsid w:val="00D0730B"/>
    <w:rsid w:val="00D07970"/>
    <w:rsid w:val="00D07C06"/>
    <w:rsid w:val="00D1006C"/>
    <w:rsid w:val="00D109E8"/>
    <w:rsid w:val="00D10BD4"/>
    <w:rsid w:val="00D120F8"/>
    <w:rsid w:val="00D124A3"/>
    <w:rsid w:val="00D1273A"/>
    <w:rsid w:val="00D12860"/>
    <w:rsid w:val="00D134FF"/>
    <w:rsid w:val="00D13D11"/>
    <w:rsid w:val="00D13F2F"/>
    <w:rsid w:val="00D1475C"/>
    <w:rsid w:val="00D16F04"/>
    <w:rsid w:val="00D172BD"/>
    <w:rsid w:val="00D200F9"/>
    <w:rsid w:val="00D2012C"/>
    <w:rsid w:val="00D201C5"/>
    <w:rsid w:val="00D2022E"/>
    <w:rsid w:val="00D2069C"/>
    <w:rsid w:val="00D208E3"/>
    <w:rsid w:val="00D20D30"/>
    <w:rsid w:val="00D20FBD"/>
    <w:rsid w:val="00D21734"/>
    <w:rsid w:val="00D21C8B"/>
    <w:rsid w:val="00D21F28"/>
    <w:rsid w:val="00D22A6A"/>
    <w:rsid w:val="00D22ACC"/>
    <w:rsid w:val="00D22EE0"/>
    <w:rsid w:val="00D22FB5"/>
    <w:rsid w:val="00D233DB"/>
    <w:rsid w:val="00D23AE0"/>
    <w:rsid w:val="00D23BD9"/>
    <w:rsid w:val="00D24290"/>
    <w:rsid w:val="00D24451"/>
    <w:rsid w:val="00D256CE"/>
    <w:rsid w:val="00D264B9"/>
    <w:rsid w:val="00D26549"/>
    <w:rsid w:val="00D267BE"/>
    <w:rsid w:val="00D30013"/>
    <w:rsid w:val="00D3001F"/>
    <w:rsid w:val="00D30234"/>
    <w:rsid w:val="00D30294"/>
    <w:rsid w:val="00D3031E"/>
    <w:rsid w:val="00D31071"/>
    <w:rsid w:val="00D319AE"/>
    <w:rsid w:val="00D31D0A"/>
    <w:rsid w:val="00D323C2"/>
    <w:rsid w:val="00D32548"/>
    <w:rsid w:val="00D3267B"/>
    <w:rsid w:val="00D32B84"/>
    <w:rsid w:val="00D33637"/>
    <w:rsid w:val="00D34490"/>
    <w:rsid w:val="00D34725"/>
    <w:rsid w:val="00D355BE"/>
    <w:rsid w:val="00D35717"/>
    <w:rsid w:val="00D35C6C"/>
    <w:rsid w:val="00D367E5"/>
    <w:rsid w:val="00D36B74"/>
    <w:rsid w:val="00D36F27"/>
    <w:rsid w:val="00D37178"/>
    <w:rsid w:val="00D371AE"/>
    <w:rsid w:val="00D37885"/>
    <w:rsid w:val="00D37F67"/>
    <w:rsid w:val="00D40BEC"/>
    <w:rsid w:val="00D41278"/>
    <w:rsid w:val="00D4222B"/>
    <w:rsid w:val="00D42334"/>
    <w:rsid w:val="00D42680"/>
    <w:rsid w:val="00D4336A"/>
    <w:rsid w:val="00D43587"/>
    <w:rsid w:val="00D43700"/>
    <w:rsid w:val="00D43A68"/>
    <w:rsid w:val="00D43CBE"/>
    <w:rsid w:val="00D43D21"/>
    <w:rsid w:val="00D43D99"/>
    <w:rsid w:val="00D43F05"/>
    <w:rsid w:val="00D44A96"/>
    <w:rsid w:val="00D44C90"/>
    <w:rsid w:val="00D44E87"/>
    <w:rsid w:val="00D45F24"/>
    <w:rsid w:val="00D466B6"/>
    <w:rsid w:val="00D47D25"/>
    <w:rsid w:val="00D47D2A"/>
    <w:rsid w:val="00D50BA2"/>
    <w:rsid w:val="00D50BA7"/>
    <w:rsid w:val="00D51C5B"/>
    <w:rsid w:val="00D52461"/>
    <w:rsid w:val="00D532F6"/>
    <w:rsid w:val="00D53D4E"/>
    <w:rsid w:val="00D54204"/>
    <w:rsid w:val="00D54214"/>
    <w:rsid w:val="00D54B5B"/>
    <w:rsid w:val="00D54BC7"/>
    <w:rsid w:val="00D5518E"/>
    <w:rsid w:val="00D551A3"/>
    <w:rsid w:val="00D554A7"/>
    <w:rsid w:val="00D559BE"/>
    <w:rsid w:val="00D55E45"/>
    <w:rsid w:val="00D565FE"/>
    <w:rsid w:val="00D56601"/>
    <w:rsid w:val="00D56832"/>
    <w:rsid w:val="00D60287"/>
    <w:rsid w:val="00D60E74"/>
    <w:rsid w:val="00D61038"/>
    <w:rsid w:val="00D628E3"/>
    <w:rsid w:val="00D62AD7"/>
    <w:rsid w:val="00D62D47"/>
    <w:rsid w:val="00D62F28"/>
    <w:rsid w:val="00D63BE9"/>
    <w:rsid w:val="00D64221"/>
    <w:rsid w:val="00D642CB"/>
    <w:rsid w:val="00D64790"/>
    <w:rsid w:val="00D64B33"/>
    <w:rsid w:val="00D64F38"/>
    <w:rsid w:val="00D653E7"/>
    <w:rsid w:val="00D657E4"/>
    <w:rsid w:val="00D660CC"/>
    <w:rsid w:val="00D665AB"/>
    <w:rsid w:val="00D6698A"/>
    <w:rsid w:val="00D6772C"/>
    <w:rsid w:val="00D70168"/>
    <w:rsid w:val="00D703A8"/>
    <w:rsid w:val="00D728A1"/>
    <w:rsid w:val="00D74016"/>
    <w:rsid w:val="00D741BD"/>
    <w:rsid w:val="00D745D7"/>
    <w:rsid w:val="00D74650"/>
    <w:rsid w:val="00D747C2"/>
    <w:rsid w:val="00D74B60"/>
    <w:rsid w:val="00D7609B"/>
    <w:rsid w:val="00D76F8E"/>
    <w:rsid w:val="00D77794"/>
    <w:rsid w:val="00D809CB"/>
    <w:rsid w:val="00D814D0"/>
    <w:rsid w:val="00D82065"/>
    <w:rsid w:val="00D82892"/>
    <w:rsid w:val="00D8289C"/>
    <w:rsid w:val="00D82EDF"/>
    <w:rsid w:val="00D834B7"/>
    <w:rsid w:val="00D835F7"/>
    <w:rsid w:val="00D83C42"/>
    <w:rsid w:val="00D84BF5"/>
    <w:rsid w:val="00D861E2"/>
    <w:rsid w:val="00D86B49"/>
    <w:rsid w:val="00D86C8B"/>
    <w:rsid w:val="00D870AA"/>
    <w:rsid w:val="00D875BB"/>
    <w:rsid w:val="00D87C81"/>
    <w:rsid w:val="00D9030E"/>
    <w:rsid w:val="00D903DD"/>
    <w:rsid w:val="00D9061D"/>
    <w:rsid w:val="00D90DD6"/>
    <w:rsid w:val="00D9227C"/>
    <w:rsid w:val="00D922BF"/>
    <w:rsid w:val="00D92849"/>
    <w:rsid w:val="00D92F64"/>
    <w:rsid w:val="00D93A6B"/>
    <w:rsid w:val="00D93F3D"/>
    <w:rsid w:val="00D94176"/>
    <w:rsid w:val="00D944D9"/>
    <w:rsid w:val="00D94A9D"/>
    <w:rsid w:val="00D94CBB"/>
    <w:rsid w:val="00D9559A"/>
    <w:rsid w:val="00D95640"/>
    <w:rsid w:val="00D96141"/>
    <w:rsid w:val="00D96390"/>
    <w:rsid w:val="00D969FB"/>
    <w:rsid w:val="00D96D1E"/>
    <w:rsid w:val="00D97663"/>
    <w:rsid w:val="00D977AD"/>
    <w:rsid w:val="00DA19BD"/>
    <w:rsid w:val="00DA2213"/>
    <w:rsid w:val="00DA24A5"/>
    <w:rsid w:val="00DA258D"/>
    <w:rsid w:val="00DA28F7"/>
    <w:rsid w:val="00DA41C8"/>
    <w:rsid w:val="00DA45CC"/>
    <w:rsid w:val="00DA6504"/>
    <w:rsid w:val="00DA7024"/>
    <w:rsid w:val="00DA77E2"/>
    <w:rsid w:val="00DA7FF6"/>
    <w:rsid w:val="00DB0209"/>
    <w:rsid w:val="00DB0FFD"/>
    <w:rsid w:val="00DB1892"/>
    <w:rsid w:val="00DB1C3A"/>
    <w:rsid w:val="00DB1C4E"/>
    <w:rsid w:val="00DB2317"/>
    <w:rsid w:val="00DB3020"/>
    <w:rsid w:val="00DB3693"/>
    <w:rsid w:val="00DB3986"/>
    <w:rsid w:val="00DB3EBD"/>
    <w:rsid w:val="00DB433A"/>
    <w:rsid w:val="00DB4F04"/>
    <w:rsid w:val="00DB5359"/>
    <w:rsid w:val="00DB54EA"/>
    <w:rsid w:val="00DB5623"/>
    <w:rsid w:val="00DB5CD8"/>
    <w:rsid w:val="00DB5F90"/>
    <w:rsid w:val="00DB62F8"/>
    <w:rsid w:val="00DB6E1E"/>
    <w:rsid w:val="00DB6F76"/>
    <w:rsid w:val="00DB7742"/>
    <w:rsid w:val="00DB78FF"/>
    <w:rsid w:val="00DC0305"/>
    <w:rsid w:val="00DC0B61"/>
    <w:rsid w:val="00DC1209"/>
    <w:rsid w:val="00DC13E9"/>
    <w:rsid w:val="00DC14A7"/>
    <w:rsid w:val="00DC1644"/>
    <w:rsid w:val="00DC1E94"/>
    <w:rsid w:val="00DC2421"/>
    <w:rsid w:val="00DC2787"/>
    <w:rsid w:val="00DC2C5A"/>
    <w:rsid w:val="00DC2CB5"/>
    <w:rsid w:val="00DC32CD"/>
    <w:rsid w:val="00DC373B"/>
    <w:rsid w:val="00DC38C3"/>
    <w:rsid w:val="00DC3BFF"/>
    <w:rsid w:val="00DC3D48"/>
    <w:rsid w:val="00DC4446"/>
    <w:rsid w:val="00DC4E79"/>
    <w:rsid w:val="00DC501B"/>
    <w:rsid w:val="00DC5C0B"/>
    <w:rsid w:val="00DC696C"/>
    <w:rsid w:val="00DD1D33"/>
    <w:rsid w:val="00DD2352"/>
    <w:rsid w:val="00DD2488"/>
    <w:rsid w:val="00DD255D"/>
    <w:rsid w:val="00DD2AF8"/>
    <w:rsid w:val="00DD3CB3"/>
    <w:rsid w:val="00DD49FE"/>
    <w:rsid w:val="00DD4C6D"/>
    <w:rsid w:val="00DD4DDA"/>
    <w:rsid w:val="00DD52BF"/>
    <w:rsid w:val="00DD54FF"/>
    <w:rsid w:val="00DD56AB"/>
    <w:rsid w:val="00DD5D84"/>
    <w:rsid w:val="00DD61C4"/>
    <w:rsid w:val="00DD6845"/>
    <w:rsid w:val="00DD68EE"/>
    <w:rsid w:val="00DD6DE3"/>
    <w:rsid w:val="00DD6E7E"/>
    <w:rsid w:val="00DD73A1"/>
    <w:rsid w:val="00DD7C29"/>
    <w:rsid w:val="00DE0622"/>
    <w:rsid w:val="00DE06E2"/>
    <w:rsid w:val="00DE16AA"/>
    <w:rsid w:val="00DE1EF5"/>
    <w:rsid w:val="00DE3041"/>
    <w:rsid w:val="00DE3599"/>
    <w:rsid w:val="00DE46B9"/>
    <w:rsid w:val="00DE5731"/>
    <w:rsid w:val="00DE5FE8"/>
    <w:rsid w:val="00DE617C"/>
    <w:rsid w:val="00DE648D"/>
    <w:rsid w:val="00DE66B0"/>
    <w:rsid w:val="00DE6D4C"/>
    <w:rsid w:val="00DF00FA"/>
    <w:rsid w:val="00DF04D3"/>
    <w:rsid w:val="00DF08CA"/>
    <w:rsid w:val="00DF18F9"/>
    <w:rsid w:val="00DF2197"/>
    <w:rsid w:val="00DF24F1"/>
    <w:rsid w:val="00DF2E65"/>
    <w:rsid w:val="00DF2F1D"/>
    <w:rsid w:val="00DF327A"/>
    <w:rsid w:val="00DF39A1"/>
    <w:rsid w:val="00DF3C06"/>
    <w:rsid w:val="00DF3EF8"/>
    <w:rsid w:val="00DF485D"/>
    <w:rsid w:val="00DF5E41"/>
    <w:rsid w:val="00DF706A"/>
    <w:rsid w:val="00DF720E"/>
    <w:rsid w:val="00DF7B97"/>
    <w:rsid w:val="00E00020"/>
    <w:rsid w:val="00E0036A"/>
    <w:rsid w:val="00E0049E"/>
    <w:rsid w:val="00E01E0F"/>
    <w:rsid w:val="00E01FCD"/>
    <w:rsid w:val="00E02CD1"/>
    <w:rsid w:val="00E02DCD"/>
    <w:rsid w:val="00E03AF0"/>
    <w:rsid w:val="00E03CA6"/>
    <w:rsid w:val="00E03DB8"/>
    <w:rsid w:val="00E04036"/>
    <w:rsid w:val="00E045AB"/>
    <w:rsid w:val="00E04674"/>
    <w:rsid w:val="00E05011"/>
    <w:rsid w:val="00E05555"/>
    <w:rsid w:val="00E063BE"/>
    <w:rsid w:val="00E06741"/>
    <w:rsid w:val="00E06818"/>
    <w:rsid w:val="00E073D9"/>
    <w:rsid w:val="00E07440"/>
    <w:rsid w:val="00E074B4"/>
    <w:rsid w:val="00E078A2"/>
    <w:rsid w:val="00E078CF"/>
    <w:rsid w:val="00E07BC0"/>
    <w:rsid w:val="00E11105"/>
    <w:rsid w:val="00E11120"/>
    <w:rsid w:val="00E1129C"/>
    <w:rsid w:val="00E11D94"/>
    <w:rsid w:val="00E123E6"/>
    <w:rsid w:val="00E124C0"/>
    <w:rsid w:val="00E12B9E"/>
    <w:rsid w:val="00E13336"/>
    <w:rsid w:val="00E13469"/>
    <w:rsid w:val="00E135A0"/>
    <w:rsid w:val="00E13F94"/>
    <w:rsid w:val="00E14015"/>
    <w:rsid w:val="00E14CFE"/>
    <w:rsid w:val="00E14D71"/>
    <w:rsid w:val="00E14E70"/>
    <w:rsid w:val="00E151D4"/>
    <w:rsid w:val="00E1661B"/>
    <w:rsid w:val="00E20366"/>
    <w:rsid w:val="00E204B9"/>
    <w:rsid w:val="00E20E83"/>
    <w:rsid w:val="00E22E11"/>
    <w:rsid w:val="00E23207"/>
    <w:rsid w:val="00E23907"/>
    <w:rsid w:val="00E24B40"/>
    <w:rsid w:val="00E24FAA"/>
    <w:rsid w:val="00E25023"/>
    <w:rsid w:val="00E25448"/>
    <w:rsid w:val="00E255A1"/>
    <w:rsid w:val="00E26BAC"/>
    <w:rsid w:val="00E27596"/>
    <w:rsid w:val="00E2799F"/>
    <w:rsid w:val="00E310CE"/>
    <w:rsid w:val="00E312B7"/>
    <w:rsid w:val="00E312C7"/>
    <w:rsid w:val="00E32F5E"/>
    <w:rsid w:val="00E32F87"/>
    <w:rsid w:val="00E33128"/>
    <w:rsid w:val="00E3353E"/>
    <w:rsid w:val="00E33676"/>
    <w:rsid w:val="00E3383A"/>
    <w:rsid w:val="00E338BC"/>
    <w:rsid w:val="00E3433B"/>
    <w:rsid w:val="00E35F59"/>
    <w:rsid w:val="00E3633F"/>
    <w:rsid w:val="00E369E9"/>
    <w:rsid w:val="00E36F5E"/>
    <w:rsid w:val="00E3758C"/>
    <w:rsid w:val="00E3759D"/>
    <w:rsid w:val="00E376DB"/>
    <w:rsid w:val="00E378CE"/>
    <w:rsid w:val="00E378F7"/>
    <w:rsid w:val="00E37BB1"/>
    <w:rsid w:val="00E37C9B"/>
    <w:rsid w:val="00E4055A"/>
    <w:rsid w:val="00E40A83"/>
    <w:rsid w:val="00E40B2A"/>
    <w:rsid w:val="00E40B96"/>
    <w:rsid w:val="00E40C1E"/>
    <w:rsid w:val="00E411F8"/>
    <w:rsid w:val="00E412C8"/>
    <w:rsid w:val="00E41509"/>
    <w:rsid w:val="00E416DF"/>
    <w:rsid w:val="00E42546"/>
    <w:rsid w:val="00E43AB1"/>
    <w:rsid w:val="00E43CCD"/>
    <w:rsid w:val="00E441B2"/>
    <w:rsid w:val="00E444DA"/>
    <w:rsid w:val="00E450C5"/>
    <w:rsid w:val="00E455D0"/>
    <w:rsid w:val="00E45C72"/>
    <w:rsid w:val="00E4664F"/>
    <w:rsid w:val="00E46BE5"/>
    <w:rsid w:val="00E47776"/>
    <w:rsid w:val="00E47C79"/>
    <w:rsid w:val="00E509C5"/>
    <w:rsid w:val="00E51998"/>
    <w:rsid w:val="00E521ED"/>
    <w:rsid w:val="00E53619"/>
    <w:rsid w:val="00E53E97"/>
    <w:rsid w:val="00E545DB"/>
    <w:rsid w:val="00E54959"/>
    <w:rsid w:val="00E54A9F"/>
    <w:rsid w:val="00E54B27"/>
    <w:rsid w:val="00E55635"/>
    <w:rsid w:val="00E56534"/>
    <w:rsid w:val="00E566E9"/>
    <w:rsid w:val="00E57959"/>
    <w:rsid w:val="00E60578"/>
    <w:rsid w:val="00E60953"/>
    <w:rsid w:val="00E61164"/>
    <w:rsid w:val="00E6133F"/>
    <w:rsid w:val="00E61675"/>
    <w:rsid w:val="00E61F58"/>
    <w:rsid w:val="00E62C66"/>
    <w:rsid w:val="00E634CD"/>
    <w:rsid w:val="00E636F2"/>
    <w:rsid w:val="00E638AC"/>
    <w:rsid w:val="00E64133"/>
    <w:rsid w:val="00E64BCD"/>
    <w:rsid w:val="00E65313"/>
    <w:rsid w:val="00E65389"/>
    <w:rsid w:val="00E65A49"/>
    <w:rsid w:val="00E65FF9"/>
    <w:rsid w:val="00E66203"/>
    <w:rsid w:val="00E66D0B"/>
    <w:rsid w:val="00E66D94"/>
    <w:rsid w:val="00E677F0"/>
    <w:rsid w:val="00E67FF6"/>
    <w:rsid w:val="00E700AD"/>
    <w:rsid w:val="00E7017E"/>
    <w:rsid w:val="00E705CB"/>
    <w:rsid w:val="00E71B14"/>
    <w:rsid w:val="00E71BC6"/>
    <w:rsid w:val="00E72CC4"/>
    <w:rsid w:val="00E730C7"/>
    <w:rsid w:val="00E73316"/>
    <w:rsid w:val="00E73D8F"/>
    <w:rsid w:val="00E73E13"/>
    <w:rsid w:val="00E74795"/>
    <w:rsid w:val="00E75220"/>
    <w:rsid w:val="00E75658"/>
    <w:rsid w:val="00E76A45"/>
    <w:rsid w:val="00E76FA8"/>
    <w:rsid w:val="00E77175"/>
    <w:rsid w:val="00E7770D"/>
    <w:rsid w:val="00E779F0"/>
    <w:rsid w:val="00E77B47"/>
    <w:rsid w:val="00E77DDC"/>
    <w:rsid w:val="00E80646"/>
    <w:rsid w:val="00E8076C"/>
    <w:rsid w:val="00E81489"/>
    <w:rsid w:val="00E81C23"/>
    <w:rsid w:val="00E81D79"/>
    <w:rsid w:val="00E821DB"/>
    <w:rsid w:val="00E82ADC"/>
    <w:rsid w:val="00E82D47"/>
    <w:rsid w:val="00E82E8A"/>
    <w:rsid w:val="00E83C55"/>
    <w:rsid w:val="00E83C59"/>
    <w:rsid w:val="00E83F27"/>
    <w:rsid w:val="00E841CC"/>
    <w:rsid w:val="00E8623D"/>
    <w:rsid w:val="00E86932"/>
    <w:rsid w:val="00E87DB9"/>
    <w:rsid w:val="00E90070"/>
    <w:rsid w:val="00E90166"/>
    <w:rsid w:val="00E90983"/>
    <w:rsid w:val="00E90AD2"/>
    <w:rsid w:val="00E910A8"/>
    <w:rsid w:val="00E93551"/>
    <w:rsid w:val="00E93BCC"/>
    <w:rsid w:val="00E93E95"/>
    <w:rsid w:val="00E94715"/>
    <w:rsid w:val="00E958DE"/>
    <w:rsid w:val="00E9590A"/>
    <w:rsid w:val="00E95C17"/>
    <w:rsid w:val="00E96160"/>
    <w:rsid w:val="00E96AD6"/>
    <w:rsid w:val="00E96C97"/>
    <w:rsid w:val="00E96F18"/>
    <w:rsid w:val="00E971D9"/>
    <w:rsid w:val="00E976DC"/>
    <w:rsid w:val="00E97D12"/>
    <w:rsid w:val="00EA0247"/>
    <w:rsid w:val="00EA056F"/>
    <w:rsid w:val="00EA082C"/>
    <w:rsid w:val="00EA0D5A"/>
    <w:rsid w:val="00EA1272"/>
    <w:rsid w:val="00EA1330"/>
    <w:rsid w:val="00EA1EC2"/>
    <w:rsid w:val="00EA1FC6"/>
    <w:rsid w:val="00EA2515"/>
    <w:rsid w:val="00EA2E17"/>
    <w:rsid w:val="00EA329A"/>
    <w:rsid w:val="00EA3CD3"/>
    <w:rsid w:val="00EA4103"/>
    <w:rsid w:val="00EA4346"/>
    <w:rsid w:val="00EA4906"/>
    <w:rsid w:val="00EA5231"/>
    <w:rsid w:val="00EA5378"/>
    <w:rsid w:val="00EA544C"/>
    <w:rsid w:val="00EA5797"/>
    <w:rsid w:val="00EA5B32"/>
    <w:rsid w:val="00EA63BF"/>
    <w:rsid w:val="00EA69A9"/>
    <w:rsid w:val="00EB06DE"/>
    <w:rsid w:val="00EB0E46"/>
    <w:rsid w:val="00EB1407"/>
    <w:rsid w:val="00EB18C7"/>
    <w:rsid w:val="00EB220F"/>
    <w:rsid w:val="00EB2767"/>
    <w:rsid w:val="00EB3946"/>
    <w:rsid w:val="00EB4C09"/>
    <w:rsid w:val="00EB5052"/>
    <w:rsid w:val="00EB59BE"/>
    <w:rsid w:val="00EB64C4"/>
    <w:rsid w:val="00EB6873"/>
    <w:rsid w:val="00EB71BF"/>
    <w:rsid w:val="00EB72AC"/>
    <w:rsid w:val="00EB7455"/>
    <w:rsid w:val="00EC025C"/>
    <w:rsid w:val="00EC0784"/>
    <w:rsid w:val="00EC0EC1"/>
    <w:rsid w:val="00EC119A"/>
    <w:rsid w:val="00EC175C"/>
    <w:rsid w:val="00EC19C5"/>
    <w:rsid w:val="00EC1ADC"/>
    <w:rsid w:val="00EC28E1"/>
    <w:rsid w:val="00EC2A24"/>
    <w:rsid w:val="00EC2C06"/>
    <w:rsid w:val="00EC2CAA"/>
    <w:rsid w:val="00EC37DD"/>
    <w:rsid w:val="00EC3F35"/>
    <w:rsid w:val="00EC408F"/>
    <w:rsid w:val="00EC474E"/>
    <w:rsid w:val="00EC5127"/>
    <w:rsid w:val="00EC56B6"/>
    <w:rsid w:val="00EC6C96"/>
    <w:rsid w:val="00EC6F74"/>
    <w:rsid w:val="00EC7171"/>
    <w:rsid w:val="00EC7CA9"/>
    <w:rsid w:val="00ED0158"/>
    <w:rsid w:val="00ED0544"/>
    <w:rsid w:val="00ED0D77"/>
    <w:rsid w:val="00ED0D7D"/>
    <w:rsid w:val="00ED19F0"/>
    <w:rsid w:val="00ED1C4C"/>
    <w:rsid w:val="00ED1CDA"/>
    <w:rsid w:val="00ED2276"/>
    <w:rsid w:val="00ED22D7"/>
    <w:rsid w:val="00ED2C52"/>
    <w:rsid w:val="00ED2E9E"/>
    <w:rsid w:val="00ED3922"/>
    <w:rsid w:val="00ED41FC"/>
    <w:rsid w:val="00ED4A39"/>
    <w:rsid w:val="00ED5987"/>
    <w:rsid w:val="00ED5FC7"/>
    <w:rsid w:val="00ED6B23"/>
    <w:rsid w:val="00ED6CB7"/>
    <w:rsid w:val="00ED6F01"/>
    <w:rsid w:val="00ED7B6C"/>
    <w:rsid w:val="00ED7F48"/>
    <w:rsid w:val="00EE0445"/>
    <w:rsid w:val="00EE0591"/>
    <w:rsid w:val="00EE116C"/>
    <w:rsid w:val="00EE12A4"/>
    <w:rsid w:val="00EE13C0"/>
    <w:rsid w:val="00EE1458"/>
    <w:rsid w:val="00EE200B"/>
    <w:rsid w:val="00EE2235"/>
    <w:rsid w:val="00EE2266"/>
    <w:rsid w:val="00EE2B9D"/>
    <w:rsid w:val="00EE3489"/>
    <w:rsid w:val="00EE35C8"/>
    <w:rsid w:val="00EE40DA"/>
    <w:rsid w:val="00EE5332"/>
    <w:rsid w:val="00EE5641"/>
    <w:rsid w:val="00EE58F0"/>
    <w:rsid w:val="00EE6127"/>
    <w:rsid w:val="00EE6D6B"/>
    <w:rsid w:val="00EE6DE9"/>
    <w:rsid w:val="00EE723B"/>
    <w:rsid w:val="00EE76E7"/>
    <w:rsid w:val="00EE77E2"/>
    <w:rsid w:val="00EE789A"/>
    <w:rsid w:val="00EE7EBB"/>
    <w:rsid w:val="00EF07AE"/>
    <w:rsid w:val="00EF07C8"/>
    <w:rsid w:val="00EF08F3"/>
    <w:rsid w:val="00EF094D"/>
    <w:rsid w:val="00EF12A2"/>
    <w:rsid w:val="00EF16D7"/>
    <w:rsid w:val="00EF2206"/>
    <w:rsid w:val="00EF314F"/>
    <w:rsid w:val="00EF31E0"/>
    <w:rsid w:val="00EF40D9"/>
    <w:rsid w:val="00EF4BD9"/>
    <w:rsid w:val="00EF4C1A"/>
    <w:rsid w:val="00EF57F6"/>
    <w:rsid w:val="00EF5A20"/>
    <w:rsid w:val="00EF5B49"/>
    <w:rsid w:val="00EF69E5"/>
    <w:rsid w:val="00EF738D"/>
    <w:rsid w:val="00F0037A"/>
    <w:rsid w:val="00F004A6"/>
    <w:rsid w:val="00F00968"/>
    <w:rsid w:val="00F00C6A"/>
    <w:rsid w:val="00F00EF5"/>
    <w:rsid w:val="00F00FFB"/>
    <w:rsid w:val="00F015FD"/>
    <w:rsid w:val="00F018F9"/>
    <w:rsid w:val="00F01A96"/>
    <w:rsid w:val="00F021E3"/>
    <w:rsid w:val="00F022AB"/>
    <w:rsid w:val="00F02FF5"/>
    <w:rsid w:val="00F03132"/>
    <w:rsid w:val="00F034A5"/>
    <w:rsid w:val="00F035E6"/>
    <w:rsid w:val="00F04050"/>
    <w:rsid w:val="00F04D44"/>
    <w:rsid w:val="00F054FF"/>
    <w:rsid w:val="00F05E5F"/>
    <w:rsid w:val="00F062CF"/>
    <w:rsid w:val="00F06943"/>
    <w:rsid w:val="00F06ED6"/>
    <w:rsid w:val="00F07AA0"/>
    <w:rsid w:val="00F07CB5"/>
    <w:rsid w:val="00F07E28"/>
    <w:rsid w:val="00F07EC7"/>
    <w:rsid w:val="00F10054"/>
    <w:rsid w:val="00F104F6"/>
    <w:rsid w:val="00F10546"/>
    <w:rsid w:val="00F10563"/>
    <w:rsid w:val="00F1060B"/>
    <w:rsid w:val="00F10ADF"/>
    <w:rsid w:val="00F11382"/>
    <w:rsid w:val="00F1200A"/>
    <w:rsid w:val="00F122CA"/>
    <w:rsid w:val="00F12C65"/>
    <w:rsid w:val="00F137EC"/>
    <w:rsid w:val="00F13B56"/>
    <w:rsid w:val="00F14C8C"/>
    <w:rsid w:val="00F14D51"/>
    <w:rsid w:val="00F153D7"/>
    <w:rsid w:val="00F15C7B"/>
    <w:rsid w:val="00F15E67"/>
    <w:rsid w:val="00F16894"/>
    <w:rsid w:val="00F16E52"/>
    <w:rsid w:val="00F16EBB"/>
    <w:rsid w:val="00F17161"/>
    <w:rsid w:val="00F17EEB"/>
    <w:rsid w:val="00F17F59"/>
    <w:rsid w:val="00F20FBB"/>
    <w:rsid w:val="00F216FC"/>
    <w:rsid w:val="00F225C6"/>
    <w:rsid w:val="00F23493"/>
    <w:rsid w:val="00F2372E"/>
    <w:rsid w:val="00F244D1"/>
    <w:rsid w:val="00F24C54"/>
    <w:rsid w:val="00F24F57"/>
    <w:rsid w:val="00F251A5"/>
    <w:rsid w:val="00F25632"/>
    <w:rsid w:val="00F261C5"/>
    <w:rsid w:val="00F26B99"/>
    <w:rsid w:val="00F30231"/>
    <w:rsid w:val="00F30C42"/>
    <w:rsid w:val="00F31A46"/>
    <w:rsid w:val="00F31B32"/>
    <w:rsid w:val="00F31E81"/>
    <w:rsid w:val="00F320D8"/>
    <w:rsid w:val="00F327F7"/>
    <w:rsid w:val="00F329FC"/>
    <w:rsid w:val="00F332F4"/>
    <w:rsid w:val="00F333E2"/>
    <w:rsid w:val="00F340C5"/>
    <w:rsid w:val="00F34130"/>
    <w:rsid w:val="00F3514D"/>
    <w:rsid w:val="00F352BD"/>
    <w:rsid w:val="00F354D3"/>
    <w:rsid w:val="00F35595"/>
    <w:rsid w:val="00F36A89"/>
    <w:rsid w:val="00F36EF4"/>
    <w:rsid w:val="00F378C6"/>
    <w:rsid w:val="00F405EF"/>
    <w:rsid w:val="00F40BFC"/>
    <w:rsid w:val="00F41B03"/>
    <w:rsid w:val="00F427F3"/>
    <w:rsid w:val="00F4299A"/>
    <w:rsid w:val="00F4332D"/>
    <w:rsid w:val="00F44ADB"/>
    <w:rsid w:val="00F45328"/>
    <w:rsid w:val="00F46716"/>
    <w:rsid w:val="00F467BC"/>
    <w:rsid w:val="00F469E7"/>
    <w:rsid w:val="00F46CCE"/>
    <w:rsid w:val="00F46E32"/>
    <w:rsid w:val="00F472B9"/>
    <w:rsid w:val="00F47CC6"/>
    <w:rsid w:val="00F47EDB"/>
    <w:rsid w:val="00F5081D"/>
    <w:rsid w:val="00F50C1B"/>
    <w:rsid w:val="00F5176D"/>
    <w:rsid w:val="00F51C4B"/>
    <w:rsid w:val="00F51E74"/>
    <w:rsid w:val="00F521B3"/>
    <w:rsid w:val="00F53064"/>
    <w:rsid w:val="00F530CA"/>
    <w:rsid w:val="00F532FC"/>
    <w:rsid w:val="00F535DC"/>
    <w:rsid w:val="00F54A19"/>
    <w:rsid w:val="00F54D2B"/>
    <w:rsid w:val="00F553D0"/>
    <w:rsid w:val="00F55EA8"/>
    <w:rsid w:val="00F56CF1"/>
    <w:rsid w:val="00F60ACE"/>
    <w:rsid w:val="00F61C99"/>
    <w:rsid w:val="00F624CE"/>
    <w:rsid w:val="00F625EE"/>
    <w:rsid w:val="00F62BEC"/>
    <w:rsid w:val="00F62CCE"/>
    <w:rsid w:val="00F63DB4"/>
    <w:rsid w:val="00F63E50"/>
    <w:rsid w:val="00F6450A"/>
    <w:rsid w:val="00F64EF8"/>
    <w:rsid w:val="00F65A15"/>
    <w:rsid w:val="00F65A93"/>
    <w:rsid w:val="00F66820"/>
    <w:rsid w:val="00F67512"/>
    <w:rsid w:val="00F702E6"/>
    <w:rsid w:val="00F707A9"/>
    <w:rsid w:val="00F70BEE"/>
    <w:rsid w:val="00F70C9C"/>
    <w:rsid w:val="00F70F6E"/>
    <w:rsid w:val="00F71037"/>
    <w:rsid w:val="00F710E9"/>
    <w:rsid w:val="00F71452"/>
    <w:rsid w:val="00F71883"/>
    <w:rsid w:val="00F71B46"/>
    <w:rsid w:val="00F71E96"/>
    <w:rsid w:val="00F7216A"/>
    <w:rsid w:val="00F7234C"/>
    <w:rsid w:val="00F72A11"/>
    <w:rsid w:val="00F72A24"/>
    <w:rsid w:val="00F738BE"/>
    <w:rsid w:val="00F743ED"/>
    <w:rsid w:val="00F74647"/>
    <w:rsid w:val="00F7466B"/>
    <w:rsid w:val="00F749B5"/>
    <w:rsid w:val="00F753CE"/>
    <w:rsid w:val="00F756A2"/>
    <w:rsid w:val="00F77114"/>
    <w:rsid w:val="00F7752D"/>
    <w:rsid w:val="00F77D3B"/>
    <w:rsid w:val="00F77E16"/>
    <w:rsid w:val="00F80E84"/>
    <w:rsid w:val="00F815D7"/>
    <w:rsid w:val="00F81842"/>
    <w:rsid w:val="00F82005"/>
    <w:rsid w:val="00F8275E"/>
    <w:rsid w:val="00F82EC7"/>
    <w:rsid w:val="00F83757"/>
    <w:rsid w:val="00F844A5"/>
    <w:rsid w:val="00F85213"/>
    <w:rsid w:val="00F85368"/>
    <w:rsid w:val="00F856A7"/>
    <w:rsid w:val="00F86489"/>
    <w:rsid w:val="00F868A0"/>
    <w:rsid w:val="00F86D61"/>
    <w:rsid w:val="00F87592"/>
    <w:rsid w:val="00F907F6"/>
    <w:rsid w:val="00F91561"/>
    <w:rsid w:val="00F92318"/>
    <w:rsid w:val="00F92966"/>
    <w:rsid w:val="00F92A86"/>
    <w:rsid w:val="00F92DD4"/>
    <w:rsid w:val="00F937AD"/>
    <w:rsid w:val="00F942D0"/>
    <w:rsid w:val="00F94E13"/>
    <w:rsid w:val="00F95436"/>
    <w:rsid w:val="00F96CBE"/>
    <w:rsid w:val="00F9728D"/>
    <w:rsid w:val="00F97885"/>
    <w:rsid w:val="00FA01F8"/>
    <w:rsid w:val="00FA11F0"/>
    <w:rsid w:val="00FA1A13"/>
    <w:rsid w:val="00FA1AEC"/>
    <w:rsid w:val="00FA1F7C"/>
    <w:rsid w:val="00FA2A7A"/>
    <w:rsid w:val="00FA2AE6"/>
    <w:rsid w:val="00FA3433"/>
    <w:rsid w:val="00FA36EC"/>
    <w:rsid w:val="00FA375F"/>
    <w:rsid w:val="00FA395D"/>
    <w:rsid w:val="00FA3AF5"/>
    <w:rsid w:val="00FA550E"/>
    <w:rsid w:val="00FA5823"/>
    <w:rsid w:val="00FA5D4D"/>
    <w:rsid w:val="00FA6D78"/>
    <w:rsid w:val="00FA6EF0"/>
    <w:rsid w:val="00FA7156"/>
    <w:rsid w:val="00FA7523"/>
    <w:rsid w:val="00FB0481"/>
    <w:rsid w:val="00FB08F5"/>
    <w:rsid w:val="00FB0B12"/>
    <w:rsid w:val="00FB0CC5"/>
    <w:rsid w:val="00FB103B"/>
    <w:rsid w:val="00FB180F"/>
    <w:rsid w:val="00FB25D0"/>
    <w:rsid w:val="00FB2CD2"/>
    <w:rsid w:val="00FB38FE"/>
    <w:rsid w:val="00FB3DF7"/>
    <w:rsid w:val="00FB3E47"/>
    <w:rsid w:val="00FB5903"/>
    <w:rsid w:val="00FB5B64"/>
    <w:rsid w:val="00FB67EA"/>
    <w:rsid w:val="00FB697B"/>
    <w:rsid w:val="00FB6EBA"/>
    <w:rsid w:val="00FB7315"/>
    <w:rsid w:val="00FB7D47"/>
    <w:rsid w:val="00FB7FAB"/>
    <w:rsid w:val="00FC0105"/>
    <w:rsid w:val="00FC0297"/>
    <w:rsid w:val="00FC0BCB"/>
    <w:rsid w:val="00FC0CB5"/>
    <w:rsid w:val="00FC1221"/>
    <w:rsid w:val="00FC1317"/>
    <w:rsid w:val="00FC14C0"/>
    <w:rsid w:val="00FC1935"/>
    <w:rsid w:val="00FC2791"/>
    <w:rsid w:val="00FC2F6E"/>
    <w:rsid w:val="00FC3C3F"/>
    <w:rsid w:val="00FC3DED"/>
    <w:rsid w:val="00FC415D"/>
    <w:rsid w:val="00FC432D"/>
    <w:rsid w:val="00FC4393"/>
    <w:rsid w:val="00FC52E9"/>
    <w:rsid w:val="00FC5DA2"/>
    <w:rsid w:val="00FC619B"/>
    <w:rsid w:val="00FC65AD"/>
    <w:rsid w:val="00FC6834"/>
    <w:rsid w:val="00FC6DAE"/>
    <w:rsid w:val="00FD004E"/>
    <w:rsid w:val="00FD024E"/>
    <w:rsid w:val="00FD028F"/>
    <w:rsid w:val="00FD0502"/>
    <w:rsid w:val="00FD2507"/>
    <w:rsid w:val="00FD2650"/>
    <w:rsid w:val="00FD37B8"/>
    <w:rsid w:val="00FD3854"/>
    <w:rsid w:val="00FD39F5"/>
    <w:rsid w:val="00FD3DD1"/>
    <w:rsid w:val="00FD416D"/>
    <w:rsid w:val="00FD4FAC"/>
    <w:rsid w:val="00FD5C4C"/>
    <w:rsid w:val="00FD5DC1"/>
    <w:rsid w:val="00FD67F1"/>
    <w:rsid w:val="00FD7E70"/>
    <w:rsid w:val="00FE0870"/>
    <w:rsid w:val="00FE0A81"/>
    <w:rsid w:val="00FE1B4B"/>
    <w:rsid w:val="00FE32EF"/>
    <w:rsid w:val="00FE3A67"/>
    <w:rsid w:val="00FE4420"/>
    <w:rsid w:val="00FE47B6"/>
    <w:rsid w:val="00FE4DB4"/>
    <w:rsid w:val="00FE5082"/>
    <w:rsid w:val="00FE6672"/>
    <w:rsid w:val="00FE71CB"/>
    <w:rsid w:val="00FE7322"/>
    <w:rsid w:val="00FE75DF"/>
    <w:rsid w:val="00FE776F"/>
    <w:rsid w:val="00FE788C"/>
    <w:rsid w:val="00FE7BB1"/>
    <w:rsid w:val="00FE7D6B"/>
    <w:rsid w:val="00FE7DA9"/>
    <w:rsid w:val="00FF0087"/>
    <w:rsid w:val="00FF00F3"/>
    <w:rsid w:val="00FF01ED"/>
    <w:rsid w:val="00FF06EB"/>
    <w:rsid w:val="00FF0CAB"/>
    <w:rsid w:val="00FF1333"/>
    <w:rsid w:val="00FF19EC"/>
    <w:rsid w:val="00FF1DE7"/>
    <w:rsid w:val="00FF2490"/>
    <w:rsid w:val="00FF2507"/>
    <w:rsid w:val="00FF2C5C"/>
    <w:rsid w:val="00FF2C7B"/>
    <w:rsid w:val="00FF2EE7"/>
    <w:rsid w:val="00FF30F5"/>
    <w:rsid w:val="00FF33AF"/>
    <w:rsid w:val="00FF35D9"/>
    <w:rsid w:val="00FF419E"/>
    <w:rsid w:val="00FF44BB"/>
    <w:rsid w:val="00FF44F1"/>
    <w:rsid w:val="00FF4F12"/>
    <w:rsid w:val="00FF52A5"/>
    <w:rsid w:val="00FF5423"/>
    <w:rsid w:val="00FF5453"/>
    <w:rsid w:val="00FF577B"/>
    <w:rsid w:val="00FF584E"/>
    <w:rsid w:val="00FF5FB3"/>
    <w:rsid w:val="00FF632D"/>
    <w:rsid w:val="00FF634F"/>
    <w:rsid w:val="00FF6F0D"/>
    <w:rsid w:val="00FF74EF"/>
    <w:rsid w:val="00FF7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2CBF3"/>
  <w15:docId w15:val="{9A54FF58-73A3-48BC-978D-96871FD9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37A"/>
    <w:pPr>
      <w:widowControl w:val="0"/>
      <w:spacing w:line="480" w:lineRule="auto"/>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3F3DE6"/>
    <w:pPr>
      <w:keepNext/>
      <w:keepLines/>
      <w:outlineLvl w:val="0"/>
    </w:pPr>
    <w:rPr>
      <w:b/>
      <w:bCs/>
      <w:kern w:val="44"/>
      <w:szCs w:val="44"/>
    </w:rPr>
  </w:style>
  <w:style w:type="paragraph" w:styleId="Heading2">
    <w:name w:val="heading 2"/>
    <w:basedOn w:val="Normal"/>
    <w:next w:val="Normal"/>
    <w:link w:val="Heading2Char"/>
    <w:uiPriority w:val="9"/>
    <w:unhideWhenUsed/>
    <w:qFormat/>
    <w:rsid w:val="003F3DE6"/>
    <w:pPr>
      <w:keepNext/>
      <w:keepLines/>
      <w:outlineLvl w:val="1"/>
    </w:pPr>
    <w:rPr>
      <w:rFonts w:cstheme="majorBidi"/>
      <w:bCs/>
      <w:i/>
      <w:szCs w:val="32"/>
    </w:rPr>
  </w:style>
  <w:style w:type="paragraph" w:styleId="Heading3">
    <w:name w:val="heading 3"/>
    <w:basedOn w:val="Normal"/>
    <w:next w:val="Normal"/>
    <w:link w:val="Heading3Char"/>
    <w:uiPriority w:val="9"/>
    <w:unhideWhenUsed/>
    <w:qFormat/>
    <w:rsid w:val="003F3DE6"/>
    <w:pPr>
      <w:keepNext/>
      <w:keepLines/>
      <w:outlineLvl w:val="2"/>
    </w:pPr>
    <w:rPr>
      <w:bCs/>
      <w:szCs w:val="32"/>
    </w:rPr>
  </w:style>
  <w:style w:type="paragraph" w:styleId="Heading4">
    <w:name w:val="heading 4"/>
    <w:basedOn w:val="Normal"/>
    <w:next w:val="Normal"/>
    <w:link w:val="Heading4Char"/>
    <w:uiPriority w:val="9"/>
    <w:unhideWhenUsed/>
    <w:qFormat/>
    <w:rsid w:val="009A171F"/>
    <w:pPr>
      <w:keepNext/>
      <w:keepLines/>
      <w:numPr>
        <w:ilvl w:val="3"/>
        <w:numId w:val="2"/>
      </w:numPr>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rsid w:val="009A171F"/>
    <w:pPr>
      <w:keepNext/>
      <w:keepLines/>
      <w:numPr>
        <w:ilvl w:val="4"/>
        <w:numId w:val="2"/>
      </w:numPr>
      <w:spacing w:before="280" w:after="290" w:line="376" w:lineRule="auto"/>
      <w:outlineLvl w:val="4"/>
    </w:pPr>
    <w:rPr>
      <w:b/>
      <w:bCs/>
      <w:sz w:val="28"/>
      <w:szCs w:val="28"/>
    </w:rPr>
  </w:style>
  <w:style w:type="paragraph" w:styleId="Heading6">
    <w:name w:val="heading 6"/>
    <w:basedOn w:val="Normal"/>
    <w:next w:val="Normal"/>
    <w:link w:val="Heading6Char"/>
    <w:uiPriority w:val="9"/>
    <w:semiHidden/>
    <w:unhideWhenUsed/>
    <w:qFormat/>
    <w:rsid w:val="009A171F"/>
    <w:pPr>
      <w:keepNext/>
      <w:keepLines/>
      <w:numPr>
        <w:ilvl w:val="5"/>
        <w:numId w:val="2"/>
      </w:numPr>
      <w:spacing w:before="240" w:after="64" w:line="320" w:lineRule="auto"/>
      <w:outlineLvl w:val="5"/>
    </w:pPr>
    <w:rPr>
      <w:rFonts w:asciiTheme="majorHAnsi" w:eastAsiaTheme="majorEastAsia" w:hAnsiTheme="majorHAnsi" w:cstheme="majorBidi"/>
      <w:b/>
      <w:bCs/>
      <w:szCs w:val="24"/>
    </w:rPr>
  </w:style>
  <w:style w:type="paragraph" w:styleId="Heading7">
    <w:name w:val="heading 7"/>
    <w:basedOn w:val="Normal"/>
    <w:next w:val="Normal"/>
    <w:link w:val="Heading7Char"/>
    <w:uiPriority w:val="9"/>
    <w:semiHidden/>
    <w:unhideWhenUsed/>
    <w:qFormat/>
    <w:rsid w:val="009A171F"/>
    <w:pPr>
      <w:keepNext/>
      <w:keepLines/>
      <w:numPr>
        <w:ilvl w:val="6"/>
        <w:numId w:val="2"/>
      </w:numPr>
      <w:spacing w:before="240" w:after="64" w:line="320" w:lineRule="auto"/>
      <w:outlineLvl w:val="6"/>
    </w:pPr>
    <w:rPr>
      <w:b/>
      <w:bCs/>
      <w:szCs w:val="24"/>
    </w:rPr>
  </w:style>
  <w:style w:type="paragraph" w:styleId="Heading8">
    <w:name w:val="heading 8"/>
    <w:basedOn w:val="Normal"/>
    <w:next w:val="Normal"/>
    <w:link w:val="Heading8Char"/>
    <w:uiPriority w:val="9"/>
    <w:semiHidden/>
    <w:unhideWhenUsed/>
    <w:qFormat/>
    <w:rsid w:val="009A171F"/>
    <w:pPr>
      <w:keepNext/>
      <w:keepLines/>
      <w:numPr>
        <w:ilvl w:val="7"/>
        <w:numId w:val="2"/>
      </w:numPr>
      <w:spacing w:before="240" w:after="64" w:line="320" w:lineRule="auto"/>
      <w:outlineLvl w:val="7"/>
    </w:pPr>
    <w:rPr>
      <w:rFonts w:asciiTheme="majorHAnsi" w:eastAsiaTheme="majorEastAsia" w:hAnsiTheme="majorHAnsi" w:cstheme="majorBidi"/>
      <w:szCs w:val="24"/>
    </w:rPr>
  </w:style>
  <w:style w:type="paragraph" w:styleId="Heading9">
    <w:name w:val="heading 9"/>
    <w:basedOn w:val="Normal"/>
    <w:next w:val="Normal"/>
    <w:link w:val="Heading9Char"/>
    <w:uiPriority w:val="9"/>
    <w:semiHidden/>
    <w:unhideWhenUsed/>
    <w:qFormat/>
    <w:rsid w:val="009A171F"/>
    <w:pPr>
      <w:keepNext/>
      <w:keepLines/>
      <w:numPr>
        <w:ilvl w:val="8"/>
        <w:numId w:val="2"/>
      </w:numPr>
      <w:spacing w:before="240" w:after="64" w:line="320" w:lineRule="auto"/>
      <w:outlineLvl w:val="8"/>
    </w:pPr>
    <w:rPr>
      <w:rFonts w:asciiTheme="majorHAnsi" w:eastAsiaTheme="majorEastAsia" w:hAnsiTheme="majorHAnsi" w:cstheme="majorBid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D51"/>
    <w:pPr>
      <w:ind w:firstLineChars="200" w:firstLine="420"/>
    </w:pPr>
  </w:style>
  <w:style w:type="character" w:styleId="LineNumber">
    <w:name w:val="line number"/>
    <w:basedOn w:val="DefaultParagraphFont"/>
    <w:uiPriority w:val="99"/>
    <w:semiHidden/>
    <w:unhideWhenUsed/>
    <w:rsid w:val="000B7CD3"/>
  </w:style>
  <w:style w:type="paragraph" w:styleId="Header">
    <w:name w:val="header"/>
    <w:basedOn w:val="Normal"/>
    <w:link w:val="HeaderChar"/>
    <w:uiPriority w:val="99"/>
    <w:unhideWhenUsed/>
    <w:rsid w:val="00C333EF"/>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C333EF"/>
    <w:rPr>
      <w:rFonts w:ascii="Arial" w:eastAsia="Arial" w:hAnsi="Arial"/>
      <w:sz w:val="18"/>
      <w:szCs w:val="18"/>
    </w:rPr>
  </w:style>
  <w:style w:type="paragraph" w:styleId="Footer">
    <w:name w:val="footer"/>
    <w:basedOn w:val="Normal"/>
    <w:link w:val="FooterChar"/>
    <w:uiPriority w:val="99"/>
    <w:unhideWhenUsed/>
    <w:rsid w:val="00C333EF"/>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C333EF"/>
    <w:rPr>
      <w:rFonts w:ascii="Arial" w:eastAsia="Arial" w:hAnsi="Arial"/>
      <w:sz w:val="18"/>
      <w:szCs w:val="18"/>
    </w:rPr>
  </w:style>
  <w:style w:type="paragraph" w:styleId="Caption">
    <w:name w:val="caption"/>
    <w:basedOn w:val="Normal"/>
    <w:next w:val="Normal"/>
    <w:uiPriority w:val="35"/>
    <w:unhideWhenUsed/>
    <w:qFormat/>
    <w:rsid w:val="00B13443"/>
    <w:pPr>
      <w:spacing w:line="240" w:lineRule="auto"/>
    </w:pPr>
    <w:rPr>
      <w:rFonts w:cstheme="majorBidi"/>
      <w:sz w:val="20"/>
      <w:szCs w:val="20"/>
    </w:rPr>
  </w:style>
  <w:style w:type="character" w:styleId="Hyperlink">
    <w:name w:val="Hyperlink"/>
    <w:basedOn w:val="DefaultParagraphFont"/>
    <w:uiPriority w:val="99"/>
    <w:unhideWhenUsed/>
    <w:rsid w:val="00560334"/>
    <w:rPr>
      <w:color w:val="0563C1" w:themeColor="hyperlink"/>
      <w:u w:val="single"/>
    </w:rPr>
  </w:style>
  <w:style w:type="character" w:customStyle="1" w:styleId="UnresolvedMention1">
    <w:name w:val="Unresolved Mention1"/>
    <w:basedOn w:val="DefaultParagraphFont"/>
    <w:uiPriority w:val="99"/>
    <w:semiHidden/>
    <w:unhideWhenUsed/>
    <w:rsid w:val="00560334"/>
    <w:rPr>
      <w:color w:val="605E5C"/>
      <w:shd w:val="clear" w:color="auto" w:fill="E1DFDD"/>
    </w:rPr>
  </w:style>
  <w:style w:type="table" w:styleId="TableGrid">
    <w:name w:val="Table Grid"/>
    <w:basedOn w:val="TableNormal"/>
    <w:uiPriority w:val="39"/>
    <w:rsid w:val="00E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59FC"/>
    <w:rPr>
      <w:sz w:val="21"/>
      <w:szCs w:val="21"/>
    </w:rPr>
  </w:style>
  <w:style w:type="paragraph" w:styleId="CommentText">
    <w:name w:val="annotation text"/>
    <w:basedOn w:val="Normal"/>
    <w:link w:val="CommentTextChar"/>
    <w:uiPriority w:val="99"/>
    <w:unhideWhenUsed/>
    <w:rsid w:val="00B159FC"/>
    <w:pPr>
      <w:jc w:val="left"/>
    </w:pPr>
  </w:style>
  <w:style w:type="character" w:customStyle="1" w:styleId="CommentTextChar">
    <w:name w:val="Comment Text Char"/>
    <w:basedOn w:val="DefaultParagraphFont"/>
    <w:link w:val="CommentText"/>
    <w:uiPriority w:val="99"/>
    <w:rsid w:val="00B159FC"/>
    <w:rPr>
      <w:rFonts w:ascii="Arial" w:eastAsia="Arial" w:hAnsi="Arial"/>
      <w:sz w:val="24"/>
    </w:rPr>
  </w:style>
  <w:style w:type="paragraph" w:styleId="CommentSubject">
    <w:name w:val="annotation subject"/>
    <w:basedOn w:val="CommentText"/>
    <w:next w:val="CommentText"/>
    <w:link w:val="CommentSubjectChar"/>
    <w:uiPriority w:val="99"/>
    <w:semiHidden/>
    <w:unhideWhenUsed/>
    <w:rsid w:val="00B159FC"/>
    <w:rPr>
      <w:b/>
      <w:bCs/>
    </w:rPr>
  </w:style>
  <w:style w:type="character" w:customStyle="1" w:styleId="CommentSubjectChar">
    <w:name w:val="Comment Subject Char"/>
    <w:basedOn w:val="CommentTextChar"/>
    <w:link w:val="CommentSubject"/>
    <w:uiPriority w:val="99"/>
    <w:semiHidden/>
    <w:rsid w:val="00B159FC"/>
    <w:rPr>
      <w:rFonts w:ascii="Arial" w:eastAsia="Arial" w:hAnsi="Arial"/>
      <w:b/>
      <w:bCs/>
      <w:sz w:val="24"/>
    </w:rPr>
  </w:style>
  <w:style w:type="paragraph" w:styleId="BalloonText">
    <w:name w:val="Balloon Text"/>
    <w:basedOn w:val="Normal"/>
    <w:link w:val="BalloonTextChar"/>
    <w:uiPriority w:val="99"/>
    <w:semiHidden/>
    <w:unhideWhenUsed/>
    <w:rsid w:val="00B159FC"/>
    <w:rPr>
      <w:sz w:val="18"/>
      <w:szCs w:val="18"/>
    </w:rPr>
  </w:style>
  <w:style w:type="character" w:customStyle="1" w:styleId="BalloonTextChar">
    <w:name w:val="Balloon Text Char"/>
    <w:basedOn w:val="DefaultParagraphFont"/>
    <w:link w:val="BalloonText"/>
    <w:uiPriority w:val="99"/>
    <w:semiHidden/>
    <w:rsid w:val="00B159FC"/>
    <w:rPr>
      <w:rFonts w:ascii="Arial" w:eastAsia="Arial" w:hAnsi="Arial"/>
      <w:sz w:val="18"/>
      <w:szCs w:val="18"/>
    </w:rPr>
  </w:style>
  <w:style w:type="character" w:customStyle="1" w:styleId="Heading1Char">
    <w:name w:val="Heading 1 Char"/>
    <w:basedOn w:val="DefaultParagraphFont"/>
    <w:link w:val="Heading1"/>
    <w:uiPriority w:val="9"/>
    <w:rsid w:val="003F3DE6"/>
    <w:rPr>
      <w:rFonts w:ascii="Times New Roman" w:eastAsia="Times New Roman" w:hAnsi="Times New Roman"/>
      <w:b/>
      <w:bCs/>
      <w:kern w:val="44"/>
      <w:sz w:val="24"/>
      <w:szCs w:val="44"/>
    </w:rPr>
  </w:style>
  <w:style w:type="character" w:customStyle="1" w:styleId="Heading2Char">
    <w:name w:val="Heading 2 Char"/>
    <w:basedOn w:val="DefaultParagraphFont"/>
    <w:link w:val="Heading2"/>
    <w:uiPriority w:val="9"/>
    <w:rsid w:val="003F3DE6"/>
    <w:rPr>
      <w:rFonts w:ascii="Times New Roman" w:eastAsia="Times New Roman" w:hAnsi="Times New Roman" w:cstheme="majorBidi"/>
      <w:bCs/>
      <w:i/>
      <w:sz w:val="24"/>
      <w:szCs w:val="32"/>
    </w:rPr>
  </w:style>
  <w:style w:type="character" w:customStyle="1" w:styleId="Heading3Char">
    <w:name w:val="Heading 3 Char"/>
    <w:basedOn w:val="DefaultParagraphFont"/>
    <w:link w:val="Heading3"/>
    <w:uiPriority w:val="9"/>
    <w:rsid w:val="003F3DE6"/>
    <w:rPr>
      <w:rFonts w:ascii="Times New Roman" w:eastAsia="Times New Roman" w:hAnsi="Times New Roman"/>
      <w:bCs/>
      <w:sz w:val="24"/>
      <w:szCs w:val="32"/>
    </w:rPr>
  </w:style>
  <w:style w:type="character" w:customStyle="1" w:styleId="Heading4Char">
    <w:name w:val="Heading 4 Char"/>
    <w:basedOn w:val="DefaultParagraphFont"/>
    <w:link w:val="Heading4"/>
    <w:uiPriority w:val="9"/>
    <w:rsid w:val="009A171F"/>
    <w:rPr>
      <w:rFonts w:asciiTheme="majorHAnsi" w:eastAsiaTheme="majorEastAsia" w:hAnsiTheme="majorHAnsi" w:cstheme="majorBidi"/>
      <w:b/>
      <w:bCs/>
      <w:sz w:val="28"/>
      <w:szCs w:val="28"/>
    </w:rPr>
  </w:style>
  <w:style w:type="character" w:customStyle="1" w:styleId="Heading5Char">
    <w:name w:val="Heading 5 Char"/>
    <w:basedOn w:val="DefaultParagraphFont"/>
    <w:link w:val="Heading5"/>
    <w:uiPriority w:val="9"/>
    <w:semiHidden/>
    <w:rsid w:val="009A171F"/>
    <w:rPr>
      <w:rFonts w:ascii="Arial" w:eastAsia="Arial" w:hAnsi="Arial"/>
      <w:b/>
      <w:bCs/>
      <w:sz w:val="28"/>
      <w:szCs w:val="28"/>
    </w:rPr>
  </w:style>
  <w:style w:type="character" w:customStyle="1" w:styleId="Heading6Char">
    <w:name w:val="Heading 6 Char"/>
    <w:basedOn w:val="DefaultParagraphFont"/>
    <w:link w:val="Heading6"/>
    <w:uiPriority w:val="9"/>
    <w:semiHidden/>
    <w:rsid w:val="009A171F"/>
    <w:rPr>
      <w:rFonts w:asciiTheme="majorHAnsi" w:eastAsiaTheme="majorEastAsia" w:hAnsiTheme="majorHAnsi" w:cstheme="majorBidi"/>
      <w:b/>
      <w:bCs/>
      <w:sz w:val="24"/>
      <w:szCs w:val="24"/>
    </w:rPr>
  </w:style>
  <w:style w:type="character" w:customStyle="1" w:styleId="Heading7Char">
    <w:name w:val="Heading 7 Char"/>
    <w:basedOn w:val="DefaultParagraphFont"/>
    <w:link w:val="Heading7"/>
    <w:uiPriority w:val="9"/>
    <w:semiHidden/>
    <w:rsid w:val="009A171F"/>
    <w:rPr>
      <w:rFonts w:ascii="Arial" w:eastAsia="Arial" w:hAnsi="Arial"/>
      <w:b/>
      <w:bCs/>
      <w:sz w:val="24"/>
      <w:szCs w:val="24"/>
    </w:rPr>
  </w:style>
  <w:style w:type="character" w:customStyle="1" w:styleId="Heading8Char">
    <w:name w:val="Heading 8 Char"/>
    <w:basedOn w:val="DefaultParagraphFont"/>
    <w:link w:val="Heading8"/>
    <w:uiPriority w:val="9"/>
    <w:semiHidden/>
    <w:rsid w:val="009A171F"/>
    <w:rPr>
      <w:rFonts w:asciiTheme="majorHAnsi" w:eastAsiaTheme="majorEastAsia" w:hAnsiTheme="majorHAnsi" w:cstheme="majorBidi"/>
      <w:sz w:val="24"/>
      <w:szCs w:val="24"/>
    </w:rPr>
  </w:style>
  <w:style w:type="character" w:customStyle="1" w:styleId="Heading9Char">
    <w:name w:val="Heading 9 Char"/>
    <w:basedOn w:val="DefaultParagraphFont"/>
    <w:link w:val="Heading9"/>
    <w:uiPriority w:val="9"/>
    <w:semiHidden/>
    <w:rsid w:val="009A171F"/>
    <w:rPr>
      <w:rFonts w:asciiTheme="majorHAnsi" w:eastAsiaTheme="majorEastAsia" w:hAnsiTheme="majorHAnsi" w:cstheme="majorBidi"/>
      <w:szCs w:val="21"/>
    </w:rPr>
  </w:style>
  <w:style w:type="paragraph" w:customStyle="1" w:styleId="EndNoteBibliographyTitle">
    <w:name w:val="EndNote Bibliography Title"/>
    <w:basedOn w:val="Normal"/>
    <w:link w:val="EndNoteBibliographyTitleChar"/>
    <w:rsid w:val="00021296"/>
    <w:pPr>
      <w:jc w:val="center"/>
    </w:pPr>
    <w:rPr>
      <w:rFonts w:cs="Times New Roman"/>
      <w:noProof/>
    </w:rPr>
  </w:style>
  <w:style w:type="character" w:customStyle="1" w:styleId="EndNoteBibliographyTitleChar">
    <w:name w:val="EndNote Bibliography Title Char"/>
    <w:basedOn w:val="DefaultParagraphFont"/>
    <w:link w:val="EndNoteBibliographyTitle"/>
    <w:rsid w:val="00021296"/>
    <w:rPr>
      <w:rFonts w:ascii="Times New Roman" w:eastAsia="Times New Roman" w:hAnsi="Times New Roman" w:cs="Times New Roman"/>
      <w:noProof/>
      <w:sz w:val="24"/>
    </w:rPr>
  </w:style>
  <w:style w:type="paragraph" w:customStyle="1" w:styleId="EndNoteBibliography">
    <w:name w:val="EndNote Bibliography"/>
    <w:basedOn w:val="Normal"/>
    <w:link w:val="EndNoteBibliographyChar"/>
    <w:rsid w:val="00021296"/>
    <w:pPr>
      <w:spacing w:line="240" w:lineRule="auto"/>
    </w:pPr>
    <w:rPr>
      <w:rFonts w:cs="Times New Roman"/>
      <w:noProof/>
    </w:rPr>
  </w:style>
  <w:style w:type="character" w:customStyle="1" w:styleId="EndNoteBibliographyChar">
    <w:name w:val="EndNote Bibliography Char"/>
    <w:basedOn w:val="DefaultParagraphFont"/>
    <w:link w:val="EndNoteBibliography"/>
    <w:rsid w:val="00021296"/>
    <w:rPr>
      <w:rFonts w:ascii="Times New Roman" w:eastAsia="Times New Roman" w:hAnsi="Times New Roman" w:cs="Times New Roman"/>
      <w:noProof/>
      <w:sz w:val="24"/>
    </w:rPr>
  </w:style>
  <w:style w:type="character" w:styleId="PlaceholderText">
    <w:name w:val="Placeholder Text"/>
    <w:basedOn w:val="DefaultParagraphFont"/>
    <w:uiPriority w:val="99"/>
    <w:semiHidden/>
    <w:rsid w:val="00123D49"/>
    <w:rPr>
      <w:color w:val="808080"/>
    </w:rPr>
  </w:style>
  <w:style w:type="character" w:customStyle="1" w:styleId="UnresolvedMention2">
    <w:name w:val="Unresolved Mention2"/>
    <w:basedOn w:val="DefaultParagraphFont"/>
    <w:uiPriority w:val="99"/>
    <w:semiHidden/>
    <w:unhideWhenUsed/>
    <w:rsid w:val="00EA5B32"/>
    <w:rPr>
      <w:color w:val="605E5C"/>
      <w:shd w:val="clear" w:color="auto" w:fill="E1DFDD"/>
    </w:rPr>
  </w:style>
  <w:style w:type="character" w:customStyle="1" w:styleId="UnresolvedMention3">
    <w:name w:val="Unresolved Mention3"/>
    <w:basedOn w:val="DefaultParagraphFont"/>
    <w:uiPriority w:val="99"/>
    <w:semiHidden/>
    <w:unhideWhenUsed/>
    <w:rsid w:val="004142A5"/>
    <w:rPr>
      <w:color w:val="605E5C"/>
      <w:shd w:val="clear" w:color="auto" w:fill="E1DFDD"/>
    </w:rPr>
  </w:style>
  <w:style w:type="paragraph" w:styleId="Revision">
    <w:name w:val="Revision"/>
    <w:hidden/>
    <w:uiPriority w:val="99"/>
    <w:semiHidden/>
    <w:rsid w:val="0002619F"/>
    <w:rPr>
      <w:rFonts w:ascii="Times New Roman" w:eastAsia="Times New Roman" w:hAnsi="Times New Roman"/>
      <w:sz w:val="24"/>
    </w:rPr>
  </w:style>
  <w:style w:type="character" w:customStyle="1" w:styleId="UnresolvedMention4">
    <w:name w:val="Unresolved Mention4"/>
    <w:basedOn w:val="DefaultParagraphFont"/>
    <w:uiPriority w:val="99"/>
    <w:semiHidden/>
    <w:unhideWhenUsed/>
    <w:rsid w:val="00527B73"/>
    <w:rPr>
      <w:color w:val="605E5C"/>
      <w:shd w:val="clear" w:color="auto" w:fill="E1DFDD"/>
    </w:rPr>
  </w:style>
  <w:style w:type="character" w:styleId="FollowedHyperlink">
    <w:name w:val="FollowedHyperlink"/>
    <w:basedOn w:val="DefaultParagraphFont"/>
    <w:uiPriority w:val="99"/>
    <w:semiHidden/>
    <w:unhideWhenUsed/>
    <w:rsid w:val="005226E4"/>
    <w:rPr>
      <w:color w:val="954F72" w:themeColor="followedHyperlink"/>
      <w:u w:val="single"/>
    </w:rPr>
  </w:style>
  <w:style w:type="character" w:customStyle="1" w:styleId="UnresolvedMention5">
    <w:name w:val="Unresolved Mention5"/>
    <w:basedOn w:val="DefaultParagraphFont"/>
    <w:uiPriority w:val="99"/>
    <w:semiHidden/>
    <w:unhideWhenUsed/>
    <w:rsid w:val="00F553D0"/>
    <w:rPr>
      <w:color w:val="605E5C"/>
      <w:shd w:val="clear" w:color="auto" w:fill="E1DFDD"/>
    </w:rPr>
  </w:style>
  <w:style w:type="character" w:customStyle="1" w:styleId="UnresolvedMention6">
    <w:name w:val="Unresolved Mention6"/>
    <w:basedOn w:val="DefaultParagraphFont"/>
    <w:uiPriority w:val="99"/>
    <w:semiHidden/>
    <w:unhideWhenUsed/>
    <w:rsid w:val="00596FBB"/>
    <w:rPr>
      <w:color w:val="605E5C"/>
      <w:shd w:val="clear" w:color="auto" w:fill="E1DFDD"/>
    </w:rPr>
  </w:style>
  <w:style w:type="character" w:customStyle="1" w:styleId="UnresolvedMention7">
    <w:name w:val="Unresolved Mention7"/>
    <w:basedOn w:val="DefaultParagraphFont"/>
    <w:uiPriority w:val="99"/>
    <w:semiHidden/>
    <w:unhideWhenUsed/>
    <w:rsid w:val="00E32F87"/>
    <w:rPr>
      <w:color w:val="605E5C"/>
      <w:shd w:val="clear" w:color="auto" w:fill="E1DFDD"/>
    </w:rPr>
  </w:style>
  <w:style w:type="character" w:customStyle="1" w:styleId="UnresolvedMention8">
    <w:name w:val="Unresolved Mention8"/>
    <w:basedOn w:val="DefaultParagraphFont"/>
    <w:uiPriority w:val="99"/>
    <w:semiHidden/>
    <w:unhideWhenUsed/>
    <w:rsid w:val="001A4328"/>
    <w:rPr>
      <w:color w:val="605E5C"/>
      <w:shd w:val="clear" w:color="auto" w:fill="E1DFDD"/>
    </w:rPr>
  </w:style>
  <w:style w:type="character" w:customStyle="1" w:styleId="UnresolvedMention9">
    <w:name w:val="Unresolved Mention9"/>
    <w:basedOn w:val="DefaultParagraphFont"/>
    <w:uiPriority w:val="99"/>
    <w:semiHidden/>
    <w:unhideWhenUsed/>
    <w:rsid w:val="00B80198"/>
    <w:rPr>
      <w:color w:val="605E5C"/>
      <w:shd w:val="clear" w:color="auto" w:fill="E1DFDD"/>
    </w:rPr>
  </w:style>
  <w:style w:type="character" w:customStyle="1" w:styleId="UnresolvedMention10">
    <w:name w:val="Unresolved Mention10"/>
    <w:basedOn w:val="DefaultParagraphFont"/>
    <w:uiPriority w:val="99"/>
    <w:semiHidden/>
    <w:unhideWhenUsed/>
    <w:rsid w:val="00AF0ADA"/>
    <w:rPr>
      <w:color w:val="605E5C"/>
      <w:shd w:val="clear" w:color="auto" w:fill="E1DFDD"/>
    </w:rPr>
  </w:style>
  <w:style w:type="character" w:customStyle="1" w:styleId="UnresolvedMention11">
    <w:name w:val="Unresolved Mention11"/>
    <w:basedOn w:val="DefaultParagraphFont"/>
    <w:uiPriority w:val="99"/>
    <w:semiHidden/>
    <w:unhideWhenUsed/>
    <w:rsid w:val="00296449"/>
    <w:rPr>
      <w:color w:val="605E5C"/>
      <w:shd w:val="clear" w:color="auto" w:fill="E1DFDD"/>
    </w:rPr>
  </w:style>
  <w:style w:type="table" w:customStyle="1" w:styleId="TableGrid1">
    <w:name w:val="Table Grid1"/>
    <w:basedOn w:val="TableNormal"/>
    <w:next w:val="TableGrid"/>
    <w:uiPriority w:val="39"/>
    <w:rsid w:val="00353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3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3F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185374">
      <w:bodyDiv w:val="1"/>
      <w:marLeft w:val="0"/>
      <w:marRight w:val="0"/>
      <w:marTop w:val="0"/>
      <w:marBottom w:val="0"/>
      <w:divBdr>
        <w:top w:val="none" w:sz="0" w:space="0" w:color="auto"/>
        <w:left w:val="none" w:sz="0" w:space="0" w:color="auto"/>
        <w:bottom w:val="none" w:sz="0" w:space="0" w:color="auto"/>
        <w:right w:val="none" w:sz="0" w:space="0" w:color="auto"/>
      </w:divBdr>
    </w:div>
    <w:div w:id="189230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E98C4C991F1E429AAC5015AAB78E5C" ma:contentTypeVersion="10" ma:contentTypeDescription="Create a new document." ma:contentTypeScope="" ma:versionID="78ab1f7824c5501f672636e5c9a161c8">
  <xsd:schema xmlns:xsd="http://www.w3.org/2001/XMLSchema" xmlns:xs="http://www.w3.org/2001/XMLSchema" xmlns:p="http://schemas.microsoft.com/office/2006/metadata/properties" xmlns:ns3="bd020fd6-848f-45df-9c71-f4a6ef9e80c9" targetNamespace="http://schemas.microsoft.com/office/2006/metadata/properties" ma:root="true" ma:fieldsID="276e90b2bd80b2f2ad04069986148a8e" ns3:_="">
    <xsd:import namespace="bd020fd6-848f-45df-9c71-f4a6ef9e80c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0fd6-848f-45df-9c71-f4a6ef9e80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E8061-EC1F-45D1-928E-77643A380860}">
  <ds:schemaRefs>
    <ds:schemaRef ds:uri="http://schemas.microsoft.com/sharepoint/v3/contenttype/forms"/>
  </ds:schemaRefs>
</ds:datastoreItem>
</file>

<file path=customXml/itemProps2.xml><?xml version="1.0" encoding="utf-8"?>
<ds:datastoreItem xmlns:ds="http://schemas.openxmlformats.org/officeDocument/2006/customXml" ds:itemID="{EF94D02C-8ECB-4381-88CF-C06FFACA8C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9678CE2-4F45-4976-B3A1-63A1C1D7E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0fd6-848f-45df-9c71-f4a6ef9e80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6CCC45-C72E-4C9E-BB01-FDFCCDAF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6244</TotalTime>
  <Pages>42</Pages>
  <Words>10592</Words>
  <Characters>60376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70827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Pan</dc:creator>
  <cp:lastModifiedBy>Linsey</cp:lastModifiedBy>
  <cp:revision>161</cp:revision>
  <cp:lastPrinted>2020-07-17T02:27:00Z</cp:lastPrinted>
  <dcterms:created xsi:type="dcterms:W3CDTF">2021-04-12T14:07:00Z</dcterms:created>
  <dcterms:modified xsi:type="dcterms:W3CDTF">2021-06-13T18:47:00Z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0x01010032E98C4C991F1E429AAC5015AAB78E5C</vt:lpwstr>
  </property>
</Properties>
</file>