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7CEC5" w14:textId="6F86EDCF" w:rsidR="00BB392B" w:rsidRDefault="00BB392B" w:rsidP="009A4ABE">
      <w:pPr>
        <w:pStyle w:val="Titel"/>
        <w:jc w:val="center"/>
        <w:rPr>
          <w:lang w:val="en-US"/>
        </w:rPr>
      </w:pPr>
      <w:r w:rsidRPr="000E401E">
        <w:rPr>
          <w:lang w:val="en-US"/>
        </w:rPr>
        <w:t>A novel method for diagnosing rolling bearing surface damage by electric impedance analysis</w:t>
      </w:r>
    </w:p>
    <w:p w14:paraId="265E0155" w14:textId="77777777" w:rsidR="009A4ABE" w:rsidRPr="009A4ABE" w:rsidRDefault="009A4ABE" w:rsidP="009A4ABE">
      <w:pPr>
        <w:rPr>
          <w:lang w:val="en-US"/>
        </w:rPr>
      </w:pPr>
    </w:p>
    <w:p w14:paraId="75950AD1" w14:textId="2892F356" w:rsidR="009C4343" w:rsidRPr="009A4ABE" w:rsidRDefault="009C4343" w:rsidP="009A4ABE">
      <w:pPr>
        <w:jc w:val="center"/>
      </w:pPr>
      <w:r w:rsidRPr="00F52DBF">
        <w:t xml:space="preserve">G. Martin, F. Becker, </w:t>
      </w:r>
      <w:r w:rsidR="00F52DBF" w:rsidRPr="00C172AC">
        <w:t xml:space="preserve">T. Schirra, </w:t>
      </w:r>
      <w:r w:rsidRPr="00F52DBF">
        <w:t>E. Kirchner</w:t>
      </w:r>
      <w:r w:rsidRPr="00F52DBF">
        <w:br/>
        <w:t xml:space="preserve">Technische Universität Darmstadt, Institute </w:t>
      </w:r>
      <w:proofErr w:type="spellStart"/>
      <w:r w:rsidRPr="00F52DBF">
        <w:t>for</w:t>
      </w:r>
      <w:proofErr w:type="spellEnd"/>
      <w:r w:rsidRPr="00F52DBF">
        <w:t xml:space="preserve"> </w:t>
      </w:r>
      <w:proofErr w:type="spellStart"/>
      <w:r w:rsidRPr="00F52DBF">
        <w:t>Product</w:t>
      </w:r>
      <w:proofErr w:type="spellEnd"/>
      <w:r w:rsidRPr="00F52DBF">
        <w:t xml:space="preserve"> Development </w:t>
      </w:r>
      <w:proofErr w:type="spellStart"/>
      <w:r w:rsidRPr="00F52DBF">
        <w:t>and</w:t>
      </w:r>
      <w:proofErr w:type="spellEnd"/>
      <w:r w:rsidRPr="00F52DBF">
        <w:t xml:space="preserve"> </w:t>
      </w:r>
      <w:proofErr w:type="spellStart"/>
      <w:r w:rsidRPr="00F52DBF">
        <w:t>Machine</w:t>
      </w:r>
      <w:proofErr w:type="spellEnd"/>
      <w:r w:rsidRPr="00F52DBF">
        <w:t xml:space="preserve"> Elements</w:t>
      </w:r>
      <w:r w:rsidRPr="00F52DBF">
        <w:br/>
        <w:t>Otto-Berndt-Straße 2, 64287 D</w:t>
      </w:r>
      <w:r w:rsidR="009A4ABE">
        <w:t>armstadt, Germany</w:t>
      </w:r>
    </w:p>
    <w:p w14:paraId="57FEE5D7" w14:textId="54C503E3" w:rsidR="001838C7" w:rsidRPr="000E401E" w:rsidRDefault="00875530" w:rsidP="00BB392B">
      <w:pPr>
        <w:pStyle w:val="berschrift1"/>
        <w:numPr>
          <w:ilvl w:val="0"/>
          <w:numId w:val="0"/>
        </w:numPr>
        <w:ind w:left="432" w:hanging="432"/>
        <w:rPr>
          <w:lang w:val="en-US"/>
        </w:rPr>
      </w:pPr>
      <w:r w:rsidRPr="000E401E">
        <w:rPr>
          <w:lang w:val="en-US"/>
        </w:rPr>
        <w:t xml:space="preserve">Abstract </w:t>
      </w:r>
    </w:p>
    <w:p w14:paraId="644A952B" w14:textId="2EFA6C2E" w:rsidR="00D74298" w:rsidRDefault="00BB392B" w:rsidP="00BB392B">
      <w:pPr>
        <w:rPr>
          <w:lang w:val="en-US"/>
        </w:rPr>
      </w:pPr>
      <w:r>
        <w:rPr>
          <w:lang w:val="en-US"/>
        </w:rPr>
        <w:t xml:space="preserve">This paper presents a novel condition monitoring method for rolling bearings, based on measuring the electric bearing impedance. The method </w:t>
      </w:r>
      <w:r w:rsidR="00CF1D3E">
        <w:rPr>
          <w:lang w:val="en-US"/>
        </w:rPr>
        <w:t>can diagnose</w:t>
      </w:r>
      <w:r>
        <w:rPr>
          <w:lang w:val="en-US"/>
        </w:rPr>
        <w:t xml:space="preserve"> the presence of damage by frequency-domain </w:t>
      </w:r>
      <w:proofErr w:type="gramStart"/>
      <w:r>
        <w:rPr>
          <w:lang w:val="en-US"/>
        </w:rPr>
        <w:t>analysis,</w:t>
      </w:r>
      <w:proofErr w:type="gramEnd"/>
      <w:r>
        <w:rPr>
          <w:lang w:val="en-US"/>
        </w:rPr>
        <w:t xml:space="preserve"> and its extension along the raceway by time-domain analysis. The latter enables the assessment of the severity and the progression of bearing damage. A fatigue test shows that the occurrence of pittings in the bearing raceways cause</w:t>
      </w:r>
      <w:r w:rsidR="00F506B4">
        <w:rPr>
          <w:lang w:val="en-US"/>
        </w:rPr>
        <w:t>s</w:t>
      </w:r>
      <w:r>
        <w:rPr>
          <w:lang w:val="en-US"/>
        </w:rPr>
        <w:t xml:space="preserve"> characteristic peaks in the impedance signal, and that the duration of the peaks increases during damage progression. A second test series with artificial damage shows that the duration of the peaks depends on the bearing load and the length of the damage along the raceway</w:t>
      </w:r>
      <w:r w:rsidR="00074B3F">
        <w:rPr>
          <w:lang w:val="en-US"/>
        </w:rPr>
        <w:t xml:space="preserve"> and confirms the explanation hypothesis</w:t>
      </w:r>
      <w:r>
        <w:rPr>
          <w:lang w:val="en-US"/>
        </w:rPr>
        <w:t xml:space="preserve">. </w:t>
      </w:r>
    </w:p>
    <w:p w14:paraId="4DF27C72" w14:textId="77777777" w:rsidR="001838C7" w:rsidRPr="00CD70DD" w:rsidRDefault="001838C7" w:rsidP="001838C7">
      <w:pPr>
        <w:pStyle w:val="berschrift1"/>
        <w:rPr>
          <w:lang w:val="en-US"/>
        </w:rPr>
      </w:pPr>
      <w:r w:rsidRPr="00CD70DD">
        <w:rPr>
          <w:lang w:val="en-US"/>
        </w:rPr>
        <w:t>Introduction</w:t>
      </w:r>
    </w:p>
    <w:p w14:paraId="6A9CFEB3" w14:textId="58171A86" w:rsidR="001838C7" w:rsidRPr="00CD70DD" w:rsidRDefault="001838C7" w:rsidP="001838C7">
      <w:pPr>
        <w:rPr>
          <w:lang w:val="en-US"/>
        </w:rPr>
      </w:pPr>
      <w:r w:rsidRPr="00CD70DD">
        <w:rPr>
          <w:lang w:val="en-US"/>
        </w:rPr>
        <w:t>Predictive maintenance is a centerpiece of the digitiz</w:t>
      </w:r>
      <w:r w:rsidR="004F32A5">
        <w:rPr>
          <w:lang w:val="en-US"/>
        </w:rPr>
        <w:t>ation of mechanical engineering</w:t>
      </w:r>
      <w:r w:rsidRPr="00CD70DD">
        <w:rPr>
          <w:lang w:val="en-US"/>
        </w:rPr>
        <w:t xml:space="preserve">. According to </w:t>
      </w:r>
      <w:r w:rsidRPr="00C10CFC">
        <w:rPr>
          <w:smallCaps/>
          <w:lang w:val="en-US"/>
        </w:rPr>
        <w:t>Randall</w:t>
      </w:r>
      <w:r w:rsidRPr="00CD70DD">
        <w:rPr>
          <w:lang w:val="en-US"/>
        </w:rPr>
        <w:t>, it offers the possibility of far-reaching cost savings compared with the traditional maintenance strategies of corrective or time-</w:t>
      </w:r>
      <w:r w:rsidR="004F32A5">
        <w:rPr>
          <w:lang w:val="en-US"/>
        </w:rPr>
        <w:t xml:space="preserve">based preventive maintenance </w:t>
      </w:r>
      <w:sdt>
        <w:sdtPr>
          <w:rPr>
            <w:lang w:val="en-US"/>
          </w:rPr>
          <w:alias w:val="To edit, see citavi.com/edit"/>
          <w:tag w:val="CitaviPlaceholder#4ce8b7c9-7ea7-4db6-8867-79d084b2afee"/>
          <w:id w:val="-2085908406"/>
          <w:placeholder>
            <w:docPart w:val="DefaultPlaceholder_-1854013440"/>
          </w:placeholder>
        </w:sdtPr>
        <w:sdtEndPr/>
        <w:sdtContent>
          <w:r w:rsidR="004F32A5">
            <w:rPr>
              <w:lang w:val="en-US"/>
            </w:rPr>
            <w:fldChar w:fldCharType="begin"/>
          </w:r>
          <w:r w:rsidR="004F32A5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xMmY3NjhkLTA1ZGQtNGNmYy1iNDA5LWEzYTFiOWY4YTJjZSIsIlJhbmdlTGVuZ3RoIjozLCJSZWZlcmVuY2VJZCI6ImE4NDZjMmE3LWRmMzMtNDQzNC04OTZjLWFhYTExNjNjN2R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A6Ly9zZWFyY2guZWJzY29ob3N0LmNvbS9sb2dpbi5hc3B4P2RpcmVjdD10cnVlJnNjb3BlPXNpdGUmZGI9bmxlYmsmZGI9bmxhYmsmQU49MzU0MDc3IiwiVXJpU3RyaW5nIjoiaHR0cDovL3NlYXJjaC5lYnNjb2hvc3QuY29tL2xvZ2luLmFzcHg/ZGlyZWN0PXRydWUmc2NvcGU9c2l0ZSZkYj1ubGViayZkYj1ubGFiayZBTj0zNTQwNz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20iLCJDcmVhdGVkT24iOiIyMDE2LTA5LTEzVDE0OjI3OjQ3IiwiTW9kaWZpZWRCeSI6Il9HX21hcnRpbiIsIklkIjoiNDg4YjM4MDMtMmJiMC00YWIyLWJiZGUtNDgxMWE1ZWYwYWY0IiwiTW9kaWZpZWRPbiI6IjIwMjAtMTEtMTJUMTM6NTE6MTc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Y2F0YWxvZ2ltYWdlcy53aWxleS5jb20vaW1hZ2VzL2RiL2ppbWFnZXMvOTc4MDQ3MDc0Nzg1OC5qcGciLCJVcmlTdHJpbmciOiJodHRwOi8vY2F0YWxvZ2ltYWdlcy53aWxleS5jb20vaW1hZ2VzL2RiL2ppbWFnZXMvOTc4MDQ3MDc0Nzg1OC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lRhYmxlIG9mIGNvbnRlbnRzIiwiQ3JlYXRlZEJ5IjoiX20iLCJDcmVhdGVkT24iOiIyMDE2LTA5LTEzVDE0OjI3OjQ3IiwiTW9kaWZpZWRCeSI6Il9HX21hcnRpbiIsIklkIjoiNzY1MjEwMGItNWMwOC00Mjg5LWIzZDUtNTI2MTBjZGQzMjY1IiwiTW9kaWZpZWRPbiI6IjIwMjAtMTEtMTJUMTM6NTE6MTc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c2l0ZS5lYnJhcnkuY29tL2xpYi9hY2FkZW1pY2NvbXBsZXRldGl0bGVzL2hvbWUuYWN0aW9uIiwiVXJpU3RyaW5nIjoiaHR0cDovL3NpdGUuZWJyYXJ5LmNvbS9saWIvYWNhZGVtaWNjb21wbGV0ZXRpdGxlcy9ob21lLmFjdGlvb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jRjMWY0ZWI4LTFhNmMtNDY1OC1iYjVlLWVkYWNlNDhlY2E5YSIsIk1vZGlmaWVkT24iOiIyMDIwLTExLTEyVDEzOjUxOjE3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2didi5lYmxpYi5jb20vcGF0cm9uL0Z1bGxSZWNvcmQuYXNweD9wPTY0NTAwMiIsIlVyaVN0cmluZyI6Imh0dHA6Ly9nYnYuZWJsaWIuY29tL3BhdHJvbi9GdWxsUmVjb3JkLmFzcHg/cD02NDUwMD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wMzUxMWRjNy01NjIwLTQyNjEtYjFmMi1mMDVmODlhMWI2NTEiLCJNb2RpZmllZE9uIjoiMjAyMC0xMS0xMlQxMzo1MToxNy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wMDIvOTc4MDQ3MDk3NzY2OCIsIlVyaVN0cmluZyI6Imh0dHBzOi8vZG9pLm9yZy8xMC4xMDAyLzk3ODA0NzA5Nzc2Njg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wYjRhNGYwYy1mMDE3LTQwOWEtOWNjOS1kNDJlOTM1MDY3MjUiLCJNb2RpZmllZE9uIjoiMjAyMC0xMS0xMlQxMzo1MToxNyIsIlByb2plY3QiOnsiJHJlZiI6IjUifX0s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93d3cuY2lhbmRvLmNvbS9pbWcvYm9va3Mvd2lkdGgxNjcvMDQ3MDk3NzY1NV9rLmpwZyIsIlVyaVN0cmluZyI6Imh0dHA6Ly93d3cuY2lhbmRvLmNvbS9pbWcvYm9va3Mvd2lkdGgxNjcvMDQ3MDk3NzY1NV9rLmpwZ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0NGI1Mzc2MC01NmRkLTQ0ZWQtOTY4Ni0zMDdjMWEzYjM2NGQiLCJNb2RpZmllZE9uIjoiMjAyMC0xMS0xMlQxMzo1MToxNy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mh0dHA6Ly9zZWFyY2guZWJzY29ob3N0LmNvbS9sb2dpbi5hc3B4P2RpcmVjdD10cnVlJnNjb3BlPXNpdGUmZGI9bmxlYmsmQU49MzU0MDc3IiwiVXJpU3RyaW5nIjoiaHR0cDovL3NlYXJjaC5lYnNjb2hvc3QuY29tL2xvZ2luLmFzcHg/ZGlyZWN0PXRydWUmc2NvcGU9c2l0ZSZkYj1ubGViayZBTj0zNTQwNz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}</w:instrText>
          </w:r>
          <w:r w:rsidR="004F32A5">
            <w:rPr>
              <w:lang w:val="en-US"/>
            </w:rPr>
            <w:fldChar w:fldCharType="separate"/>
          </w:r>
          <w:r w:rsidR="004F32A5">
            <w:rPr>
              <w:lang w:val="en-US"/>
            </w:rPr>
            <w:t>[1]</w:t>
          </w:r>
          <w:r w:rsidR="004F32A5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 xml:space="preserve">. </w:t>
      </w:r>
    </w:p>
    <w:p w14:paraId="23E3F857" w14:textId="20C6C459" w:rsidR="001838C7" w:rsidRPr="00CD70DD" w:rsidRDefault="001838C7" w:rsidP="001838C7">
      <w:pPr>
        <w:rPr>
          <w:lang w:val="en-US"/>
        </w:rPr>
      </w:pPr>
      <w:r w:rsidRPr="00CD70DD">
        <w:rPr>
          <w:lang w:val="en-US"/>
        </w:rPr>
        <w:t xml:space="preserve">Rolling bearings are machine elements that play an important role here, since they </w:t>
      </w:r>
      <w:proofErr w:type="gramStart"/>
      <w:r w:rsidRPr="00CD70DD">
        <w:rPr>
          <w:lang w:val="en-US"/>
        </w:rPr>
        <w:t>are used</w:t>
      </w:r>
      <w:proofErr w:type="gramEnd"/>
      <w:r w:rsidRPr="00CD70DD">
        <w:rPr>
          <w:lang w:val="en-US"/>
        </w:rPr>
        <w:t xml:space="preserve"> in almost every machine and are </w:t>
      </w:r>
      <w:r w:rsidR="004F32A5">
        <w:rPr>
          <w:lang w:val="en-US"/>
        </w:rPr>
        <w:t>directly in the flow of forces</w:t>
      </w:r>
      <w:r w:rsidRPr="00CD70DD">
        <w:rPr>
          <w:lang w:val="en-US"/>
        </w:rPr>
        <w:t>.</w:t>
      </w:r>
      <w:r w:rsidR="007F6391">
        <w:rPr>
          <w:lang w:val="en-US"/>
        </w:rPr>
        <w:t xml:space="preserve"> For example, approx. 37</w:t>
      </w:r>
      <w:r w:rsidRPr="00CD70DD">
        <w:rPr>
          <w:lang w:val="en-US"/>
        </w:rPr>
        <w:t xml:space="preserve"> % of all damage in machine tool spindles is rolling bearing damage</w:t>
      </w:r>
      <w:r w:rsidR="007F6391">
        <w:rPr>
          <w:lang w:val="en-US"/>
        </w:rPr>
        <w:t xml:space="preserve"> </w:t>
      </w:r>
      <w:sdt>
        <w:sdtPr>
          <w:rPr>
            <w:lang w:val="en-US"/>
          </w:rPr>
          <w:alias w:val="To edit, see citavi.com/edit"/>
          <w:tag w:val="CitaviPlaceholder#d65be498-c131-489d-af21-6af68c71581b"/>
          <w:id w:val="1962458042"/>
          <w:placeholder>
            <w:docPart w:val="DefaultPlaceholder_-1854013440"/>
          </w:placeholder>
        </w:sdtPr>
        <w:sdtEndPr/>
        <w:sdtContent>
          <w:r w:rsidR="007F6391">
            <w:rPr>
              <w:lang w:val="en-US"/>
            </w:rPr>
            <w:fldChar w:fldCharType="begin"/>
          </w:r>
          <w:r w:rsidR="007F6391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5MWI0M2M2LWY1ODQtNDkxZS05YjM1LTk5YjBiMzYzY2UwZCIsIlJhbmdlTGVuZ3RoIjozLCJSZWZlcmVuY2VJZCI6IjEwNmQ1YmU3LTNiN2ItNDc4Ni05ZjE4LTg3ZTcxOGIzZTEy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TY2hpZmZsZXIiLCJQcm90ZWN0ZWQiOmZhbHNlLCJTZXgiOjAsIkNyZWF0ZWRCeSI6Il9HX21hcnRpbiIsIkNyZWF0ZWRPbiI6IjIwMjEtMTAtMTFUMTU6Mjc6MDNaIiwiTW9kaWZpZWRCeSI6Il9HX21hcnRpbiIsIklkIjoiMzlhOTIxYzItNDMyMC00MzIxLThkOTAtOTVkOTY1ZmQ1ZTcwIiwiTW9kaWZpZWRPbiI6IjIwMjEtMTAtMTFUMTU6Mjc6MDNaIiwiUHJvamVjdCI6eyIkaWQiOiI1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lzYm4iOiI5NzgzODQ0MDA2NTQ0IiwiS2V5d29yZHMiOltdLCJMYW5ndWFnZSI6Imdlc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DovL2QtbmIuaW5mby8xMDE4OTE0MzIzLzA0IiwiVXJpU3RyaW5nIjoiaHR0cDovL2QtbmIuaW5mby8xMDE4OTE0MzIzLzA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}</w:instrText>
          </w:r>
          <w:r w:rsidR="007F6391">
            <w:rPr>
              <w:lang w:val="en-US"/>
            </w:rPr>
            <w:fldChar w:fldCharType="separate"/>
          </w:r>
          <w:r w:rsidR="007F6391">
            <w:rPr>
              <w:lang w:val="en-US"/>
            </w:rPr>
            <w:t>[2]</w:t>
          </w:r>
          <w:r w:rsidR="007F6391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>. Condition monitoring of rolling bearings has been the subject of research for decades and has produced a large number of measurement proce</w:t>
      </w:r>
      <w:r w:rsidR="007F6391">
        <w:rPr>
          <w:lang w:val="en-US"/>
        </w:rPr>
        <w:t xml:space="preserve">dures and evaluation methods </w:t>
      </w:r>
      <w:sdt>
        <w:sdtPr>
          <w:rPr>
            <w:lang w:val="en-US"/>
          </w:rPr>
          <w:alias w:val="To edit, see citavi.com/edit"/>
          <w:tag w:val="CitaviPlaceholder#abc21833-1b22-4fa8-b54c-9232ee8ad776"/>
          <w:id w:val="-2093770943"/>
          <w:placeholder>
            <w:docPart w:val="DefaultPlaceholder_-1854013440"/>
          </w:placeholder>
        </w:sdtPr>
        <w:sdtEndPr/>
        <w:sdtContent>
          <w:r w:rsidR="007F6391">
            <w:rPr>
              <w:lang w:val="en-US"/>
            </w:rPr>
            <w:fldChar w:fldCharType="begin"/>
          </w:r>
          <w:r w:rsidR="007F6391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lZWJhMTA2LTE1Y2YtNDQ2OC1iYjViLTRkZWJiNDhiZjQxMCIsIlJhbmdlTGVuZ3RoIjozLCJSZWZlcmVuY2VJZCI6ImE4NDZjMmE3LWRmMzMtNDQzNC04OTZjLWFhYTExNjNjN2R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A6Ly9zZWFyY2guZWJzY29ob3N0LmNvbS9sb2dpbi5hc3B4P2RpcmVjdD10cnVlJnNjb3BlPXNpdGUmZGI9bmxlYmsmZGI9bmxhYmsmQU49MzU0MDc3IiwiVXJpU3RyaW5nIjoiaHR0cDovL3NlYXJjaC5lYnNjb2hvc3QuY29tL2xvZ2luLmFzcHg/ZGlyZWN0PXRydWUmc2NvcGU9c2l0ZSZkYj1ubGViayZkYj1ubGFiayZBTj0zNTQwNz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20iLCJDcmVhdGVkT24iOiIyMDE2LTA5LTEzVDE0OjI3OjQ3IiwiTW9kaWZpZWRCeSI6Il9HX21hcnRpbiIsIklkIjoiNDg4YjM4MDMtMmJiMC00YWIyLWJiZGUtNDgxMWE1ZWYwYWY0IiwiTW9kaWZpZWRPbiI6IjIwMjAtMTEtMTJUMTM6NTE6MTc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Y2F0YWxvZ2ltYWdlcy53aWxleS5jb20vaW1hZ2VzL2RiL2ppbWFnZXMvOTc4MDQ3MDc0Nzg1OC5qcGciLCJVcmlTdHJpbmciOiJodHRwOi8vY2F0YWxvZ2ltYWdlcy53aWxleS5jb20vaW1hZ2VzL2RiL2ppbWFnZXMvOTc4MDQ3MDc0Nzg1OC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lRhYmxlIG9mIGNvbnRlbnRzIiwiQ3JlYXRlZEJ5IjoiX20iLCJDcmVhdGVkT24iOiIyMDE2LTA5LTEzVDE0OjI3OjQ3IiwiTW9kaWZpZWRCeSI6Il9HX21hcnRpbiIsIklkIjoiNzY1MjEwMGItNWMwOC00Mjg5LWIzZDUtNTI2MTBjZGQzMjY1IiwiTW9kaWZpZWRPbiI6IjIwMjAtMTEtMTJUMTM6NTE6MTc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c2l0ZS5lYnJhcnkuY29tL2xpYi9hY2FkZW1pY2NvbXBsZXRldGl0bGVzL2hvbWUuYWN0aW9uIiwiVXJpU3RyaW5nIjoiaHR0cDovL3NpdGUuZWJyYXJ5LmNvbS9saWIvYWNhZGVtaWNjb21wbGV0ZXRpdGxlcy9ob21lLmFjdGlvb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jRjMWY0ZWI4LTFhNmMtNDY1OC1iYjVlLWVkYWNlNDhlY2E5YSIsIk1vZGlmaWVkT24iOiIyMDIwLTExLTEyVDEzOjUxOjE3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2didi5lYmxpYi5jb20vcGF0cm9uL0Z1bGxSZWNvcmQuYXNweD9wPTY0NTAwMiIsIlVyaVN0cmluZyI6Imh0dHA6Ly9nYnYuZWJsaWIuY29tL3BhdHJvbi9GdWxsUmVjb3JkLmFzcHg/cD02NDUwMD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wMzUxMWRjNy01NjIwLTQyNjEtYjFmMi1mMDVmODlhMWI2NTEiLCJNb2RpZmllZE9uIjoiMjAyMC0xMS0xMlQxMzo1MToxNy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wMDIvOTc4MDQ3MDk3NzY2OCIsIlVyaVN0cmluZyI6Imh0dHBzOi8vZG9pLm9yZy8xMC4xMDAyLzk3ODA0NzA5Nzc2Njg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wYjRhNGYwYy1mMDE3LTQwOWEtOWNjOS1kNDJlOTM1MDY3MjUiLCJNb2RpZmllZE9uIjoiMjAyMC0xMS0xMlQxMzo1MToxNyIsIlByb2plY3QiOnsiJHJlZiI6IjUifX0s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93d3cuY2lhbmRvLmNvbS9pbWcvYm9va3Mvd2lkdGgxNjcvMDQ3MDk3NzY1NV9rLmpwZyIsIlVyaVN0cmluZyI6Imh0dHA6Ly93d3cuY2lhbmRvLmNvbS9pbWcvYm9va3Mvd2lkdGgxNjcvMDQ3MDk3NzY1NV9rLmpwZ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0NGI1Mzc2MC01NmRkLTQ0ZWQtOTY4Ni0zMDdjMWEzYjM2NGQiLCJNb2RpZmllZE9uIjoiMjAyMC0xMS0xMlQxMzo1MToxNy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mh0dHA6Ly9zZWFyY2guZWJzY29ob3N0LmNvbS9sb2dpbi5hc3B4P2RpcmVjdD10cnVlJnNjb3BlPXNpdGUmZGI9bmxlYmsmQU49MzU0MDc3IiwiVXJpU3RyaW5nIjoiaHR0cDovL3NlYXJjaC5lYnNjb2hvc3QuY29tL2xvZ2luLmFzcHg/ZGlyZWN0PXRydWUmc2NvcGU9c2l0ZSZkYj1ubGViayZBTj0zNTQwNz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}</w:instrText>
          </w:r>
          <w:r w:rsidR="007F6391">
            <w:rPr>
              <w:lang w:val="en-US"/>
            </w:rPr>
            <w:fldChar w:fldCharType="separate"/>
          </w:r>
          <w:r w:rsidR="007F6391">
            <w:rPr>
              <w:lang w:val="en-US"/>
            </w:rPr>
            <w:t>[1]</w:t>
          </w:r>
          <w:r w:rsidR="007F6391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>. Vibration monitoring is still the</w:t>
      </w:r>
      <w:r w:rsidR="007F6391">
        <w:rPr>
          <w:lang w:val="en-US"/>
        </w:rPr>
        <w:t xml:space="preserve"> dominant method in practice </w:t>
      </w:r>
      <w:sdt>
        <w:sdtPr>
          <w:rPr>
            <w:lang w:val="en-US"/>
          </w:rPr>
          <w:alias w:val="To edit, see citavi.com/edit"/>
          <w:tag w:val="CitaviPlaceholder#595bfe92-4020-4f7e-9cee-59c2ab7163b1"/>
          <w:id w:val="703444273"/>
          <w:placeholder>
            <w:docPart w:val="DefaultPlaceholder_-1854013440"/>
          </w:placeholder>
        </w:sdtPr>
        <w:sdtEndPr/>
        <w:sdtContent>
          <w:r w:rsidR="007F6391">
            <w:rPr>
              <w:lang w:val="en-US"/>
            </w:rPr>
            <w:fldChar w:fldCharType="begin"/>
          </w:r>
          <w:r w:rsidR="007F6391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1OWYxNjUxLWQ2ZDYtNGQ3ZS1hNzQ4LTVkMTUwZjMxYTk4MyIsIlJhbmdlTGVuZ3RoIjozLCJSZWZlcmVuY2VJZCI6ImYzYmM2NWY4LTNkN2UtNGQxYS1iMzAwLTdhNjYyZDZjZDI4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Oi8vZC1uYi5pbmZvLzExOTI1MTg3ODAvMDQiLCJVcmlTdHJpbmciOiJodHRwOi8vZC1uYi5pbmZvLzExOTI1MTg3ODAvMD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}</w:instrText>
          </w:r>
          <w:r w:rsidR="007F6391">
            <w:rPr>
              <w:lang w:val="en-US"/>
            </w:rPr>
            <w:fldChar w:fldCharType="separate"/>
          </w:r>
          <w:r w:rsidR="007F6391">
            <w:rPr>
              <w:lang w:val="en-US"/>
            </w:rPr>
            <w:t>[3]</w:t>
          </w:r>
          <w:r w:rsidR="007F6391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>.</w:t>
      </w:r>
    </w:p>
    <w:p w14:paraId="7BBAD6E0" w14:textId="6649D590" w:rsidR="001838C7" w:rsidRPr="00CD70DD" w:rsidRDefault="001838C7" w:rsidP="001838C7">
      <w:pPr>
        <w:rPr>
          <w:lang w:val="en-US"/>
        </w:rPr>
      </w:pPr>
      <w:r w:rsidRPr="00CD70DD">
        <w:rPr>
          <w:lang w:val="en-US"/>
        </w:rPr>
        <w:t>In this paper, an alternative measurement method to detect bearing damage</w:t>
      </w:r>
      <w:r w:rsidR="00236859">
        <w:rPr>
          <w:lang w:val="en-US"/>
        </w:rPr>
        <w:t xml:space="preserve"> </w:t>
      </w:r>
      <w:proofErr w:type="gramStart"/>
      <w:r w:rsidR="00236859" w:rsidRPr="00D7743F">
        <w:rPr>
          <w:lang w:val="en-US"/>
        </w:rPr>
        <w:t>is investigated</w:t>
      </w:r>
      <w:proofErr w:type="gramEnd"/>
      <w:r w:rsidRPr="00CD70DD">
        <w:rPr>
          <w:lang w:val="en-US"/>
        </w:rPr>
        <w:t xml:space="preserve">, in particular pitting damage. This method </w:t>
      </w:r>
      <w:r w:rsidR="00C10CFC">
        <w:rPr>
          <w:lang w:val="en-US"/>
        </w:rPr>
        <w:t>takes advantage of</w:t>
      </w:r>
      <w:r w:rsidRPr="00CD70DD">
        <w:rPr>
          <w:lang w:val="en-US"/>
        </w:rPr>
        <w:t xml:space="preserve"> the inherent electrical impedance of rolling bearings. The electrical impedance of rolling and journal bearings has found some applications as a sensor</w:t>
      </w:r>
      <w:r w:rsidR="007F6391">
        <w:rPr>
          <w:lang w:val="en-US"/>
        </w:rPr>
        <w:t xml:space="preserve"> technology in the past years </w:t>
      </w:r>
      <w:sdt>
        <w:sdtPr>
          <w:rPr>
            <w:lang w:val="en-US"/>
          </w:rPr>
          <w:alias w:val="To edit, see citavi.com/edit"/>
          <w:tag w:val="CitaviPlaceholder#e7c65a89-7338-435f-85cf-c42dc1e2d9cb"/>
          <w:id w:val="566223153"/>
          <w:placeholder>
            <w:docPart w:val="DefaultPlaceholder_-1854013440"/>
          </w:placeholder>
        </w:sdtPr>
        <w:sdtEndPr/>
        <w:sdtContent>
          <w:r w:rsidR="007F6391">
            <w:rPr>
              <w:lang w:val="en-US"/>
            </w:rPr>
            <w:fldChar w:fldCharType="begin"/>
          </w:r>
          <w:r w:rsidR="00810464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kNzRlNGQ5LTI0MzktNGY0OS05NTEwLTgwZjc1YmJhMzE4ZSIsIlJhbmdlTGVuZ3RoIjoyLCJSZWZlcmVuY2VJZCI6IjJhMTViNTEzLWQ3ODMtNGRhYy04MDVlLTgzNjMzNmI5YjJj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Oi8vdHViaWJsaW8udWxiLnR1LWRhcm1zdGFkdC5kZS8xMTg0ODMvIiwiVXJpU3RyaW5nIjoiaHR0cDovL3R1YmlibGlvLnVsYi50dS1kYXJtc3RhZHQuZGUvMTE4NDgzLy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mh0dHA6Ly90dWJpYmxpby51bGIudHUtZGFybXN0YWR0LmRlLzExNzE1Ni8iLCJVcmlTdHJpbmciOiJodHRwOi8vdHViaWJsaW8udWxiLnR1LWRhcm1zdGFkdC5kZS8xMTcxNTYv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XJlbnRSZWZlcmVuY2UiOnsiJGlkIjoiMjg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MC4yMTI3OC9pZGMuMjAxOC4wMzA2IiwiVXJpU3RyaW5nIjoiaHR0cHM6Ly9kb2kub3JnLzEwLjIxMjc4L2lkYy4yMDE4LjAzMDY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}</w:instrText>
          </w:r>
          <w:r w:rsidR="007F6391">
            <w:rPr>
              <w:lang w:val="en-US"/>
            </w:rPr>
            <w:fldChar w:fldCharType="separate"/>
          </w:r>
          <w:r w:rsidR="00C014D4">
            <w:rPr>
              <w:lang w:val="en-US"/>
            </w:rPr>
            <w:t>[4–8]</w:t>
          </w:r>
          <w:r w:rsidR="007F6391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 xml:space="preserve">. The fact that no additional sensor </w:t>
      </w:r>
      <w:bookmarkStart w:id="0" w:name="_GoBack"/>
      <w:r w:rsidRPr="00CD70DD">
        <w:rPr>
          <w:lang w:val="en-US"/>
        </w:rPr>
        <w:t xml:space="preserve">technology has to be integrated in the machine element facilitates the integration of the sensory </w:t>
      </w:r>
      <w:bookmarkEnd w:id="0"/>
      <w:r w:rsidRPr="00CD70DD">
        <w:rPr>
          <w:lang w:val="en-US"/>
        </w:rPr>
        <w:t>function without requiring additional installation space, so that the user does not have to ma</w:t>
      </w:r>
      <w:r w:rsidR="00652250">
        <w:rPr>
          <w:lang w:val="en-US"/>
        </w:rPr>
        <w:t xml:space="preserve">ke any changes to the design </w:t>
      </w:r>
      <w:sdt>
        <w:sdtPr>
          <w:rPr>
            <w:lang w:val="en-US"/>
          </w:rPr>
          <w:alias w:val="To edit, see citavi.com/edit"/>
          <w:tag w:val="CitaviPlaceholder#26d46d08-951c-469f-8327-92bf9b45ee39"/>
          <w:id w:val="-238492655"/>
          <w:placeholder>
            <w:docPart w:val="DefaultPlaceholder_-1854013440"/>
          </w:placeholder>
        </w:sdtPr>
        <w:sdtEndPr/>
        <w:sdtContent>
          <w:r w:rsidR="00652250">
            <w:rPr>
              <w:lang w:val="en-US"/>
            </w:rPr>
            <w:fldChar w:fldCharType="begin"/>
          </w:r>
          <w:r w:rsidR="00810464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yNmZhODkyLTBhMzEtNGNhMS05ZDY1LTgxOGEzOTQzOWI5OCIsIlJhbmdlTGVuZ3RoIjoyLCJSZWZlcmVuY2VJZCI6IjZkMDlmNjFmLTY5MTYtNDYwZC1hMDNjLTk4MjQ3YThjZTFi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yZW50UmVmZXJlbmNlIjp7IiRpZCI6Ijg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zEzOS8xMDQuMTEyMzEwIiwiVXJpU3RyaW5nIjoiaHR0cHM6Ly9kb2kub3JnLzEwLjMxMzkvMTA0LjExMjMx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}</w:instrText>
          </w:r>
          <w:r w:rsidR="00652250">
            <w:rPr>
              <w:lang w:val="en-US"/>
            </w:rPr>
            <w:fldChar w:fldCharType="separate"/>
          </w:r>
          <w:r w:rsidR="00810464">
            <w:rPr>
              <w:lang w:val="en-US"/>
            </w:rPr>
            <w:t>[9–11]</w:t>
          </w:r>
          <w:r w:rsidR="00652250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>.</w:t>
      </w:r>
      <w:r w:rsidR="003A7F35">
        <w:rPr>
          <w:lang w:val="en-US"/>
        </w:rPr>
        <w:t xml:space="preserve"> </w:t>
      </w:r>
    </w:p>
    <w:p w14:paraId="49D25532" w14:textId="5F27FDCE" w:rsidR="001838C7" w:rsidRPr="00CD70DD" w:rsidRDefault="008E7F85" w:rsidP="001838C7">
      <w:pPr>
        <w:pStyle w:val="berschrift2"/>
        <w:rPr>
          <w:lang w:val="en-US"/>
        </w:rPr>
      </w:pPr>
      <w:r w:rsidRPr="00CD70DD">
        <w:rPr>
          <w:lang w:val="en-US"/>
        </w:rPr>
        <w:t>Electric</w:t>
      </w:r>
      <w:r w:rsidR="001838C7" w:rsidRPr="00CD70DD">
        <w:rPr>
          <w:lang w:val="en-US"/>
        </w:rPr>
        <w:t xml:space="preserve"> impedance of rolling bearings</w:t>
      </w:r>
    </w:p>
    <w:p w14:paraId="251B48E4" w14:textId="09115D18" w:rsidR="001838C7" w:rsidRPr="00CD70DD" w:rsidRDefault="001838C7" w:rsidP="001838C7">
      <w:pPr>
        <w:rPr>
          <w:lang w:val="en-US"/>
        </w:rPr>
      </w:pPr>
      <w:r w:rsidRPr="00CD70DD">
        <w:rPr>
          <w:lang w:val="en-US"/>
        </w:rPr>
        <w:t>The electrical properties of</w:t>
      </w:r>
      <w:r w:rsidR="00F506B4">
        <w:rPr>
          <w:lang w:val="en-US"/>
        </w:rPr>
        <w:t xml:space="preserve"> elastohydrodynamic</w:t>
      </w:r>
      <w:r w:rsidRPr="00CD70DD">
        <w:rPr>
          <w:lang w:val="en-US"/>
        </w:rPr>
        <w:t xml:space="preserve"> </w:t>
      </w:r>
      <w:r w:rsidR="00F506B4">
        <w:rPr>
          <w:lang w:val="en-US"/>
        </w:rPr>
        <w:t>(</w:t>
      </w:r>
      <w:r w:rsidRPr="00CD70DD">
        <w:rPr>
          <w:lang w:val="en-US"/>
        </w:rPr>
        <w:t>EH</w:t>
      </w:r>
      <w:r w:rsidR="00F506B4">
        <w:rPr>
          <w:lang w:val="en-US"/>
        </w:rPr>
        <w:t>L)</w:t>
      </w:r>
      <w:r w:rsidRPr="00CD70DD">
        <w:rPr>
          <w:lang w:val="en-US"/>
        </w:rPr>
        <w:t xml:space="preserve"> contacts depend on the lubrication state</w:t>
      </w:r>
      <w:r w:rsidR="00652250">
        <w:rPr>
          <w:lang w:val="en-US"/>
        </w:rPr>
        <w:t xml:space="preserve"> </w:t>
      </w:r>
      <w:sdt>
        <w:sdtPr>
          <w:rPr>
            <w:lang w:val="en-US"/>
          </w:rPr>
          <w:alias w:val="To edit, see citavi.com/edit"/>
          <w:tag w:val="CitaviPlaceholder#fe5069b1-90f7-45ee-a27b-a6bbcc0e583d"/>
          <w:id w:val="-887723366"/>
          <w:placeholder>
            <w:docPart w:val="DefaultPlaceholder_-1854013440"/>
          </w:placeholder>
        </w:sdtPr>
        <w:sdtEndPr/>
        <w:sdtContent>
          <w:r w:rsidR="00652250">
            <w:rPr>
              <w:lang w:val="en-US"/>
            </w:rPr>
            <w:fldChar w:fldCharType="begin"/>
          </w:r>
          <w:r w:rsidR="00810464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5ZjkwODJmLTc1ZTctNDJjOS1hYjk0LWQ3YTk5ZDQ5ODZkZiIsIlJhbmdlTGVuZ3RoIjozLCJSZWZlcmVuY2VJZCI6ImRiMjA3ZmFiLWMwMjUtNGQ0ZC1hMjI1LTk5NmM2MzZmYzU4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TA0MDIwMDAyMDg5ODI1MTciLCJVcmlTdHJpbmciOiJodHRwczovL2RvaS5vcmcvMTAuMTA4MC8xMDQwMjAwMDIwODk4MjUxN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19tYXJ0aW4iLCJDcmVhdGVkT24iOiIyMDIxLTAxLTAyVDExOjM4OjA0IiwiTW9kaWZpZWRCeSI6Il9HX21hcnRpbiIsIklkIjoiODQyNzE0NzMtMjc4Ny00ZGQ2LTgxOWItMjE4YzVjODQxOWQwIiwiTW9kaWZpZWRPbiI6IjIwMjEtMDEtMDJUMTE6Mzg6MTA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50YW5kZm9ubGluZS5jb20vZG9pL2Ficy8xMC4xMDgwLzEwNDAyMDAwMjA4OTgyNTE3IiwiVXJpU3RyaW5nIjoiaHR0cHM6Ly93d3cudGFuZGZvbmxpbmUuY29tL2RvaS9hYnMvMTAuMTA4MC8xMDQwMjAwMDIwODk4MjUxN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}</w:instrText>
          </w:r>
          <w:r w:rsidR="00652250">
            <w:rPr>
              <w:lang w:val="en-US"/>
            </w:rPr>
            <w:fldChar w:fldCharType="separate"/>
          </w:r>
          <w:r w:rsidR="00810464">
            <w:rPr>
              <w:lang w:val="en-US"/>
            </w:rPr>
            <w:t>[12,13]</w:t>
          </w:r>
          <w:r w:rsidR="00652250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 xml:space="preserve">. </w:t>
      </w:r>
      <w:proofErr w:type="spellStart"/>
      <w:r w:rsidRPr="00652250">
        <w:rPr>
          <w:smallCaps/>
          <w:lang w:val="en-US"/>
        </w:rPr>
        <w:t>Gemeinder</w:t>
      </w:r>
      <w:proofErr w:type="spellEnd"/>
      <w:r w:rsidRPr="00CD70DD">
        <w:rPr>
          <w:lang w:val="en-US"/>
        </w:rPr>
        <w:t xml:space="preserve"> distinguishes three </w:t>
      </w:r>
      <w:r w:rsidR="003237DB" w:rsidRPr="00CD70DD">
        <w:rPr>
          <w:lang w:val="en-US"/>
        </w:rPr>
        <w:t>states depending on the lubrica</w:t>
      </w:r>
      <w:r w:rsidRPr="00CD70DD">
        <w:rPr>
          <w:lang w:val="en-US"/>
        </w:rPr>
        <w:t>t</w:t>
      </w:r>
      <w:r w:rsidR="003237DB" w:rsidRPr="00CD70DD">
        <w:rPr>
          <w:lang w:val="en-US"/>
        </w:rPr>
        <w:t>ion</w:t>
      </w:r>
      <w:r w:rsidR="00652250">
        <w:rPr>
          <w:lang w:val="en-US"/>
        </w:rPr>
        <w:t xml:space="preserve"> film thickness </w:t>
      </w:r>
      <w:sdt>
        <w:sdtPr>
          <w:rPr>
            <w:lang w:val="en-US"/>
          </w:rPr>
          <w:alias w:val="To edit, see citavi.com/edit"/>
          <w:tag w:val="CitaviPlaceholder#b2f60b38-e6c7-4f1e-b00b-d3b87dfb51ef"/>
          <w:id w:val="-1576506936"/>
          <w:placeholder>
            <w:docPart w:val="DefaultPlaceholder_-1854013440"/>
          </w:placeholder>
        </w:sdtPr>
        <w:sdtEndPr/>
        <w:sdtContent>
          <w:r w:rsidR="00652250">
            <w:rPr>
              <w:lang w:val="en-US"/>
            </w:rPr>
            <w:fldChar w:fldCharType="begin"/>
          </w:r>
          <w:r w:rsidR="00810464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jMDk4YjMwLTNiNzctNDMxOC1iOTU2LTkzYzJjYmZhMTZiZCIsIlJhbmdlTGVuZ3RoIjo0LCJSZWZlcmVuY2VJZCI6IjgxNDc4YzA4LWZkOTctNGU5MS04OGMwLTExM2M4YjY0Yzcy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}</w:instrText>
          </w:r>
          <w:r w:rsidR="00652250">
            <w:rPr>
              <w:lang w:val="en-US"/>
            </w:rPr>
            <w:fldChar w:fldCharType="separate"/>
          </w:r>
          <w:r w:rsidR="00810464">
            <w:rPr>
              <w:lang w:val="en-US"/>
            </w:rPr>
            <w:t>[13]</w:t>
          </w:r>
          <w:r w:rsidR="00652250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 xml:space="preserve">, </w:t>
      </w:r>
      <w:r w:rsidRPr="00CD70DD">
        <w:rPr>
          <w:lang w:val="en-US"/>
        </w:rPr>
        <w:lastRenderedPageBreak/>
        <w:t>which are shown in</w:t>
      </w:r>
      <w:r w:rsidR="00C10CFC">
        <w:rPr>
          <w:lang w:val="en-US"/>
        </w:rPr>
        <w:t xml:space="preserve"> </w:t>
      </w:r>
      <w:r w:rsidR="00C10CFC">
        <w:rPr>
          <w:highlight w:val="yellow"/>
          <w:lang w:val="en-US"/>
        </w:rPr>
        <w:fldChar w:fldCharType="begin"/>
      </w:r>
      <w:r w:rsidR="00C10CFC">
        <w:rPr>
          <w:lang w:val="en-US"/>
        </w:rPr>
        <w:instrText xml:space="preserve"> REF _Ref81382752 \h </w:instrText>
      </w:r>
      <w:r w:rsidR="00C10CFC">
        <w:rPr>
          <w:highlight w:val="yellow"/>
          <w:lang w:val="en-US"/>
        </w:rPr>
      </w:r>
      <w:r w:rsidR="00C10CFC">
        <w:rPr>
          <w:highlight w:val="yellow"/>
          <w:lang w:val="en-US"/>
        </w:rPr>
        <w:fldChar w:fldCharType="separate"/>
      </w:r>
      <w:r w:rsidR="003257E3" w:rsidRPr="00CD70DD">
        <w:rPr>
          <w:lang w:val="en-US"/>
        </w:rPr>
        <w:t xml:space="preserve">Figure </w:t>
      </w:r>
      <w:r w:rsidR="003257E3">
        <w:rPr>
          <w:noProof/>
          <w:lang w:val="en-US"/>
        </w:rPr>
        <w:t>1</w:t>
      </w:r>
      <w:r w:rsidR="00C10CFC">
        <w:rPr>
          <w:highlight w:val="yellow"/>
          <w:lang w:val="en-US"/>
        </w:rPr>
        <w:fldChar w:fldCharType="end"/>
      </w:r>
      <w:r w:rsidRPr="00CD70DD">
        <w:rPr>
          <w:lang w:val="en-US"/>
        </w:rPr>
        <w:t xml:space="preserve">. In the case of metallic contact (boundary friction and mixed friction), the contact is described as </w:t>
      </w:r>
      <w:r w:rsidR="00D8620F" w:rsidRPr="00CD70DD">
        <w:rPr>
          <w:lang w:val="en-US"/>
        </w:rPr>
        <w:t xml:space="preserve">an </w:t>
      </w:r>
      <w:proofErr w:type="spellStart"/>
      <w:r w:rsidR="00D8620F" w:rsidRPr="00CD70DD">
        <w:rPr>
          <w:lang w:val="en-US"/>
        </w:rPr>
        <w:t>ohmic</w:t>
      </w:r>
      <w:proofErr w:type="spellEnd"/>
      <w:r w:rsidR="00D8620F" w:rsidRPr="00CD70DD">
        <w:rPr>
          <w:lang w:val="en-US"/>
        </w:rPr>
        <w:t xml:space="preserve"> </w:t>
      </w:r>
      <w:proofErr w:type="gramStart"/>
      <w:r w:rsidR="00C10CFC" w:rsidRPr="00CD70DD">
        <w:rPr>
          <w:lang w:val="en-US"/>
        </w:rPr>
        <w:t>resistance</w:t>
      </w:r>
      <w:r w:rsidR="00C10CFC">
        <w:rPr>
          <w:lang w:val="en-US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CD70DD">
        <w:rPr>
          <w:lang w:val="en-US"/>
        </w:rPr>
        <w:t>. If the lub</w:t>
      </w:r>
      <w:proofErr w:type="spellStart"/>
      <w:r w:rsidRPr="00CD70DD">
        <w:rPr>
          <w:lang w:val="en-US"/>
        </w:rPr>
        <w:t>ricating</w:t>
      </w:r>
      <w:proofErr w:type="spellEnd"/>
      <w:r w:rsidRPr="00CD70DD">
        <w:rPr>
          <w:lang w:val="en-US"/>
        </w:rPr>
        <w:t xml:space="preserve"> film separates the contact partners completely, two states </w:t>
      </w:r>
      <w:r w:rsidR="0083582E">
        <w:rPr>
          <w:lang w:val="en-US"/>
        </w:rPr>
        <w:t>can occur</w:t>
      </w:r>
      <w:r w:rsidRPr="00CD70DD">
        <w:rPr>
          <w:lang w:val="en-US"/>
        </w:rPr>
        <w:t xml:space="preserve">: </w:t>
      </w:r>
      <w:r w:rsidR="0083582E">
        <w:rPr>
          <w:lang w:val="en-US"/>
        </w:rPr>
        <w:t>If</w:t>
      </w:r>
      <w:r w:rsidRPr="00CD70DD">
        <w:rPr>
          <w:lang w:val="en-US"/>
        </w:rPr>
        <w:t xml:space="preserve"> the electric field strength exceeds the breakdown field strength of the lubricant, </w:t>
      </w:r>
      <w:r w:rsidR="00336E4E">
        <w:rPr>
          <w:lang w:val="en-US"/>
        </w:rPr>
        <w:t xml:space="preserve">a so-called </w:t>
      </w:r>
      <w:r w:rsidRPr="00CD70DD">
        <w:rPr>
          <w:lang w:val="en-US"/>
        </w:rPr>
        <w:t>breakdown occurs</w:t>
      </w:r>
      <w:r w:rsidR="00336E4E">
        <w:rPr>
          <w:lang w:val="en-US"/>
        </w:rPr>
        <w:t xml:space="preserve">, </w:t>
      </w:r>
      <w:proofErr w:type="gramStart"/>
      <w:r w:rsidR="00336E4E">
        <w:rPr>
          <w:lang w:val="en-US"/>
        </w:rPr>
        <w:t>often called</w:t>
      </w:r>
      <w:proofErr w:type="gramEnd"/>
      <w:r w:rsidR="00336E4E">
        <w:rPr>
          <w:lang w:val="en-US"/>
        </w:rPr>
        <w:t xml:space="preserve"> </w:t>
      </w:r>
      <w:r w:rsidR="00336E4E" w:rsidRPr="00336E4E">
        <w:rPr>
          <w:i/>
          <w:lang w:val="en-US"/>
        </w:rPr>
        <w:t>EDM current</w:t>
      </w:r>
      <w:r w:rsidR="00336E4E">
        <w:rPr>
          <w:lang w:val="en-US"/>
        </w:rPr>
        <w:t xml:space="preserve"> due to its similarity with the manufacturing process electric discharge machining.</w:t>
      </w:r>
      <w:r w:rsidR="00336E4E" w:rsidRPr="00336E4E">
        <w:rPr>
          <w:lang w:val="en-US"/>
        </w:rPr>
        <w:t xml:space="preserve"> </w:t>
      </w:r>
      <w:r w:rsidR="00336E4E">
        <w:rPr>
          <w:lang w:val="en-US"/>
        </w:rPr>
        <w:t>In this state,</w:t>
      </w:r>
      <w:r w:rsidR="00336E4E" w:rsidRPr="00CD70DD">
        <w:rPr>
          <w:lang w:val="en-US"/>
        </w:rPr>
        <w:t xml:space="preserve"> the c</w:t>
      </w:r>
      <w:r w:rsidR="00336E4E">
        <w:rPr>
          <w:lang w:val="en-US"/>
        </w:rPr>
        <w:t xml:space="preserve">ontact is modeled as a </w:t>
      </w:r>
      <w:proofErr w:type="gramStart"/>
      <w:r w:rsidR="00336E4E">
        <w:rPr>
          <w:lang w:val="en-US"/>
        </w:rPr>
        <w:t>capacitance</w:t>
      </w:r>
      <w:r w:rsidR="00336E4E" w:rsidRPr="00CD70DD">
        <w:rPr>
          <w:lang w:val="en-US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336E4E" w:rsidRPr="00CD70DD">
        <w:rPr>
          <w:lang w:val="en-US"/>
        </w:rPr>
        <w:t xml:space="preserve">, with the resistance of the discharge channel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p,EDM</m:t>
            </m:r>
          </m:sub>
        </m:sSub>
        <m:r>
          <w:rPr>
            <w:rFonts w:ascii="Cambria Math" w:hAnsi="Cambria Math"/>
            <w:lang w:val="en-US"/>
          </w:rPr>
          <m:t xml:space="preserve"> </m:t>
        </m:r>
      </m:oMath>
      <w:r w:rsidR="00336E4E" w:rsidRPr="00CD70DD">
        <w:rPr>
          <w:lang w:val="en-US"/>
        </w:rPr>
        <w:t>connected in parallel</w:t>
      </w:r>
      <w:r w:rsidR="00336E4E">
        <w:rPr>
          <w:lang w:val="en-US"/>
        </w:rPr>
        <w:t xml:space="preserve">. </w:t>
      </w:r>
      <w:r w:rsidRPr="00CD70DD">
        <w:rPr>
          <w:lang w:val="en-US"/>
        </w:rPr>
        <w:t xml:space="preserve"> </w:t>
      </w:r>
      <w:r w:rsidR="0083582E">
        <w:rPr>
          <w:lang w:val="en-US"/>
        </w:rPr>
        <w:t>If</w:t>
      </w:r>
      <w:r w:rsidRPr="00CD70DD">
        <w:rPr>
          <w:lang w:val="en-US"/>
        </w:rPr>
        <w:t xml:space="preserve"> the electric field strength is below the breakdown field strength, the contact </w:t>
      </w:r>
      <w:proofErr w:type="gramStart"/>
      <w:r w:rsidRPr="00CD70DD">
        <w:rPr>
          <w:lang w:val="en-US"/>
        </w:rPr>
        <w:t>is also modeled</w:t>
      </w:r>
      <w:proofErr w:type="gramEnd"/>
      <w:r w:rsidRPr="00CD70DD">
        <w:rPr>
          <w:lang w:val="en-US"/>
        </w:rPr>
        <w:t xml:space="preserve"> as a resistor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p,EHL</m:t>
            </m:r>
          </m:sub>
        </m:sSub>
        <m:r>
          <w:rPr>
            <w:rFonts w:ascii="Cambria Math" w:hAnsi="Cambria Math"/>
            <w:lang w:val="en-US"/>
          </w:rPr>
          <m:t xml:space="preserve"> </m:t>
        </m:r>
      </m:oMath>
      <w:r w:rsidRPr="00CD70DD">
        <w:rPr>
          <w:lang w:val="en-US"/>
        </w:rPr>
        <w:t xml:space="preserve">and a capacitor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CD70DD">
        <w:rPr>
          <w:lang w:val="en-US"/>
        </w:rPr>
        <w:t xml:space="preserve"> connected in parallel, but the resistance</w:t>
      </w:r>
      <w:r w:rsidR="008E7F85" w:rsidRPr="00CD70DD">
        <w:rPr>
          <w:lang w:val="en-US"/>
        </w:rPr>
        <w:t xml:space="preserve"> of the lubrication film</w:t>
      </w:r>
      <w:r w:rsidRPr="00CD70DD">
        <w:rPr>
          <w:lang w:val="en-US"/>
        </w:rPr>
        <w:t xml:space="preserve"> is much larger than the resistance during breakdown. In the case of a thin lubricating film, the two states can occur in rapid alternation, depending on the local </w:t>
      </w:r>
      <w:r w:rsidR="008E7F85" w:rsidRPr="00CD70DD">
        <w:rPr>
          <w:lang w:val="en-US"/>
        </w:rPr>
        <w:t>proximity</w:t>
      </w:r>
      <w:r w:rsidRPr="00CD70DD">
        <w:rPr>
          <w:lang w:val="en-US"/>
        </w:rPr>
        <w:t xml:space="preserve"> of</w:t>
      </w:r>
      <w:r w:rsidR="008E7F85" w:rsidRPr="00CD70DD">
        <w:rPr>
          <w:lang w:val="en-US"/>
        </w:rPr>
        <w:t xml:space="preserve"> surface </w:t>
      </w:r>
      <w:r w:rsidR="00B54E2A" w:rsidRPr="00CD70DD">
        <w:rPr>
          <w:lang w:val="en-US"/>
        </w:rPr>
        <w:t>asperities;</w:t>
      </w:r>
      <w:r w:rsidRPr="00CD70DD">
        <w:rPr>
          <w:lang w:val="en-US"/>
        </w:rPr>
        <w:t xml:space="preserve"> </w:t>
      </w:r>
      <w:r w:rsidR="00C10CFC">
        <w:rPr>
          <w:lang w:val="en-US"/>
        </w:rPr>
        <w:t xml:space="preserve">this </w:t>
      </w:r>
      <w:proofErr w:type="gramStart"/>
      <w:r w:rsidR="00C10CFC">
        <w:rPr>
          <w:lang w:val="en-US"/>
        </w:rPr>
        <w:t>is modeled</w:t>
      </w:r>
      <w:proofErr w:type="gramEnd"/>
      <w:r w:rsidR="00C10CFC">
        <w:rPr>
          <w:lang w:val="en-US"/>
        </w:rPr>
        <w:t xml:space="preserve"> in </w:t>
      </w:r>
      <w:r w:rsidR="00C10CFC">
        <w:rPr>
          <w:highlight w:val="yellow"/>
          <w:lang w:val="en-US"/>
        </w:rPr>
        <w:fldChar w:fldCharType="begin"/>
      </w:r>
      <w:r w:rsidR="00C10CFC">
        <w:rPr>
          <w:lang w:val="en-US"/>
        </w:rPr>
        <w:instrText xml:space="preserve"> REF _Ref81382752 \h </w:instrText>
      </w:r>
      <w:r w:rsidR="00C10CFC">
        <w:rPr>
          <w:highlight w:val="yellow"/>
          <w:lang w:val="en-US"/>
        </w:rPr>
      </w:r>
      <w:r w:rsidR="00C10CFC">
        <w:rPr>
          <w:highlight w:val="yellow"/>
          <w:lang w:val="en-US"/>
        </w:rPr>
        <w:fldChar w:fldCharType="separate"/>
      </w:r>
      <w:r w:rsidR="003257E3" w:rsidRPr="00CD70DD">
        <w:rPr>
          <w:lang w:val="en-US"/>
        </w:rPr>
        <w:t xml:space="preserve">Figure </w:t>
      </w:r>
      <w:r w:rsidR="003257E3">
        <w:rPr>
          <w:noProof/>
          <w:lang w:val="en-US"/>
        </w:rPr>
        <w:t>1</w:t>
      </w:r>
      <w:r w:rsidR="00C10CFC">
        <w:rPr>
          <w:highlight w:val="yellow"/>
          <w:lang w:val="en-US"/>
        </w:rPr>
        <w:fldChar w:fldCharType="end"/>
      </w:r>
      <w:r w:rsidRPr="00CD70DD">
        <w:rPr>
          <w:lang w:val="en-US"/>
        </w:rPr>
        <w:t xml:space="preserve"> as a switch. </w:t>
      </w:r>
    </w:p>
    <w:p w14:paraId="1372484B" w14:textId="19CC29B3" w:rsidR="00C44DC4" w:rsidRPr="00CD70DD" w:rsidRDefault="00F506B4" w:rsidP="00C44DC4">
      <w:pPr>
        <w:keepNext/>
        <w:rPr>
          <w:lang w:val="en-US"/>
        </w:rPr>
      </w:pPr>
      <w:r w:rsidRPr="00F506B4">
        <w:rPr>
          <w:noProof/>
        </w:rPr>
        <w:drawing>
          <wp:inline distT="0" distB="0" distL="0" distR="0" wp14:anchorId="5CDDC105" wp14:editId="2C8BD58B">
            <wp:extent cx="5760720" cy="1768642"/>
            <wp:effectExtent l="0" t="0" r="0" b="3175"/>
            <wp:docPr id="7" name="Grafik 7" descr="C:\Users\g_martin\HESSENBOX-DA\TriboInt_ConditionMonitoring\Abbildungen\schmierungszustaen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_martin\HESSENBOX-DA\TriboInt_ConditionMonitoring\Abbildungen\schmierungszustaend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6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A0ABD" w14:textId="23BE502B" w:rsidR="00C44DC4" w:rsidRPr="00CD70DD" w:rsidRDefault="00C44DC4" w:rsidP="00C44DC4">
      <w:pPr>
        <w:pStyle w:val="Beschriftung"/>
        <w:jc w:val="both"/>
        <w:rPr>
          <w:lang w:val="en-US"/>
        </w:rPr>
      </w:pPr>
      <w:bookmarkStart w:id="1" w:name="_Ref81382752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1</w:t>
      </w:r>
      <w:r w:rsidRPr="00CD70DD">
        <w:rPr>
          <w:lang w:val="en-US"/>
        </w:rPr>
        <w:fldChar w:fldCharType="end"/>
      </w:r>
      <w:bookmarkEnd w:id="1"/>
      <w:r w:rsidRPr="00CD70DD">
        <w:rPr>
          <w:lang w:val="en-US"/>
        </w:rPr>
        <w:t xml:space="preserve">. </w:t>
      </w:r>
      <w:r w:rsidRPr="00CD70DD">
        <w:rPr>
          <w:noProof/>
          <w:lang w:val="en-US"/>
        </w:rPr>
        <w:t xml:space="preserve">Electric model of the EHL contact </w:t>
      </w:r>
      <w:r w:rsidRPr="00CD70DD">
        <w:rPr>
          <w:lang w:val="en-US"/>
        </w:rPr>
        <w:t>as a function of the lubrication film thickness</w:t>
      </w:r>
    </w:p>
    <w:p w14:paraId="22C8119F" w14:textId="5AAE096F" w:rsidR="001838C7" w:rsidRDefault="008E7F85" w:rsidP="001838C7">
      <w:pPr>
        <w:rPr>
          <w:lang w:val="en-US"/>
        </w:rPr>
      </w:pPr>
      <w:r w:rsidRPr="00C10CFC">
        <w:rPr>
          <w:lang w:val="en-US"/>
        </w:rPr>
        <w:t xml:space="preserve">In the case of </w:t>
      </w:r>
      <w:r w:rsidR="00C10CFC" w:rsidRPr="00C10CFC">
        <w:rPr>
          <w:lang w:val="en-US"/>
        </w:rPr>
        <w:t xml:space="preserve">a sufficiently thick lubrication film, </w:t>
      </w:r>
      <w:r w:rsidRPr="00C10CFC">
        <w:rPr>
          <w:lang w:val="en-US"/>
        </w:rPr>
        <w:t xml:space="preserve">the contact </w:t>
      </w:r>
      <w:proofErr w:type="gramStart"/>
      <w:r w:rsidRPr="00C10CFC">
        <w:rPr>
          <w:lang w:val="en-US"/>
        </w:rPr>
        <w:t>can be modeled</w:t>
      </w:r>
      <w:proofErr w:type="gramEnd"/>
      <w:r w:rsidRPr="00C10CFC">
        <w:rPr>
          <w:lang w:val="en-US"/>
        </w:rPr>
        <w:t xml:space="preserve"> as a plate capacitor, whose plate thickness is the lubrication film thickness and whose</w:t>
      </w:r>
      <w:r w:rsidR="00C10CFC" w:rsidRPr="00C10CFC">
        <w:rPr>
          <w:lang w:val="en-US"/>
        </w:rPr>
        <w:t xml:space="preserve"> plate area is the </w:t>
      </w:r>
      <w:proofErr w:type="spellStart"/>
      <w:r w:rsidR="008703BB" w:rsidRPr="00C10CFC">
        <w:rPr>
          <w:lang w:val="en-US"/>
        </w:rPr>
        <w:t>Hertzian</w:t>
      </w:r>
      <w:proofErr w:type="spellEnd"/>
      <w:r w:rsidR="00C10CFC" w:rsidRPr="00C10CFC">
        <w:rPr>
          <w:lang w:val="en-US"/>
        </w:rPr>
        <w:t xml:space="preserve"> area</w:t>
      </w:r>
      <w:r w:rsidR="001838C7" w:rsidRPr="00C10CFC">
        <w:rPr>
          <w:lang w:val="en-US"/>
        </w:rPr>
        <w:t>, cf.</w:t>
      </w:r>
      <w:r w:rsidR="00C10CFC" w:rsidRPr="00C10CFC">
        <w:rPr>
          <w:lang w:val="en-US"/>
        </w:rPr>
        <w:t xml:space="preserve"> </w:t>
      </w:r>
      <w:r w:rsidR="00C10CFC" w:rsidRPr="00C10CFC">
        <w:rPr>
          <w:lang w:val="en-US"/>
        </w:rPr>
        <w:fldChar w:fldCharType="begin"/>
      </w:r>
      <w:r w:rsidR="00C10CFC" w:rsidRPr="00C10CFC">
        <w:rPr>
          <w:lang w:val="en-US"/>
        </w:rPr>
        <w:instrText xml:space="preserve"> REF _Ref81382928 \h </w:instrText>
      </w:r>
      <w:r w:rsidR="00C10CFC">
        <w:rPr>
          <w:lang w:val="en-US"/>
        </w:rPr>
        <w:instrText xml:space="preserve"> \* MERGEFORMAT </w:instrText>
      </w:r>
      <w:r w:rsidR="00C10CFC" w:rsidRPr="00C10CFC">
        <w:rPr>
          <w:lang w:val="en-US"/>
        </w:rPr>
      </w:r>
      <w:r w:rsidR="00C10CFC" w:rsidRPr="00C10CFC">
        <w:rPr>
          <w:lang w:val="en-US"/>
        </w:rPr>
        <w:fldChar w:fldCharType="separate"/>
      </w:r>
      <w:r w:rsidR="003257E3" w:rsidRPr="00CD70DD">
        <w:rPr>
          <w:lang w:val="en-US"/>
        </w:rPr>
        <w:t xml:space="preserve">Figure </w:t>
      </w:r>
      <w:r w:rsidR="003257E3">
        <w:rPr>
          <w:noProof/>
          <w:lang w:val="en-US"/>
        </w:rPr>
        <w:t>2</w:t>
      </w:r>
      <w:r w:rsidR="00C10CFC" w:rsidRPr="00C10CFC">
        <w:rPr>
          <w:lang w:val="en-US"/>
        </w:rPr>
        <w:fldChar w:fldCharType="end"/>
      </w:r>
      <w:r w:rsidR="001838C7" w:rsidRPr="00C10CFC">
        <w:rPr>
          <w:lang w:val="en-US"/>
        </w:rPr>
        <w:t xml:space="preserve">. </w:t>
      </w:r>
      <w:r w:rsidR="007F31FF">
        <w:rPr>
          <w:lang w:val="en-US"/>
        </w:rPr>
        <w:t xml:space="preserve">Film thickness and </w:t>
      </w:r>
      <w:proofErr w:type="spellStart"/>
      <w:r w:rsidR="001838C7" w:rsidRPr="00C10CFC">
        <w:rPr>
          <w:lang w:val="en-US"/>
        </w:rPr>
        <w:t>Hertzian</w:t>
      </w:r>
      <w:proofErr w:type="spellEnd"/>
      <w:r w:rsidR="001838C7" w:rsidRPr="00C10CFC">
        <w:rPr>
          <w:lang w:val="en-US"/>
        </w:rPr>
        <w:t xml:space="preserve"> area, </w:t>
      </w:r>
      <w:r w:rsidR="00336E4E">
        <w:rPr>
          <w:lang w:val="en-US"/>
        </w:rPr>
        <w:t xml:space="preserve">and </w:t>
      </w:r>
      <w:r w:rsidR="001838C7" w:rsidRPr="00C10CFC">
        <w:rPr>
          <w:lang w:val="en-US"/>
        </w:rPr>
        <w:t>thus also the capacitance, depend on the load.</w:t>
      </w:r>
      <w:r w:rsidR="00E65572">
        <w:rPr>
          <w:lang w:val="en-US"/>
        </w:rPr>
        <w:t xml:space="preserve"> In this study, the complex impedance</w:t>
      </w:r>
      <w:r w:rsidR="00D7743F">
        <w:rPr>
          <w:lang w:val="en-US"/>
        </w:rPr>
        <w:t xml:space="preserve"> </w:t>
      </w:r>
      <w:proofErr w:type="gramStart"/>
      <w:r w:rsidR="00D7743F">
        <w:rPr>
          <w:lang w:val="en-US"/>
        </w:rPr>
        <w:t>is measured</w:t>
      </w:r>
      <w:proofErr w:type="gramEnd"/>
      <w:r w:rsidR="00E65572">
        <w:rPr>
          <w:lang w:val="en-US"/>
        </w:rPr>
        <w:t xml:space="preserve">, which reflects the entire electric behavior of the bearing, including resistive and capacitive terms. </w:t>
      </w:r>
    </w:p>
    <w:p w14:paraId="0D8D7E49" w14:textId="760AD0D3" w:rsidR="00E65572" w:rsidRPr="00CD70DD" w:rsidRDefault="00E65572" w:rsidP="001838C7">
      <w:pPr>
        <w:rPr>
          <w:lang w:val="en-US"/>
        </w:rPr>
      </w:pPr>
    </w:p>
    <w:p w14:paraId="113F7888" w14:textId="77777777" w:rsidR="00C44DC4" w:rsidRPr="00CD70DD" w:rsidRDefault="00C44DC4" w:rsidP="00C44DC4">
      <w:pPr>
        <w:keepNext/>
        <w:rPr>
          <w:lang w:val="en-US"/>
        </w:rPr>
      </w:pPr>
      <w:r w:rsidRPr="00CD70DD">
        <w:rPr>
          <w:noProof/>
        </w:rPr>
        <w:drawing>
          <wp:inline distT="0" distB="0" distL="0" distR="0" wp14:anchorId="3DC84C18" wp14:editId="48488E1C">
            <wp:extent cx="4279900" cy="2214991"/>
            <wp:effectExtent l="0" t="0" r="6350" b="0"/>
            <wp:docPr id="3" name="Grafik 3" descr="C:\Users\g_martin\HESSENBOX-DA\TriboInt_ConditionMonitoring\Abbildungen\kondensa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_martin\HESSENBOX-DA\TriboInt_ConditionMonitoring\Abbildungen\kondensato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254" cy="221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CEA96" w14:textId="4FEC218B" w:rsidR="00C44DC4" w:rsidRPr="00CD70DD" w:rsidRDefault="00C44DC4" w:rsidP="00C44DC4">
      <w:pPr>
        <w:pStyle w:val="Beschriftung"/>
        <w:jc w:val="both"/>
        <w:rPr>
          <w:lang w:val="en-US"/>
        </w:rPr>
      </w:pPr>
      <w:bookmarkStart w:id="2" w:name="_Ref81382928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2</w:t>
      </w:r>
      <w:r w:rsidRPr="00CD70DD">
        <w:rPr>
          <w:lang w:val="en-US"/>
        </w:rPr>
        <w:fldChar w:fldCharType="end"/>
      </w:r>
      <w:bookmarkEnd w:id="2"/>
      <w:r w:rsidRPr="00CD70DD">
        <w:rPr>
          <w:lang w:val="en-US"/>
        </w:rPr>
        <w:t xml:space="preserve">. </w:t>
      </w:r>
      <w:r w:rsidRPr="00CD70DD">
        <w:rPr>
          <w:noProof/>
          <w:lang w:val="en-US"/>
        </w:rPr>
        <w:t xml:space="preserve">Electric model of the </w:t>
      </w:r>
      <w:r w:rsidR="00F506B4">
        <w:rPr>
          <w:noProof/>
          <w:lang w:val="en-US"/>
        </w:rPr>
        <w:t>EHL</w:t>
      </w:r>
      <w:r w:rsidRPr="00CD70DD">
        <w:rPr>
          <w:noProof/>
          <w:lang w:val="en-US"/>
        </w:rPr>
        <w:t xml:space="preserve"> contact in a ball bearing.</w:t>
      </w:r>
    </w:p>
    <w:p w14:paraId="75622FA0" w14:textId="08B0D45E" w:rsidR="008E7F85" w:rsidRPr="00CD70DD" w:rsidRDefault="008E7F85" w:rsidP="008E7F85">
      <w:pPr>
        <w:pStyle w:val="berschrift2"/>
        <w:rPr>
          <w:lang w:val="en-US"/>
        </w:rPr>
      </w:pPr>
      <w:bookmarkStart w:id="3" w:name="_Ref81339467"/>
      <w:r w:rsidRPr="00CD70DD">
        <w:rPr>
          <w:lang w:val="en-US"/>
        </w:rPr>
        <w:t>Effect of surface properties on the electric impedance of rolling bearings</w:t>
      </w:r>
      <w:bookmarkEnd w:id="3"/>
    </w:p>
    <w:p w14:paraId="29D33F45" w14:textId="30CFADCF" w:rsidR="008E7F85" w:rsidRPr="00CD70DD" w:rsidRDefault="008E7F85" w:rsidP="008E7F85">
      <w:pPr>
        <w:pStyle w:val="SCMTextkrper"/>
        <w:rPr>
          <w:lang w:val="en-US"/>
        </w:rPr>
      </w:pPr>
      <w:r w:rsidRPr="00CD70DD">
        <w:rPr>
          <w:lang w:val="en-US"/>
        </w:rPr>
        <w:t xml:space="preserve">This paper deals with the detection of surface damage by measuring the bearing impedance, i.e. it investigates the relationship between surface properties and the bearing impedance. </w:t>
      </w:r>
      <w:r w:rsidRPr="00CD70DD">
        <w:rPr>
          <w:lang w:val="en-US"/>
        </w:rPr>
        <w:lastRenderedPageBreak/>
        <w:t>The</w:t>
      </w:r>
      <w:r w:rsidR="004519B7" w:rsidRPr="00CD70DD">
        <w:rPr>
          <w:lang w:val="en-US"/>
        </w:rPr>
        <w:t xml:space="preserve">refore, </w:t>
      </w:r>
      <w:r w:rsidR="00D7743F">
        <w:rPr>
          <w:lang w:val="en-US"/>
        </w:rPr>
        <w:t>this paragraph summarizes</w:t>
      </w:r>
      <w:r w:rsidR="004519B7" w:rsidRPr="00CD70DD">
        <w:rPr>
          <w:lang w:val="en-US"/>
        </w:rPr>
        <w:t xml:space="preserve"> the current state of research in the relationship between surface properties, such as </w:t>
      </w:r>
      <w:r w:rsidRPr="00CD70DD">
        <w:rPr>
          <w:lang w:val="en-US"/>
        </w:rPr>
        <w:t xml:space="preserve">surface roughness </w:t>
      </w:r>
      <w:r w:rsidR="004519B7" w:rsidRPr="00CD70DD">
        <w:rPr>
          <w:lang w:val="en-US"/>
        </w:rPr>
        <w:t xml:space="preserve">and damage, and </w:t>
      </w:r>
      <w:r w:rsidRPr="00CD70DD">
        <w:rPr>
          <w:lang w:val="en-US"/>
        </w:rPr>
        <w:t>the electric properties of rolling bearings</w:t>
      </w:r>
      <w:r w:rsidR="004519B7" w:rsidRPr="00CD70DD">
        <w:rPr>
          <w:lang w:val="en-US"/>
        </w:rPr>
        <w:t xml:space="preserve"> and </w:t>
      </w:r>
      <w:r w:rsidR="00F506B4">
        <w:rPr>
          <w:lang w:val="en-US"/>
        </w:rPr>
        <w:t>EHL</w:t>
      </w:r>
      <w:r w:rsidR="004519B7" w:rsidRPr="00CD70DD">
        <w:rPr>
          <w:lang w:val="en-US"/>
        </w:rPr>
        <w:t xml:space="preserve"> contacts in general</w:t>
      </w:r>
      <w:r w:rsidRPr="00CD70DD">
        <w:rPr>
          <w:lang w:val="en-US"/>
        </w:rPr>
        <w:t>.</w:t>
      </w:r>
    </w:p>
    <w:p w14:paraId="14572A07" w14:textId="12C31C98" w:rsidR="006E2BE1" w:rsidRPr="00CD70DD" w:rsidRDefault="006E2BE1" w:rsidP="006E2BE1">
      <w:pPr>
        <w:pStyle w:val="SCMTextkrper"/>
        <w:rPr>
          <w:lang w:val="en-US"/>
        </w:rPr>
      </w:pPr>
      <w:r w:rsidRPr="00C10CFC">
        <w:rPr>
          <w:smallCaps/>
          <w:lang w:val="en-US"/>
        </w:rPr>
        <w:t xml:space="preserve">Ten </w:t>
      </w:r>
      <w:proofErr w:type="spellStart"/>
      <w:r w:rsidRPr="00C10CFC">
        <w:rPr>
          <w:smallCaps/>
          <w:lang w:val="en-US"/>
        </w:rPr>
        <w:t>Napel</w:t>
      </w:r>
      <w:proofErr w:type="spellEnd"/>
      <w:r w:rsidRPr="00CD70DD">
        <w:rPr>
          <w:lang w:val="en-US"/>
        </w:rPr>
        <w:t xml:space="preserve"> and </w:t>
      </w:r>
      <w:proofErr w:type="spellStart"/>
      <w:r w:rsidRPr="00C10CFC">
        <w:rPr>
          <w:smallCaps/>
          <w:lang w:val="en-US"/>
        </w:rPr>
        <w:t>Bosma</w:t>
      </w:r>
      <w:proofErr w:type="spellEnd"/>
      <w:r w:rsidRPr="00CD70DD">
        <w:rPr>
          <w:lang w:val="en-US"/>
        </w:rPr>
        <w:t xml:space="preserve"> </w:t>
      </w:r>
      <w:r w:rsidR="004519B7" w:rsidRPr="00CD70DD">
        <w:rPr>
          <w:lang w:val="en-US"/>
        </w:rPr>
        <w:t xml:space="preserve">measure the contact capacitance and show </w:t>
      </w:r>
      <w:r w:rsidRPr="00CD70DD">
        <w:rPr>
          <w:lang w:val="en-US"/>
        </w:rPr>
        <w:t>that the capacitance is greater with rough surfaces than with a smooth surface, and attribute this to a geometric effect</w:t>
      </w:r>
      <w:r w:rsidR="004519B7" w:rsidRPr="00CD70DD">
        <w:rPr>
          <w:lang w:val="en-US"/>
        </w:rPr>
        <w:t>,</w:t>
      </w:r>
      <w:r w:rsidRPr="00CD70DD">
        <w:rPr>
          <w:lang w:val="en-US"/>
        </w:rPr>
        <w:t xml:space="preserve"> according to which the capacitance of a plate capacitor with a rough surface is greater than with a smooth plate surface</w:t>
      </w:r>
      <w:r w:rsidR="00652250">
        <w:rPr>
          <w:lang w:val="en-US"/>
        </w:rPr>
        <w:t xml:space="preserve"> </w:t>
      </w:r>
      <w:sdt>
        <w:sdtPr>
          <w:rPr>
            <w:lang w:val="en-US"/>
          </w:rPr>
          <w:alias w:val="To edit, see citavi.com/edit"/>
          <w:tag w:val="CitaviPlaceholder#f3ef46db-055c-47d5-8f24-a2863b9ad1a7"/>
          <w:id w:val="-425201096"/>
          <w:placeholder>
            <w:docPart w:val="DefaultPlaceholder_-1854013440"/>
          </w:placeholder>
        </w:sdtPr>
        <w:sdtEndPr/>
        <w:sdtContent>
          <w:r w:rsidR="00652250">
            <w:rPr>
              <w:lang w:val="en-US"/>
            </w:rPr>
            <w:fldChar w:fldCharType="begin"/>
          </w:r>
          <w:r w:rsidR="00810464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xZWU5NjM5LWI4YzAtNGFmZS1iYmY2LWU2NWY2OTZlYzU5ZSIsIlJhbmdlTGVuZ3RoIjo0LCJSZWZlcmVuY2VJZCI6ImFmNDJkNzM3LWVhYzQtNDdiMS1iODQ2LTlhM2VkYTVjMjU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}</w:instrText>
          </w:r>
          <w:r w:rsidR="00652250">
            <w:rPr>
              <w:lang w:val="en-US"/>
            </w:rPr>
            <w:fldChar w:fldCharType="separate"/>
          </w:r>
          <w:r w:rsidR="00810464">
            <w:rPr>
              <w:lang w:val="en-US"/>
            </w:rPr>
            <w:t>[14]</w:t>
          </w:r>
          <w:r w:rsidR="00652250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 xml:space="preserve">. </w:t>
      </w:r>
      <w:r w:rsidRPr="00C10CFC">
        <w:rPr>
          <w:smallCaps/>
          <w:lang w:val="en-US"/>
        </w:rPr>
        <w:t>Schmidt</w:t>
      </w:r>
      <w:r w:rsidRPr="00CD70DD">
        <w:rPr>
          <w:lang w:val="en-US"/>
        </w:rPr>
        <w:t xml:space="preserve"> arrives at similar results in extensive experimental investigations on a two-disc test rig</w:t>
      </w:r>
      <w:r w:rsidR="00652250">
        <w:rPr>
          <w:lang w:val="en-US"/>
        </w:rPr>
        <w:t xml:space="preserve"> </w:t>
      </w:r>
      <w:sdt>
        <w:sdtPr>
          <w:rPr>
            <w:lang w:val="en-US"/>
          </w:rPr>
          <w:alias w:val="To edit, see citavi.com/edit"/>
          <w:tag w:val="CitaviPlaceholder#4add30b4-7d9b-468f-8580-df9d82dff69d"/>
          <w:id w:val="1984040210"/>
          <w:placeholder>
            <w:docPart w:val="DefaultPlaceholder_-1854013440"/>
          </w:placeholder>
        </w:sdtPr>
        <w:sdtEndPr/>
        <w:sdtContent>
          <w:r w:rsidR="00652250">
            <w:rPr>
              <w:lang w:val="en-US"/>
            </w:rPr>
            <w:fldChar w:fldCharType="begin"/>
          </w:r>
          <w:r w:rsidR="00810464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3Y2VlMTBkLTNhNGMtNDg1NC1iZjY1LWEyZjI3MTllZDFkOSIsIlJhbmdlTGVuZ3RoIjo0LCJSZWZlcmVuY2VJZCI6Ijk2ZGY5OWY2LTBkOTUtNGQ1My1iNGQ2LTJhYjgxYzk1M2Qw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}</w:instrText>
          </w:r>
          <w:r w:rsidR="00652250">
            <w:rPr>
              <w:lang w:val="en-US"/>
            </w:rPr>
            <w:fldChar w:fldCharType="separate"/>
          </w:r>
          <w:r w:rsidR="00810464">
            <w:rPr>
              <w:lang w:val="en-US"/>
            </w:rPr>
            <w:t>[15]</w:t>
          </w:r>
          <w:r w:rsidR="00652250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 xml:space="preserve">, but, in contrast to </w:t>
      </w:r>
      <w:r w:rsidRPr="00C10CFC">
        <w:rPr>
          <w:smallCaps/>
          <w:lang w:val="en-US"/>
        </w:rPr>
        <w:t>Ten</w:t>
      </w:r>
      <w:r w:rsidRPr="00CD70DD">
        <w:rPr>
          <w:lang w:val="en-US"/>
        </w:rPr>
        <w:t xml:space="preserve"> </w:t>
      </w:r>
      <w:proofErr w:type="spellStart"/>
      <w:r w:rsidRPr="00C10CFC">
        <w:rPr>
          <w:smallCaps/>
          <w:lang w:val="en-US"/>
        </w:rPr>
        <w:t>Napel</w:t>
      </w:r>
      <w:proofErr w:type="spellEnd"/>
      <w:r w:rsidRPr="00CD70DD">
        <w:rPr>
          <w:lang w:val="en-US"/>
        </w:rPr>
        <w:t xml:space="preserve"> and </w:t>
      </w:r>
      <w:proofErr w:type="spellStart"/>
      <w:r w:rsidRPr="00C10CFC">
        <w:rPr>
          <w:smallCaps/>
          <w:lang w:val="en-US"/>
        </w:rPr>
        <w:t>Bosma</w:t>
      </w:r>
      <w:proofErr w:type="spellEnd"/>
      <w:r w:rsidRPr="00CD70DD">
        <w:rPr>
          <w:lang w:val="en-US"/>
        </w:rPr>
        <w:t xml:space="preserve">, </w:t>
      </w:r>
      <w:r w:rsidR="00C10CFC">
        <w:rPr>
          <w:lang w:val="en-US"/>
        </w:rPr>
        <w:t xml:space="preserve">he </w:t>
      </w:r>
      <w:r w:rsidRPr="00CD70DD">
        <w:rPr>
          <w:lang w:val="en-US"/>
        </w:rPr>
        <w:t>attributes this to an actual reduction in lubri</w:t>
      </w:r>
      <w:r w:rsidR="00C10CFC">
        <w:rPr>
          <w:lang w:val="en-US"/>
        </w:rPr>
        <w:t>ca</w:t>
      </w:r>
      <w:r w:rsidRPr="00CD70DD">
        <w:rPr>
          <w:lang w:val="en-US"/>
        </w:rPr>
        <w:t>t</w:t>
      </w:r>
      <w:r w:rsidR="00C10CFC">
        <w:rPr>
          <w:lang w:val="en-US"/>
        </w:rPr>
        <w:t>ion</w:t>
      </w:r>
      <w:r w:rsidRPr="00CD70DD">
        <w:rPr>
          <w:lang w:val="en-US"/>
        </w:rPr>
        <w:t xml:space="preserve"> film thickness. </w:t>
      </w:r>
    </w:p>
    <w:p w14:paraId="77FE3D56" w14:textId="5C214253" w:rsidR="006E2BE1" w:rsidRPr="00CD70DD" w:rsidRDefault="006E2BE1" w:rsidP="006E2BE1">
      <w:pPr>
        <w:pStyle w:val="SCMTextkrper"/>
        <w:rPr>
          <w:lang w:val="en-US"/>
        </w:rPr>
      </w:pPr>
      <w:r w:rsidRPr="00CD70DD">
        <w:rPr>
          <w:lang w:val="en-US"/>
        </w:rPr>
        <w:t xml:space="preserve">Resistance measurement </w:t>
      </w:r>
      <w:proofErr w:type="gramStart"/>
      <w:r w:rsidRPr="00CD70DD">
        <w:rPr>
          <w:lang w:val="en-US"/>
        </w:rPr>
        <w:t>has been used</w:t>
      </w:r>
      <w:proofErr w:type="gramEnd"/>
      <w:r w:rsidRPr="00CD70DD">
        <w:rPr>
          <w:lang w:val="en-US"/>
        </w:rPr>
        <w:t xml:space="preserve"> extensively to determine the occurrence of metallic contacts. Based on the approach that the resistance of a lubricating film is orders of magnitude higher than the resistance at metallic contact of </w:t>
      </w:r>
      <w:r w:rsidR="00C10CFC" w:rsidRPr="00CD70DD">
        <w:rPr>
          <w:lang w:val="en-US"/>
        </w:rPr>
        <w:t>surface</w:t>
      </w:r>
      <w:r w:rsidR="00C044EF" w:rsidRPr="00CD70DD">
        <w:rPr>
          <w:lang w:val="en-US"/>
        </w:rPr>
        <w:t xml:space="preserve"> asperities</w:t>
      </w:r>
      <w:r w:rsidRPr="00CD70DD">
        <w:rPr>
          <w:lang w:val="en-US"/>
        </w:rPr>
        <w:t xml:space="preserve">, </w:t>
      </w:r>
      <w:proofErr w:type="spellStart"/>
      <w:r w:rsidRPr="00C10CFC">
        <w:rPr>
          <w:smallCaps/>
          <w:lang w:val="en-US"/>
        </w:rPr>
        <w:t>Furey</w:t>
      </w:r>
      <w:proofErr w:type="spellEnd"/>
      <w:r w:rsidRPr="00CD70DD">
        <w:rPr>
          <w:lang w:val="en-US"/>
        </w:rPr>
        <w:t xml:space="preserve"> developed a method to detect and measure the inc</w:t>
      </w:r>
      <w:r w:rsidR="00652250">
        <w:rPr>
          <w:lang w:val="en-US"/>
        </w:rPr>
        <w:t xml:space="preserve">idence of metallic contacts </w:t>
      </w:r>
      <w:sdt>
        <w:sdtPr>
          <w:rPr>
            <w:lang w:val="en-US"/>
          </w:rPr>
          <w:alias w:val="To edit, see citavi.com/edit"/>
          <w:tag w:val="CitaviPlaceholder#61d1d4de-8635-4fdb-9797-04a181982406"/>
          <w:id w:val="587429865"/>
          <w:placeholder>
            <w:docPart w:val="DefaultPlaceholder_-1854013440"/>
          </w:placeholder>
        </w:sdtPr>
        <w:sdtEndPr/>
        <w:sdtContent>
          <w:r w:rsidR="00652250">
            <w:rPr>
              <w:lang w:val="en-US"/>
            </w:rPr>
            <w:fldChar w:fldCharType="begin"/>
          </w:r>
          <w:r w:rsidR="00810464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jY2ZiNjk5LTIwMDktNDM2My05ODYzLThjNzgwNjQzNTA2ZSIsIlJhbmdlTGVuZ3RoIjo0LCJSZWZlcmVuY2VJZCI6IjM4ZTVkYmIwLTlhMzEtNDE1ZC1hOTI2LWNjOWFjODJjYTdk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jEwLjEwODAvMDU2OTgxOTYxMDg5NzI0MTQiLCJVcmlTdHJpbmciOiJodHRwczovL2RvaS5vcmcvMTAuMTA4MC8wNTY5ODE5NjEwODk3MjQxNC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}</w:instrText>
          </w:r>
          <w:r w:rsidR="00652250">
            <w:rPr>
              <w:lang w:val="en-US"/>
            </w:rPr>
            <w:fldChar w:fldCharType="separate"/>
          </w:r>
          <w:r w:rsidR="00810464">
            <w:rPr>
              <w:lang w:val="en-US"/>
            </w:rPr>
            <w:t>[16]</w:t>
          </w:r>
          <w:r w:rsidR="00652250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 xml:space="preserve">. </w:t>
      </w:r>
      <w:proofErr w:type="spellStart"/>
      <w:r w:rsidRPr="00C10CFC">
        <w:rPr>
          <w:smallCaps/>
          <w:lang w:val="en-US"/>
        </w:rPr>
        <w:t>Furey</w:t>
      </w:r>
      <w:proofErr w:type="spellEnd"/>
      <w:r w:rsidRPr="00CD70DD">
        <w:rPr>
          <w:lang w:val="en-US"/>
        </w:rPr>
        <w:t xml:space="preserve"> used the mean value of the resistance as a measure of the time fraction of metallic contacts. </w:t>
      </w:r>
      <w:proofErr w:type="spellStart"/>
      <w:r w:rsidRPr="00C10CFC">
        <w:rPr>
          <w:smallCaps/>
          <w:lang w:val="en-US"/>
        </w:rPr>
        <w:t>Talliann</w:t>
      </w:r>
      <w:proofErr w:type="spellEnd"/>
      <w:r w:rsidRPr="00CD70DD">
        <w:rPr>
          <w:lang w:val="en-US"/>
        </w:rPr>
        <w:t xml:space="preserve"> et al. further refined this method by counting the </w:t>
      </w:r>
      <w:r w:rsidR="00652250">
        <w:rPr>
          <w:lang w:val="en-US"/>
        </w:rPr>
        <w:t xml:space="preserve">number of metallic contacts </w:t>
      </w:r>
      <w:sdt>
        <w:sdtPr>
          <w:rPr>
            <w:lang w:val="en-US"/>
          </w:rPr>
          <w:alias w:val="To edit, see citavi.com/edit"/>
          <w:tag w:val="CitaviPlaceholder#b645c12a-0fd1-4f6c-93be-dcaf51c3cf23"/>
          <w:id w:val="1884442078"/>
          <w:placeholder>
            <w:docPart w:val="DefaultPlaceholder_-1854013440"/>
          </w:placeholder>
        </w:sdtPr>
        <w:sdtEndPr/>
        <w:sdtContent>
          <w:r w:rsidR="00652250">
            <w:rPr>
              <w:lang w:val="en-US"/>
            </w:rPr>
            <w:fldChar w:fldCharType="begin"/>
          </w:r>
          <w:r w:rsidR="00810464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hYTA4NGU0LTM0MWQtNDA3Yi1hZjBmLTJlOWRmYWU4M2UxMCIsIlJhbmdlTGVuZ3RoIjo0LCJSZWZlcmVuY2VJZCI6ImE1YmE3YzgxLTEzODktNDZmZS04NDlmLTQwYzIyN2IyZTgw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4MC8wNTY5ODE5NjQwODk3MjA0MSIsIlVyaVN0cmluZyI6Imh0dHBzOi8vZG9pLm9yZy8xMC4xMDgwLzA1Njk4MTk2NDA4OTcyMDQ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}</w:instrText>
          </w:r>
          <w:r w:rsidR="00652250">
            <w:rPr>
              <w:lang w:val="en-US"/>
            </w:rPr>
            <w:fldChar w:fldCharType="separate"/>
          </w:r>
          <w:r w:rsidR="00810464">
            <w:rPr>
              <w:lang w:val="en-US"/>
            </w:rPr>
            <w:t>[17]</w:t>
          </w:r>
          <w:r w:rsidR="00652250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 xml:space="preserve">. </w:t>
      </w:r>
      <w:r w:rsidRPr="00C10CFC">
        <w:rPr>
          <w:smallCaps/>
          <w:lang w:val="en-US"/>
        </w:rPr>
        <w:t>Heemskerk</w:t>
      </w:r>
      <w:r w:rsidRPr="00CD70DD">
        <w:rPr>
          <w:lang w:val="en-US"/>
        </w:rPr>
        <w:t xml:space="preserve"> et al. use the same approach to calculate the percentage time of metallic contact, which is r</w:t>
      </w:r>
      <w:r w:rsidR="00652250">
        <w:rPr>
          <w:lang w:val="en-US"/>
        </w:rPr>
        <w:t xml:space="preserve">eferred to as the PCT value </w:t>
      </w:r>
      <w:sdt>
        <w:sdtPr>
          <w:rPr>
            <w:lang w:val="en-US"/>
          </w:rPr>
          <w:alias w:val="To edit, see citavi.com/edit"/>
          <w:tag w:val="CitaviPlaceholder#a3773346-d1bb-4a1a-bc58-adc740632f8f"/>
          <w:id w:val="-1352880525"/>
          <w:placeholder>
            <w:docPart w:val="DefaultPlaceholder_-1854013440"/>
          </w:placeholder>
        </w:sdtPr>
        <w:sdtEndPr/>
        <w:sdtContent>
          <w:r w:rsidR="00652250">
            <w:rPr>
              <w:lang w:val="en-US"/>
            </w:rPr>
            <w:fldChar w:fldCharType="begin"/>
          </w:r>
          <w:r w:rsidR="00810464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lOTg3ZTY1LTRiYmEtNDhmYi1hZGU0LTNmMjdkODMwNWExMiIsIlJhbmdlTGVuZ3RoIjo0LCJSZWZlcmVuY2VJZCI6ImU5MjBlODBlLTQ2YTItNDA4OS05NTNjLTdiMmFhYzg1MDg0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4MC8wNTY5ODE5ODIwODk4MzEyMSIsIlVyaVN0cmluZyI6Imh0dHBzOi8vZG9pLm9yZy8xMC4xMDgwLzA1Njk4MTk4MjA4OTgzMTIx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}</w:instrText>
          </w:r>
          <w:r w:rsidR="00652250">
            <w:rPr>
              <w:lang w:val="en-US"/>
            </w:rPr>
            <w:fldChar w:fldCharType="separate"/>
          </w:r>
          <w:r w:rsidR="00810464">
            <w:rPr>
              <w:lang w:val="en-US"/>
            </w:rPr>
            <w:t>[18]</w:t>
          </w:r>
          <w:r w:rsidR="00652250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 xml:space="preserve">. </w:t>
      </w:r>
    </w:p>
    <w:p w14:paraId="4E37503D" w14:textId="2A4BAFA6" w:rsidR="008E7F85" w:rsidRPr="00505378" w:rsidRDefault="006E2BE1" w:rsidP="006E2BE1">
      <w:pPr>
        <w:pStyle w:val="SCMTextkrper"/>
        <w:rPr>
          <w:lang w:val="en-US"/>
        </w:rPr>
      </w:pPr>
      <w:r w:rsidRPr="00CD70DD">
        <w:rPr>
          <w:lang w:val="en-US"/>
        </w:rPr>
        <w:t xml:space="preserve">Important for this work, which investigates the effect of surface properties on the electric impedance, are some results on the behavior of the resistance </w:t>
      </w:r>
      <w:r w:rsidR="004519B7" w:rsidRPr="00CD70DD">
        <w:rPr>
          <w:lang w:val="en-US"/>
        </w:rPr>
        <w:t xml:space="preserve">and capacitance </w:t>
      </w:r>
      <w:r w:rsidRPr="00CD70DD">
        <w:rPr>
          <w:lang w:val="en-US"/>
        </w:rPr>
        <w:t xml:space="preserve">during run-in and before failure. Since surface asperities </w:t>
      </w:r>
      <w:proofErr w:type="gramStart"/>
      <w:r w:rsidRPr="00CD70DD">
        <w:rPr>
          <w:lang w:val="en-US"/>
        </w:rPr>
        <w:t>are smoothed</w:t>
      </w:r>
      <w:proofErr w:type="gramEnd"/>
      <w:r w:rsidRPr="00CD70DD">
        <w:rPr>
          <w:lang w:val="en-US"/>
        </w:rPr>
        <w:t xml:space="preserve"> during run-in, run-in corresponds to a change in surface properties. </w:t>
      </w:r>
      <w:r w:rsidRPr="00C10CFC">
        <w:rPr>
          <w:smallCaps/>
          <w:lang w:val="en-US"/>
        </w:rPr>
        <w:t>Lord</w:t>
      </w:r>
      <w:r w:rsidRPr="00CD70DD">
        <w:rPr>
          <w:lang w:val="en-US"/>
        </w:rPr>
        <w:t xml:space="preserve"> and </w:t>
      </w:r>
      <w:r w:rsidRPr="00C10CFC">
        <w:rPr>
          <w:smallCaps/>
          <w:lang w:val="en-US"/>
        </w:rPr>
        <w:t>Larsson</w:t>
      </w:r>
      <w:r w:rsidRPr="00CD70DD">
        <w:rPr>
          <w:lang w:val="en-US"/>
        </w:rPr>
        <w:t xml:space="preserve"> measured the change in resistance and PCT value during run-in for d</w:t>
      </w:r>
      <w:r w:rsidR="00652250">
        <w:rPr>
          <w:lang w:val="en-US"/>
        </w:rPr>
        <w:t xml:space="preserve">ifferent surface </w:t>
      </w:r>
      <w:r w:rsidR="0054715D">
        <w:rPr>
          <w:lang w:val="en-US"/>
        </w:rPr>
        <w:t>treatments.</w:t>
      </w:r>
      <w:r w:rsidRPr="00CD70DD">
        <w:rPr>
          <w:lang w:val="en-US"/>
        </w:rPr>
        <w:t xml:space="preserve"> In all cases, the PCT value </w:t>
      </w:r>
      <w:r w:rsidR="0054715D" w:rsidRPr="00CD70DD">
        <w:rPr>
          <w:lang w:val="en-US"/>
        </w:rPr>
        <w:t>decreases,</w:t>
      </w:r>
      <w:r w:rsidRPr="00CD70DD">
        <w:rPr>
          <w:lang w:val="en-US"/>
        </w:rPr>
        <w:t xml:space="preserve"> and the mean value of the resistance increases. It </w:t>
      </w:r>
      <w:proofErr w:type="gramStart"/>
      <w:r w:rsidRPr="00CD70DD">
        <w:rPr>
          <w:lang w:val="en-US"/>
        </w:rPr>
        <w:t>can be deduced</w:t>
      </w:r>
      <w:proofErr w:type="gramEnd"/>
      <w:r w:rsidRPr="00CD70DD">
        <w:rPr>
          <w:lang w:val="en-US"/>
        </w:rPr>
        <w:t xml:space="preserve"> that surface roughness </w:t>
      </w:r>
      <w:r w:rsidR="0054715D" w:rsidRPr="00CD70DD">
        <w:rPr>
          <w:lang w:val="en-US"/>
        </w:rPr>
        <w:t>influences</w:t>
      </w:r>
      <w:r w:rsidRPr="00CD70DD">
        <w:rPr>
          <w:lang w:val="en-US"/>
        </w:rPr>
        <w:t xml:space="preserve"> the resistance of </w:t>
      </w:r>
      <w:r w:rsidR="00F506B4">
        <w:rPr>
          <w:lang w:val="en-US"/>
        </w:rPr>
        <w:t>EHL</w:t>
      </w:r>
      <w:r w:rsidRPr="00CD70DD">
        <w:rPr>
          <w:lang w:val="en-US"/>
        </w:rPr>
        <w:t xml:space="preserve"> contacts. </w:t>
      </w:r>
      <w:proofErr w:type="spellStart"/>
      <w:r w:rsidRPr="00C10CFC">
        <w:rPr>
          <w:smallCaps/>
          <w:lang w:val="en-US"/>
        </w:rPr>
        <w:t>Tuomas</w:t>
      </w:r>
      <w:proofErr w:type="spellEnd"/>
      <w:r w:rsidRPr="00CD70DD">
        <w:rPr>
          <w:lang w:val="en-US"/>
        </w:rPr>
        <w:t xml:space="preserve"> and </w:t>
      </w:r>
      <w:r w:rsidRPr="00C10CFC">
        <w:rPr>
          <w:smallCaps/>
          <w:lang w:val="en-US"/>
        </w:rPr>
        <w:t>Isaksson</w:t>
      </w:r>
      <w:r w:rsidRPr="00CD70DD">
        <w:rPr>
          <w:lang w:val="en-US"/>
        </w:rPr>
        <w:t xml:space="preserve"> performed a fatigue test</w:t>
      </w:r>
      <w:r w:rsidR="004519B7" w:rsidRPr="00CD70DD">
        <w:rPr>
          <w:lang w:val="en-US"/>
        </w:rPr>
        <w:t>, while measuring capacitance and detecting contacts by the resistance method</w:t>
      </w:r>
      <w:r w:rsidR="00652250">
        <w:rPr>
          <w:lang w:val="en-US"/>
        </w:rPr>
        <w:t xml:space="preserve"> </w:t>
      </w:r>
      <w:sdt>
        <w:sdtPr>
          <w:rPr>
            <w:lang w:val="en-US"/>
          </w:rPr>
          <w:alias w:val="To edit, see citavi.com/edit"/>
          <w:tag w:val="CitaviPlaceholder#85c2a174-ff31-4bc1-a339-39b6ccb5ad65"/>
          <w:id w:val="1799337486"/>
          <w:placeholder>
            <w:docPart w:val="DefaultPlaceholder_-1854013440"/>
          </w:placeholder>
        </w:sdtPr>
        <w:sdtEndPr/>
        <w:sdtContent>
          <w:r w:rsidR="00652250">
            <w:rPr>
              <w:lang w:val="en-US"/>
            </w:rPr>
            <w:fldChar w:fldCharType="begin"/>
          </w:r>
          <w:r w:rsidR="00810464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lOWMwOWU4LTNmZmUtNGM2Zi1iOTZiLThmZDMzZjJhNTUzMyIsIlJhbmdlTGVuZ3RoIjo0LCJSZWZlcmVuY2VJZCI6ImIyNWE1YWU4LTAxODEtNGVlYS1hYzEzLTA1ZGU0NjY3MDhl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xMDgvMDAzNjg3OTA5MTA5NDA0MTkiLCJVcmlTdHJpbmciOiJodHRwczovL2RvaS5vcmcvMTAuMTEwOC8wMDM2ODc5MDkxMDk0MDQxOS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X21hcnRpbiIsIkNyZWF0ZWRPbiI6IjIwMjEtMDEtMDJUMDk6MDk6MTgiLCJNb2RpZmllZEJ5IjoiX0dfbWFydGluIiwiSWQiOiJkNjE1NjYwNS0xYTU3LTQ5ZDMtOWMyNi0yZmNkNTVmZDc2YWMiLCJNb2RpZmllZE9uIjoiMjAyMS0wMS0wMlQwOTowOToyNSIsIlByb2plY3QiOnsiJHJlZiI6IjUifX0s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mVtZXJhbGQuY29tL2luc2lnaHQvY29udGVudC9kb2kvMTAuMTEwOC8wMDM2ODc5MDkxMDk0MDQxOS9mdWxsL3BkZlVSICAtIGh0dHBzOi8vd3d3LmVtZXJhbGQuY29tL2luc2lnaHQvY29udGVudC9kb2kvMTAuMTEwOC8wMDM2ODc5MDkxMDk0MDQxOS9mdWxsL2h0bWwiLCJVcmlTdHJpbmciOiJodHRwczovL3d3dy5lbWVyYWxkLmNvbS9pbnNpZ2h0L2NvbnRlbnQvZG9pLzEwLjExMDgvMDAzNjg3OTA5MTA5NDA0MTkvZnVsbC9wZGZVUiAgLSBodHRwczovL3d3dy5lbWVyYWxkLmNvbS9pbnNpZ2h0L2NvbnRlbnQvZG9pLzEwLjExMDgvMDAzNjg3OTA5MTA5NDA0MTkvZnVsbC9odG1s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}</w:instrText>
          </w:r>
          <w:r w:rsidR="00652250">
            <w:rPr>
              <w:lang w:val="en-US"/>
            </w:rPr>
            <w:fldChar w:fldCharType="separate"/>
          </w:r>
          <w:r w:rsidR="00810464">
            <w:rPr>
              <w:lang w:val="en-US"/>
            </w:rPr>
            <w:t>[19]</w:t>
          </w:r>
          <w:r w:rsidR="00652250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 xml:space="preserve">. </w:t>
      </w:r>
      <w:r w:rsidR="004519B7" w:rsidRPr="00CD70DD">
        <w:rPr>
          <w:lang w:val="en-US"/>
        </w:rPr>
        <w:t>T</w:t>
      </w:r>
      <w:r w:rsidRPr="00CD70DD">
        <w:rPr>
          <w:lang w:val="en-US"/>
        </w:rPr>
        <w:t xml:space="preserve">he absolute value of the capacitance does not show any changes before failure, but the </w:t>
      </w:r>
      <w:r w:rsidR="00345463">
        <w:rPr>
          <w:lang w:val="en-US"/>
        </w:rPr>
        <w:t>incidence</w:t>
      </w:r>
      <w:r w:rsidRPr="00CD70DD">
        <w:rPr>
          <w:lang w:val="en-US"/>
        </w:rPr>
        <w:t xml:space="preserve"> of metallic contacts, which had initially dropped to zero after </w:t>
      </w:r>
      <w:proofErr w:type="gramStart"/>
      <w:r w:rsidRPr="00CD70DD">
        <w:rPr>
          <w:lang w:val="en-US"/>
        </w:rPr>
        <w:t>running-in</w:t>
      </w:r>
      <w:proofErr w:type="gramEnd"/>
      <w:r w:rsidRPr="00CD70DD">
        <w:rPr>
          <w:lang w:val="en-US"/>
        </w:rPr>
        <w:t>,</w:t>
      </w:r>
      <w:r w:rsidR="00652250">
        <w:rPr>
          <w:lang w:val="en-US"/>
        </w:rPr>
        <w:t xml:space="preserve"> increases before failure</w:t>
      </w:r>
      <w:r w:rsidR="00345463">
        <w:rPr>
          <w:lang w:val="en-US"/>
        </w:rPr>
        <w:t xml:space="preserve">, cf. </w:t>
      </w:r>
      <w:r w:rsidR="00345463">
        <w:rPr>
          <w:lang w:val="en-US"/>
        </w:rPr>
        <w:fldChar w:fldCharType="begin"/>
      </w:r>
      <w:r w:rsidR="00345463">
        <w:rPr>
          <w:lang w:val="en-US"/>
        </w:rPr>
        <w:instrText xml:space="preserve"> REF _Ref81383239 \h </w:instrText>
      </w:r>
      <w:r w:rsidR="00345463">
        <w:rPr>
          <w:lang w:val="en-US"/>
        </w:rPr>
      </w:r>
      <w:r w:rsidR="00345463">
        <w:rPr>
          <w:lang w:val="en-US"/>
        </w:rPr>
        <w:fldChar w:fldCharType="separate"/>
      </w:r>
      <w:r w:rsidR="003257E3" w:rsidRPr="00CD70DD">
        <w:rPr>
          <w:lang w:val="en-US"/>
        </w:rPr>
        <w:t xml:space="preserve">Figure </w:t>
      </w:r>
      <w:r w:rsidR="003257E3">
        <w:rPr>
          <w:noProof/>
          <w:lang w:val="en-US"/>
        </w:rPr>
        <w:t>3</w:t>
      </w:r>
      <w:r w:rsidR="00345463">
        <w:rPr>
          <w:lang w:val="en-US"/>
        </w:rPr>
        <w:fldChar w:fldCharType="end"/>
      </w:r>
      <w:r w:rsidR="00345463">
        <w:rPr>
          <w:lang w:val="en-US"/>
        </w:rPr>
        <w:t xml:space="preserve">. </w:t>
      </w:r>
      <w:r w:rsidRPr="00CD70DD">
        <w:rPr>
          <w:lang w:val="en-US"/>
        </w:rPr>
        <w:t xml:space="preserve">The authors do not provide any further information on the type of bearing damage that occurred, and furthermore only one </w:t>
      </w:r>
      <w:r w:rsidR="00C10CFC">
        <w:rPr>
          <w:lang w:val="en-US"/>
        </w:rPr>
        <w:t>fatigue test</w:t>
      </w:r>
      <w:r w:rsidRPr="00CD70DD">
        <w:rPr>
          <w:lang w:val="en-US"/>
        </w:rPr>
        <w:t xml:space="preserve"> </w:t>
      </w:r>
      <w:proofErr w:type="gramStart"/>
      <w:r w:rsidRPr="00CD70DD">
        <w:rPr>
          <w:lang w:val="en-US"/>
        </w:rPr>
        <w:t>is presented</w:t>
      </w:r>
      <w:proofErr w:type="gramEnd"/>
      <w:r w:rsidRPr="00CD70DD">
        <w:rPr>
          <w:lang w:val="en-US"/>
        </w:rPr>
        <w:t xml:space="preserve">. A generalizable rule </w:t>
      </w:r>
      <w:proofErr w:type="gramStart"/>
      <w:r w:rsidRPr="00CD70DD">
        <w:rPr>
          <w:lang w:val="en-US"/>
        </w:rPr>
        <w:t>can therefore not be derived</w:t>
      </w:r>
      <w:proofErr w:type="gramEnd"/>
      <w:r w:rsidRPr="00CD70DD">
        <w:rPr>
          <w:lang w:val="en-US"/>
        </w:rPr>
        <w:t xml:space="preserve"> from this test.</w:t>
      </w:r>
      <w:r w:rsidR="00505378">
        <w:rPr>
          <w:lang w:val="en-US"/>
        </w:rPr>
        <w:t xml:space="preserve"> These results point</w:t>
      </w:r>
      <w:r w:rsidR="00505378" w:rsidRPr="00CD70DD">
        <w:rPr>
          <w:lang w:val="en-US"/>
        </w:rPr>
        <w:t xml:space="preserve"> to a relationship between the electric properties of the bearing and incipient bearing damage</w:t>
      </w:r>
      <w:r w:rsidR="00505378">
        <w:rPr>
          <w:lang w:val="en-US"/>
        </w:rPr>
        <w:t xml:space="preserve">, but </w:t>
      </w:r>
      <w:proofErr w:type="gramStart"/>
      <w:r w:rsidR="00505378">
        <w:rPr>
          <w:lang w:val="en-US"/>
        </w:rPr>
        <w:t>they also</w:t>
      </w:r>
      <w:proofErr w:type="gramEnd"/>
      <w:r w:rsidR="00505378">
        <w:rPr>
          <w:lang w:val="en-US"/>
        </w:rPr>
        <w:t xml:space="preserve"> show the need for further research </w:t>
      </w:r>
      <w:r w:rsidR="008C28E1">
        <w:rPr>
          <w:lang w:val="en-US"/>
        </w:rPr>
        <w:t>to</w:t>
      </w:r>
      <w:r w:rsidR="00505378">
        <w:rPr>
          <w:lang w:val="en-US"/>
        </w:rPr>
        <w:t xml:space="preserve"> gain a better understanding of the relationship between bearing damage and bearing impedance</w:t>
      </w:r>
      <w:r w:rsidR="00505378" w:rsidRPr="00CD70DD">
        <w:rPr>
          <w:lang w:val="en-US"/>
        </w:rPr>
        <w:t xml:space="preserve">. </w:t>
      </w:r>
    </w:p>
    <w:p w14:paraId="6334669A" w14:textId="77777777" w:rsidR="00945112" w:rsidRPr="00CD70DD" w:rsidRDefault="00C44DC4" w:rsidP="00945112">
      <w:pPr>
        <w:pStyle w:val="SCMTextkrper"/>
        <w:keepNext/>
        <w:rPr>
          <w:lang w:val="en-US"/>
        </w:rPr>
      </w:pPr>
      <w:r w:rsidRPr="00CD70DD">
        <w:rPr>
          <w:noProof/>
        </w:rPr>
        <w:lastRenderedPageBreak/>
        <w:drawing>
          <wp:inline distT="0" distB="0" distL="0" distR="0" wp14:anchorId="67EFB841" wp14:editId="727C7C0A">
            <wp:extent cx="4171950" cy="2933700"/>
            <wp:effectExtent l="0" t="0" r="0" b="0"/>
            <wp:docPr id="31" name="Grafik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67950" w14:textId="629EE978" w:rsidR="00C44DC4" w:rsidRPr="00CD70DD" w:rsidRDefault="00945112" w:rsidP="00945112">
      <w:pPr>
        <w:pStyle w:val="Beschriftung"/>
        <w:jc w:val="both"/>
        <w:rPr>
          <w:lang w:val="en-US"/>
        </w:rPr>
      </w:pPr>
      <w:bookmarkStart w:id="4" w:name="_Ref81383239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3</w:t>
      </w:r>
      <w:r w:rsidRPr="00CD70DD">
        <w:rPr>
          <w:lang w:val="en-US"/>
        </w:rPr>
        <w:fldChar w:fldCharType="end"/>
      </w:r>
      <w:bookmarkEnd w:id="4"/>
      <w:r w:rsidRPr="00CD70DD">
        <w:rPr>
          <w:lang w:val="en-US"/>
        </w:rPr>
        <w:t>.</w:t>
      </w:r>
      <w:r w:rsidRPr="00CD70DD">
        <w:rPr>
          <w:noProof/>
          <w:lang w:val="en-US"/>
        </w:rPr>
        <w:t xml:space="preserve"> Number of metallic contacts, detected by measuring bearing resistance, in tests by </w:t>
      </w:r>
      <w:proofErr w:type="spellStart"/>
      <w:r w:rsidRPr="00C10CFC">
        <w:rPr>
          <w:bCs w:val="0"/>
          <w:smallCaps/>
          <w:sz w:val="22"/>
          <w:lang w:val="en-US"/>
        </w:rPr>
        <w:t>Tuomas</w:t>
      </w:r>
      <w:proofErr w:type="spellEnd"/>
      <w:r w:rsidRPr="00CD70DD">
        <w:rPr>
          <w:noProof/>
          <w:lang w:val="en-US"/>
        </w:rPr>
        <w:t xml:space="preserve"> and </w:t>
      </w:r>
      <w:r w:rsidRPr="00C10CFC">
        <w:rPr>
          <w:bCs w:val="0"/>
          <w:smallCaps/>
          <w:sz w:val="22"/>
          <w:lang w:val="en-US"/>
        </w:rPr>
        <w:t>Isaksson</w:t>
      </w:r>
      <w:r w:rsidR="00BC4F89">
        <w:rPr>
          <w:noProof/>
          <w:lang w:val="en-US"/>
        </w:rPr>
        <w:t xml:space="preserve">, figure from </w:t>
      </w:r>
      <w:sdt>
        <w:sdtPr>
          <w:rPr>
            <w:noProof/>
            <w:lang w:val="en-US"/>
          </w:rPr>
          <w:alias w:val="To edit, see citavi.com/edit"/>
          <w:tag w:val="CitaviPlaceholder#c6772900-b297-44e6-b646-e75898415e35"/>
          <w:id w:val="-193858895"/>
          <w:placeholder>
            <w:docPart w:val="DefaultPlaceholder_-1854013440"/>
          </w:placeholder>
        </w:sdtPr>
        <w:sdtEndPr/>
        <w:sdtContent>
          <w:r w:rsidR="00BC4F89">
            <w:rPr>
              <w:noProof/>
              <w:lang w:val="en-US"/>
            </w:rPr>
            <w:fldChar w:fldCharType="begin"/>
          </w:r>
          <w:r w:rsidR="00BC4F89">
            <w:rPr>
              <w:noProof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4Y2Q3MWYzLWMzN2EtNDVmNS1hZmM0LWM2ZjhlY2Y2ODYwYyIsIlJhbmdlTGVuZ3RoIjo0LCJSZWZlcmVuY2VJZCI6ImIyNWE1YWU4LTAxODEtNGVlYS1hYzEzLTA1ZGU0NjY3MDhl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xMDgvMDAzNjg3OTA5MTA5NDA0MTkiLCJVcmlTdHJpbmciOiJodHRwczovL2RvaS5vcmcvMTAuMTEwOC8wMDM2ODc5MDkxMDk0MDQxOS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X21hcnRpbiIsIkNyZWF0ZWRPbiI6IjIwMjEtMDEtMDJUMDk6MDk6MTgiLCJNb2RpZmllZEJ5IjoiX0dfbWFydGluIiwiSWQiOiJkNjE1NjYwNS0xYTU3LTQ5ZDMtOWMyNi0yZmNkNTVmZDc2YWMiLCJNb2RpZmllZE9uIjoiMjAyMS0wMS0wMlQwOTowOToyNSIsIlByb2plY3QiOnsiJHJlZiI6IjUifX0s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mVtZXJhbGQuY29tL2luc2lnaHQvY29udGVudC9kb2kvMTAuMTEwOC8wMDM2ODc5MDkxMDk0MDQxOS9mdWxsL3BkZlVSICAtIGh0dHBzOi8vd3d3LmVtZXJhbGQuY29tL2luc2lnaHQvY29udGVudC9kb2kvMTAuMTEwOC8wMDM2ODc5MDkxMDk0MDQxOS9mdWxsL2h0bWwiLCJVcmlTdHJpbmciOiJodHRwczovL3d3dy5lbWVyYWxkLmNvbS9pbnNpZ2h0L2NvbnRlbnQvZG9pLzEwLjExMDgvMDAzNjg3OTA5MTA5NDA0MTkvZnVsbC9wZGZVUiAgLSBodHRwczovL3d3dy5lbWVyYWxkLmNvbS9pbnNpZ2h0L2NvbnRlbnQvZG9pLzEwLjExMDgvMDAzNjg3OTA5MTA5NDA0MTkvZnVsbC9odG1s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}</w:instrText>
          </w:r>
          <w:r w:rsidR="00BC4F89">
            <w:rPr>
              <w:noProof/>
              <w:lang w:val="en-US"/>
            </w:rPr>
            <w:fldChar w:fldCharType="separate"/>
          </w:r>
          <w:r w:rsidR="00BC4F89">
            <w:rPr>
              <w:noProof/>
              <w:lang w:val="en-US"/>
            </w:rPr>
            <w:t>[19]</w:t>
          </w:r>
          <w:r w:rsidR="00BC4F89">
            <w:rPr>
              <w:noProof/>
              <w:lang w:val="en-US"/>
            </w:rPr>
            <w:fldChar w:fldCharType="end"/>
          </w:r>
        </w:sdtContent>
      </w:sdt>
    </w:p>
    <w:p w14:paraId="03E6F88A" w14:textId="1BBBCEB0" w:rsidR="004519B7" w:rsidRPr="00CD70DD" w:rsidRDefault="004519B7" w:rsidP="004519B7">
      <w:pPr>
        <w:pStyle w:val="berschrift2"/>
        <w:rPr>
          <w:lang w:val="en-US"/>
        </w:rPr>
      </w:pPr>
      <w:r w:rsidRPr="00CD70DD">
        <w:rPr>
          <w:lang w:val="en-US"/>
        </w:rPr>
        <w:t>Research design</w:t>
      </w:r>
    </w:p>
    <w:p w14:paraId="02CFCB3B" w14:textId="56058D3A" w:rsidR="008E7F85" w:rsidRPr="00CD70DD" w:rsidRDefault="006E2BE1" w:rsidP="006E2BE1">
      <w:pPr>
        <w:pStyle w:val="SCMTextkrper"/>
        <w:rPr>
          <w:lang w:val="en-US"/>
        </w:rPr>
      </w:pPr>
      <w:r w:rsidRPr="00CD70DD">
        <w:rPr>
          <w:lang w:val="en-US"/>
        </w:rPr>
        <w:t xml:space="preserve">In summary, there is limited and isolated knowledge </w:t>
      </w:r>
      <w:r w:rsidR="00345463">
        <w:rPr>
          <w:lang w:val="en-US"/>
        </w:rPr>
        <w:t>about</w:t>
      </w:r>
      <w:r w:rsidRPr="00CD70DD">
        <w:rPr>
          <w:lang w:val="en-US"/>
        </w:rPr>
        <w:t xml:space="preserve"> the actual relationship between </w:t>
      </w:r>
      <w:r w:rsidR="004519B7" w:rsidRPr="00CD70DD">
        <w:rPr>
          <w:lang w:val="en-US"/>
        </w:rPr>
        <w:t>surface properties and impedance. Therefore</w:t>
      </w:r>
      <w:r w:rsidRPr="00CD70DD">
        <w:rPr>
          <w:lang w:val="en-US"/>
        </w:rPr>
        <w:t xml:space="preserve">, there is a need for a systematic study on the suitability of rolling bearing impedance for the investigation of surface </w:t>
      </w:r>
      <w:r w:rsidR="004519B7" w:rsidRPr="00CD70DD">
        <w:rPr>
          <w:lang w:val="en-US"/>
        </w:rPr>
        <w:t>damage</w:t>
      </w:r>
      <w:r w:rsidRPr="00CD70DD">
        <w:rPr>
          <w:lang w:val="en-US"/>
        </w:rPr>
        <w:t xml:space="preserve"> in rolling bearings.</w:t>
      </w:r>
      <w:r w:rsidR="0045233A">
        <w:rPr>
          <w:lang w:val="en-US"/>
        </w:rPr>
        <w:t xml:space="preserve"> The goal of this study is to investigate how the impedance of rolling bearings </w:t>
      </w:r>
      <w:proofErr w:type="gramStart"/>
      <w:r w:rsidR="0045233A">
        <w:rPr>
          <w:lang w:val="en-US"/>
        </w:rPr>
        <w:t>is influenced</w:t>
      </w:r>
      <w:proofErr w:type="gramEnd"/>
      <w:r w:rsidR="0045233A">
        <w:rPr>
          <w:lang w:val="en-US"/>
        </w:rPr>
        <w:t xml:space="preserve"> by surface damage.</w:t>
      </w:r>
      <w:r w:rsidRPr="00CD70DD">
        <w:rPr>
          <w:lang w:val="en-US"/>
        </w:rPr>
        <w:t xml:space="preserve"> </w:t>
      </w:r>
      <w:r w:rsidR="0045233A">
        <w:rPr>
          <w:lang w:val="en-US"/>
        </w:rPr>
        <w:t>To this end</w:t>
      </w:r>
      <w:r w:rsidRPr="00CD70DD">
        <w:rPr>
          <w:lang w:val="en-US"/>
        </w:rPr>
        <w:t>, two series of test</w:t>
      </w:r>
      <w:r w:rsidR="00D7743F">
        <w:rPr>
          <w:lang w:val="en-US"/>
        </w:rPr>
        <w:t xml:space="preserve"> </w:t>
      </w:r>
      <w:proofErr w:type="gramStart"/>
      <w:r w:rsidR="00D7743F">
        <w:rPr>
          <w:lang w:val="en-US"/>
        </w:rPr>
        <w:t>were conducted</w:t>
      </w:r>
      <w:proofErr w:type="gramEnd"/>
      <w:r w:rsidRPr="00CD70DD">
        <w:rPr>
          <w:lang w:val="en-US"/>
        </w:rPr>
        <w:t xml:space="preserve">. In a </w:t>
      </w:r>
      <w:r w:rsidR="00C10CFC">
        <w:rPr>
          <w:lang w:val="en-US"/>
        </w:rPr>
        <w:t>fatigue test</w:t>
      </w:r>
      <w:r w:rsidRPr="00CD70DD">
        <w:rPr>
          <w:lang w:val="en-US"/>
        </w:rPr>
        <w:t xml:space="preserve"> described in sections 2.2 and</w:t>
      </w:r>
      <w:r w:rsidR="00345463">
        <w:rPr>
          <w:lang w:val="en-US"/>
        </w:rPr>
        <w:t xml:space="preserve"> </w:t>
      </w:r>
      <w:r w:rsidR="00345463">
        <w:rPr>
          <w:lang w:val="en-US"/>
        </w:rPr>
        <w:fldChar w:fldCharType="begin"/>
      </w:r>
      <w:r w:rsidR="00345463">
        <w:rPr>
          <w:lang w:val="en-US"/>
        </w:rPr>
        <w:instrText xml:space="preserve"> REF _Ref81343922 \r \h </w:instrText>
      </w:r>
      <w:r w:rsidR="00345463">
        <w:rPr>
          <w:lang w:val="en-US"/>
        </w:rPr>
      </w:r>
      <w:r w:rsidR="00345463">
        <w:rPr>
          <w:lang w:val="en-US"/>
        </w:rPr>
        <w:fldChar w:fldCharType="separate"/>
      </w:r>
      <w:r w:rsidR="003257E3">
        <w:rPr>
          <w:lang w:val="en-US"/>
        </w:rPr>
        <w:t>4.1</w:t>
      </w:r>
      <w:r w:rsidR="00345463">
        <w:rPr>
          <w:lang w:val="en-US"/>
        </w:rPr>
        <w:fldChar w:fldCharType="end"/>
      </w:r>
      <w:r w:rsidR="00345463">
        <w:rPr>
          <w:lang w:val="en-US"/>
        </w:rPr>
        <w:t>,</w:t>
      </w:r>
      <w:r w:rsidRPr="00CD70DD">
        <w:rPr>
          <w:lang w:val="en-US"/>
        </w:rPr>
        <w:t xml:space="preserve"> five angular contact ball bearings </w:t>
      </w:r>
      <w:proofErr w:type="gramStart"/>
      <w:r w:rsidR="00D7743F">
        <w:rPr>
          <w:lang w:val="en-US"/>
        </w:rPr>
        <w:t>were run</w:t>
      </w:r>
      <w:proofErr w:type="gramEnd"/>
      <w:r w:rsidR="00D7743F">
        <w:rPr>
          <w:lang w:val="en-US"/>
        </w:rPr>
        <w:t xml:space="preserve"> </w:t>
      </w:r>
      <w:r w:rsidRPr="00CD70DD">
        <w:rPr>
          <w:lang w:val="en-US"/>
        </w:rPr>
        <w:t>from new condition to failure</w:t>
      </w:r>
      <w:r w:rsidR="00935651" w:rsidRPr="00CD70DD">
        <w:rPr>
          <w:lang w:val="en-US"/>
        </w:rPr>
        <w:t>,</w:t>
      </w:r>
      <w:r w:rsidRPr="00CD70DD">
        <w:rPr>
          <w:lang w:val="en-US"/>
        </w:rPr>
        <w:t xml:space="preserve"> and during damage progression, in order to detect anomalies in the impedance signal in damaged condition. In a second </w:t>
      </w:r>
      <w:proofErr w:type="gramStart"/>
      <w:r w:rsidRPr="00CD70DD">
        <w:rPr>
          <w:lang w:val="en-US"/>
        </w:rPr>
        <w:t>test</w:t>
      </w:r>
      <w:proofErr w:type="gramEnd"/>
      <w:r w:rsidRPr="00CD70DD">
        <w:rPr>
          <w:lang w:val="en-US"/>
        </w:rPr>
        <w:t xml:space="preserve"> series d</w:t>
      </w:r>
      <w:r w:rsidR="00345463">
        <w:rPr>
          <w:lang w:val="en-US"/>
        </w:rPr>
        <w:t xml:space="preserve">escribed in sections </w:t>
      </w:r>
      <w:r w:rsidR="00345463">
        <w:rPr>
          <w:lang w:val="en-US"/>
        </w:rPr>
        <w:fldChar w:fldCharType="begin"/>
      </w:r>
      <w:r w:rsidR="00345463">
        <w:rPr>
          <w:lang w:val="en-US"/>
        </w:rPr>
        <w:instrText xml:space="preserve"> REF _Ref81343096 \r \h </w:instrText>
      </w:r>
      <w:r w:rsidR="00345463">
        <w:rPr>
          <w:lang w:val="en-US"/>
        </w:rPr>
      </w:r>
      <w:r w:rsidR="00345463">
        <w:rPr>
          <w:lang w:val="en-US"/>
        </w:rPr>
        <w:fldChar w:fldCharType="separate"/>
      </w:r>
      <w:r w:rsidR="003257E3">
        <w:rPr>
          <w:lang w:val="en-US"/>
        </w:rPr>
        <w:t>2.3</w:t>
      </w:r>
      <w:r w:rsidR="00345463">
        <w:rPr>
          <w:lang w:val="en-US"/>
        </w:rPr>
        <w:fldChar w:fldCharType="end"/>
      </w:r>
      <w:r w:rsidR="00345463">
        <w:rPr>
          <w:lang w:val="en-US"/>
        </w:rPr>
        <w:t xml:space="preserve"> and </w:t>
      </w:r>
      <w:r w:rsidR="00345463">
        <w:rPr>
          <w:lang w:val="en-US"/>
        </w:rPr>
        <w:fldChar w:fldCharType="begin"/>
      </w:r>
      <w:r w:rsidR="00345463">
        <w:rPr>
          <w:lang w:val="en-US"/>
        </w:rPr>
        <w:instrText xml:space="preserve"> REF _Ref81383358 \r \h </w:instrText>
      </w:r>
      <w:r w:rsidR="00345463">
        <w:rPr>
          <w:lang w:val="en-US"/>
        </w:rPr>
      </w:r>
      <w:r w:rsidR="00345463">
        <w:rPr>
          <w:lang w:val="en-US"/>
        </w:rPr>
        <w:fldChar w:fldCharType="separate"/>
      </w:r>
      <w:r w:rsidR="003257E3">
        <w:rPr>
          <w:lang w:val="en-US"/>
        </w:rPr>
        <w:t>4.2</w:t>
      </w:r>
      <w:r w:rsidR="00345463">
        <w:rPr>
          <w:lang w:val="en-US"/>
        </w:rPr>
        <w:fldChar w:fldCharType="end"/>
      </w:r>
      <w:r w:rsidRPr="00CD70DD">
        <w:rPr>
          <w:lang w:val="en-US"/>
        </w:rPr>
        <w:t xml:space="preserve">, artificial </w:t>
      </w:r>
      <w:r w:rsidR="00345463">
        <w:rPr>
          <w:lang w:val="en-US"/>
        </w:rPr>
        <w:t>damage</w:t>
      </w:r>
      <w:r w:rsidRPr="00CD70DD">
        <w:rPr>
          <w:lang w:val="en-US"/>
        </w:rPr>
        <w:t xml:space="preserve"> </w:t>
      </w:r>
      <w:r w:rsidR="00D7743F">
        <w:rPr>
          <w:lang w:val="en-US"/>
        </w:rPr>
        <w:t xml:space="preserve">was introduced </w:t>
      </w:r>
      <w:r w:rsidRPr="00CD70DD">
        <w:rPr>
          <w:lang w:val="en-US"/>
        </w:rPr>
        <w:t>into undamaged bearings by laser structuring, in order to investigate the relationship between surface deviations and the impedance signal under controlled conditions.</w:t>
      </w:r>
    </w:p>
    <w:p w14:paraId="5749B8DC" w14:textId="18252CDE" w:rsidR="00935651" w:rsidRPr="00CD70DD" w:rsidRDefault="00935651" w:rsidP="00935651">
      <w:pPr>
        <w:pStyle w:val="berschrift1"/>
        <w:rPr>
          <w:lang w:val="en-US"/>
        </w:rPr>
      </w:pPr>
      <w:bookmarkStart w:id="5" w:name="_Ref81337303"/>
      <w:r w:rsidRPr="00CD70DD">
        <w:rPr>
          <w:lang w:val="en-US"/>
        </w:rPr>
        <w:t>Materials and Methods</w:t>
      </w:r>
      <w:bookmarkEnd w:id="5"/>
    </w:p>
    <w:p w14:paraId="2FC78D6D" w14:textId="5173EE7A" w:rsidR="00935651" w:rsidRPr="00CD70DD" w:rsidRDefault="00D7743F" w:rsidP="00935651">
      <w:pPr>
        <w:rPr>
          <w:lang w:val="en-US"/>
        </w:rPr>
      </w:pPr>
      <w:r>
        <w:rPr>
          <w:lang w:val="en-US"/>
        </w:rPr>
        <w:t>T</w:t>
      </w:r>
      <w:r w:rsidR="00345463">
        <w:rPr>
          <w:lang w:val="en-US"/>
        </w:rPr>
        <w:t>his section describe</w:t>
      </w:r>
      <w:r>
        <w:rPr>
          <w:lang w:val="en-US"/>
        </w:rPr>
        <w:t>s</w:t>
      </w:r>
      <w:r w:rsidR="00345463">
        <w:rPr>
          <w:lang w:val="en-US"/>
        </w:rPr>
        <w:t xml:space="preserve"> </w:t>
      </w:r>
      <w:r w:rsidR="0083582E">
        <w:rPr>
          <w:lang w:val="en-US"/>
        </w:rPr>
        <w:t>the</w:t>
      </w:r>
      <w:r w:rsidR="00345463">
        <w:rPr>
          <w:lang w:val="en-US"/>
        </w:rPr>
        <w:t xml:space="preserve"> test setup and the test procedures of the two test series.</w:t>
      </w:r>
    </w:p>
    <w:p w14:paraId="548510B3" w14:textId="6CE3C5DE" w:rsidR="00935651" w:rsidRPr="00CD70DD" w:rsidRDefault="00935651" w:rsidP="00935651">
      <w:pPr>
        <w:pStyle w:val="berschrift2"/>
        <w:rPr>
          <w:lang w:val="en-US"/>
        </w:rPr>
      </w:pPr>
      <w:r w:rsidRPr="00CD70DD">
        <w:rPr>
          <w:lang w:val="en-US"/>
        </w:rPr>
        <w:t>Test rig and impedance measurement</w:t>
      </w:r>
    </w:p>
    <w:p w14:paraId="23E2F591" w14:textId="3C91BE0E" w:rsidR="00935651" w:rsidRPr="00CD70DD" w:rsidRDefault="00935651" w:rsidP="00935651">
      <w:pPr>
        <w:rPr>
          <w:lang w:val="en-US"/>
        </w:rPr>
      </w:pPr>
      <w:r w:rsidRPr="00CD70DD">
        <w:rPr>
          <w:lang w:val="en-US"/>
        </w:rPr>
        <w:t>The</w:t>
      </w:r>
      <w:r w:rsidR="00505378">
        <w:rPr>
          <w:lang w:val="en-US"/>
        </w:rPr>
        <w:t xml:space="preserve"> tests described in this paper </w:t>
      </w:r>
      <w:proofErr w:type="gramStart"/>
      <w:r w:rsidR="00505378">
        <w:rPr>
          <w:lang w:val="en-US"/>
        </w:rPr>
        <w:t>are conducted</w:t>
      </w:r>
      <w:proofErr w:type="gramEnd"/>
      <w:r w:rsidR="00505378">
        <w:rPr>
          <w:lang w:val="en-US"/>
        </w:rPr>
        <w:t xml:space="preserve"> on the</w:t>
      </w:r>
      <w:r w:rsidRPr="00CD70DD">
        <w:rPr>
          <w:lang w:val="en-US"/>
        </w:rPr>
        <w:t xml:space="preserve"> </w:t>
      </w:r>
      <w:r w:rsidR="00345463">
        <w:rPr>
          <w:lang w:val="en-US"/>
        </w:rPr>
        <w:t>ATHENE bearing test rig at the i</w:t>
      </w:r>
      <w:r w:rsidRPr="00CD70DD">
        <w:rPr>
          <w:lang w:val="en-US"/>
        </w:rPr>
        <w:t xml:space="preserve">nstitute for product development and machine elements </w:t>
      </w:r>
      <w:r w:rsidRPr="00CD70DD">
        <w:rPr>
          <w:i/>
          <w:lang w:val="en-US"/>
        </w:rPr>
        <w:t>pmd</w:t>
      </w:r>
      <w:r w:rsidRPr="00CD70DD">
        <w:rPr>
          <w:lang w:val="en-US"/>
        </w:rPr>
        <w:t xml:space="preserve">. </w:t>
      </w:r>
      <w:r w:rsidR="006E0835">
        <w:rPr>
          <w:lang w:val="en-US"/>
        </w:rPr>
        <w:fldChar w:fldCharType="begin"/>
      </w:r>
      <w:r w:rsidR="006E0835">
        <w:rPr>
          <w:lang w:val="en-US"/>
        </w:rPr>
        <w:instrText xml:space="preserve"> REF _Ref81397096 \h </w:instrText>
      </w:r>
      <w:r w:rsidR="006E0835">
        <w:rPr>
          <w:lang w:val="en-US"/>
        </w:rPr>
      </w:r>
      <w:r w:rsidR="006E0835">
        <w:rPr>
          <w:lang w:val="en-US"/>
        </w:rPr>
        <w:fldChar w:fldCharType="separate"/>
      </w:r>
      <w:r w:rsidR="006E0835" w:rsidRPr="00CD70DD">
        <w:rPr>
          <w:lang w:val="en-US"/>
        </w:rPr>
        <w:t xml:space="preserve">Figure </w:t>
      </w:r>
      <w:r w:rsidR="006E0835">
        <w:rPr>
          <w:noProof/>
          <w:lang w:val="en-US"/>
        </w:rPr>
        <w:t>4</w:t>
      </w:r>
      <w:r w:rsidR="006E0835">
        <w:rPr>
          <w:lang w:val="en-US"/>
        </w:rPr>
        <w:fldChar w:fldCharType="end"/>
      </w:r>
      <w:r w:rsidR="006E0835">
        <w:rPr>
          <w:lang w:val="en-US"/>
        </w:rPr>
        <w:t xml:space="preserve"> </w:t>
      </w:r>
      <w:r w:rsidRPr="00CD70DD">
        <w:rPr>
          <w:lang w:val="en-US"/>
        </w:rPr>
        <w:t xml:space="preserve">shows </w:t>
      </w:r>
      <w:r w:rsidR="00072335">
        <w:rPr>
          <w:lang w:val="en-US"/>
        </w:rPr>
        <w:t xml:space="preserve">a cross-section of </w:t>
      </w:r>
      <w:r w:rsidRPr="00CD70DD">
        <w:rPr>
          <w:lang w:val="en-US"/>
        </w:rPr>
        <w:t>one test station of this test rig.</w:t>
      </w:r>
      <w:r w:rsidR="002A20E0">
        <w:rPr>
          <w:lang w:val="en-US"/>
        </w:rPr>
        <w:t xml:space="preserve"> All bearing seats consist of two parts, separated by an electrically isolating layer. </w:t>
      </w:r>
      <w:proofErr w:type="gramStart"/>
      <w:r w:rsidR="002A20E0">
        <w:rPr>
          <w:lang w:val="en-US"/>
        </w:rPr>
        <w:t>The inner part of the bearing seats can be contacted by an electric probe</w:t>
      </w:r>
      <w:proofErr w:type="gramEnd"/>
      <w:r w:rsidR="002A20E0">
        <w:rPr>
          <w:lang w:val="en-US"/>
        </w:rPr>
        <w:t xml:space="preserve">. Not </w:t>
      </w:r>
      <w:r w:rsidR="00072335">
        <w:rPr>
          <w:lang w:val="en-US"/>
        </w:rPr>
        <w:t>shown in</w:t>
      </w:r>
      <w:r w:rsidR="00BF6AF3" w:rsidRPr="00CD70DD">
        <w:rPr>
          <w:lang w:val="en-US"/>
        </w:rPr>
        <w:t xml:space="preserve"> </w:t>
      </w:r>
      <w:r w:rsidR="00BF6AF3">
        <w:rPr>
          <w:lang w:val="en-US"/>
        </w:rPr>
        <w:fldChar w:fldCharType="begin"/>
      </w:r>
      <w:r w:rsidR="00BF6AF3">
        <w:rPr>
          <w:lang w:val="en-US"/>
        </w:rPr>
        <w:instrText xml:space="preserve"> REF _Ref81397096 \h </w:instrText>
      </w:r>
      <w:r w:rsidR="00BF6AF3">
        <w:rPr>
          <w:lang w:val="en-US"/>
        </w:rPr>
      </w:r>
      <w:r w:rsidR="00BF6AF3">
        <w:rPr>
          <w:lang w:val="en-US"/>
        </w:rPr>
        <w:fldChar w:fldCharType="separate"/>
      </w:r>
      <w:r w:rsidR="00BF6AF3" w:rsidRPr="00CD70DD">
        <w:rPr>
          <w:lang w:val="en-US"/>
        </w:rPr>
        <w:t xml:space="preserve">Figure </w:t>
      </w:r>
      <w:r w:rsidR="00BF6AF3">
        <w:rPr>
          <w:noProof/>
          <w:lang w:val="en-US"/>
        </w:rPr>
        <w:t>4</w:t>
      </w:r>
      <w:r w:rsidR="00BF6AF3">
        <w:rPr>
          <w:lang w:val="en-US"/>
        </w:rPr>
        <w:fldChar w:fldCharType="end"/>
      </w:r>
      <w:r w:rsidR="002A20E0">
        <w:rPr>
          <w:lang w:val="en-US"/>
        </w:rPr>
        <w:t xml:space="preserve"> are the </w:t>
      </w:r>
      <w:r w:rsidRPr="00CD70DD">
        <w:rPr>
          <w:lang w:val="en-US"/>
        </w:rPr>
        <w:t xml:space="preserve">oil system with oil pump, oil reservoir, oil temperature control and oil temperature sensor, </w:t>
      </w:r>
      <w:r w:rsidR="002A20E0">
        <w:rPr>
          <w:lang w:val="en-US"/>
        </w:rPr>
        <w:t xml:space="preserve">the </w:t>
      </w:r>
      <w:r w:rsidRPr="00CD70DD">
        <w:rPr>
          <w:lang w:val="en-US"/>
        </w:rPr>
        <w:t xml:space="preserve">bearing temperature sensors, the hydraulic cylinders for radial and axial load, the drive motor </w:t>
      </w:r>
      <w:r w:rsidR="002A20E0">
        <w:rPr>
          <w:lang w:val="en-US"/>
        </w:rPr>
        <w:t xml:space="preserve">and </w:t>
      </w:r>
      <w:r w:rsidRPr="00CD70DD">
        <w:rPr>
          <w:lang w:val="en-US"/>
        </w:rPr>
        <w:t>the ac</w:t>
      </w:r>
      <w:r w:rsidR="002A20E0">
        <w:rPr>
          <w:lang w:val="en-US"/>
        </w:rPr>
        <w:t>celerometers mounted axially</w:t>
      </w:r>
      <w:r w:rsidRPr="00CD70DD">
        <w:rPr>
          <w:lang w:val="en-US"/>
        </w:rPr>
        <w:t xml:space="preserve"> and</w:t>
      </w:r>
      <w:r w:rsidR="00505378">
        <w:rPr>
          <w:lang w:val="en-US"/>
        </w:rPr>
        <w:t xml:space="preserve"> radially</w:t>
      </w:r>
      <w:r w:rsidRPr="00CD70DD">
        <w:rPr>
          <w:lang w:val="en-US"/>
        </w:rPr>
        <w:t xml:space="preserve">. The drive motor </w:t>
      </w:r>
      <w:proofErr w:type="gramStart"/>
      <w:r w:rsidRPr="00CD70DD">
        <w:rPr>
          <w:lang w:val="en-US"/>
        </w:rPr>
        <w:t>is connected</w:t>
      </w:r>
      <w:proofErr w:type="gramEnd"/>
      <w:r w:rsidRPr="00CD70DD">
        <w:rPr>
          <w:lang w:val="en-US"/>
        </w:rPr>
        <w:t xml:space="preserve"> to the test rig shaft by a </w:t>
      </w:r>
      <w:r w:rsidR="004F689E">
        <w:rPr>
          <w:lang w:val="en-US"/>
        </w:rPr>
        <w:t>jaw</w:t>
      </w:r>
      <w:r w:rsidRPr="00CD70DD">
        <w:rPr>
          <w:lang w:val="en-US"/>
        </w:rPr>
        <w:t xml:space="preserve"> coupling. The compensating elements of the coupling are made of </w:t>
      </w:r>
      <w:r w:rsidR="002A20E0">
        <w:rPr>
          <w:lang w:val="en-US"/>
        </w:rPr>
        <w:t>an</w:t>
      </w:r>
      <w:r w:rsidRPr="00CD70DD">
        <w:rPr>
          <w:lang w:val="en-US"/>
        </w:rPr>
        <w:t xml:space="preserve"> electrically insulating </w:t>
      </w:r>
      <w:r w:rsidR="00345463" w:rsidRPr="00CD70DD">
        <w:rPr>
          <w:lang w:val="en-US"/>
        </w:rPr>
        <w:t>elastomer;</w:t>
      </w:r>
      <w:r w:rsidRPr="00CD70DD">
        <w:rPr>
          <w:lang w:val="en-US"/>
        </w:rPr>
        <w:t xml:space="preserve"> </w:t>
      </w:r>
      <w:r w:rsidR="00345463" w:rsidRPr="00CD70DD">
        <w:rPr>
          <w:lang w:val="en-US"/>
        </w:rPr>
        <w:t>therefore,</w:t>
      </w:r>
      <w:r w:rsidRPr="00CD70DD">
        <w:rPr>
          <w:lang w:val="en-US"/>
        </w:rPr>
        <w:t xml:space="preserve"> the test rig shaft </w:t>
      </w:r>
      <w:proofErr w:type="gramStart"/>
      <w:r w:rsidRPr="00CD70DD">
        <w:rPr>
          <w:lang w:val="en-US"/>
        </w:rPr>
        <w:t>is electrically insulated</w:t>
      </w:r>
      <w:proofErr w:type="gramEnd"/>
      <w:r w:rsidRPr="00CD70DD">
        <w:rPr>
          <w:lang w:val="en-US"/>
        </w:rPr>
        <w:t xml:space="preserve"> from the drive shaft.</w:t>
      </w:r>
    </w:p>
    <w:p w14:paraId="54F38E05" w14:textId="77777777" w:rsidR="00935651" w:rsidRPr="00CD70DD" w:rsidRDefault="00935651" w:rsidP="00935651">
      <w:pPr>
        <w:rPr>
          <w:lang w:val="en-US"/>
        </w:rPr>
      </w:pPr>
      <w:r w:rsidRPr="00CD70DD">
        <w:rPr>
          <w:lang w:val="en-US"/>
        </w:rPr>
        <w:lastRenderedPageBreak/>
        <w:t xml:space="preserve">The bearings whose electrical properties are measured </w:t>
      </w:r>
      <w:proofErr w:type="gramStart"/>
      <w:r w:rsidRPr="00CD70DD">
        <w:rPr>
          <w:lang w:val="en-US"/>
        </w:rPr>
        <w:t>are called</w:t>
      </w:r>
      <w:proofErr w:type="gramEnd"/>
      <w:r w:rsidRPr="00CD70DD">
        <w:rPr>
          <w:lang w:val="en-US"/>
        </w:rPr>
        <w:t xml:space="preserve"> </w:t>
      </w:r>
      <w:r w:rsidRPr="00CD70DD">
        <w:rPr>
          <w:i/>
          <w:lang w:val="en-US"/>
        </w:rPr>
        <w:t>test bearings</w:t>
      </w:r>
      <w:r w:rsidRPr="00CD70DD">
        <w:rPr>
          <w:lang w:val="en-US"/>
        </w:rPr>
        <w:t xml:space="preserve">, and all other bearings are called </w:t>
      </w:r>
      <w:r w:rsidRPr="00CD70DD">
        <w:rPr>
          <w:i/>
          <w:lang w:val="en-US"/>
        </w:rPr>
        <w:t>support bearings</w:t>
      </w:r>
      <w:r w:rsidRPr="00CD70DD">
        <w:rPr>
          <w:lang w:val="en-US"/>
        </w:rPr>
        <w:t>.</w:t>
      </w:r>
    </w:p>
    <w:p w14:paraId="3B4E0F85" w14:textId="6710E4B4" w:rsidR="00945112" w:rsidRPr="00CD70DD" w:rsidRDefault="004A2C8A" w:rsidP="00945112">
      <w:pPr>
        <w:keepNext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149A35E" wp14:editId="32E25543">
            <wp:extent cx="5736659" cy="2820573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180" cy="2829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E7F9E" w14:textId="674F0C68" w:rsidR="00945112" w:rsidRPr="00CD70DD" w:rsidRDefault="00945112" w:rsidP="00945112">
      <w:pPr>
        <w:pStyle w:val="Beschriftung"/>
        <w:rPr>
          <w:lang w:val="en-US"/>
        </w:rPr>
      </w:pPr>
      <w:bookmarkStart w:id="6" w:name="_Ref81397096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4</w:t>
      </w:r>
      <w:r w:rsidRPr="00CD70DD">
        <w:rPr>
          <w:lang w:val="en-US"/>
        </w:rPr>
        <w:fldChar w:fldCharType="end"/>
      </w:r>
      <w:bookmarkEnd w:id="6"/>
      <w:r w:rsidRPr="00CD70DD">
        <w:rPr>
          <w:lang w:val="en-US"/>
        </w:rPr>
        <w:t xml:space="preserve">. </w:t>
      </w:r>
      <w:r w:rsidRPr="00CD70DD">
        <w:rPr>
          <w:noProof/>
          <w:lang w:val="en-US"/>
        </w:rPr>
        <w:t>Test station of the bearing test rig</w:t>
      </w:r>
    </w:p>
    <w:p w14:paraId="1E9C478F" w14:textId="6FC3B977" w:rsidR="00935651" w:rsidRPr="00CD70DD" w:rsidRDefault="004A2C8A" w:rsidP="00935651">
      <w:pPr>
        <w:rPr>
          <w:lang w:val="en-US"/>
        </w:rPr>
      </w:pPr>
      <w:r>
        <w:rPr>
          <w:lang w:val="en-US"/>
        </w:rPr>
        <w:t>The test setup</w:t>
      </w:r>
      <w:r w:rsidR="009C1932" w:rsidRPr="00CD70DD">
        <w:rPr>
          <w:lang w:val="en-US"/>
        </w:rPr>
        <w:t xml:space="preserve"> </w:t>
      </w:r>
      <w:proofErr w:type="gramStart"/>
      <w:r w:rsidR="009C1932" w:rsidRPr="00CD70DD">
        <w:rPr>
          <w:lang w:val="en-US"/>
        </w:rPr>
        <w:t>is shown</w:t>
      </w:r>
      <w:proofErr w:type="gramEnd"/>
      <w:r w:rsidR="009C1932" w:rsidRPr="00CD70DD">
        <w:rPr>
          <w:lang w:val="en-US"/>
        </w:rPr>
        <w:t xml:space="preserve"> schematically in</w:t>
      </w:r>
      <w:r w:rsidR="006E0835">
        <w:rPr>
          <w:lang w:val="en-US"/>
        </w:rPr>
        <w:t xml:space="preserve"> </w:t>
      </w:r>
      <w:r w:rsidR="006E0835">
        <w:rPr>
          <w:lang w:val="en-US"/>
        </w:rPr>
        <w:fldChar w:fldCharType="begin"/>
      </w:r>
      <w:r w:rsidR="006E0835">
        <w:rPr>
          <w:lang w:val="en-US"/>
        </w:rPr>
        <w:instrText xml:space="preserve"> REF _Ref81383851 \h </w:instrText>
      </w:r>
      <w:r w:rsidR="006E0835">
        <w:rPr>
          <w:lang w:val="en-US"/>
        </w:rPr>
      </w:r>
      <w:r w:rsidR="006E0835">
        <w:rPr>
          <w:lang w:val="en-US"/>
        </w:rPr>
        <w:fldChar w:fldCharType="separate"/>
      </w:r>
      <w:r w:rsidR="006E0835" w:rsidRPr="00CD70DD">
        <w:rPr>
          <w:lang w:val="en-US"/>
        </w:rPr>
        <w:t xml:space="preserve">Figure </w:t>
      </w:r>
      <w:r w:rsidR="006E0835">
        <w:rPr>
          <w:noProof/>
          <w:lang w:val="en-US"/>
        </w:rPr>
        <w:t>5</w:t>
      </w:r>
      <w:r w:rsidR="006E0835">
        <w:rPr>
          <w:lang w:val="en-US"/>
        </w:rPr>
        <w:fldChar w:fldCharType="end"/>
      </w:r>
      <w:r w:rsidR="009C1932" w:rsidRPr="00CD70DD">
        <w:rPr>
          <w:lang w:val="en-US"/>
        </w:rPr>
        <w:t xml:space="preserve">. </w:t>
      </w:r>
      <w:proofErr w:type="gramStart"/>
      <w:r w:rsidR="009C1932" w:rsidRPr="00CD70DD">
        <w:rPr>
          <w:lang w:val="en-US"/>
        </w:rPr>
        <w:t>A total of four</w:t>
      </w:r>
      <w:proofErr w:type="gramEnd"/>
      <w:r w:rsidR="009C1932" w:rsidRPr="00CD70DD">
        <w:rPr>
          <w:lang w:val="en-US"/>
        </w:rPr>
        <w:t xml:space="preserve"> rolling bearings are mounted on the shaft. The hydraulic cylinders load the bearings with forces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a</m:t>
            </m:r>
          </m:sub>
        </m:sSub>
      </m:oMath>
      <w:r w:rsidR="00B51CEA">
        <w:rPr>
          <w:lang w:val="en-US"/>
        </w:rPr>
        <w:t xml:space="preserve"> </w:t>
      </w:r>
      <w:proofErr w:type="gramStart"/>
      <w:r w:rsidR="009C1932" w:rsidRPr="00CD70DD">
        <w:rPr>
          <w:lang w:val="en-US"/>
        </w:rPr>
        <w:t xml:space="preserve">and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</m:oMath>
      <w:r w:rsidR="009C1932" w:rsidRPr="00CD70DD">
        <w:rPr>
          <w:lang w:val="en-US"/>
        </w:rPr>
        <w:t xml:space="preserve">. The radial force </w:t>
      </w:r>
      <w:proofErr w:type="gramStart"/>
      <w:r w:rsidR="009C1932" w:rsidRPr="00CD70DD">
        <w:rPr>
          <w:lang w:val="en-US"/>
        </w:rPr>
        <w:t>is introduced</w:t>
      </w:r>
      <w:proofErr w:type="gramEnd"/>
      <w:r w:rsidR="009C1932" w:rsidRPr="00CD70DD">
        <w:rPr>
          <w:lang w:val="en-US"/>
        </w:rPr>
        <w:t xml:space="preserve"> via the common bearing seat of the inner bearings and</w:t>
      </w:r>
      <w:r w:rsidR="00345463">
        <w:rPr>
          <w:lang w:val="en-US"/>
        </w:rPr>
        <w:t xml:space="preserve"> is</w:t>
      </w:r>
      <w:r w:rsidR="009C1932" w:rsidRPr="00CD70DD">
        <w:rPr>
          <w:lang w:val="en-US"/>
        </w:rPr>
        <w:t xml:space="preserve"> supported by the outer bearings. The radial l</w:t>
      </w:r>
      <w:r w:rsidR="00345463">
        <w:rPr>
          <w:lang w:val="en-US"/>
        </w:rPr>
        <w:t xml:space="preserve">oad of each bearing, </w:t>
      </w:r>
      <w:proofErr w:type="gramStart"/>
      <w:r w:rsidR="00345463">
        <w:rPr>
          <w:lang w:val="en-US"/>
        </w:rPr>
        <w:t xml:space="preserve">denoted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</m:oMath>
      <w:r w:rsidR="009C1932" w:rsidRPr="00CD70DD">
        <w:rPr>
          <w:lang w:val="en-US"/>
        </w:rPr>
        <w:t xml:space="preserve">, is thus 50% of the introduced force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r,Z</m:t>
            </m:r>
          </m:sub>
        </m:sSub>
      </m:oMath>
      <w:r w:rsidR="009C1932" w:rsidRPr="00CD70DD">
        <w:rPr>
          <w:lang w:val="en-US"/>
        </w:rPr>
        <w:t xml:space="preserve"> . The axial load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a</m:t>
            </m:r>
          </m:sub>
        </m:sSub>
      </m:oMath>
      <w:r w:rsidR="009C1932" w:rsidRPr="00CD70DD">
        <w:rPr>
          <w:lang w:val="en-US"/>
        </w:rPr>
        <w:t xml:space="preserve"> </w:t>
      </w:r>
      <w:proofErr w:type="gramStart"/>
      <w:r w:rsidR="009C1932" w:rsidRPr="00CD70DD">
        <w:rPr>
          <w:lang w:val="en-US"/>
        </w:rPr>
        <w:t xml:space="preserve">is introduced </w:t>
      </w:r>
      <w:r w:rsidR="00345463">
        <w:rPr>
          <w:lang w:val="en-US"/>
        </w:rPr>
        <w:t>via</w:t>
      </w:r>
      <w:r w:rsidR="009C1932" w:rsidRPr="00CD70DD">
        <w:rPr>
          <w:lang w:val="en-US"/>
        </w:rPr>
        <w:t xml:space="preserve"> the bearing on the cylinder side and supported by </w:t>
      </w:r>
      <w:r w:rsidR="00220478">
        <w:rPr>
          <w:lang w:val="en-US"/>
        </w:rPr>
        <w:t xml:space="preserve">the </w:t>
      </w:r>
      <w:r w:rsidR="009C1932" w:rsidRPr="00CD70DD">
        <w:rPr>
          <w:lang w:val="en-US"/>
        </w:rPr>
        <w:t>other outer bearing</w:t>
      </w:r>
      <w:proofErr w:type="gramEnd"/>
      <w:r w:rsidR="009C1932" w:rsidRPr="00CD70DD">
        <w:rPr>
          <w:lang w:val="en-US"/>
        </w:rPr>
        <w:t xml:space="preserve">. </w:t>
      </w:r>
      <w:r w:rsidR="006E0835">
        <w:rPr>
          <w:lang w:val="en-US"/>
        </w:rPr>
        <w:fldChar w:fldCharType="begin"/>
      </w:r>
      <w:r w:rsidR="006E0835">
        <w:rPr>
          <w:lang w:val="en-US"/>
        </w:rPr>
        <w:instrText xml:space="preserve"> REF _Ref81383851 \h </w:instrText>
      </w:r>
      <w:r w:rsidR="006E0835">
        <w:rPr>
          <w:lang w:val="en-US"/>
        </w:rPr>
      </w:r>
      <w:r w:rsidR="006E0835">
        <w:rPr>
          <w:lang w:val="en-US"/>
        </w:rPr>
        <w:fldChar w:fldCharType="separate"/>
      </w:r>
      <w:r w:rsidR="006E0835" w:rsidRPr="00CD70DD">
        <w:rPr>
          <w:lang w:val="en-US"/>
        </w:rPr>
        <w:t xml:space="preserve">Figure </w:t>
      </w:r>
      <w:r w:rsidR="006E0835">
        <w:rPr>
          <w:noProof/>
          <w:lang w:val="en-US"/>
        </w:rPr>
        <w:t>5</w:t>
      </w:r>
      <w:r w:rsidR="006E0835">
        <w:rPr>
          <w:lang w:val="en-US"/>
        </w:rPr>
        <w:fldChar w:fldCharType="end"/>
      </w:r>
      <w:r w:rsidR="006E0835">
        <w:rPr>
          <w:lang w:val="en-US"/>
        </w:rPr>
        <w:t xml:space="preserve"> </w:t>
      </w:r>
      <w:r w:rsidR="009C1932" w:rsidRPr="00CD70DD">
        <w:rPr>
          <w:lang w:val="en-US"/>
        </w:rPr>
        <w:t xml:space="preserve">also shows the test rig components that provide a defined electrical path through the test bearing. The shaft can be contacted by a slip ring and </w:t>
      </w:r>
      <w:proofErr w:type="gramStart"/>
      <w:r w:rsidR="009C1932" w:rsidRPr="00CD70DD">
        <w:rPr>
          <w:lang w:val="en-US"/>
        </w:rPr>
        <w:t>the bearing seats can be contacted by contact pins</w:t>
      </w:r>
      <w:proofErr w:type="gramEnd"/>
      <w:r w:rsidR="009C1932" w:rsidRPr="00CD70DD">
        <w:rPr>
          <w:lang w:val="en-US"/>
        </w:rPr>
        <w:t>.</w:t>
      </w:r>
    </w:p>
    <w:p w14:paraId="6A76CABD" w14:textId="0E5E8EE1" w:rsidR="009C1932" w:rsidRPr="00CD70DD" w:rsidRDefault="009C1932" w:rsidP="00935651">
      <w:pPr>
        <w:rPr>
          <w:lang w:val="en-US"/>
        </w:rPr>
      </w:pPr>
      <w:r w:rsidRPr="00CD70DD">
        <w:rPr>
          <w:lang w:val="en-US"/>
        </w:rPr>
        <w:t>The electrical setup used is a modified version of the test setup described in</w:t>
      </w:r>
      <w:r w:rsidR="00652250">
        <w:rPr>
          <w:lang w:val="en-US"/>
        </w:rPr>
        <w:t xml:space="preserve"> </w:t>
      </w:r>
      <w:sdt>
        <w:sdtPr>
          <w:rPr>
            <w:lang w:val="en-US"/>
          </w:rPr>
          <w:alias w:val="To edit, see citavi.com/edit"/>
          <w:tag w:val="CitaviPlaceholder#976b20b3-03a6-4815-ad91-9d36dd5ab905"/>
          <w:id w:val="-1087383096"/>
          <w:placeholder>
            <w:docPart w:val="DefaultPlaceholder_-1854013440"/>
          </w:placeholder>
        </w:sdtPr>
        <w:sdtEndPr/>
        <w:sdtContent>
          <w:r w:rsidR="00652250">
            <w:rPr>
              <w:lang w:val="en-US"/>
            </w:rPr>
            <w:fldChar w:fldCharType="begin"/>
          </w:r>
          <w:r w:rsidR="00810464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4MGFhODI4LTZmMTYtNDNkYi04ZjY1LTE0NDUwZGY4ZjNkOSIsIlJhbmdlTGVuZ3RoIjo0LCJSZWZlcmVuY2VJZCI6ImE5NzY5YmM1LWQzYTMtNDdkNi04MmYzLWE1NjJkYjM3NDFl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zY2llbmNlZGlyZWN0LmNvbS9zY2llbmNlL2FydGljbGUvcGlpL1MwMzAxNjc5WDIxMDAwNzVYIiwiVXJpU3RyaW5nIjoiaHR0cHM6Ly93d3cuc2NpZW5jZWRpcmVjdC5jb20vc2NpZW5jZS9hcnRpY2xlL3BpaS9TMDMwMTY3OVgyMTAwMDc1W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19tYXJ0aW4iLCJDcmVhdGVkT24iOiIyMDIxLTA3LTA0VDE0OjU0OjQ3IiwiTW9kaWZpZWRCeSI6Il9HX21hcnRpbiIsIklkIjoiYzJiMDEzMWMtNWRiYi00MTZmLWEyNzItOGNjZjZlOTU0NGUyIiwiTW9kaWZpZWRPbiI6IjIwMjEtMDctMDRUMTQ6NTQ6NTQ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dHJpYm9pbnQuMjAyMS4xMDY5MjciLCJVcmlTdHJpbmciOiJodHRwczovL2RvaS5vcmcvMTAuMTAxNi9qLnRyaWJvaW50LjIwMjEuMTA2OTI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}</w:instrText>
          </w:r>
          <w:r w:rsidR="00652250">
            <w:rPr>
              <w:lang w:val="en-US"/>
            </w:rPr>
            <w:fldChar w:fldCharType="separate"/>
          </w:r>
          <w:r w:rsidR="00810464">
            <w:rPr>
              <w:lang w:val="en-US"/>
            </w:rPr>
            <w:t>[20]</w:t>
          </w:r>
          <w:r w:rsidR="00652250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 xml:space="preserve">. </w:t>
      </w:r>
      <w:r w:rsidR="00D7743F">
        <w:rPr>
          <w:lang w:val="en-US"/>
        </w:rPr>
        <w:t xml:space="preserve">For the </w:t>
      </w:r>
      <w:r w:rsidRPr="00CD70DD">
        <w:rPr>
          <w:lang w:val="en-US"/>
        </w:rPr>
        <w:t>tests with artificial damage</w:t>
      </w:r>
      <w:r w:rsidR="00D7743F">
        <w:rPr>
          <w:lang w:val="en-US"/>
        </w:rPr>
        <w:t xml:space="preserve">, </w:t>
      </w:r>
      <w:r w:rsidR="00E158BF" w:rsidRPr="00CD70DD">
        <w:rPr>
          <w:lang w:val="en-US"/>
        </w:rPr>
        <w:t xml:space="preserve">three bearings with </w:t>
      </w:r>
      <w:r w:rsidRPr="00CD70DD">
        <w:rPr>
          <w:lang w:val="en-US"/>
        </w:rPr>
        <w:t>ceramic</w:t>
      </w:r>
      <w:r w:rsidR="00E158BF" w:rsidRPr="00CD70DD">
        <w:rPr>
          <w:lang w:val="en-US"/>
        </w:rPr>
        <w:t xml:space="preserve"> balls</w:t>
      </w:r>
      <w:r w:rsidRPr="00CD70DD">
        <w:rPr>
          <w:lang w:val="en-US"/>
        </w:rPr>
        <w:t xml:space="preserve"> and one bearing with steel </w:t>
      </w:r>
      <w:r w:rsidR="00E158BF" w:rsidRPr="00CD70DD">
        <w:rPr>
          <w:lang w:val="en-US"/>
        </w:rPr>
        <w:t>balls</w:t>
      </w:r>
      <w:r w:rsidR="00D7743F">
        <w:rPr>
          <w:lang w:val="en-US"/>
        </w:rPr>
        <w:t xml:space="preserve"> were </w:t>
      </w:r>
      <w:proofErr w:type="gramStart"/>
      <w:r w:rsidR="00D7743F">
        <w:rPr>
          <w:lang w:val="en-US"/>
        </w:rPr>
        <w:t>used</w:t>
      </w:r>
      <w:r w:rsidRPr="00CD70DD">
        <w:rPr>
          <w:lang w:val="en-US"/>
        </w:rPr>
        <w:t>,</w:t>
      </w:r>
      <w:proofErr w:type="gramEnd"/>
      <w:r w:rsidRPr="00CD70DD">
        <w:rPr>
          <w:lang w:val="en-US"/>
        </w:rPr>
        <w:t xml:space="preserve"> in order to eliminate any parasitic effects of the support bearing</w:t>
      </w:r>
      <w:r w:rsidR="00E158BF" w:rsidRPr="00CD70DD">
        <w:rPr>
          <w:lang w:val="en-US"/>
        </w:rPr>
        <w:t>s</w:t>
      </w:r>
      <w:r w:rsidRPr="00CD70DD">
        <w:rPr>
          <w:lang w:val="en-US"/>
        </w:rPr>
        <w:t>, cf.</w:t>
      </w:r>
      <w:r w:rsidR="00EE1B54">
        <w:rPr>
          <w:lang w:val="en-US"/>
        </w:rPr>
        <w:t xml:space="preserve"> </w:t>
      </w:r>
      <w:r w:rsidR="00EE1B54">
        <w:rPr>
          <w:lang w:val="en-US"/>
        </w:rPr>
        <w:fldChar w:fldCharType="begin"/>
      </w:r>
      <w:r w:rsidR="00EE1B54">
        <w:rPr>
          <w:lang w:val="en-US"/>
        </w:rPr>
        <w:instrText xml:space="preserve"> REF _Ref81383851 \h </w:instrText>
      </w:r>
      <w:r w:rsidR="00EE1B54">
        <w:rPr>
          <w:lang w:val="en-US"/>
        </w:rPr>
      </w:r>
      <w:r w:rsidR="00EE1B54">
        <w:rPr>
          <w:lang w:val="en-US"/>
        </w:rPr>
        <w:fldChar w:fldCharType="separate"/>
      </w:r>
      <w:r w:rsidR="003257E3" w:rsidRPr="00CD70DD">
        <w:rPr>
          <w:lang w:val="en-US"/>
        </w:rPr>
        <w:t xml:space="preserve">Figure </w:t>
      </w:r>
      <w:r w:rsidR="003257E3">
        <w:rPr>
          <w:noProof/>
          <w:lang w:val="en-US"/>
        </w:rPr>
        <w:t>5</w:t>
      </w:r>
      <w:r w:rsidR="00EE1B54">
        <w:rPr>
          <w:lang w:val="en-US"/>
        </w:rPr>
        <w:fldChar w:fldCharType="end"/>
      </w:r>
      <w:r w:rsidRPr="00CD70DD">
        <w:rPr>
          <w:lang w:val="en-US"/>
        </w:rPr>
        <w:t xml:space="preserve">. A </w:t>
      </w:r>
      <w:r w:rsidR="00EF6FFC">
        <w:rPr>
          <w:lang w:val="en-US"/>
        </w:rPr>
        <w:t>sinusoidal</w:t>
      </w:r>
      <w:r w:rsidRPr="00CD70DD">
        <w:rPr>
          <w:lang w:val="en-US"/>
        </w:rPr>
        <w:t xml:space="preserve"> voltage of 2.5</w:t>
      </w:r>
      <w:r w:rsidR="002F3BDD">
        <w:rPr>
          <w:rFonts w:ascii="Cambria" w:hAnsi="Cambria"/>
          <w:lang w:val="en-US"/>
        </w:rPr>
        <w:t> </w:t>
      </w:r>
      <w:r w:rsidRPr="00CD70DD">
        <w:rPr>
          <w:lang w:val="en-US"/>
        </w:rPr>
        <w:t xml:space="preserve">MHz </w:t>
      </w:r>
      <w:proofErr w:type="gramStart"/>
      <w:r w:rsidRPr="00CD70DD">
        <w:rPr>
          <w:lang w:val="en-US"/>
        </w:rPr>
        <w:t>was applied</w:t>
      </w:r>
      <w:proofErr w:type="gramEnd"/>
      <w:r w:rsidRPr="00CD70DD">
        <w:rPr>
          <w:lang w:val="en-US"/>
        </w:rPr>
        <w:t xml:space="preserve"> to the shaft and the current through the bearing was measured. </w:t>
      </w:r>
      <w:r w:rsidR="00D7743F">
        <w:rPr>
          <w:lang w:val="en-US"/>
        </w:rPr>
        <w:t>The setup for</w:t>
      </w:r>
      <w:r w:rsidRPr="00CD70DD">
        <w:rPr>
          <w:lang w:val="en-US"/>
        </w:rPr>
        <w:t xml:space="preserve"> the </w:t>
      </w:r>
      <w:r w:rsidR="00C10CFC">
        <w:rPr>
          <w:lang w:val="en-US"/>
        </w:rPr>
        <w:t>fatigue test</w:t>
      </w:r>
      <w:r w:rsidR="00D7743F">
        <w:rPr>
          <w:lang w:val="en-US"/>
        </w:rPr>
        <w:t>s uses</w:t>
      </w:r>
      <w:r w:rsidRPr="00CD70DD">
        <w:rPr>
          <w:lang w:val="en-US"/>
        </w:rPr>
        <w:t xml:space="preserve"> two test bearings with steel balls, and two support bearings with ceramic balls, as shown in</w:t>
      </w:r>
      <w:r w:rsidR="00EE1B54">
        <w:rPr>
          <w:lang w:val="en-US"/>
        </w:rPr>
        <w:t xml:space="preserve"> </w:t>
      </w:r>
      <w:r w:rsidR="00EE1B54">
        <w:rPr>
          <w:lang w:val="en-US"/>
        </w:rPr>
        <w:fldChar w:fldCharType="begin"/>
      </w:r>
      <w:r w:rsidR="00EE1B54">
        <w:rPr>
          <w:lang w:val="en-US"/>
        </w:rPr>
        <w:instrText xml:space="preserve"> REF _Ref81383873 \h </w:instrText>
      </w:r>
      <w:r w:rsidR="00EE1B54">
        <w:rPr>
          <w:lang w:val="en-US"/>
        </w:rPr>
      </w:r>
      <w:r w:rsidR="00EE1B54">
        <w:rPr>
          <w:lang w:val="en-US"/>
        </w:rPr>
        <w:fldChar w:fldCharType="separate"/>
      </w:r>
      <w:r w:rsidR="003257E3" w:rsidRPr="00CD70DD">
        <w:rPr>
          <w:lang w:val="en-US"/>
        </w:rPr>
        <w:t xml:space="preserve">Figure </w:t>
      </w:r>
      <w:r w:rsidR="003257E3">
        <w:rPr>
          <w:noProof/>
          <w:lang w:val="en-US"/>
        </w:rPr>
        <w:t>6</w:t>
      </w:r>
      <w:r w:rsidR="00EE1B54">
        <w:rPr>
          <w:lang w:val="en-US"/>
        </w:rPr>
        <w:fldChar w:fldCharType="end"/>
      </w:r>
      <w:r w:rsidRPr="00CD70DD">
        <w:rPr>
          <w:lang w:val="en-US"/>
        </w:rPr>
        <w:t>.</w:t>
      </w:r>
    </w:p>
    <w:p w14:paraId="7D445DF0" w14:textId="77777777" w:rsidR="00F03DA6" w:rsidRPr="00CD70DD" w:rsidRDefault="000D6CF3" w:rsidP="00F03DA6">
      <w:pPr>
        <w:keepNext/>
        <w:rPr>
          <w:lang w:val="en-US"/>
        </w:rPr>
      </w:pPr>
      <w:r w:rsidRPr="00CD70DD">
        <w:rPr>
          <w:noProof/>
        </w:rPr>
        <w:drawing>
          <wp:inline distT="0" distB="0" distL="0" distR="0" wp14:anchorId="4FE5CCB8" wp14:editId="4FF8C41C">
            <wp:extent cx="5721350" cy="1982019"/>
            <wp:effectExtent l="0" t="0" r="0" b="0"/>
            <wp:docPr id="8" name="Grafik 8" descr="C:\Users\g_martin\HESSENBOX-DA\TriboInt_ConditionMonitoring\Abbildungen\schema_G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_martin\HESSENBOX-DA\TriboInt_ConditionMonitoring\Abbildungen\schema_GV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182" cy="198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C449" w14:textId="63683788" w:rsidR="00F03DA6" w:rsidRPr="00CD70DD" w:rsidRDefault="00F03DA6" w:rsidP="00F03DA6">
      <w:pPr>
        <w:pStyle w:val="Beschriftung"/>
        <w:jc w:val="both"/>
        <w:rPr>
          <w:lang w:val="en-US"/>
        </w:rPr>
      </w:pPr>
      <w:bookmarkStart w:id="7" w:name="_Ref81383851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5</w:t>
      </w:r>
      <w:r w:rsidRPr="00CD70DD">
        <w:rPr>
          <w:lang w:val="en-US"/>
        </w:rPr>
        <w:fldChar w:fldCharType="end"/>
      </w:r>
      <w:bookmarkEnd w:id="7"/>
      <w:r w:rsidRPr="00CD70DD">
        <w:rPr>
          <w:lang w:val="en-US"/>
        </w:rPr>
        <w:t>. Schematic representation of the test stand in the setup for tests with artificial damage.</w:t>
      </w:r>
    </w:p>
    <w:p w14:paraId="1C03F99F" w14:textId="79DA7AAC" w:rsidR="00F03DA6" w:rsidRPr="00CD70DD" w:rsidRDefault="009C4343" w:rsidP="00F03DA6">
      <w:pPr>
        <w:keepNext/>
        <w:rPr>
          <w:lang w:val="en-US"/>
        </w:rPr>
      </w:pPr>
      <w:r w:rsidRPr="009C4343">
        <w:rPr>
          <w:noProof/>
        </w:rPr>
        <w:lastRenderedPageBreak/>
        <w:drawing>
          <wp:inline distT="0" distB="0" distL="0" distR="0" wp14:anchorId="28ACD8EA" wp14:editId="62011902">
            <wp:extent cx="5760720" cy="2376117"/>
            <wp:effectExtent l="0" t="0" r="0" b="5715"/>
            <wp:docPr id="5" name="Grafik 5" descr="C:\Users\g_martin\HESSENBOX-DA\TriboInt_ConditionMonitoring\Abbildungen\schema_D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_martin\HESSENBOX-DA\TriboInt_ConditionMonitoring\Abbildungen\schema_DV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7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B55E7" w14:textId="5E7A7FA9" w:rsidR="000D6CF3" w:rsidRDefault="00F03DA6" w:rsidP="00F03DA6">
      <w:pPr>
        <w:pStyle w:val="Beschriftung"/>
        <w:jc w:val="both"/>
        <w:rPr>
          <w:lang w:val="en-US"/>
        </w:rPr>
      </w:pPr>
      <w:bookmarkStart w:id="8" w:name="_Ref81383873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6</w:t>
      </w:r>
      <w:r w:rsidRPr="00CD70DD">
        <w:rPr>
          <w:lang w:val="en-US"/>
        </w:rPr>
        <w:fldChar w:fldCharType="end"/>
      </w:r>
      <w:bookmarkEnd w:id="8"/>
      <w:r w:rsidRPr="00CD70DD">
        <w:rPr>
          <w:lang w:val="en-US"/>
        </w:rPr>
        <w:t xml:space="preserve">. Schematic representation of the test stand in the setup for </w:t>
      </w:r>
      <w:r w:rsidR="00C10CFC">
        <w:rPr>
          <w:lang w:val="en-US"/>
        </w:rPr>
        <w:t>fatigue test</w:t>
      </w:r>
      <w:r w:rsidRPr="00CD70DD">
        <w:rPr>
          <w:lang w:val="en-US"/>
        </w:rPr>
        <w:t>s.</w:t>
      </w:r>
    </w:p>
    <w:p w14:paraId="0F1E9E80" w14:textId="77777777" w:rsidR="00EE1B54" w:rsidRPr="00EE1B54" w:rsidRDefault="00EE1B54" w:rsidP="00EE1B54">
      <w:pPr>
        <w:pStyle w:val="SCMTextkrper"/>
        <w:rPr>
          <w:lang w:val="en-US"/>
        </w:rPr>
      </w:pPr>
    </w:p>
    <w:p w14:paraId="5B11B8FB" w14:textId="7202F0AE" w:rsidR="00E158BF" w:rsidRPr="00CD70DD" w:rsidRDefault="00E158BF" w:rsidP="00E158BF">
      <w:pPr>
        <w:pStyle w:val="berschrift2"/>
        <w:rPr>
          <w:lang w:val="en-US"/>
        </w:rPr>
      </w:pPr>
      <w:bookmarkStart w:id="9" w:name="_Ref81338352"/>
      <w:r w:rsidRPr="00CD70DD">
        <w:rPr>
          <w:lang w:val="en-US"/>
        </w:rPr>
        <w:t xml:space="preserve">Design and procedure of the </w:t>
      </w:r>
      <w:r w:rsidR="00C10CFC">
        <w:rPr>
          <w:lang w:val="en-US"/>
        </w:rPr>
        <w:t>fatigue test</w:t>
      </w:r>
      <w:r w:rsidRPr="00CD70DD">
        <w:rPr>
          <w:lang w:val="en-US"/>
        </w:rPr>
        <w:t>s</w:t>
      </w:r>
      <w:bookmarkEnd w:id="9"/>
    </w:p>
    <w:p w14:paraId="0DD44860" w14:textId="5197DFDB" w:rsidR="00EE1B54" w:rsidRDefault="00F127D0" w:rsidP="00E158BF">
      <w:pPr>
        <w:rPr>
          <w:lang w:val="en-US"/>
        </w:rPr>
      </w:pPr>
      <w:r>
        <w:rPr>
          <w:lang w:val="en-US"/>
        </w:rPr>
        <w:t xml:space="preserve">The fatigue tests </w:t>
      </w:r>
      <w:proofErr w:type="gramStart"/>
      <w:r>
        <w:rPr>
          <w:lang w:val="en-US"/>
        </w:rPr>
        <w:t>were conducted</w:t>
      </w:r>
      <w:proofErr w:type="gramEnd"/>
      <w:r>
        <w:rPr>
          <w:lang w:val="en-US"/>
        </w:rPr>
        <w:t xml:space="preserve"> in two phases, schematically shown in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_Ref86314499 \h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CD70DD">
        <w:rPr>
          <w:lang w:val="en-US"/>
        </w:rPr>
        <w:t xml:space="preserve">Figure </w:t>
      </w:r>
      <w:r>
        <w:rPr>
          <w:noProof/>
          <w:lang w:val="en-US"/>
        </w:rPr>
        <w:t>7</w:t>
      </w:r>
      <w:r>
        <w:rPr>
          <w:lang w:val="en-US"/>
        </w:rPr>
        <w:fldChar w:fldCharType="end"/>
      </w:r>
      <w:r>
        <w:rPr>
          <w:lang w:val="en-US"/>
        </w:rPr>
        <w:t>. F</w:t>
      </w:r>
      <w:r w:rsidR="00EE1B54">
        <w:rPr>
          <w:lang w:val="en-US"/>
        </w:rPr>
        <w:t>ive angular contact ball bearings</w:t>
      </w:r>
      <w:r w:rsidR="005111E0">
        <w:rPr>
          <w:lang w:val="en-US"/>
        </w:rPr>
        <w:t xml:space="preserve"> (subsequently named bearing #1-5)</w:t>
      </w:r>
      <w:r w:rsidR="00EE1B54">
        <w:rPr>
          <w:lang w:val="en-US"/>
        </w:rPr>
        <w:t xml:space="preserve"> of the type FAG 7205B-XL-TVP </w:t>
      </w:r>
      <w:proofErr w:type="gramStart"/>
      <w:r w:rsidR="00D7743F">
        <w:rPr>
          <w:lang w:val="en-US"/>
        </w:rPr>
        <w:t xml:space="preserve">were </w:t>
      </w:r>
      <w:r>
        <w:rPr>
          <w:lang w:val="en-US"/>
        </w:rPr>
        <w:t>used</w:t>
      </w:r>
      <w:proofErr w:type="gramEnd"/>
      <w:r>
        <w:rPr>
          <w:lang w:val="en-US"/>
        </w:rPr>
        <w:t xml:space="preserve">. In the first phase, </w:t>
      </w:r>
      <w:proofErr w:type="gramStart"/>
      <w:r>
        <w:rPr>
          <w:lang w:val="en-US"/>
        </w:rPr>
        <w:t>these</w:t>
      </w:r>
      <w:proofErr w:type="gramEnd"/>
      <w:r>
        <w:rPr>
          <w:lang w:val="en-US"/>
        </w:rPr>
        <w:t xml:space="preserve"> each of these bearings was </w:t>
      </w:r>
      <w:r w:rsidR="00D7743F">
        <w:rPr>
          <w:lang w:val="en-US"/>
        </w:rPr>
        <w:t xml:space="preserve">run </w:t>
      </w:r>
      <w:r>
        <w:rPr>
          <w:lang w:val="en-US"/>
        </w:rPr>
        <w:t xml:space="preserve">from new condition to failure. In the second phase, the tests </w:t>
      </w:r>
      <w:proofErr w:type="gramStart"/>
      <w:r>
        <w:rPr>
          <w:lang w:val="en-US"/>
        </w:rPr>
        <w:t>were</w:t>
      </w:r>
      <w:r w:rsidR="00EE1B54">
        <w:rPr>
          <w:lang w:val="en-US"/>
        </w:rPr>
        <w:t xml:space="preserve"> continued</w:t>
      </w:r>
      <w:proofErr w:type="gramEnd"/>
      <w:r w:rsidR="00EE1B54">
        <w:rPr>
          <w:lang w:val="en-US"/>
        </w:rPr>
        <w:t xml:space="preserve"> for </w:t>
      </w:r>
      <w:r>
        <w:rPr>
          <w:lang w:val="en-US"/>
        </w:rPr>
        <w:t xml:space="preserve">another </w:t>
      </w:r>
      <w:r w:rsidR="00EE1B54">
        <w:rPr>
          <w:lang w:val="en-US"/>
        </w:rPr>
        <w:t xml:space="preserve">30 minutes in order to let the damage progress. The lubricant was FVA reference oil III A. </w:t>
      </w:r>
    </w:p>
    <w:p w14:paraId="51F2668D" w14:textId="3F1C55F0" w:rsidR="00E158BF" w:rsidRPr="00CD70DD" w:rsidRDefault="00F127D0" w:rsidP="00E158BF">
      <w:pPr>
        <w:rPr>
          <w:lang w:val="en-US"/>
        </w:rPr>
      </w:pPr>
      <w:r>
        <w:rPr>
          <w:lang w:val="en-US"/>
        </w:rPr>
        <w:t>For the first phase</w:t>
      </w:r>
      <w:r w:rsidR="00E158BF" w:rsidRPr="00CD70DD">
        <w:rPr>
          <w:lang w:val="en-US"/>
        </w:rPr>
        <w:t xml:space="preserve">, two test bearings </w:t>
      </w:r>
      <w:proofErr w:type="gramStart"/>
      <w:r w:rsidR="00E158BF" w:rsidRPr="00CD70DD">
        <w:rPr>
          <w:lang w:val="en-US"/>
        </w:rPr>
        <w:t xml:space="preserve">are </w:t>
      </w:r>
      <w:r>
        <w:rPr>
          <w:lang w:val="en-US"/>
        </w:rPr>
        <w:t xml:space="preserve">initially </w:t>
      </w:r>
      <w:r w:rsidR="00E158BF" w:rsidRPr="00CD70DD">
        <w:rPr>
          <w:lang w:val="en-US"/>
        </w:rPr>
        <w:t>installed</w:t>
      </w:r>
      <w:proofErr w:type="gramEnd"/>
      <w:r w:rsidR="00E158BF" w:rsidRPr="00CD70DD">
        <w:rPr>
          <w:lang w:val="en-US"/>
        </w:rPr>
        <w:t xml:space="preserve"> in new condition and the test is carried out until an increased vibration level </w:t>
      </w:r>
      <w:r w:rsidR="00EE1B54">
        <w:rPr>
          <w:lang w:val="en-US"/>
        </w:rPr>
        <w:t xml:space="preserve">indicates a bearing damage </w:t>
      </w:r>
      <w:r w:rsidR="00E158BF" w:rsidRPr="00CD70DD">
        <w:rPr>
          <w:lang w:val="en-US"/>
        </w:rPr>
        <w:t xml:space="preserve">(initial damage). During this stage, an impedance measurement </w:t>
      </w:r>
      <w:proofErr w:type="gramStart"/>
      <w:r w:rsidR="00E158BF" w:rsidRPr="00CD70DD">
        <w:rPr>
          <w:lang w:val="en-US"/>
        </w:rPr>
        <w:t>is performed</w:t>
      </w:r>
      <w:proofErr w:type="gramEnd"/>
      <w:r w:rsidR="00E158BF" w:rsidRPr="00CD70DD">
        <w:rPr>
          <w:lang w:val="en-US"/>
        </w:rPr>
        <w:t xml:space="preserve"> every minute. Based on the impedance data, the failed bearing </w:t>
      </w:r>
      <w:proofErr w:type="gramStart"/>
      <w:r w:rsidR="00E158BF" w:rsidRPr="00CD70DD">
        <w:rPr>
          <w:lang w:val="en-US"/>
        </w:rPr>
        <w:t xml:space="preserve">can already be </w:t>
      </w:r>
      <w:r w:rsidR="00EE1B54">
        <w:rPr>
          <w:lang w:val="en-US"/>
        </w:rPr>
        <w:t>identified</w:t>
      </w:r>
      <w:proofErr w:type="gramEnd"/>
      <w:r w:rsidR="00E158BF" w:rsidRPr="00CD70DD">
        <w:rPr>
          <w:lang w:val="en-US"/>
        </w:rPr>
        <w:t xml:space="preserve">, so that only the damaged bearing is removed and replaced by a new bearing. The test </w:t>
      </w:r>
      <w:proofErr w:type="gramStart"/>
      <w:r w:rsidR="00E158BF" w:rsidRPr="00CD70DD">
        <w:rPr>
          <w:lang w:val="en-US"/>
        </w:rPr>
        <w:t>is now continued</w:t>
      </w:r>
      <w:proofErr w:type="gramEnd"/>
      <w:r w:rsidR="00E158BF" w:rsidRPr="00CD70DD">
        <w:rPr>
          <w:lang w:val="en-US"/>
        </w:rPr>
        <w:t xml:space="preserve"> until the next bearing failure. </w:t>
      </w:r>
      <w:r w:rsidR="00EE1B54">
        <w:rPr>
          <w:lang w:val="en-US"/>
        </w:rPr>
        <w:t>During this</w:t>
      </w:r>
      <w:r>
        <w:rPr>
          <w:lang w:val="en-US"/>
        </w:rPr>
        <w:t xml:space="preserve"> first</w:t>
      </w:r>
      <w:r w:rsidR="00EE1B54">
        <w:rPr>
          <w:lang w:val="en-US"/>
        </w:rPr>
        <w:t xml:space="preserve"> phase, the radial load </w:t>
      </w:r>
      <w:proofErr w:type="gramStart"/>
      <w:r w:rsidR="00EE1B54">
        <w:rPr>
          <w:lang w:val="en-US"/>
        </w:rPr>
        <w:t xml:space="preserve">is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  <m:r>
          <w:rPr>
            <w:rFonts w:ascii="Cambria Math" w:hAnsi="Cambria Math"/>
            <w:lang w:val="en-US"/>
          </w:rPr>
          <m:t xml:space="preserve">=3,000 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1B54">
        <w:rPr>
          <w:lang w:val="en-US"/>
        </w:rPr>
        <w:t xml:space="preserve">, the axial load is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a</m:t>
            </m:r>
          </m:sub>
        </m:sSub>
        <m:r>
          <w:rPr>
            <w:rFonts w:ascii="Cambria Math" w:hAnsi="Cambria Math"/>
            <w:lang w:val="en-US"/>
          </w:rPr>
          <m:t>=28,000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N</m:t>
        </m:r>
      </m:oMath>
      <w:r w:rsidR="005111E0">
        <w:rPr>
          <w:lang w:val="en-US"/>
        </w:rPr>
        <w:t xml:space="preserve"> (38,000 </w:t>
      </w: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5111E0">
        <w:rPr>
          <w:lang w:val="en-US"/>
        </w:rPr>
        <w:t xml:space="preserve"> in the case of bearing #1</w:t>
      </w:r>
      <w:r w:rsidR="005728AD">
        <w:rPr>
          <w:lang w:val="en-US"/>
        </w:rPr>
        <w:t>),</w:t>
      </w:r>
      <w:r w:rsidR="005111E0">
        <w:rPr>
          <w:lang w:val="en-US"/>
        </w:rPr>
        <w:t xml:space="preserve"> the speed is </w:t>
      </w:r>
      <m:oMath>
        <m:r>
          <w:rPr>
            <w:rFonts w:ascii="Cambria Math" w:hAnsi="Cambria Math"/>
            <w:lang w:val="en-US"/>
          </w:rPr>
          <m:t>n=4,000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min</m:t>
            </m:r>
          </m:e>
          <m:sup>
            <m:r>
              <w:rPr>
                <w:rFonts w:ascii="Cambria Math" w:hAnsi="Cambria Math"/>
                <w:lang w:val="en-US"/>
              </w:rPr>
              <m:t>-1</m:t>
            </m:r>
          </m:sup>
        </m:sSup>
      </m:oMath>
      <w:r w:rsidR="005111E0">
        <w:rPr>
          <w:lang w:val="en-US"/>
        </w:rPr>
        <w:t xml:space="preserve"> and the oil temperature is </w:t>
      </w:r>
      <m:oMath>
        <m:r>
          <w:rPr>
            <w:rFonts w:ascii="Cambria Math" w:hAnsi="Cambria Math"/>
            <w:lang w:val="en-US"/>
          </w:rPr>
          <m:t>T=30°</m:t>
        </m:r>
        <m:r>
          <m:rPr>
            <m:sty m:val="p"/>
          </m:rPr>
          <w:rPr>
            <w:rFonts w:ascii="Cambria Math" w:hAnsi="Cambria Math"/>
            <w:lang w:val="en-US"/>
          </w:rPr>
          <m:t>C</m:t>
        </m:r>
      </m:oMath>
      <w:r w:rsidR="005111E0">
        <w:rPr>
          <w:lang w:val="en-US"/>
        </w:rPr>
        <w:t xml:space="preserve">. </w:t>
      </w:r>
    </w:p>
    <w:p w14:paraId="1588372C" w14:textId="098D76A2" w:rsidR="00186C93" w:rsidRPr="00CD70DD" w:rsidRDefault="00E158BF" w:rsidP="00E158BF">
      <w:pPr>
        <w:rPr>
          <w:lang w:val="en-US"/>
        </w:rPr>
      </w:pPr>
      <w:r w:rsidRPr="00CD70DD">
        <w:rPr>
          <w:lang w:val="en-US"/>
        </w:rPr>
        <w:t xml:space="preserve">After the initial damage, the failed bearings are disassembled, degreased and the geometry of the damage is measured. For this purpose, an </w:t>
      </w:r>
      <w:proofErr w:type="spellStart"/>
      <w:r w:rsidRPr="00CD70DD">
        <w:rPr>
          <w:lang w:val="en-US"/>
        </w:rPr>
        <w:t>Alicona</w:t>
      </w:r>
      <w:proofErr w:type="spellEnd"/>
      <w:r w:rsidRPr="00CD70DD">
        <w:rPr>
          <w:lang w:val="en-US"/>
        </w:rPr>
        <w:t xml:space="preserve"> </w:t>
      </w:r>
      <w:proofErr w:type="spellStart"/>
      <w:r w:rsidRPr="00CD70DD">
        <w:rPr>
          <w:lang w:val="en-US"/>
        </w:rPr>
        <w:t>InfiniteFocus</w:t>
      </w:r>
      <w:proofErr w:type="spellEnd"/>
      <w:r w:rsidRPr="00CD70DD">
        <w:rPr>
          <w:lang w:val="en-US"/>
        </w:rPr>
        <w:t xml:space="preserve"> reflected-light microscope </w:t>
      </w:r>
      <w:proofErr w:type="gramStart"/>
      <w:r w:rsidRPr="00CD70DD">
        <w:rPr>
          <w:lang w:val="en-US"/>
        </w:rPr>
        <w:t>is used</w:t>
      </w:r>
      <w:proofErr w:type="gramEnd"/>
      <w:r w:rsidRPr="00CD70DD">
        <w:rPr>
          <w:lang w:val="en-US"/>
        </w:rPr>
        <w:t xml:space="preserve">, which can determine 3D topographies of surfaces by focus variation. For the second </w:t>
      </w:r>
      <w:r w:rsidR="00F127D0">
        <w:rPr>
          <w:lang w:val="en-US"/>
        </w:rPr>
        <w:t>phase</w:t>
      </w:r>
      <w:r w:rsidRPr="00CD70DD">
        <w:rPr>
          <w:lang w:val="en-US"/>
        </w:rPr>
        <w:t xml:space="preserve"> of the experiment, damage progression, the failed bearings </w:t>
      </w:r>
      <w:proofErr w:type="gramStart"/>
      <w:r w:rsidRPr="00CD70DD">
        <w:rPr>
          <w:lang w:val="en-US"/>
        </w:rPr>
        <w:t>are installed</w:t>
      </w:r>
      <w:proofErr w:type="gramEnd"/>
      <w:r w:rsidRPr="00CD70DD">
        <w:rPr>
          <w:lang w:val="en-US"/>
        </w:rPr>
        <w:t xml:space="preserve"> again in the test rig and the impedance is measured for another 30 min. During this time, the impedance measurement </w:t>
      </w:r>
      <w:proofErr w:type="gramStart"/>
      <w:r w:rsidRPr="00CD70DD">
        <w:rPr>
          <w:lang w:val="en-US"/>
        </w:rPr>
        <w:t>is performed</w:t>
      </w:r>
      <w:proofErr w:type="gramEnd"/>
      <w:r w:rsidRPr="00CD70DD">
        <w:rPr>
          <w:lang w:val="en-US"/>
        </w:rPr>
        <w:t xml:space="preserve"> approximately every 20 seconds. After that, the bearings </w:t>
      </w:r>
      <w:proofErr w:type="gramStart"/>
      <w:r w:rsidRPr="00CD70DD">
        <w:rPr>
          <w:lang w:val="en-US"/>
        </w:rPr>
        <w:t>are disassembled</w:t>
      </w:r>
      <w:proofErr w:type="gramEnd"/>
      <w:r w:rsidRPr="00CD70DD">
        <w:rPr>
          <w:lang w:val="en-US"/>
        </w:rPr>
        <w:t xml:space="preserve"> </w:t>
      </w:r>
      <w:r w:rsidR="005728AD" w:rsidRPr="00CD70DD">
        <w:rPr>
          <w:lang w:val="en-US"/>
        </w:rPr>
        <w:t>again,</w:t>
      </w:r>
      <w:r w:rsidRPr="00CD70DD">
        <w:rPr>
          <w:lang w:val="en-US"/>
        </w:rPr>
        <w:t xml:space="preserve"> and the damage geometry is measured again. </w:t>
      </w:r>
      <w:r w:rsidR="006E0835">
        <w:rPr>
          <w:lang w:val="en-US"/>
        </w:rPr>
        <w:fldChar w:fldCharType="begin"/>
      </w:r>
      <w:r w:rsidR="006E0835">
        <w:rPr>
          <w:lang w:val="en-US"/>
        </w:rPr>
        <w:instrText xml:space="preserve"> REF _Ref81397171 \h </w:instrText>
      </w:r>
      <w:r w:rsidR="006E0835">
        <w:rPr>
          <w:lang w:val="en-US"/>
        </w:rPr>
      </w:r>
      <w:r w:rsidR="006E0835">
        <w:rPr>
          <w:lang w:val="en-US"/>
        </w:rPr>
        <w:fldChar w:fldCharType="separate"/>
      </w:r>
      <w:r w:rsidR="006E0835" w:rsidRPr="00CD70DD">
        <w:rPr>
          <w:lang w:val="en-US"/>
        </w:rPr>
        <w:t xml:space="preserve">Figure </w:t>
      </w:r>
      <w:r w:rsidR="006E0835">
        <w:rPr>
          <w:noProof/>
          <w:lang w:val="en-US"/>
        </w:rPr>
        <w:t>8</w:t>
      </w:r>
      <w:r w:rsidR="006E0835">
        <w:rPr>
          <w:lang w:val="en-US"/>
        </w:rPr>
        <w:fldChar w:fldCharType="end"/>
      </w:r>
      <w:r w:rsidR="006E0835">
        <w:rPr>
          <w:lang w:val="en-US"/>
        </w:rPr>
        <w:t xml:space="preserve"> </w:t>
      </w:r>
      <w:r w:rsidRPr="00CD70DD">
        <w:rPr>
          <w:lang w:val="en-US"/>
        </w:rPr>
        <w:t>shows an example of the resulting pittings after the initial damage has occurred, and after damage progression.</w:t>
      </w:r>
      <w:r w:rsidR="005111E0">
        <w:rPr>
          <w:lang w:val="en-US"/>
        </w:rPr>
        <w:t xml:space="preserve"> During this phase, the speed </w:t>
      </w:r>
      <w:proofErr w:type="gramStart"/>
      <w:r w:rsidR="005111E0">
        <w:rPr>
          <w:lang w:val="en-US"/>
        </w:rPr>
        <w:t>is reduced</w:t>
      </w:r>
      <w:proofErr w:type="gramEnd"/>
      <w:r w:rsidR="005111E0">
        <w:rPr>
          <w:lang w:val="en-US"/>
        </w:rPr>
        <w:t xml:space="preserve"> to </w:t>
      </w:r>
      <m:oMath>
        <m:r>
          <w:rPr>
            <w:rFonts w:ascii="Cambria Math" w:hAnsi="Cambria Math"/>
            <w:lang w:val="en-US"/>
          </w:rPr>
          <m:t>n=2,000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min</m:t>
            </m:r>
          </m:e>
          <m:sup>
            <m:r>
              <w:rPr>
                <w:rFonts w:ascii="Cambria Math" w:hAnsi="Cambria Math"/>
                <w:lang w:val="en-US"/>
              </w:rPr>
              <m:t>-1</m:t>
            </m:r>
          </m:sup>
        </m:sSup>
      </m:oMath>
      <w:r w:rsidR="00F127D0">
        <w:rPr>
          <w:lang w:val="en-US"/>
        </w:rPr>
        <w:t xml:space="preserve"> in order to obtain a slower damage progression</w:t>
      </w:r>
      <w:r w:rsidR="005111E0">
        <w:rPr>
          <w:lang w:val="en-US"/>
        </w:rPr>
        <w:t>, while the other operating conditions remain unchanged.</w:t>
      </w:r>
    </w:p>
    <w:p w14:paraId="303434AB" w14:textId="77777777" w:rsidR="00F03DA6" w:rsidRPr="00CD70DD" w:rsidRDefault="00F03DA6" w:rsidP="00F03DA6">
      <w:pPr>
        <w:keepNext/>
        <w:rPr>
          <w:lang w:val="en-US"/>
        </w:rPr>
      </w:pPr>
      <w:r w:rsidRPr="00CD70DD">
        <w:rPr>
          <w:noProof/>
        </w:rPr>
        <w:lastRenderedPageBreak/>
        <w:drawing>
          <wp:inline distT="0" distB="0" distL="0" distR="0" wp14:anchorId="4C71CEE6" wp14:editId="67C3437F">
            <wp:extent cx="3790950" cy="1635075"/>
            <wp:effectExtent l="0" t="0" r="0" b="3810"/>
            <wp:docPr id="1" name="Grafik 1" descr="C:\Users\g_martin\HESSENBOX-DA\TriboInt_ConditionMonitoring\Abbildungen\versuchsablauf_D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_martin\HESSENBOX-DA\TriboInt_ConditionMonitoring\Abbildungen\versuchsablauf_DV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631" cy="163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192EA" w14:textId="730B1A2C" w:rsidR="00F03DA6" w:rsidRPr="00CD70DD" w:rsidRDefault="00F03DA6" w:rsidP="00F03DA6">
      <w:pPr>
        <w:pStyle w:val="Beschriftung"/>
        <w:jc w:val="both"/>
        <w:rPr>
          <w:lang w:val="en-US"/>
        </w:rPr>
      </w:pPr>
      <w:bookmarkStart w:id="10" w:name="_Ref86314499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7</w:t>
      </w:r>
      <w:r w:rsidRPr="00CD70DD">
        <w:rPr>
          <w:lang w:val="en-US"/>
        </w:rPr>
        <w:fldChar w:fldCharType="end"/>
      </w:r>
      <w:bookmarkEnd w:id="10"/>
      <w:r w:rsidRPr="00CD70DD">
        <w:rPr>
          <w:lang w:val="en-US"/>
        </w:rPr>
        <w:t xml:space="preserve">. </w:t>
      </w:r>
      <w:r w:rsidR="00697CEC" w:rsidRPr="00CD70DD">
        <w:rPr>
          <w:lang w:val="en-US"/>
        </w:rPr>
        <w:t xml:space="preserve">Test procedure of the </w:t>
      </w:r>
      <w:r w:rsidR="00C10CFC">
        <w:rPr>
          <w:lang w:val="en-US"/>
        </w:rPr>
        <w:t>fatigue test</w:t>
      </w:r>
      <w:r w:rsidR="00697CEC" w:rsidRPr="00CD70DD">
        <w:rPr>
          <w:lang w:val="en-US"/>
        </w:rPr>
        <w:t>s.</w:t>
      </w:r>
    </w:p>
    <w:p w14:paraId="6514D267" w14:textId="77777777" w:rsidR="00697CEC" w:rsidRPr="00CD70DD" w:rsidRDefault="00F03DA6" w:rsidP="00697CEC">
      <w:pPr>
        <w:keepNext/>
        <w:rPr>
          <w:lang w:val="en-US"/>
        </w:rPr>
      </w:pPr>
      <w:r w:rsidRPr="00CD70DD">
        <w:rPr>
          <w:noProof/>
        </w:rPr>
        <w:drawing>
          <wp:inline distT="0" distB="0" distL="0" distR="0" wp14:anchorId="4EEE97CB" wp14:editId="00897D68">
            <wp:extent cx="5657850" cy="1885950"/>
            <wp:effectExtent l="0" t="0" r="0" b="0"/>
            <wp:docPr id="9" name="Grafik 9" descr="C:\Users\g_martin\HESSENBOX-DA\TriboInt_ConditionMonitoring\Abbildungen\pittin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_martin\HESSENBOX-DA\TriboInt_ConditionMonitoring\Abbildungen\pittings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B324E" w14:textId="69E4D051" w:rsidR="00F03DA6" w:rsidRPr="00CD70DD" w:rsidRDefault="00697CEC" w:rsidP="00697CEC">
      <w:pPr>
        <w:pStyle w:val="Beschriftung"/>
        <w:jc w:val="both"/>
        <w:rPr>
          <w:lang w:val="en-US"/>
        </w:rPr>
      </w:pPr>
      <w:bookmarkStart w:id="11" w:name="_Ref81397171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8</w:t>
      </w:r>
      <w:r w:rsidRPr="00CD70DD">
        <w:rPr>
          <w:lang w:val="en-US"/>
        </w:rPr>
        <w:fldChar w:fldCharType="end"/>
      </w:r>
      <w:bookmarkEnd w:id="11"/>
      <w:r w:rsidRPr="00CD70DD">
        <w:rPr>
          <w:lang w:val="en-US"/>
        </w:rPr>
        <w:t>. Pitting after initial damage (left) and after damage progression (right)</w:t>
      </w:r>
    </w:p>
    <w:p w14:paraId="332F9E55" w14:textId="1C01E0C7" w:rsidR="00E729A4" w:rsidRPr="00CD70DD" w:rsidRDefault="00E729A4" w:rsidP="00E729A4">
      <w:pPr>
        <w:pStyle w:val="berschrift2"/>
        <w:rPr>
          <w:lang w:val="en-US"/>
        </w:rPr>
      </w:pPr>
      <w:bookmarkStart w:id="12" w:name="_Ref81343096"/>
      <w:r w:rsidRPr="00CD70DD">
        <w:rPr>
          <w:lang w:val="en-US"/>
        </w:rPr>
        <w:t>Design and procedure of the tests with artificial damage</w:t>
      </w:r>
      <w:bookmarkEnd w:id="12"/>
    </w:p>
    <w:p w14:paraId="75E13D21" w14:textId="28978E6F" w:rsidR="00E729A4" w:rsidRDefault="00E729A4" w:rsidP="00E729A4">
      <w:pPr>
        <w:rPr>
          <w:lang w:val="en-US"/>
        </w:rPr>
      </w:pPr>
      <w:r w:rsidRPr="00CD70DD">
        <w:rPr>
          <w:lang w:val="en-US"/>
        </w:rPr>
        <w:t xml:space="preserve">For this test series, artificial surface structures </w:t>
      </w:r>
      <w:proofErr w:type="gramStart"/>
      <w:r w:rsidRPr="00CD70DD">
        <w:rPr>
          <w:lang w:val="en-US"/>
        </w:rPr>
        <w:t>are introduced</w:t>
      </w:r>
      <w:proofErr w:type="gramEnd"/>
      <w:r w:rsidRPr="00CD70DD">
        <w:rPr>
          <w:lang w:val="en-US"/>
        </w:rPr>
        <w:t xml:space="preserve"> into ball bearings to produce damage that is comparable to real pittings in terms of geometry. The structures </w:t>
      </w:r>
      <w:proofErr w:type="gramStart"/>
      <w:r w:rsidRPr="00CD70DD">
        <w:rPr>
          <w:lang w:val="en-US"/>
        </w:rPr>
        <w:t>are produced</w:t>
      </w:r>
      <w:proofErr w:type="gramEnd"/>
      <w:r w:rsidRPr="00CD70DD">
        <w:rPr>
          <w:lang w:val="en-US"/>
        </w:rPr>
        <w:t xml:space="preserve"> by laser ablation with a </w:t>
      </w:r>
      <w:proofErr w:type="spellStart"/>
      <w:r w:rsidRPr="00CD70DD">
        <w:rPr>
          <w:lang w:val="en-US"/>
        </w:rPr>
        <w:t>LaseBox</w:t>
      </w:r>
      <w:proofErr w:type="spellEnd"/>
      <w:r w:rsidRPr="00CD70DD">
        <w:rPr>
          <w:lang w:val="en-US"/>
        </w:rPr>
        <w:t xml:space="preserve"> system from the manufacturer </w:t>
      </w:r>
      <w:proofErr w:type="spellStart"/>
      <w:r w:rsidRPr="00CD70DD">
        <w:rPr>
          <w:lang w:val="en-US"/>
        </w:rPr>
        <w:t>Östling</w:t>
      </w:r>
      <w:proofErr w:type="spellEnd"/>
      <w:r w:rsidRPr="00CD70DD">
        <w:rPr>
          <w:lang w:val="en-US"/>
        </w:rPr>
        <w:t xml:space="preserve"> </w:t>
      </w:r>
      <w:proofErr w:type="spellStart"/>
      <w:r w:rsidRPr="00CD70DD">
        <w:rPr>
          <w:lang w:val="en-US"/>
        </w:rPr>
        <w:t>Markiersysteme</w:t>
      </w:r>
      <w:proofErr w:type="spellEnd"/>
      <w:r w:rsidRPr="00CD70DD">
        <w:rPr>
          <w:lang w:val="en-US"/>
        </w:rPr>
        <w:t>. An example</w:t>
      </w:r>
      <w:r w:rsidR="00493E33">
        <w:rPr>
          <w:lang w:val="en-US"/>
        </w:rPr>
        <w:t xml:space="preserve"> cross-section of the </w:t>
      </w:r>
      <w:r w:rsidRPr="00CD70DD">
        <w:rPr>
          <w:lang w:val="en-US"/>
        </w:rPr>
        <w:t xml:space="preserve">resulting geometry </w:t>
      </w:r>
      <w:proofErr w:type="gramStart"/>
      <w:r w:rsidRPr="00CD70DD">
        <w:rPr>
          <w:lang w:val="en-US"/>
        </w:rPr>
        <w:t>is shown</w:t>
      </w:r>
      <w:proofErr w:type="gramEnd"/>
      <w:r w:rsidRPr="00CD70DD">
        <w:rPr>
          <w:lang w:val="en-US"/>
        </w:rPr>
        <w:t xml:space="preserve"> in</w:t>
      </w:r>
      <w:r w:rsidR="00826E99">
        <w:rPr>
          <w:lang w:val="en-US"/>
        </w:rPr>
        <w:t xml:space="preserve"> </w:t>
      </w:r>
      <w:r w:rsidR="00826E99">
        <w:rPr>
          <w:highlight w:val="yellow"/>
          <w:lang w:val="en-US"/>
        </w:rPr>
        <w:fldChar w:fldCharType="begin"/>
      </w:r>
      <w:r w:rsidR="00826E99">
        <w:rPr>
          <w:lang w:val="en-US"/>
        </w:rPr>
        <w:instrText xml:space="preserve"> REF _Ref81387278 \h </w:instrText>
      </w:r>
      <w:r w:rsidR="00826E99">
        <w:rPr>
          <w:highlight w:val="yellow"/>
          <w:lang w:val="en-US"/>
        </w:rPr>
      </w:r>
      <w:r w:rsidR="00826E99">
        <w:rPr>
          <w:highlight w:val="yellow"/>
          <w:lang w:val="en-US"/>
        </w:rPr>
        <w:fldChar w:fldCharType="separate"/>
      </w:r>
      <w:r w:rsidR="003257E3" w:rsidRPr="00493E33">
        <w:rPr>
          <w:lang w:val="en-US"/>
        </w:rPr>
        <w:t xml:space="preserve">Figure </w:t>
      </w:r>
      <w:r w:rsidR="003257E3">
        <w:rPr>
          <w:noProof/>
          <w:lang w:val="en-US"/>
        </w:rPr>
        <w:t>9</w:t>
      </w:r>
      <w:r w:rsidR="00826E99">
        <w:rPr>
          <w:highlight w:val="yellow"/>
          <w:lang w:val="en-US"/>
        </w:rPr>
        <w:fldChar w:fldCharType="end"/>
      </w:r>
      <w:r w:rsidRPr="00CD70DD">
        <w:rPr>
          <w:lang w:val="en-US"/>
        </w:rPr>
        <w:t xml:space="preserve">. Here, a line-shaped geometry </w:t>
      </w:r>
      <w:proofErr w:type="gramStart"/>
      <w:r w:rsidRPr="00CD70DD">
        <w:rPr>
          <w:lang w:val="en-US"/>
        </w:rPr>
        <w:t>was modeled</w:t>
      </w:r>
      <w:proofErr w:type="gramEnd"/>
      <w:r w:rsidRPr="00CD70DD">
        <w:rPr>
          <w:lang w:val="en-US"/>
        </w:rPr>
        <w:t xml:space="preserve"> so that this figure represents the smallest geometry that can be generated. It is noticeable that the lowest point does not occur in the center of the structure, but off-center at two points. </w:t>
      </w:r>
    </w:p>
    <w:p w14:paraId="49A9B6CD" w14:textId="1120AA67" w:rsidR="00493E33" w:rsidRDefault="00493E33" w:rsidP="00E729A4">
      <w:pPr>
        <w:rPr>
          <w:lang w:val="en-US"/>
        </w:rPr>
      </w:pPr>
      <w:r w:rsidRPr="00CD70DD">
        <w:rPr>
          <w:lang w:val="en-US"/>
        </w:rPr>
        <w:t>The bearings used were of the type SKF 6205 C3 TN9 and the lubrica</w:t>
      </w:r>
      <w:r>
        <w:rPr>
          <w:lang w:val="en-US"/>
        </w:rPr>
        <w:t xml:space="preserve">nt was FVA reference oil IIIA. Each bearing </w:t>
      </w:r>
      <w:proofErr w:type="gramStart"/>
      <w:r>
        <w:rPr>
          <w:lang w:val="en-US"/>
        </w:rPr>
        <w:t>was first conditioned</w:t>
      </w:r>
      <w:proofErr w:type="gramEnd"/>
      <w:r>
        <w:rPr>
          <w:lang w:val="en-US"/>
        </w:rPr>
        <w:t xml:space="preserve"> by a run-in procedure </w:t>
      </w:r>
      <w:r w:rsidR="00D079FC">
        <w:rPr>
          <w:lang w:val="en-US"/>
        </w:rPr>
        <w:t>to</w:t>
      </w:r>
      <w:r>
        <w:rPr>
          <w:lang w:val="en-US"/>
        </w:rPr>
        <w:t xml:space="preserve"> flatten surface asperities. After disassembly and degreasing, the laser structures </w:t>
      </w:r>
      <w:proofErr w:type="gramStart"/>
      <w:r>
        <w:rPr>
          <w:lang w:val="en-US"/>
        </w:rPr>
        <w:t>were introduced</w:t>
      </w:r>
      <w:proofErr w:type="gramEnd"/>
      <w:r>
        <w:rPr>
          <w:lang w:val="en-US"/>
        </w:rPr>
        <w:t xml:space="preserve"> and the bearing was re-assembled.</w:t>
      </w:r>
    </w:p>
    <w:p w14:paraId="476402FD" w14:textId="31AE5C7A" w:rsidR="00493E33" w:rsidRDefault="00036D26" w:rsidP="00493E33">
      <w:pPr>
        <w:keepNext/>
      </w:pPr>
      <w:r w:rsidRPr="00036D26">
        <w:rPr>
          <w:noProof/>
        </w:rPr>
        <w:drawing>
          <wp:inline distT="0" distB="0" distL="0" distR="0" wp14:anchorId="2FC83B09" wp14:editId="191ABC16">
            <wp:extent cx="5549900" cy="1320800"/>
            <wp:effectExtent l="0" t="0" r="0" b="0"/>
            <wp:docPr id="4" name="Grafik 4" descr="C:\Users\g_martin\HESSENBOX-DA\TriboInt_ConditionMonitoring\Abbildungen\Geometrie_profil_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_martin\HESSENBOX-DA\TriboInt_ConditionMonitoring\Abbildungen\Geometrie_profil_en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B7609" w14:textId="6961C583" w:rsidR="00493E33" w:rsidRPr="00493E33" w:rsidRDefault="00493E33" w:rsidP="00493E33">
      <w:pPr>
        <w:pStyle w:val="Beschriftung"/>
        <w:jc w:val="both"/>
        <w:rPr>
          <w:lang w:val="en-US"/>
        </w:rPr>
      </w:pPr>
      <w:bookmarkStart w:id="13" w:name="_Ref81387278"/>
      <w:r w:rsidRPr="00493E33">
        <w:rPr>
          <w:lang w:val="en-US"/>
        </w:rPr>
        <w:t xml:space="preserve">Figure </w:t>
      </w:r>
      <w:r>
        <w:fldChar w:fldCharType="begin"/>
      </w:r>
      <w:r w:rsidRPr="00493E33">
        <w:rPr>
          <w:lang w:val="en-US"/>
        </w:rPr>
        <w:instrText xml:space="preserve"> SEQ Figure \* ARABIC </w:instrText>
      </w:r>
      <w:r>
        <w:fldChar w:fldCharType="separate"/>
      </w:r>
      <w:r w:rsidR="006E0835">
        <w:rPr>
          <w:noProof/>
          <w:lang w:val="en-US"/>
        </w:rPr>
        <w:t>9</w:t>
      </w:r>
      <w:r>
        <w:fldChar w:fldCharType="end"/>
      </w:r>
      <w:bookmarkEnd w:id="13"/>
      <w:r w:rsidRPr="00493E33">
        <w:rPr>
          <w:lang w:val="en-US"/>
        </w:rPr>
        <w:t xml:space="preserve">. Exemplary cross-section </w:t>
      </w:r>
      <w:r>
        <w:rPr>
          <w:lang w:val="en-US"/>
        </w:rPr>
        <w:t>of</w:t>
      </w:r>
      <w:r w:rsidRPr="00493E33">
        <w:rPr>
          <w:lang w:val="en-US"/>
        </w:rPr>
        <w:t xml:space="preserve"> </w:t>
      </w:r>
      <w:r>
        <w:rPr>
          <w:lang w:val="en-US"/>
        </w:rPr>
        <w:t>t</w:t>
      </w:r>
      <w:r w:rsidRPr="00493E33">
        <w:rPr>
          <w:lang w:val="en-US"/>
        </w:rPr>
        <w:t>he artificial damage</w:t>
      </w:r>
      <w:r>
        <w:rPr>
          <w:lang w:val="en-US"/>
        </w:rPr>
        <w:t xml:space="preserve"> (</w:t>
      </w:r>
      <w:proofErr w:type="gramStart"/>
      <w:r>
        <w:rPr>
          <w:lang w:val="en-US"/>
        </w:rPr>
        <w:t xml:space="preserve">length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 xml:space="preserve">=80 </m:t>
        </m:r>
        <m:r>
          <m:rPr>
            <m:sty m:val="p"/>
          </m:rPr>
          <w:rPr>
            <w:rFonts w:ascii="Cambria Math" w:hAnsi="Cambria Math"/>
            <w:lang w:val="en-US"/>
          </w:rPr>
          <m:t>μm</m:t>
        </m:r>
      </m:oMath>
      <w:r>
        <w:rPr>
          <w:lang w:val="en-US"/>
        </w:rPr>
        <w:t>)</w:t>
      </w:r>
      <w:r w:rsidRPr="00493E33">
        <w:rPr>
          <w:lang w:val="en-US"/>
        </w:rPr>
        <w:t xml:space="preserve"> </w:t>
      </w:r>
    </w:p>
    <w:p w14:paraId="67D08C13" w14:textId="2D35F082" w:rsidR="00E729A4" w:rsidRPr="00CD70DD" w:rsidRDefault="00D7743F" w:rsidP="00E729A4">
      <w:pPr>
        <w:rPr>
          <w:lang w:val="en-US"/>
        </w:rPr>
      </w:pPr>
      <w:r>
        <w:rPr>
          <w:lang w:val="en-US"/>
        </w:rPr>
        <w:t>B</w:t>
      </w:r>
      <w:r w:rsidR="00F5491A" w:rsidRPr="00CD70DD">
        <w:rPr>
          <w:lang w:val="en-US"/>
        </w:rPr>
        <w:t>oth the geometry of the artificial surface structures and the operating conditions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were varied</w:t>
      </w:r>
      <w:proofErr w:type="gramEnd"/>
      <w:r w:rsidR="00F5491A" w:rsidRPr="00CD70DD">
        <w:rPr>
          <w:lang w:val="en-US"/>
        </w:rPr>
        <w:t xml:space="preserve">, in order to enable a complete study of the relationship between the surface geometry, the </w:t>
      </w:r>
      <w:r w:rsidR="00F5491A" w:rsidRPr="00CD70DD">
        <w:rPr>
          <w:lang w:val="en-US"/>
        </w:rPr>
        <w:lastRenderedPageBreak/>
        <w:t xml:space="preserve">operating conditions and the impedance. </w:t>
      </w:r>
      <w:r>
        <w:rPr>
          <w:lang w:val="en-US"/>
        </w:rPr>
        <w:t>A</w:t>
      </w:r>
      <w:r w:rsidR="00313780" w:rsidRPr="00CD70DD">
        <w:rPr>
          <w:lang w:val="en-US"/>
        </w:rPr>
        <w:t xml:space="preserve"> two-level full factorial </w:t>
      </w:r>
      <w:r w:rsidR="008C24CB" w:rsidRPr="00CD70DD">
        <w:rPr>
          <w:lang w:val="en-US"/>
        </w:rPr>
        <w:t xml:space="preserve">test design with </w:t>
      </w:r>
      <w:r w:rsidR="00313780" w:rsidRPr="00CD70DD">
        <w:rPr>
          <w:lang w:val="en-US"/>
        </w:rPr>
        <w:t xml:space="preserve">six </w:t>
      </w:r>
      <w:r w:rsidR="008C24CB" w:rsidRPr="00CD70DD">
        <w:rPr>
          <w:lang w:val="en-US"/>
        </w:rPr>
        <w:t>factors</w:t>
      </w:r>
      <w:r w:rsidR="005E375D">
        <w:rPr>
          <w:lang w:val="en-US"/>
        </w:rPr>
        <w:t xml:space="preserve"> was used</w:t>
      </w:r>
      <w:r w:rsidR="008C24CB" w:rsidRPr="00CD70DD">
        <w:rPr>
          <w:lang w:val="en-US"/>
        </w:rPr>
        <w:t>: Three factors represent the operating conditions r</w:t>
      </w:r>
      <w:r w:rsidR="00313780" w:rsidRPr="00CD70DD">
        <w:rPr>
          <w:lang w:val="en-US"/>
        </w:rPr>
        <w:t xml:space="preserve">adial bearing </w:t>
      </w:r>
      <w:proofErr w:type="gramStart"/>
      <w:r w:rsidR="00313780" w:rsidRPr="00CD70DD">
        <w:rPr>
          <w:lang w:val="en-US"/>
        </w:rPr>
        <w:t xml:space="preserve">load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</m:oMath>
      <w:r w:rsidR="00313780" w:rsidRPr="00CD70DD">
        <w:rPr>
          <w:lang w:val="en-US"/>
        </w:rPr>
        <w:t xml:space="preserve">, oil temperature </w:t>
      </w:r>
      <m:oMath>
        <m:r>
          <w:rPr>
            <w:rFonts w:ascii="Cambria Math" w:hAnsi="Cambria Math"/>
            <w:lang w:val="en-US"/>
          </w:rPr>
          <m:t>T</m:t>
        </m:r>
      </m:oMath>
      <w:r w:rsidR="008C24CB" w:rsidRPr="00CD70DD">
        <w:rPr>
          <w:lang w:val="en-US"/>
        </w:rPr>
        <w:t xml:space="preserve"> and</w:t>
      </w:r>
      <w:r w:rsidR="00313780" w:rsidRPr="00CD70DD">
        <w:rPr>
          <w:lang w:val="en-US"/>
        </w:rPr>
        <w:t xml:space="preserve"> rotation speed </w:t>
      </w:r>
      <m:oMath>
        <m:r>
          <w:rPr>
            <w:rFonts w:ascii="Cambria Math" w:hAnsi="Cambria Math"/>
            <w:lang w:val="en-US"/>
          </w:rPr>
          <m:t>n</m:t>
        </m:r>
      </m:oMath>
      <w:r w:rsidR="008C24CB" w:rsidRPr="00CD70DD">
        <w:rPr>
          <w:lang w:val="en-US"/>
        </w:rPr>
        <w:t xml:space="preserve">, whose values are shown in </w:t>
      </w:r>
      <w:r w:rsidR="00697CEC" w:rsidRPr="00CD70DD">
        <w:rPr>
          <w:highlight w:val="yellow"/>
          <w:lang w:val="en-US"/>
        </w:rPr>
        <w:fldChar w:fldCharType="begin"/>
      </w:r>
      <w:r w:rsidR="00697CEC" w:rsidRPr="00CD70DD">
        <w:rPr>
          <w:lang w:val="en-US"/>
        </w:rPr>
        <w:instrText xml:space="preserve"> REF _Ref78834412 \h </w:instrText>
      </w:r>
      <w:r w:rsidR="00697CEC" w:rsidRPr="00CD70DD">
        <w:rPr>
          <w:highlight w:val="yellow"/>
          <w:lang w:val="en-US"/>
        </w:rPr>
      </w:r>
      <w:r w:rsidR="00697CEC" w:rsidRPr="00CD70DD">
        <w:rPr>
          <w:highlight w:val="yellow"/>
          <w:lang w:val="en-US"/>
        </w:rPr>
        <w:fldChar w:fldCharType="separate"/>
      </w:r>
      <w:r w:rsidR="003257E3" w:rsidRPr="00CD70DD">
        <w:rPr>
          <w:lang w:val="en-US"/>
        </w:rPr>
        <w:t xml:space="preserve">Table </w:t>
      </w:r>
      <w:r w:rsidR="003257E3">
        <w:rPr>
          <w:noProof/>
          <w:lang w:val="en-US"/>
        </w:rPr>
        <w:t>1</w:t>
      </w:r>
      <w:r w:rsidR="00697CEC" w:rsidRPr="00CD70DD">
        <w:rPr>
          <w:highlight w:val="yellow"/>
          <w:lang w:val="en-US"/>
        </w:rPr>
        <w:fldChar w:fldCharType="end"/>
      </w:r>
      <w:r w:rsidR="00697CEC" w:rsidRPr="00CD70DD">
        <w:rPr>
          <w:lang w:val="en-US"/>
        </w:rPr>
        <w:t>.</w:t>
      </w:r>
    </w:p>
    <w:p w14:paraId="568EFDAB" w14:textId="520F7863" w:rsidR="00697CEC" w:rsidRPr="00CD70DD" w:rsidRDefault="00697CEC" w:rsidP="00697CEC">
      <w:pPr>
        <w:pStyle w:val="Beschriftung"/>
        <w:keepNext/>
        <w:rPr>
          <w:lang w:val="en-US"/>
        </w:rPr>
      </w:pPr>
      <w:bookmarkStart w:id="14" w:name="_Ref78834412"/>
      <w:r w:rsidRPr="00CD70DD">
        <w:rPr>
          <w:lang w:val="en-US"/>
        </w:rPr>
        <w:t xml:space="preserve">Table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Table \* ARABIC </w:instrText>
      </w:r>
      <w:r w:rsidRPr="00CD70DD">
        <w:rPr>
          <w:lang w:val="en-US"/>
        </w:rPr>
        <w:fldChar w:fldCharType="separate"/>
      </w:r>
      <w:r w:rsidR="003257E3">
        <w:rPr>
          <w:noProof/>
          <w:lang w:val="en-US"/>
        </w:rPr>
        <w:t>1</w:t>
      </w:r>
      <w:r w:rsidRPr="00CD70DD">
        <w:rPr>
          <w:lang w:val="en-US"/>
        </w:rPr>
        <w:fldChar w:fldCharType="end"/>
      </w:r>
      <w:bookmarkEnd w:id="14"/>
      <w:r w:rsidRPr="00CD70DD">
        <w:rPr>
          <w:lang w:val="en-US"/>
        </w:rPr>
        <w:t>. Factor levels of the operating conditions.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697CEC" w:rsidRPr="004D3ABB" w14:paraId="2886AAA6" w14:textId="77777777" w:rsidTr="00590426">
        <w:tc>
          <w:tcPr>
            <w:tcW w:w="2265" w:type="dxa"/>
          </w:tcPr>
          <w:p w14:paraId="75B226D6" w14:textId="76C60F3C" w:rsidR="00697CEC" w:rsidRPr="00CD70DD" w:rsidRDefault="00697CEC" w:rsidP="00590426">
            <w:pPr>
              <w:jc w:val="center"/>
              <w:rPr>
                <w:lang w:val="en-US"/>
              </w:rPr>
            </w:pPr>
            <w:r w:rsidRPr="00CD70DD">
              <w:rPr>
                <w:lang w:val="en-US"/>
              </w:rPr>
              <w:t>Factor level</w:t>
            </w:r>
          </w:p>
        </w:tc>
        <w:tc>
          <w:tcPr>
            <w:tcW w:w="2265" w:type="dxa"/>
          </w:tcPr>
          <w:p w14:paraId="4E88D9BA" w14:textId="218F2AED" w:rsidR="00697CEC" w:rsidRPr="00CD70DD" w:rsidRDefault="00697CEC" w:rsidP="00697CEC">
            <w:pPr>
              <w:jc w:val="center"/>
              <w:rPr>
                <w:iCs/>
                <w:lang w:val="en-US"/>
              </w:rPr>
            </w:pPr>
            <w:r w:rsidRPr="00CD70DD">
              <w:rPr>
                <w:iCs/>
                <w:lang w:val="en-US"/>
              </w:rPr>
              <w:t xml:space="preserve">Radial load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r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 </m:t>
              </m:r>
            </m:oMath>
            <w:r w:rsidRPr="00CD70DD">
              <w:rPr>
                <w:iCs/>
                <w:lang w:val="en-US"/>
              </w:rPr>
              <w:t xml:space="preserve">in </w:t>
            </w:r>
            <w:r w:rsidRPr="00CD70DD">
              <w:rPr>
                <w:rFonts w:ascii="Calibri" w:hAnsi="Calibri" w:cs="Calibri"/>
                <w:iCs/>
                <w:lang w:val="en-US"/>
              </w:rPr>
              <w:t>N</w:t>
            </w:r>
          </w:p>
        </w:tc>
        <w:tc>
          <w:tcPr>
            <w:tcW w:w="2265" w:type="dxa"/>
          </w:tcPr>
          <w:p w14:paraId="73158351" w14:textId="07A7B225" w:rsidR="00697CEC" w:rsidRPr="00CD70DD" w:rsidRDefault="00697CEC" w:rsidP="00697CEC">
            <w:pPr>
              <w:tabs>
                <w:tab w:val="left" w:pos="280"/>
                <w:tab w:val="center" w:pos="1024"/>
              </w:tabs>
              <w:jc w:val="center"/>
              <w:rPr>
                <w:lang w:val="en-US"/>
              </w:rPr>
            </w:pPr>
            <w:r w:rsidRPr="00CD70DD">
              <w:rPr>
                <w:lang w:val="en-US"/>
              </w:rPr>
              <w:t>Oil temperature</w:t>
            </w:r>
            <w:r w:rsidRPr="00CD70DD">
              <w:rPr>
                <w:lang w:val="en-US"/>
              </w:rPr>
              <w:br/>
              <w:t xml:space="preserve"> </w:t>
            </w:r>
            <m:oMath>
              <m:r>
                <w:rPr>
                  <w:rFonts w:ascii="Cambria Math" w:hAnsi="Cambria Math"/>
                  <w:lang w:val="en-US"/>
                </w:rPr>
                <m:t>T</m:t>
              </m:r>
            </m:oMath>
            <w:r w:rsidRPr="00CD70DD">
              <w:rPr>
                <w:lang w:val="en-US"/>
              </w:rPr>
              <w:t xml:space="preserve"> in °C</w:t>
            </w:r>
          </w:p>
        </w:tc>
        <w:tc>
          <w:tcPr>
            <w:tcW w:w="2266" w:type="dxa"/>
          </w:tcPr>
          <w:p w14:paraId="1B5BB6F6" w14:textId="7AE35174" w:rsidR="00697CEC" w:rsidRPr="00CD70DD" w:rsidRDefault="00697CEC" w:rsidP="00590426">
            <w:pPr>
              <w:jc w:val="center"/>
              <w:rPr>
                <w:iCs/>
                <w:lang w:val="en-US"/>
              </w:rPr>
            </w:pPr>
            <w:r w:rsidRPr="00CD70DD">
              <w:rPr>
                <w:iCs/>
                <w:lang w:val="en-US"/>
              </w:rPr>
              <w:t xml:space="preserve">Rotational speed </w:t>
            </w:r>
            <w:r w:rsidRPr="00BF6AF3">
              <w:rPr>
                <w:i/>
                <w:iCs/>
                <w:lang w:val="en-US"/>
              </w:rPr>
              <w:t>n</w:t>
            </w:r>
            <w:r w:rsidRPr="00CD70DD">
              <w:rPr>
                <w:iCs/>
                <w:lang w:val="en-US"/>
              </w:rPr>
              <w:t xml:space="preserve"> </w:t>
            </w:r>
            <w:r w:rsidRPr="00CD70DD">
              <w:rPr>
                <w:iCs/>
                <w:lang w:val="en-US"/>
              </w:rPr>
              <w:br/>
              <w:t>in min</w:t>
            </w:r>
            <w:r w:rsidRPr="00CD70DD">
              <w:rPr>
                <w:iCs/>
                <w:vertAlign w:val="superscript"/>
                <w:lang w:val="en-US"/>
              </w:rPr>
              <w:t>-1</w:t>
            </w:r>
          </w:p>
        </w:tc>
      </w:tr>
      <w:tr w:rsidR="00697CEC" w:rsidRPr="00CD70DD" w14:paraId="22E3D037" w14:textId="77777777" w:rsidTr="00590426">
        <w:tc>
          <w:tcPr>
            <w:tcW w:w="2265" w:type="dxa"/>
          </w:tcPr>
          <w:p w14:paraId="514D6D62" w14:textId="77777777" w:rsidR="00697CEC" w:rsidRPr="00CD70DD" w:rsidRDefault="00697CEC" w:rsidP="00590426">
            <w:pPr>
              <w:jc w:val="center"/>
              <w:rPr>
                <w:lang w:val="en-US"/>
              </w:rPr>
            </w:pPr>
            <w:r w:rsidRPr="00CD70DD">
              <w:rPr>
                <w:rFonts w:ascii="Cambria Math" w:hAnsi="Cambria Math" w:cs="Cambria Math"/>
                <w:lang w:val="en-US"/>
              </w:rPr>
              <w:t>⊖</w:t>
            </w:r>
          </w:p>
        </w:tc>
        <w:tc>
          <w:tcPr>
            <w:tcW w:w="2265" w:type="dxa"/>
          </w:tcPr>
          <w:p w14:paraId="226A2298" w14:textId="67F46D11" w:rsidR="00697CEC" w:rsidRPr="00CD70DD" w:rsidRDefault="00BD38B9" w:rsidP="005904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750</w:t>
            </w:r>
          </w:p>
        </w:tc>
        <w:tc>
          <w:tcPr>
            <w:tcW w:w="2265" w:type="dxa"/>
          </w:tcPr>
          <w:p w14:paraId="5CBDDA76" w14:textId="3275B492" w:rsidR="00697CEC" w:rsidRPr="00CD70DD" w:rsidRDefault="00BD38B9" w:rsidP="005904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2266" w:type="dxa"/>
          </w:tcPr>
          <w:p w14:paraId="7A72D860" w14:textId="1B7E7283" w:rsidR="00697CEC" w:rsidRPr="00CD70DD" w:rsidRDefault="00697CEC" w:rsidP="00590426">
            <w:pPr>
              <w:jc w:val="center"/>
              <w:rPr>
                <w:lang w:val="en-US"/>
              </w:rPr>
            </w:pPr>
            <w:r w:rsidRPr="00CD70DD">
              <w:rPr>
                <w:lang w:val="en-US"/>
              </w:rPr>
              <w:t>1</w:t>
            </w:r>
            <w:r w:rsidR="00BD38B9">
              <w:rPr>
                <w:lang w:val="en-US"/>
              </w:rPr>
              <w:t>,250</w:t>
            </w:r>
          </w:p>
        </w:tc>
      </w:tr>
      <w:tr w:rsidR="00697CEC" w:rsidRPr="00CD70DD" w14:paraId="061E3FD4" w14:textId="77777777" w:rsidTr="00590426">
        <w:tc>
          <w:tcPr>
            <w:tcW w:w="2265" w:type="dxa"/>
          </w:tcPr>
          <w:p w14:paraId="18B792D8" w14:textId="77777777" w:rsidR="00697CEC" w:rsidRPr="00CD70DD" w:rsidRDefault="00697CEC" w:rsidP="00590426">
            <w:pPr>
              <w:jc w:val="center"/>
              <w:rPr>
                <w:lang w:val="en-US"/>
              </w:rPr>
            </w:pPr>
            <w:r w:rsidRPr="00CD70DD">
              <w:rPr>
                <w:rFonts w:ascii="Cambria Math" w:hAnsi="Cambria Math" w:cs="Cambria Math"/>
                <w:lang w:val="en-US"/>
              </w:rPr>
              <w:t>⊕</w:t>
            </w:r>
          </w:p>
        </w:tc>
        <w:tc>
          <w:tcPr>
            <w:tcW w:w="2265" w:type="dxa"/>
          </w:tcPr>
          <w:p w14:paraId="5589192C" w14:textId="600F6F81" w:rsidR="00697CEC" w:rsidRPr="00CD70DD" w:rsidRDefault="00BD38B9" w:rsidP="005904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3,500</w:t>
            </w:r>
          </w:p>
        </w:tc>
        <w:tc>
          <w:tcPr>
            <w:tcW w:w="2265" w:type="dxa"/>
          </w:tcPr>
          <w:p w14:paraId="07978960" w14:textId="42983098" w:rsidR="00697CEC" w:rsidRPr="00CD70DD" w:rsidRDefault="00BD38B9" w:rsidP="005904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2266" w:type="dxa"/>
          </w:tcPr>
          <w:p w14:paraId="5B7DD9ED" w14:textId="30E5197C" w:rsidR="00697CEC" w:rsidRPr="00CD70DD" w:rsidRDefault="00BD38B9" w:rsidP="00590426">
            <w:pPr>
              <w:keepNext/>
              <w:jc w:val="center"/>
              <w:rPr>
                <w:lang w:val="en-US"/>
              </w:rPr>
            </w:pPr>
            <w:r>
              <w:rPr>
                <w:lang w:val="en-US"/>
              </w:rPr>
              <w:t>4,000</w:t>
            </w:r>
          </w:p>
        </w:tc>
      </w:tr>
    </w:tbl>
    <w:p w14:paraId="32EE2946" w14:textId="77777777" w:rsidR="00697CEC" w:rsidRPr="00CD70DD" w:rsidRDefault="00697CEC" w:rsidP="00E729A4">
      <w:pPr>
        <w:rPr>
          <w:lang w:val="en-US"/>
        </w:rPr>
      </w:pPr>
    </w:p>
    <w:p w14:paraId="54858A63" w14:textId="3649B322" w:rsidR="00A857C4" w:rsidRPr="00CD70DD" w:rsidRDefault="008C24CB" w:rsidP="00E729A4">
      <w:pPr>
        <w:rPr>
          <w:lang w:val="en-US"/>
        </w:rPr>
      </w:pPr>
      <w:r w:rsidRPr="00CD70DD">
        <w:rPr>
          <w:lang w:val="en-US"/>
        </w:rPr>
        <w:t xml:space="preserve">Three factors describe the surface structures. These structures </w:t>
      </w:r>
      <w:proofErr w:type="gramStart"/>
      <w:r w:rsidR="00E729A4" w:rsidRPr="00CD70DD">
        <w:rPr>
          <w:lang w:val="en-US"/>
        </w:rPr>
        <w:t>are intended</w:t>
      </w:r>
      <w:proofErr w:type="gramEnd"/>
      <w:r w:rsidR="00E729A4" w:rsidRPr="00CD70DD">
        <w:rPr>
          <w:lang w:val="en-US"/>
        </w:rPr>
        <w:t xml:space="preserve"> to be representative of real-world rolling bearing damage, especially pitting. The pittings that occurred in the fatigue tests have an irregular, shell-shaped geometry. </w:t>
      </w:r>
      <w:r w:rsidR="00485EA2" w:rsidRPr="00CD70DD">
        <w:rPr>
          <w:lang w:val="en-US"/>
        </w:rPr>
        <w:t>To</w:t>
      </w:r>
      <w:r w:rsidR="00E729A4" w:rsidRPr="00CD70DD">
        <w:rPr>
          <w:lang w:val="en-US"/>
        </w:rPr>
        <w:t xml:space="preserve"> keep the number of geometry parameters low, the structural geometry is reduced to the </w:t>
      </w:r>
      <w:proofErr w:type="gramStart"/>
      <w:r w:rsidR="00E729A4" w:rsidRPr="00CD70DD">
        <w:rPr>
          <w:lang w:val="en-US"/>
        </w:rPr>
        <w:t>three variation</w:t>
      </w:r>
      <w:proofErr w:type="gramEnd"/>
      <w:r w:rsidR="00E729A4" w:rsidRPr="00CD70DD">
        <w:rPr>
          <w:lang w:val="en-US"/>
        </w:rPr>
        <w:t xml:space="preserve"> parameters length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E729A4" w:rsidRPr="00CD70DD">
        <w:rPr>
          <w:lang w:val="en-US"/>
        </w:rPr>
        <w:t xml:space="preserve"> (in rolling direction), width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E729A4" w:rsidRPr="00CD70DD">
        <w:rPr>
          <w:lang w:val="en-US"/>
        </w:rPr>
        <w:t xml:space="preserve">  (in axial direction) and depth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E729A4" w:rsidRPr="00CD70DD">
        <w:rPr>
          <w:lang w:val="en-US"/>
        </w:rPr>
        <w:t xml:space="preserve"> (perpendicular to the raceway surface). From these three parameters results the </w:t>
      </w:r>
      <w:r w:rsidR="00427574" w:rsidRPr="00CD70DD">
        <w:rPr>
          <w:lang w:val="en-US"/>
        </w:rPr>
        <w:t>structure, which</w:t>
      </w:r>
      <w:r w:rsidR="00E729A4" w:rsidRPr="00CD70DD">
        <w:rPr>
          <w:lang w:val="en-US"/>
        </w:rPr>
        <w:t xml:space="preserve"> </w:t>
      </w:r>
      <w:proofErr w:type="gramStart"/>
      <w:r w:rsidR="00E729A4" w:rsidRPr="00CD70DD">
        <w:rPr>
          <w:lang w:val="en-US"/>
        </w:rPr>
        <w:t>is schematically illustrated</w:t>
      </w:r>
      <w:proofErr w:type="gramEnd"/>
      <w:r w:rsidR="00E729A4" w:rsidRPr="00CD70DD">
        <w:rPr>
          <w:lang w:val="en-US"/>
        </w:rPr>
        <w:t xml:space="preserve"> in</w:t>
      </w:r>
      <w:r w:rsidR="00F078EE" w:rsidRPr="00CD70DD">
        <w:rPr>
          <w:lang w:val="en-US"/>
        </w:rPr>
        <w:t xml:space="preserve"> </w:t>
      </w:r>
      <w:r w:rsidR="00F078EE" w:rsidRPr="00CD70DD">
        <w:rPr>
          <w:lang w:val="en-US"/>
        </w:rPr>
        <w:fldChar w:fldCharType="begin"/>
      </w:r>
      <w:r w:rsidR="00F078EE" w:rsidRPr="00CD70DD">
        <w:rPr>
          <w:lang w:val="en-US"/>
        </w:rPr>
        <w:instrText xml:space="preserve"> REF _Ref78834668 \h </w:instrText>
      </w:r>
      <w:r w:rsidR="00F078EE" w:rsidRPr="00CD70DD">
        <w:rPr>
          <w:lang w:val="en-US"/>
        </w:rPr>
      </w:r>
      <w:r w:rsidR="00F078EE" w:rsidRPr="00CD70DD">
        <w:rPr>
          <w:lang w:val="en-US"/>
        </w:rPr>
        <w:fldChar w:fldCharType="separate"/>
      </w:r>
      <w:r w:rsidR="003257E3" w:rsidRPr="00CD70DD">
        <w:rPr>
          <w:lang w:val="en-US"/>
        </w:rPr>
        <w:t xml:space="preserve">Figure </w:t>
      </w:r>
      <w:r w:rsidR="003257E3">
        <w:rPr>
          <w:noProof/>
          <w:lang w:val="en-US"/>
        </w:rPr>
        <w:t>10</w:t>
      </w:r>
      <w:r w:rsidR="00F078EE" w:rsidRPr="00CD70DD">
        <w:rPr>
          <w:lang w:val="en-US"/>
        </w:rPr>
        <w:fldChar w:fldCharType="end"/>
      </w:r>
      <w:r w:rsidR="00F078EE" w:rsidRPr="00CD70DD">
        <w:rPr>
          <w:lang w:val="en-US"/>
        </w:rPr>
        <w:t>.</w:t>
      </w:r>
      <w:r w:rsidR="00E729A4" w:rsidRPr="00CD70DD">
        <w:rPr>
          <w:lang w:val="en-US"/>
        </w:rPr>
        <w:t xml:space="preserve"> The choice of the factor levels </w:t>
      </w:r>
      <w:proofErr w:type="gramStart"/>
      <w:r w:rsidR="00E729A4" w:rsidRPr="00CD70DD">
        <w:rPr>
          <w:lang w:val="en-US"/>
        </w:rPr>
        <w:t>is based</w:t>
      </w:r>
      <w:proofErr w:type="gramEnd"/>
      <w:r w:rsidR="00E729A4" w:rsidRPr="00CD70DD">
        <w:rPr>
          <w:lang w:val="en-US"/>
        </w:rPr>
        <w:t xml:space="preserve"> on the characteristic dimensions of the </w:t>
      </w:r>
      <w:r w:rsidR="00F506B4">
        <w:rPr>
          <w:lang w:val="en-US"/>
        </w:rPr>
        <w:t>EHL</w:t>
      </w:r>
      <w:r w:rsidR="00E729A4" w:rsidRPr="00CD70DD">
        <w:rPr>
          <w:lang w:val="en-US"/>
        </w:rPr>
        <w:t xml:space="preserve"> contact. </w:t>
      </w:r>
      <w:r w:rsidR="00784A82" w:rsidRPr="00CD70DD">
        <w:rPr>
          <w:lang w:val="en-US"/>
        </w:rPr>
        <w:t>Therefore, the</w:t>
      </w:r>
      <w:r w:rsidRPr="00CD70DD">
        <w:rPr>
          <w:lang w:val="en-US"/>
        </w:rPr>
        <w:t xml:space="preserve"> high levels (</w:t>
      </w:r>
      <m:oMath>
        <m:r>
          <w:rPr>
            <w:rFonts w:ascii="Cambria Math" w:hAnsi="Cambria Math"/>
            <w:lang w:val="en-US"/>
          </w:rPr>
          <m:t>⊕)</m:t>
        </m:r>
      </m:oMath>
      <w:r w:rsidRPr="00CD70DD">
        <w:rPr>
          <w:lang w:val="en-US"/>
        </w:rPr>
        <w:t xml:space="preserve"> of the</w:t>
      </w:r>
      <w:r w:rsidR="00784A82" w:rsidRPr="00CD70DD">
        <w:rPr>
          <w:lang w:val="en-US"/>
        </w:rPr>
        <w:t xml:space="preserve"> </w:t>
      </w:r>
      <w:r w:rsidR="00E729A4" w:rsidRPr="00CD70DD">
        <w:rPr>
          <w:lang w:val="en-US"/>
        </w:rPr>
        <w:t xml:space="preserve">length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E729A4" w:rsidRPr="00CD70DD">
        <w:rPr>
          <w:lang w:val="en-US"/>
        </w:rPr>
        <w:t xml:space="preserve"> and width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784A82" w:rsidRPr="00CD70DD">
        <w:rPr>
          <w:lang w:val="en-US"/>
        </w:rPr>
        <w:t xml:space="preserve"> are set to values slightly </w:t>
      </w:r>
      <w:r w:rsidRPr="00CD70DD">
        <w:rPr>
          <w:lang w:val="en-US"/>
        </w:rPr>
        <w:t>lower</w:t>
      </w:r>
      <w:r w:rsidR="00784A82" w:rsidRPr="00CD70DD">
        <w:rPr>
          <w:lang w:val="en-US"/>
        </w:rPr>
        <w:t xml:space="preserve"> than the</w:t>
      </w:r>
      <w:r w:rsidRPr="00CD70DD">
        <w:rPr>
          <w:lang w:val="en-US"/>
        </w:rPr>
        <w:t xml:space="preserve"> respective dimensions of the </w:t>
      </w:r>
      <w:proofErr w:type="spellStart"/>
      <w:r w:rsidRPr="00CD70DD">
        <w:rPr>
          <w:lang w:val="en-US"/>
        </w:rPr>
        <w:t>Hertzian</w:t>
      </w:r>
      <w:proofErr w:type="spellEnd"/>
      <w:r w:rsidRPr="00CD70DD">
        <w:rPr>
          <w:lang w:val="en-US"/>
        </w:rPr>
        <w:t xml:space="preserve"> area at the high level (</w:t>
      </w:r>
      <m:oMath>
        <m:r>
          <w:rPr>
            <w:rFonts w:ascii="Cambria Math" w:hAnsi="Cambria Math"/>
            <w:lang w:val="en-US"/>
          </w:rPr>
          <m:t>⊕</m:t>
        </m:r>
      </m:oMath>
      <w:r w:rsidRPr="00CD70DD">
        <w:rPr>
          <w:lang w:val="en-US"/>
        </w:rPr>
        <w:t xml:space="preserve">) of the radial </w:t>
      </w:r>
      <w:proofErr w:type="gramStart"/>
      <w:r w:rsidRPr="00CD70DD">
        <w:rPr>
          <w:lang w:val="en-US"/>
        </w:rPr>
        <w:t xml:space="preserve">load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</m:oMath>
      <w:r w:rsidRPr="00CD70DD">
        <w:rPr>
          <w:lang w:val="en-US"/>
        </w:rPr>
        <w:t xml:space="preserve">. </w:t>
      </w:r>
    </w:p>
    <w:p w14:paraId="48FD24FE" w14:textId="77777777" w:rsidR="00697CEC" w:rsidRPr="00CD70DD" w:rsidRDefault="00697CEC" w:rsidP="00E518E8">
      <w:pPr>
        <w:keepNext/>
        <w:jc w:val="center"/>
        <w:rPr>
          <w:lang w:val="en-US"/>
        </w:rPr>
      </w:pPr>
      <w:r w:rsidRPr="00CD70DD">
        <w:rPr>
          <w:noProof/>
        </w:rPr>
        <w:drawing>
          <wp:inline distT="0" distB="0" distL="0" distR="0" wp14:anchorId="71F63441" wp14:editId="3D8C96A3">
            <wp:extent cx="2364154" cy="1536700"/>
            <wp:effectExtent l="0" t="0" r="0" b="6350"/>
            <wp:docPr id="10" name="Grafik 10" descr="C:\Users\g_martin\HESSENBOX-DA\user\Forschung\Diss\diss\images\abmessungen_G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_martin\HESSENBOX-DA\user\Forschung\Diss\diss\images\abmessungen_GV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181" cy="153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30396" w14:textId="0CF57F9F" w:rsidR="00697CEC" w:rsidRPr="00CD70DD" w:rsidRDefault="00697CEC" w:rsidP="00697CEC">
      <w:pPr>
        <w:pStyle w:val="Beschriftung"/>
        <w:jc w:val="both"/>
        <w:rPr>
          <w:lang w:val="en-US"/>
        </w:rPr>
      </w:pPr>
      <w:bookmarkStart w:id="15" w:name="_Ref78834668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10</w:t>
      </w:r>
      <w:r w:rsidRPr="00CD70DD">
        <w:rPr>
          <w:lang w:val="en-US"/>
        </w:rPr>
        <w:fldChar w:fldCharType="end"/>
      </w:r>
      <w:bookmarkEnd w:id="15"/>
      <w:r w:rsidRPr="00CD70DD">
        <w:rPr>
          <w:lang w:val="en-US"/>
        </w:rPr>
        <w:t xml:space="preserve">. </w:t>
      </w:r>
      <w:r w:rsidR="00F078EE" w:rsidRPr="00CD70DD">
        <w:rPr>
          <w:lang w:val="en-US"/>
        </w:rPr>
        <w:t>Definition of the parameters describing the artificial surface structures</w:t>
      </w:r>
    </w:p>
    <w:p w14:paraId="58168D6E" w14:textId="482CB0F1" w:rsidR="000805B6" w:rsidRPr="00CD70DD" w:rsidRDefault="000805B6" w:rsidP="000805B6">
      <w:pPr>
        <w:rPr>
          <w:lang w:val="en-US"/>
        </w:rPr>
      </w:pPr>
      <w:r w:rsidRPr="00CD70DD">
        <w:rPr>
          <w:lang w:val="en-US"/>
        </w:rPr>
        <w:t xml:space="preserve">The depth of the structure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CD70DD">
        <w:rPr>
          <w:lang w:val="en-US"/>
        </w:rPr>
        <w:t xml:space="preserve"> is determined based on the lubricant film thickness. Numerical investigations by </w:t>
      </w:r>
      <w:proofErr w:type="spellStart"/>
      <w:r w:rsidRPr="00493E33">
        <w:rPr>
          <w:smallCaps/>
          <w:lang w:val="en-US"/>
        </w:rPr>
        <w:t>Pausch</w:t>
      </w:r>
      <w:proofErr w:type="spellEnd"/>
      <w:r w:rsidRPr="00CD70DD">
        <w:rPr>
          <w:lang w:val="en-US"/>
        </w:rPr>
        <w:t xml:space="preserve"> showed that in </w:t>
      </w:r>
      <w:r w:rsidR="00F506B4">
        <w:rPr>
          <w:lang w:val="en-US"/>
        </w:rPr>
        <w:t>EHL</w:t>
      </w:r>
      <w:r w:rsidRPr="00CD70DD">
        <w:rPr>
          <w:lang w:val="en-US"/>
        </w:rPr>
        <w:t xml:space="preserve"> contacts with pure rolling, a negative influence on the lubricant film already occurs at structure depths in the range of t</w:t>
      </w:r>
      <w:r w:rsidR="00263551">
        <w:rPr>
          <w:lang w:val="en-US"/>
        </w:rPr>
        <w:t xml:space="preserve">he lubricant film thickness </w:t>
      </w:r>
      <w:sdt>
        <w:sdtPr>
          <w:rPr>
            <w:lang w:val="en-US"/>
          </w:rPr>
          <w:alias w:val="To edit, see citavi.com/edit"/>
          <w:tag w:val="CitaviPlaceholder#c37e8199-972c-4fa8-b84f-b40f44d6eca4"/>
          <w:id w:val="-394582156"/>
          <w:placeholder>
            <w:docPart w:val="DefaultPlaceholder_-1854013440"/>
          </w:placeholder>
        </w:sdtPr>
        <w:sdtEndPr/>
        <w:sdtContent>
          <w:r w:rsidR="00263551">
            <w:rPr>
              <w:lang w:val="en-US"/>
            </w:rPr>
            <w:fldChar w:fldCharType="begin"/>
          </w:r>
          <w:r w:rsidR="00810464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kMDc0MTFkLTVhMDUtNGIyOS1iZTU0LTBlNTA1OGE3OTA0OSIsIlJhbmdlTGVuZ3RoIjo0LCJSZWZlcmVuY2VJZCI6IjQ1ZDJjZWU2LTI0OGUtNDJkMS04NTZlLTYxN2ViYjJmYTBk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}</w:instrText>
          </w:r>
          <w:r w:rsidR="00263551">
            <w:rPr>
              <w:lang w:val="en-US"/>
            </w:rPr>
            <w:fldChar w:fldCharType="separate"/>
          </w:r>
          <w:r w:rsidR="00810464">
            <w:rPr>
              <w:lang w:val="en-US"/>
            </w:rPr>
            <w:t>[21]</w:t>
          </w:r>
          <w:r w:rsidR="00263551">
            <w:rPr>
              <w:lang w:val="en-US"/>
            </w:rPr>
            <w:fldChar w:fldCharType="end"/>
          </w:r>
        </w:sdtContent>
      </w:sdt>
      <w:r w:rsidRPr="00CD70DD">
        <w:rPr>
          <w:lang w:val="en-US"/>
        </w:rPr>
        <w:t xml:space="preserve">. Although the depth of real pittings is significantly greater than the lubricant film thickness, surface damage with a significantly lower depth does occur in other damage patterns, e.g. particle indentations, so that the investigation of such low structure depths is relevant to real bearing damage. Therefore, </w:t>
      </w:r>
      <w:r w:rsidR="005E375D">
        <w:rPr>
          <w:lang w:val="en-US"/>
        </w:rPr>
        <w:t>the following condition for specifying the structure depth was set: T</w:t>
      </w:r>
      <w:r w:rsidRPr="00CD70DD">
        <w:rPr>
          <w:lang w:val="en-US"/>
        </w:rPr>
        <w:t xml:space="preserve">he lower factor level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  <m:r>
              <w:rPr>
                <w:rFonts w:ascii="Cambria Math" w:hAnsi="Cambria Math" w:cs="Cambria Math"/>
                <w:lang w:val="en-US"/>
              </w:rPr>
              <m:t>⊖</m:t>
            </m:r>
          </m:sub>
        </m:sSub>
      </m:oMath>
      <w:r w:rsidRPr="00CD70DD">
        <w:rPr>
          <w:lang w:val="en-US"/>
        </w:rPr>
        <w:t xml:space="preserve"> should be lower than the fil</w:t>
      </w:r>
      <w:r w:rsidR="00493E33">
        <w:rPr>
          <w:lang w:val="en-US"/>
        </w:rPr>
        <w:t>m</w:t>
      </w:r>
      <w:r w:rsidRPr="00CD70DD">
        <w:rPr>
          <w:lang w:val="en-US"/>
        </w:rPr>
        <w:t xml:space="preserve"> thickness at a specific lubrication film thickness of </w:t>
      </w:r>
      <w:r w:rsidRPr="00CD70DD">
        <w:rPr>
          <w:rFonts w:ascii="Cambria" w:hAnsi="Cambria" w:cs="Cambria"/>
          <w:lang w:val="en-US"/>
        </w:rPr>
        <w:t>Λ</w:t>
      </w:r>
      <w:r w:rsidRPr="00CD70DD">
        <w:rPr>
          <w:lang w:val="en-US"/>
        </w:rPr>
        <w:t xml:space="preserve"> = 3, at which point a complete separation of the contact partners without contact of </w:t>
      </w:r>
      <w:r w:rsidR="00C044EF" w:rsidRPr="00CD70DD">
        <w:rPr>
          <w:lang w:val="en-US"/>
        </w:rPr>
        <w:t>surface asperities</w:t>
      </w:r>
      <w:r w:rsidRPr="00CD70DD">
        <w:rPr>
          <w:lang w:val="en-US"/>
        </w:rPr>
        <w:t xml:space="preserve"> can still be assumed. From this requirement results the lower level of the structure </w:t>
      </w:r>
      <w:proofErr w:type="gramStart"/>
      <w:r w:rsidRPr="00CD70DD">
        <w:rPr>
          <w:lang w:val="en-US"/>
        </w:rPr>
        <w:t xml:space="preserve">depth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  <m:r>
              <w:rPr>
                <w:rFonts w:ascii="Cambria Math" w:hAnsi="Cambria Math" w:cs="Cambria Math"/>
                <w:lang w:val="en-US"/>
              </w:rPr>
              <m:t>⊖</m:t>
            </m:r>
          </m:sub>
        </m:sSub>
        <m:r>
          <w:rPr>
            <w:rFonts w:ascii="Cambria Math" w:hAnsi="Cambria Math"/>
            <w:lang w:val="en-US"/>
          </w:rPr>
          <m:t xml:space="preserve"> = 1 </m:t>
        </m:r>
        <m:r>
          <m:rPr>
            <m:sty m:val="p"/>
          </m:rPr>
          <w:rPr>
            <w:rFonts w:ascii="Cambria Math" w:hAnsi="Cambria Math"/>
            <w:lang w:val="en-US"/>
          </w:rPr>
          <m:t>μm</m:t>
        </m:r>
      </m:oMath>
      <w:r w:rsidRPr="00CD70DD">
        <w:rPr>
          <w:lang w:val="en-US"/>
        </w:rPr>
        <w:t xml:space="preserve">. </w:t>
      </w:r>
    </w:p>
    <w:p w14:paraId="7B488DFC" w14:textId="31B91895" w:rsidR="00A857C4" w:rsidRPr="00CD70DD" w:rsidRDefault="000805B6" w:rsidP="000805B6">
      <w:pPr>
        <w:rPr>
          <w:lang w:val="en-US"/>
        </w:rPr>
      </w:pPr>
      <w:r w:rsidRPr="00CD70DD">
        <w:rPr>
          <w:lang w:val="en-US"/>
        </w:rPr>
        <w:t xml:space="preserve">A summary of the factor levels of the structural geometry </w:t>
      </w:r>
      <w:proofErr w:type="gramStart"/>
      <w:r w:rsidRPr="00CD70DD">
        <w:rPr>
          <w:lang w:val="en-US"/>
        </w:rPr>
        <w:t>is given</w:t>
      </w:r>
      <w:proofErr w:type="gramEnd"/>
      <w:r w:rsidRPr="00CD70DD">
        <w:rPr>
          <w:lang w:val="en-US"/>
        </w:rPr>
        <w:t xml:space="preserve"> in </w:t>
      </w:r>
      <w:r w:rsidR="00826E99">
        <w:rPr>
          <w:lang w:val="en-US"/>
        </w:rPr>
        <w:fldChar w:fldCharType="begin"/>
      </w:r>
      <w:r w:rsidR="00826E99">
        <w:rPr>
          <w:lang w:val="en-US"/>
        </w:rPr>
        <w:instrText xml:space="preserve"> REF _Ref81387319 \h </w:instrText>
      </w:r>
      <w:r w:rsidR="00826E99">
        <w:rPr>
          <w:lang w:val="en-US"/>
        </w:rPr>
      </w:r>
      <w:r w:rsidR="00826E99">
        <w:rPr>
          <w:lang w:val="en-US"/>
        </w:rPr>
        <w:fldChar w:fldCharType="separate"/>
      </w:r>
      <w:r w:rsidR="003257E3" w:rsidRPr="00CD70DD">
        <w:rPr>
          <w:lang w:val="en-US"/>
        </w:rPr>
        <w:t xml:space="preserve">Table </w:t>
      </w:r>
      <w:r w:rsidR="003257E3">
        <w:rPr>
          <w:noProof/>
          <w:lang w:val="en-US"/>
        </w:rPr>
        <w:t>2</w:t>
      </w:r>
      <w:r w:rsidR="00826E99">
        <w:rPr>
          <w:lang w:val="en-US"/>
        </w:rPr>
        <w:fldChar w:fldCharType="end"/>
      </w:r>
      <w:r w:rsidR="00826E99">
        <w:rPr>
          <w:lang w:val="en-US"/>
        </w:rPr>
        <w:t>.</w:t>
      </w:r>
    </w:p>
    <w:p w14:paraId="6A7C73A9" w14:textId="181C9532" w:rsidR="00F078EE" w:rsidRPr="00CD70DD" w:rsidRDefault="00F078EE" w:rsidP="00F078EE">
      <w:pPr>
        <w:pStyle w:val="Beschriftung"/>
        <w:keepNext/>
        <w:rPr>
          <w:lang w:val="en-US"/>
        </w:rPr>
      </w:pPr>
      <w:bookmarkStart w:id="16" w:name="_Ref81387319"/>
      <w:bookmarkStart w:id="17" w:name="_Ref81387300"/>
      <w:r w:rsidRPr="00CD70DD">
        <w:rPr>
          <w:lang w:val="en-US"/>
        </w:rPr>
        <w:lastRenderedPageBreak/>
        <w:t xml:space="preserve">Table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Table \* ARABIC </w:instrText>
      </w:r>
      <w:r w:rsidRPr="00CD70DD">
        <w:rPr>
          <w:lang w:val="en-US"/>
        </w:rPr>
        <w:fldChar w:fldCharType="separate"/>
      </w:r>
      <w:r w:rsidR="003257E3">
        <w:rPr>
          <w:noProof/>
          <w:lang w:val="en-US"/>
        </w:rPr>
        <w:t>2</w:t>
      </w:r>
      <w:r w:rsidRPr="00CD70DD">
        <w:rPr>
          <w:lang w:val="en-US"/>
        </w:rPr>
        <w:fldChar w:fldCharType="end"/>
      </w:r>
      <w:bookmarkEnd w:id="16"/>
      <w:r w:rsidRPr="00CD70DD">
        <w:rPr>
          <w:lang w:val="en-US"/>
        </w:rPr>
        <w:t>. Factor levels of the parameters describing the artificial surface structures.</w:t>
      </w:r>
      <w:bookmarkEnd w:id="17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F078EE" w:rsidRPr="004D3ABB" w14:paraId="599BEE12" w14:textId="77777777" w:rsidTr="00590426">
        <w:tc>
          <w:tcPr>
            <w:tcW w:w="2265" w:type="dxa"/>
          </w:tcPr>
          <w:p w14:paraId="59693BCE" w14:textId="1012D14A" w:rsidR="00F078EE" w:rsidRPr="00CD70DD" w:rsidRDefault="00F078EE" w:rsidP="00590426">
            <w:pPr>
              <w:jc w:val="center"/>
              <w:rPr>
                <w:lang w:val="en-US"/>
              </w:rPr>
            </w:pPr>
            <w:r w:rsidRPr="00CD70DD">
              <w:rPr>
                <w:lang w:val="en-US"/>
              </w:rPr>
              <w:t>Factor level</w:t>
            </w:r>
          </w:p>
        </w:tc>
        <w:tc>
          <w:tcPr>
            <w:tcW w:w="2265" w:type="dxa"/>
          </w:tcPr>
          <w:p w14:paraId="35283503" w14:textId="397AAB0F" w:rsidR="00F078EE" w:rsidRPr="00CD70DD" w:rsidRDefault="00F078EE" w:rsidP="00590426">
            <w:pPr>
              <w:jc w:val="center"/>
              <w:rPr>
                <w:iCs/>
                <w:lang w:val="en-US"/>
              </w:rPr>
            </w:pPr>
            <w:r w:rsidRPr="00CD70DD">
              <w:rPr>
                <w:iCs/>
                <w:lang w:val="en-US"/>
              </w:rPr>
              <w:t xml:space="preserve">Length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 </m:t>
              </m:r>
            </m:oMath>
            <w:r w:rsidRPr="00CD70DD">
              <w:rPr>
                <w:iCs/>
                <w:lang w:val="en-US"/>
              </w:rPr>
              <w:t xml:space="preserve">in </w:t>
            </w:r>
            <w:proofErr w:type="spellStart"/>
            <w:r w:rsidRPr="00CD70DD">
              <w:rPr>
                <w:rFonts w:ascii="Calibri" w:hAnsi="Calibri" w:cs="Calibri"/>
                <w:iCs/>
                <w:lang w:val="en-US"/>
              </w:rPr>
              <w:t>μ</w:t>
            </w:r>
            <w:r w:rsidRPr="00CD70DD">
              <w:rPr>
                <w:iCs/>
                <w:lang w:val="en-US"/>
              </w:rPr>
              <w:t>m</w:t>
            </w:r>
            <w:proofErr w:type="spellEnd"/>
          </w:p>
        </w:tc>
        <w:tc>
          <w:tcPr>
            <w:tcW w:w="2265" w:type="dxa"/>
          </w:tcPr>
          <w:p w14:paraId="6286927F" w14:textId="72A2CE85" w:rsidR="00F078EE" w:rsidRPr="00CD70DD" w:rsidRDefault="00F078EE" w:rsidP="00590426">
            <w:pPr>
              <w:jc w:val="center"/>
              <w:rPr>
                <w:lang w:val="en-US"/>
              </w:rPr>
            </w:pPr>
            <w:r w:rsidRPr="00CD70DD">
              <w:rPr>
                <w:lang w:val="en-US"/>
              </w:rPr>
              <w:t xml:space="preserve">Width </w:t>
            </w:r>
            <m:oMath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</m:t>
                  </m:r>
                </m:sub>
              </m:sSub>
            </m:oMath>
            <w:r w:rsidRPr="00CD70DD">
              <w:rPr>
                <w:lang w:val="en-US"/>
              </w:rPr>
              <w:t xml:space="preserve"> in mm</w:t>
            </w:r>
          </w:p>
        </w:tc>
        <w:tc>
          <w:tcPr>
            <w:tcW w:w="2266" w:type="dxa"/>
          </w:tcPr>
          <w:p w14:paraId="5FAF0D3E" w14:textId="3CF94F39" w:rsidR="00F078EE" w:rsidRPr="00CD70DD" w:rsidRDefault="00F078EE" w:rsidP="00590426">
            <w:pPr>
              <w:jc w:val="center"/>
              <w:rPr>
                <w:iCs/>
                <w:lang w:val="en-US"/>
              </w:rPr>
            </w:pPr>
            <w:r w:rsidRPr="00CD70DD">
              <w:rPr>
                <w:iCs/>
                <w:lang w:val="en-US"/>
              </w:rPr>
              <w:t xml:space="preserve">Depth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 </m:t>
              </m:r>
            </m:oMath>
            <w:r w:rsidRPr="00CD70DD">
              <w:rPr>
                <w:iCs/>
                <w:lang w:val="en-US"/>
              </w:rPr>
              <w:t xml:space="preserve">in </w:t>
            </w:r>
            <w:proofErr w:type="spellStart"/>
            <w:r w:rsidRPr="00CD70DD">
              <w:rPr>
                <w:rFonts w:ascii="Calibri" w:hAnsi="Calibri" w:cs="Calibri"/>
                <w:iCs/>
                <w:lang w:val="en-US"/>
              </w:rPr>
              <w:t>μ</w:t>
            </w:r>
            <w:r w:rsidRPr="00CD70DD">
              <w:rPr>
                <w:iCs/>
                <w:lang w:val="en-US"/>
              </w:rPr>
              <w:t>m</w:t>
            </w:r>
            <w:proofErr w:type="spellEnd"/>
          </w:p>
        </w:tc>
      </w:tr>
      <w:tr w:rsidR="00F078EE" w:rsidRPr="00CD70DD" w14:paraId="6C82783C" w14:textId="77777777" w:rsidTr="00590426">
        <w:tc>
          <w:tcPr>
            <w:tcW w:w="2265" w:type="dxa"/>
          </w:tcPr>
          <w:p w14:paraId="4E090D9E" w14:textId="77777777" w:rsidR="00F078EE" w:rsidRPr="00CD70DD" w:rsidRDefault="00F078EE" w:rsidP="00590426">
            <w:pPr>
              <w:jc w:val="center"/>
              <w:rPr>
                <w:lang w:val="en-US"/>
              </w:rPr>
            </w:pPr>
            <w:r w:rsidRPr="00CD70DD">
              <w:rPr>
                <w:rFonts w:ascii="Cambria Math" w:hAnsi="Cambria Math" w:cs="Cambria Math"/>
                <w:lang w:val="en-US"/>
              </w:rPr>
              <w:t>⊖</w:t>
            </w:r>
          </w:p>
        </w:tc>
        <w:tc>
          <w:tcPr>
            <w:tcW w:w="2265" w:type="dxa"/>
          </w:tcPr>
          <w:p w14:paraId="4C5C4183" w14:textId="77777777" w:rsidR="00F078EE" w:rsidRPr="00CD70DD" w:rsidRDefault="00F078EE" w:rsidP="00590426">
            <w:pPr>
              <w:jc w:val="center"/>
              <w:rPr>
                <w:lang w:val="en-US"/>
              </w:rPr>
            </w:pPr>
            <w:r w:rsidRPr="00CD70DD">
              <w:rPr>
                <w:lang w:val="en-US"/>
              </w:rPr>
              <w:t>80</w:t>
            </w:r>
          </w:p>
        </w:tc>
        <w:tc>
          <w:tcPr>
            <w:tcW w:w="2265" w:type="dxa"/>
          </w:tcPr>
          <w:p w14:paraId="0A4A13A3" w14:textId="77777777" w:rsidR="00F078EE" w:rsidRPr="00CD70DD" w:rsidRDefault="00F078EE" w:rsidP="00590426">
            <w:pPr>
              <w:jc w:val="center"/>
              <w:rPr>
                <w:lang w:val="en-US"/>
              </w:rPr>
            </w:pPr>
            <w:r w:rsidRPr="00CD70DD">
              <w:rPr>
                <w:lang w:val="en-US"/>
              </w:rPr>
              <w:t>1</w:t>
            </w:r>
          </w:p>
        </w:tc>
        <w:tc>
          <w:tcPr>
            <w:tcW w:w="2266" w:type="dxa"/>
          </w:tcPr>
          <w:p w14:paraId="56E00DE9" w14:textId="77777777" w:rsidR="00F078EE" w:rsidRPr="00CD70DD" w:rsidRDefault="00F078EE" w:rsidP="00590426">
            <w:pPr>
              <w:jc w:val="center"/>
              <w:rPr>
                <w:lang w:val="en-US"/>
              </w:rPr>
            </w:pPr>
            <w:r w:rsidRPr="00CD70DD">
              <w:rPr>
                <w:lang w:val="en-US"/>
              </w:rPr>
              <w:t>1</w:t>
            </w:r>
          </w:p>
        </w:tc>
      </w:tr>
      <w:tr w:rsidR="00F078EE" w:rsidRPr="00CD70DD" w14:paraId="20A2E55A" w14:textId="77777777" w:rsidTr="00590426">
        <w:tc>
          <w:tcPr>
            <w:tcW w:w="2265" w:type="dxa"/>
          </w:tcPr>
          <w:p w14:paraId="644B98C5" w14:textId="77777777" w:rsidR="00F078EE" w:rsidRPr="00CD70DD" w:rsidRDefault="00F078EE" w:rsidP="00590426">
            <w:pPr>
              <w:jc w:val="center"/>
              <w:rPr>
                <w:lang w:val="en-US"/>
              </w:rPr>
            </w:pPr>
            <w:r w:rsidRPr="00CD70DD">
              <w:rPr>
                <w:rFonts w:ascii="Cambria Math" w:hAnsi="Cambria Math" w:cs="Cambria Math"/>
                <w:lang w:val="en-US"/>
              </w:rPr>
              <w:t>⊕</w:t>
            </w:r>
          </w:p>
        </w:tc>
        <w:tc>
          <w:tcPr>
            <w:tcW w:w="2265" w:type="dxa"/>
          </w:tcPr>
          <w:p w14:paraId="4330AAE3" w14:textId="77777777" w:rsidR="00F078EE" w:rsidRPr="00CD70DD" w:rsidRDefault="00F078EE" w:rsidP="00590426">
            <w:pPr>
              <w:jc w:val="center"/>
              <w:rPr>
                <w:lang w:val="en-US"/>
              </w:rPr>
            </w:pPr>
            <w:r w:rsidRPr="00CD70DD">
              <w:rPr>
                <w:lang w:val="en-US"/>
              </w:rPr>
              <w:t>400</w:t>
            </w:r>
          </w:p>
        </w:tc>
        <w:tc>
          <w:tcPr>
            <w:tcW w:w="2265" w:type="dxa"/>
          </w:tcPr>
          <w:p w14:paraId="3D18A0D4" w14:textId="77777777" w:rsidR="00F078EE" w:rsidRPr="00CD70DD" w:rsidRDefault="00F078EE" w:rsidP="00590426">
            <w:pPr>
              <w:jc w:val="center"/>
              <w:rPr>
                <w:lang w:val="en-US"/>
              </w:rPr>
            </w:pPr>
            <w:r w:rsidRPr="00CD70DD">
              <w:rPr>
                <w:lang w:val="en-US"/>
              </w:rPr>
              <w:t>5</w:t>
            </w:r>
          </w:p>
        </w:tc>
        <w:tc>
          <w:tcPr>
            <w:tcW w:w="2266" w:type="dxa"/>
          </w:tcPr>
          <w:p w14:paraId="74DEC119" w14:textId="77777777" w:rsidR="00F078EE" w:rsidRPr="00CD70DD" w:rsidRDefault="00F078EE" w:rsidP="00590426">
            <w:pPr>
              <w:keepNext/>
              <w:jc w:val="center"/>
              <w:rPr>
                <w:lang w:val="en-US"/>
              </w:rPr>
            </w:pPr>
            <w:r w:rsidRPr="00CD70DD">
              <w:rPr>
                <w:lang w:val="en-US"/>
              </w:rPr>
              <w:t>5</w:t>
            </w:r>
          </w:p>
        </w:tc>
      </w:tr>
    </w:tbl>
    <w:p w14:paraId="63308470" w14:textId="5D49A479" w:rsidR="000805B6" w:rsidRPr="00CD70DD" w:rsidRDefault="009104F5" w:rsidP="009104F5">
      <w:pPr>
        <w:pStyle w:val="berschrift1"/>
        <w:rPr>
          <w:lang w:val="en-US"/>
        </w:rPr>
      </w:pPr>
      <w:bookmarkStart w:id="18" w:name="_Ref81341030"/>
      <w:r w:rsidRPr="00CD70DD">
        <w:rPr>
          <w:lang w:val="en-US"/>
        </w:rPr>
        <w:t>Theory and c</w:t>
      </w:r>
      <w:r w:rsidR="000805B6" w:rsidRPr="00CD70DD">
        <w:rPr>
          <w:lang w:val="en-US"/>
        </w:rPr>
        <w:t>alculation</w:t>
      </w:r>
      <w:bookmarkEnd w:id="18"/>
    </w:p>
    <w:p w14:paraId="2755232F" w14:textId="633E3612" w:rsidR="006B1D13" w:rsidRPr="00CD70DD" w:rsidRDefault="006B1D13" w:rsidP="000805B6">
      <w:pPr>
        <w:rPr>
          <w:lang w:val="en-US"/>
        </w:rPr>
      </w:pPr>
      <w:r w:rsidRPr="00CD70DD">
        <w:rPr>
          <w:lang w:val="en-US"/>
        </w:rPr>
        <w:t xml:space="preserve">In both test series, </w:t>
      </w:r>
      <w:r w:rsidR="009104F5" w:rsidRPr="00CD70DD">
        <w:rPr>
          <w:lang w:val="en-US"/>
        </w:rPr>
        <w:t xml:space="preserve">characteristic </w:t>
      </w:r>
      <w:r w:rsidRPr="00CD70DD">
        <w:rPr>
          <w:lang w:val="en-US"/>
        </w:rPr>
        <w:t xml:space="preserve">peaks </w:t>
      </w:r>
      <w:r w:rsidR="005E375D">
        <w:rPr>
          <w:lang w:val="en-US"/>
        </w:rPr>
        <w:t xml:space="preserve">occurred </w:t>
      </w:r>
      <w:r w:rsidRPr="00CD70DD">
        <w:rPr>
          <w:lang w:val="en-US"/>
        </w:rPr>
        <w:t xml:space="preserve">in the impedance signal, which </w:t>
      </w:r>
      <w:proofErr w:type="gramStart"/>
      <w:r w:rsidRPr="00CD70DD">
        <w:rPr>
          <w:lang w:val="en-US"/>
        </w:rPr>
        <w:t xml:space="preserve">could </w:t>
      </w:r>
      <w:r w:rsidR="005E375D">
        <w:rPr>
          <w:lang w:val="en-US"/>
        </w:rPr>
        <w:t xml:space="preserve">be </w:t>
      </w:r>
      <w:r w:rsidRPr="00CD70DD">
        <w:rPr>
          <w:lang w:val="en-US"/>
        </w:rPr>
        <w:t>link</w:t>
      </w:r>
      <w:r w:rsidR="005E375D">
        <w:rPr>
          <w:lang w:val="en-US"/>
        </w:rPr>
        <w:t>ed</w:t>
      </w:r>
      <w:proofErr w:type="gramEnd"/>
      <w:r w:rsidRPr="00CD70DD">
        <w:rPr>
          <w:lang w:val="en-US"/>
        </w:rPr>
        <w:t xml:space="preserve"> to the damage, see section </w:t>
      </w:r>
      <w:r w:rsidR="009104F5" w:rsidRPr="00CD70DD">
        <w:rPr>
          <w:lang w:val="en-US"/>
        </w:rPr>
        <w:fldChar w:fldCharType="begin"/>
      </w:r>
      <w:r w:rsidR="009104F5" w:rsidRPr="00CD70DD">
        <w:rPr>
          <w:lang w:val="en-US"/>
        </w:rPr>
        <w:instrText xml:space="preserve"> REF _Ref73269351 \r \h </w:instrText>
      </w:r>
      <w:r w:rsidR="009104F5" w:rsidRPr="00CD70DD">
        <w:rPr>
          <w:lang w:val="en-US"/>
        </w:rPr>
      </w:r>
      <w:r w:rsidR="009104F5" w:rsidRPr="00CD70DD">
        <w:rPr>
          <w:lang w:val="en-US"/>
        </w:rPr>
        <w:fldChar w:fldCharType="separate"/>
      </w:r>
      <w:r w:rsidR="003257E3">
        <w:rPr>
          <w:lang w:val="en-US"/>
        </w:rPr>
        <w:t>4</w:t>
      </w:r>
      <w:r w:rsidR="009104F5" w:rsidRPr="00CD70DD">
        <w:rPr>
          <w:lang w:val="en-US"/>
        </w:rPr>
        <w:fldChar w:fldCharType="end"/>
      </w:r>
      <w:r w:rsidR="009104F5" w:rsidRPr="00CD70DD">
        <w:rPr>
          <w:lang w:val="en-US"/>
        </w:rPr>
        <w:t xml:space="preserve">. In this section, the method </w:t>
      </w:r>
      <w:r w:rsidR="005E375D">
        <w:rPr>
          <w:lang w:val="en-US"/>
        </w:rPr>
        <w:t xml:space="preserve">for evaluating </w:t>
      </w:r>
      <w:r w:rsidR="009104F5" w:rsidRPr="00CD70DD">
        <w:rPr>
          <w:lang w:val="en-US"/>
        </w:rPr>
        <w:t>the duration of these peaks</w:t>
      </w:r>
      <w:r w:rsidR="005E375D">
        <w:rPr>
          <w:lang w:val="en-US"/>
        </w:rPr>
        <w:t xml:space="preserve"> </w:t>
      </w:r>
      <w:proofErr w:type="gramStart"/>
      <w:r w:rsidR="005E375D">
        <w:rPr>
          <w:lang w:val="en-US"/>
        </w:rPr>
        <w:t>is described</w:t>
      </w:r>
      <w:proofErr w:type="gramEnd"/>
      <w:r w:rsidR="009104F5" w:rsidRPr="00CD70DD">
        <w:rPr>
          <w:lang w:val="en-US"/>
        </w:rPr>
        <w:t xml:space="preserve">. </w:t>
      </w:r>
    </w:p>
    <w:p w14:paraId="545BC910" w14:textId="37012B81" w:rsidR="00814860" w:rsidRPr="00CD70DD" w:rsidRDefault="00826E99" w:rsidP="00814860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REF _Ref81387158 \h </w:instrText>
      </w:r>
      <w:r>
        <w:rPr>
          <w:lang w:val="en-US"/>
        </w:rPr>
      </w:r>
      <w:r>
        <w:rPr>
          <w:lang w:val="en-US"/>
        </w:rPr>
        <w:fldChar w:fldCharType="separate"/>
      </w:r>
      <w:r w:rsidR="003257E3" w:rsidRPr="00CD70DD">
        <w:rPr>
          <w:lang w:val="en-US"/>
        </w:rPr>
        <w:t xml:space="preserve">Figure </w:t>
      </w:r>
      <w:r w:rsidR="003257E3">
        <w:rPr>
          <w:noProof/>
          <w:lang w:val="en-US"/>
        </w:rPr>
        <w:t>11</w:t>
      </w:r>
      <w:r>
        <w:rPr>
          <w:lang w:val="en-US"/>
        </w:rPr>
        <w:fldChar w:fldCharType="end"/>
      </w:r>
      <w:r>
        <w:rPr>
          <w:lang w:val="en-US"/>
        </w:rPr>
        <w:t xml:space="preserve"> </w:t>
      </w:r>
      <w:r w:rsidR="009104F5" w:rsidRPr="00CD70DD">
        <w:rPr>
          <w:lang w:val="en-US"/>
        </w:rPr>
        <w:t xml:space="preserve">shows an exemplary peak from the tests with artificial damage. </w:t>
      </w:r>
      <w:r w:rsidR="00814860" w:rsidRPr="00CD70DD">
        <w:rPr>
          <w:lang w:val="en-US"/>
        </w:rPr>
        <w:t xml:space="preserve">The beginning of a peak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814860" w:rsidRPr="00CD70DD">
        <w:rPr>
          <w:lang w:val="en-US"/>
        </w:rPr>
        <w:t xml:space="preserve"> </w:t>
      </w:r>
      <w:proofErr w:type="gramStart"/>
      <w:r w:rsidR="00814860" w:rsidRPr="00CD70DD">
        <w:rPr>
          <w:lang w:val="en-US"/>
        </w:rPr>
        <w:t>is clearly marked</w:t>
      </w:r>
      <w:proofErr w:type="gramEnd"/>
      <w:r w:rsidR="00814860" w:rsidRPr="00CD70DD">
        <w:rPr>
          <w:lang w:val="en-US"/>
        </w:rPr>
        <w:t xml:space="preserve"> by a sharp increase in </w:t>
      </w:r>
      <w:r w:rsidR="00EB3477" w:rsidRPr="00CD70DD">
        <w:rPr>
          <w:lang w:val="en-US"/>
        </w:rPr>
        <w:t xml:space="preserve">the </w:t>
      </w:r>
      <w:r w:rsidR="00B40D62" w:rsidRPr="00CD70DD">
        <w:rPr>
          <w:lang w:val="en-US"/>
        </w:rPr>
        <w:t xml:space="preserve">imaginary part of the </w:t>
      </w:r>
      <w:r>
        <w:rPr>
          <w:lang w:val="en-US"/>
        </w:rPr>
        <w:t>impedance</w:t>
      </w:r>
      <w:r w:rsidR="00814860" w:rsidRPr="00CD70DD">
        <w:rPr>
          <w:lang w:val="en-US"/>
        </w:rPr>
        <w:t xml:space="preserve">. The end of the </w:t>
      </w:r>
      <w:r w:rsidR="00B40D62" w:rsidRPr="00CD70DD">
        <w:rPr>
          <w:lang w:val="en-US"/>
        </w:rPr>
        <w:t>peak</w:t>
      </w:r>
      <w:r w:rsidR="00814860" w:rsidRPr="00CD70DD">
        <w:rPr>
          <w:lang w:val="en-US"/>
        </w:rPr>
        <w:t xml:space="preserve">, on the other hand, cannot be clearly determined. The imaginary part first reaches a minimum, then rises again to a secondary maximum and then </w:t>
      </w:r>
      <w:r w:rsidR="00B40D62" w:rsidRPr="00CD70DD">
        <w:rPr>
          <w:lang w:val="en-US"/>
        </w:rPr>
        <w:t>decreases</w:t>
      </w:r>
      <w:r w:rsidR="00814860" w:rsidRPr="00CD70DD">
        <w:rPr>
          <w:lang w:val="en-US"/>
        </w:rPr>
        <w:t xml:space="preserve"> again. The end of this second falling edge </w:t>
      </w:r>
      <w:proofErr w:type="gramStart"/>
      <w:r w:rsidR="00814860" w:rsidRPr="00CD70DD">
        <w:rPr>
          <w:lang w:val="en-US"/>
        </w:rPr>
        <w:t>cannot be clearly defined</w:t>
      </w:r>
      <w:proofErr w:type="gramEnd"/>
      <w:r w:rsidR="00814860" w:rsidRPr="00CD70DD">
        <w:rPr>
          <w:lang w:val="en-US"/>
        </w:rPr>
        <w:t xml:space="preserve"> and is therefore not suitable for a quantitative analysis. For the real part, </w:t>
      </w:r>
      <w:r w:rsidR="00EB3477" w:rsidRPr="00CD70DD">
        <w:rPr>
          <w:lang w:val="en-US"/>
        </w:rPr>
        <w:t>the signal is similar</w:t>
      </w:r>
      <w:r w:rsidR="00814860" w:rsidRPr="00CD70DD">
        <w:rPr>
          <w:lang w:val="en-US"/>
        </w:rPr>
        <w:t xml:space="preserve"> with reversed signs. To obtain a clearly mathematically defined criterion, the minimum between the main maximum and the secondary maximum of the imaginary part is therefore defined as the end of the </w:t>
      </w:r>
      <w:proofErr w:type="gramStart"/>
      <w:r w:rsidR="00B40D62" w:rsidRPr="00CD70DD">
        <w:rPr>
          <w:lang w:val="en-US"/>
        </w:rPr>
        <w:t>peak</w:t>
      </w:r>
      <w:r w:rsidR="00814860" w:rsidRPr="00CD70DD">
        <w:rPr>
          <w:lang w:val="en-US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="00814860" w:rsidRPr="00CD70DD">
        <w:rPr>
          <w:lang w:val="en-US"/>
        </w:rPr>
        <w:t xml:space="preserve">. Mathematically,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814860" w:rsidRPr="00CD70DD">
        <w:rPr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="00814860" w:rsidRPr="00CD70DD">
        <w:rPr>
          <w:lang w:val="en-US"/>
        </w:rPr>
        <w:t xml:space="preserve">  are defined as the times at which the slope of the imaginary part of the impedance disappears, i.e. the condition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379"/>
        <w:gridCol w:w="1559"/>
      </w:tblGrid>
      <w:tr w:rsidR="00814860" w:rsidRPr="00CD70DD" w14:paraId="346301E2" w14:textId="77777777" w:rsidTr="00590426">
        <w:trPr>
          <w:trHeight w:val="349"/>
        </w:trPr>
        <w:tc>
          <w:tcPr>
            <w:tcW w:w="1418" w:type="dxa"/>
            <w:vAlign w:val="center"/>
          </w:tcPr>
          <w:p w14:paraId="27F1C448" w14:textId="77777777" w:rsidR="00814860" w:rsidRPr="00CD70DD" w:rsidRDefault="00814860" w:rsidP="00590426">
            <w:pPr>
              <w:rPr>
                <w:lang w:val="en-US"/>
              </w:rPr>
            </w:pPr>
          </w:p>
        </w:tc>
        <w:tc>
          <w:tcPr>
            <w:tcW w:w="6379" w:type="dxa"/>
            <w:vAlign w:val="center"/>
          </w:tcPr>
          <w:p w14:paraId="0103CF3C" w14:textId="7FD7EA6A" w:rsidR="00814860" w:rsidRPr="00CD70DD" w:rsidRDefault="003D5970" w:rsidP="00590426">
            <w:pPr>
              <w:rPr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d</m:t>
                    </m:r>
                    <m:r>
                      <w:rPr>
                        <w:rFonts w:ascii="Cambria Math" w:hAnsi="Cambria Math"/>
                        <w:lang w:val="en-US"/>
                      </w:rPr>
                      <m:t xml:space="preserve"> (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Im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Z</m:t>
                        </m:r>
                      </m:e>
                    </m:d>
                    <m:r>
                      <w:rPr>
                        <w:rFonts w:ascii="Cambria Math" w:hAnsi="Cambria Math"/>
                        <w:lang w:val="en-US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d</m:t>
                    </m:r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0</m:t>
                </m:r>
              </m:oMath>
            </m:oMathPara>
          </w:p>
        </w:tc>
        <w:tc>
          <w:tcPr>
            <w:tcW w:w="1559" w:type="dxa"/>
            <w:vAlign w:val="center"/>
          </w:tcPr>
          <w:p w14:paraId="0A31D271" w14:textId="78635E9D" w:rsidR="00814860" w:rsidRPr="00CD70DD" w:rsidRDefault="00814860" w:rsidP="00590426">
            <w:pPr>
              <w:jc w:val="right"/>
              <w:rPr>
                <w:lang w:val="en-US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STYLEREF 1 \s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SEQ Formel \* ARABIC \s 1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)</m:t>
                </m:r>
              </m:oMath>
            </m:oMathPara>
          </w:p>
        </w:tc>
      </w:tr>
    </w:tbl>
    <w:p w14:paraId="603D5522" w14:textId="20AAC592" w:rsidR="00814860" w:rsidRPr="00CD70DD" w:rsidRDefault="00B40D62" w:rsidP="00814860">
      <w:pPr>
        <w:rPr>
          <w:lang w:val="en-US"/>
        </w:rPr>
      </w:pPr>
      <w:proofErr w:type="gramStart"/>
      <w:r w:rsidRPr="00CD70DD">
        <w:rPr>
          <w:lang w:val="en-US"/>
        </w:rPr>
        <w:t>is</w:t>
      </w:r>
      <w:proofErr w:type="gramEnd"/>
      <w:r w:rsidRPr="00CD70DD">
        <w:rPr>
          <w:lang w:val="en-US"/>
        </w:rPr>
        <w:t xml:space="preserve"> satisfied. The duration of the </w:t>
      </w:r>
      <w:r w:rsidR="00EB3477" w:rsidRPr="00CD70DD">
        <w:rPr>
          <w:lang w:val="en-US"/>
        </w:rPr>
        <w:t>p</w:t>
      </w:r>
      <w:r w:rsidRPr="00CD70DD">
        <w:rPr>
          <w:lang w:val="en-US"/>
        </w:rPr>
        <w:t>eak is thus the difference between the beginning and the end of the peak,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379"/>
        <w:gridCol w:w="1559"/>
      </w:tblGrid>
      <w:tr w:rsidR="00B40D62" w:rsidRPr="00CD70DD" w14:paraId="2A463A6E" w14:textId="77777777" w:rsidTr="00590426">
        <w:trPr>
          <w:trHeight w:val="349"/>
        </w:trPr>
        <w:tc>
          <w:tcPr>
            <w:tcW w:w="1418" w:type="dxa"/>
            <w:vAlign w:val="center"/>
          </w:tcPr>
          <w:p w14:paraId="32D30000" w14:textId="77777777" w:rsidR="00B40D62" w:rsidRPr="00CD70DD" w:rsidRDefault="00B40D62" w:rsidP="00590426">
            <w:pPr>
              <w:rPr>
                <w:lang w:val="en-US"/>
              </w:rPr>
            </w:pPr>
          </w:p>
        </w:tc>
        <w:tc>
          <w:tcPr>
            <w:tcW w:w="6379" w:type="dxa"/>
            <w:vAlign w:val="center"/>
          </w:tcPr>
          <w:p w14:paraId="63B3D3D8" w14:textId="2AB134AE" w:rsidR="00B40D62" w:rsidRPr="000F5E5B" w:rsidRDefault="00C172AC" w:rsidP="00590426">
            <w:pPr>
              <w:rPr>
                <w:i/>
                <w:iCs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 xml:space="preserve">∆t=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.</m:t>
                </m:r>
              </m:oMath>
            </m:oMathPara>
          </w:p>
        </w:tc>
        <w:tc>
          <w:tcPr>
            <w:tcW w:w="1559" w:type="dxa"/>
            <w:vAlign w:val="center"/>
          </w:tcPr>
          <w:p w14:paraId="04D2E921" w14:textId="2CC1EEB0" w:rsidR="00B40D62" w:rsidRPr="00CD70DD" w:rsidRDefault="00B40D62" w:rsidP="00590426">
            <w:pPr>
              <w:jc w:val="right"/>
              <w:rPr>
                <w:lang w:val="en-US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STYLEREF 1 \s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SEQ Formel \* ARABIC \s 1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)</m:t>
                </m:r>
              </m:oMath>
            </m:oMathPara>
          </w:p>
        </w:tc>
      </w:tr>
    </w:tbl>
    <w:p w14:paraId="76292E53" w14:textId="4A863AEB" w:rsidR="00B40D62" w:rsidRPr="00CD70DD" w:rsidRDefault="006E0835" w:rsidP="00B40D62">
      <w:pPr>
        <w:keepNext/>
        <w:jc w:val="left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REF _Ref81387158 \h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CD70DD">
        <w:rPr>
          <w:lang w:val="en-US"/>
        </w:rPr>
        <w:t xml:space="preserve">Figure </w:t>
      </w:r>
      <w:r>
        <w:rPr>
          <w:noProof/>
          <w:lang w:val="en-US"/>
        </w:rPr>
        <w:t>11</w:t>
      </w:r>
      <w:r>
        <w:rPr>
          <w:lang w:val="en-US"/>
        </w:rPr>
        <w:fldChar w:fldCharType="end"/>
      </w:r>
      <w:r>
        <w:rPr>
          <w:lang w:val="en-US"/>
        </w:rPr>
        <w:t xml:space="preserve"> </w:t>
      </w:r>
      <w:r w:rsidR="00B40D62" w:rsidRPr="00CD70DD">
        <w:rPr>
          <w:lang w:val="en-US"/>
        </w:rPr>
        <w:t xml:space="preserve">shows the determination of </w:t>
      </w:r>
      <w:r w:rsidR="00B40D62" w:rsidRPr="00CD70DD">
        <w:rPr>
          <w:rFonts w:ascii="Times New Roman" w:hAnsi="Times New Roman"/>
          <w:lang w:val="en-US"/>
        </w:rPr>
        <w:t>∆</w:t>
      </w:r>
      <w:r w:rsidR="00B40D62" w:rsidRPr="00C172AC">
        <w:rPr>
          <w:i/>
          <w:lang w:val="en-US"/>
        </w:rPr>
        <w:t>t</w:t>
      </w:r>
      <w:r w:rsidR="00B40D62" w:rsidRPr="00CD70DD">
        <w:rPr>
          <w:lang w:val="en-US"/>
        </w:rPr>
        <w:t xml:space="preserve"> on an exemplary measurement.</w:t>
      </w:r>
    </w:p>
    <w:p w14:paraId="76E1B846" w14:textId="3162D6E4" w:rsidR="00EB3477" w:rsidRPr="00CD70DD" w:rsidRDefault="004D3ABB" w:rsidP="00EB3477">
      <w:pPr>
        <w:keepNext/>
        <w:jc w:val="center"/>
        <w:rPr>
          <w:lang w:val="en-US"/>
        </w:rPr>
      </w:pPr>
      <w:r>
        <w:rPr>
          <w:noProof/>
        </w:rPr>
        <w:pict w14:anchorId="2337DE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125.2pt">
            <v:imagedata r:id="rId18" o:title="L7_ID114_timea_en"/>
          </v:shape>
        </w:pict>
      </w:r>
    </w:p>
    <w:p w14:paraId="4C674419" w14:textId="79B9BE25" w:rsidR="00EB3477" w:rsidRPr="00CD70DD" w:rsidRDefault="00EB3477" w:rsidP="00EB3477">
      <w:pPr>
        <w:pStyle w:val="Beschriftung"/>
        <w:rPr>
          <w:lang w:val="en-US"/>
        </w:rPr>
      </w:pPr>
      <w:bookmarkStart w:id="19" w:name="_Ref81387158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11</w:t>
      </w:r>
      <w:r w:rsidRPr="00CD70DD">
        <w:rPr>
          <w:lang w:val="en-US"/>
        </w:rPr>
        <w:fldChar w:fldCharType="end"/>
      </w:r>
      <w:bookmarkEnd w:id="19"/>
      <w:r w:rsidRPr="00CD70DD">
        <w:rPr>
          <w:lang w:val="en-US"/>
        </w:rPr>
        <w:t xml:space="preserve">. </w:t>
      </w:r>
      <w:r w:rsidRPr="00CD70DD">
        <w:rPr>
          <w:noProof/>
          <w:lang w:val="en-US"/>
        </w:rPr>
        <w:t>Determination of the duration of an impedance peak on an exemplary measurement.</w:t>
      </w:r>
    </w:p>
    <w:p w14:paraId="57005C59" w14:textId="7602DE2E" w:rsidR="00814860" w:rsidRPr="00CD70DD" w:rsidRDefault="00FB7B11" w:rsidP="00EB3477">
      <w:pPr>
        <w:keepNext/>
        <w:rPr>
          <w:lang w:val="en-US"/>
        </w:rPr>
      </w:pPr>
      <w:r w:rsidRPr="00CD70DD">
        <w:rPr>
          <w:lang w:val="en-US"/>
        </w:rPr>
        <w:t xml:space="preserve">In a second analysis step, the distance which the rolling element travels relative to the damaged race during the </w:t>
      </w:r>
      <w:proofErr w:type="gramStart"/>
      <w:r w:rsidRPr="00CD70DD">
        <w:rPr>
          <w:lang w:val="en-US"/>
        </w:rPr>
        <w:t xml:space="preserve">time </w:t>
      </w:r>
      <w:proofErr w:type="gramEnd"/>
      <m:oMath>
        <m:r>
          <m:rPr>
            <m:sty m:val="p"/>
          </m:rPr>
          <w:rPr>
            <w:rFonts w:ascii="Cambria Math" w:hAnsi="Cambria Math"/>
            <w:lang w:val="en-US"/>
          </w:rPr>
          <m:t>Δ</m:t>
        </m:r>
        <m:r>
          <w:rPr>
            <w:rFonts w:ascii="Cambria Math" w:hAnsi="Cambria Math"/>
            <w:lang w:val="en-US"/>
          </w:rPr>
          <m:t>t</m:t>
        </m:r>
      </m:oMath>
      <w:r w:rsidRPr="00CD70DD">
        <w:rPr>
          <w:lang w:val="en-US"/>
        </w:rPr>
        <w:t xml:space="preserve">, i.e. the rolling distance </w:t>
      </w:r>
      <m:oMath>
        <m:r>
          <m:rPr>
            <m:sty m:val="p"/>
          </m:rPr>
          <w:rPr>
            <w:rFonts w:ascii="Cambria Math" w:hAnsi="Cambria Math"/>
            <w:lang w:val="en-US"/>
          </w:rPr>
          <m:t>Δ</m:t>
        </m:r>
        <m:r>
          <w:rPr>
            <w:rFonts w:ascii="Cambria Math" w:hAnsi="Cambria Math"/>
            <w:lang w:val="en-US"/>
          </w:rPr>
          <m:t>l</m:t>
        </m:r>
      </m:oMath>
      <w:r w:rsidR="005E375D">
        <w:rPr>
          <w:lang w:val="en-US"/>
        </w:rPr>
        <w:t>, is calculated</w:t>
      </w:r>
      <w:r w:rsidRPr="00CD70DD">
        <w:rPr>
          <w:lang w:val="en-US"/>
        </w:rPr>
        <w:t>. This analysis is the basis for the evaluation of the size of the damage in section</w:t>
      </w:r>
      <w:r w:rsidR="00826E99">
        <w:rPr>
          <w:lang w:val="en-US"/>
        </w:rPr>
        <w:t xml:space="preserve"> </w:t>
      </w:r>
      <w:r w:rsidR="00826E99">
        <w:rPr>
          <w:lang w:val="en-US"/>
        </w:rPr>
        <w:fldChar w:fldCharType="begin"/>
      </w:r>
      <w:r w:rsidR="00826E99">
        <w:rPr>
          <w:lang w:val="en-US"/>
        </w:rPr>
        <w:instrText xml:space="preserve"> REF _Ref73269351 \r \h </w:instrText>
      </w:r>
      <w:r w:rsidR="00826E99">
        <w:rPr>
          <w:lang w:val="en-US"/>
        </w:rPr>
      </w:r>
      <w:r w:rsidR="00826E99">
        <w:rPr>
          <w:lang w:val="en-US"/>
        </w:rPr>
        <w:fldChar w:fldCharType="separate"/>
      </w:r>
      <w:r w:rsidR="003257E3">
        <w:rPr>
          <w:lang w:val="en-US"/>
        </w:rPr>
        <w:t>4</w:t>
      </w:r>
      <w:r w:rsidR="00826E99">
        <w:rPr>
          <w:lang w:val="en-US"/>
        </w:rPr>
        <w:fldChar w:fldCharType="end"/>
      </w:r>
      <w:r w:rsidRPr="00CD70DD">
        <w:rPr>
          <w:lang w:val="en-US"/>
        </w:rPr>
        <w:t xml:space="preserve">. </w:t>
      </w:r>
    </w:p>
    <w:p w14:paraId="3B602EDA" w14:textId="67126FB6" w:rsidR="00B40D62" w:rsidRPr="00CD70DD" w:rsidRDefault="006E0835" w:rsidP="00B40D62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REF _Ref81397202 \h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CD70DD">
        <w:rPr>
          <w:lang w:val="en-US"/>
        </w:rPr>
        <w:t xml:space="preserve">Figure </w:t>
      </w:r>
      <w:r>
        <w:rPr>
          <w:noProof/>
          <w:lang w:val="en-US"/>
        </w:rPr>
        <w:t>12</w:t>
      </w:r>
      <w:r>
        <w:rPr>
          <w:lang w:val="en-US"/>
        </w:rPr>
        <w:fldChar w:fldCharType="end"/>
      </w:r>
      <w:r>
        <w:rPr>
          <w:lang w:val="en-US"/>
        </w:rPr>
        <w:t xml:space="preserve"> </w:t>
      </w:r>
      <w:r w:rsidR="00B40D62" w:rsidRPr="00CD70DD">
        <w:rPr>
          <w:lang w:val="en-US"/>
        </w:rPr>
        <w:t xml:space="preserve">represents the essential geometric relationships for the calculation of the </w:t>
      </w:r>
      <w:r w:rsidR="0083281E" w:rsidRPr="00CD70DD">
        <w:rPr>
          <w:lang w:val="en-US"/>
        </w:rPr>
        <w:t>rolling distance</w:t>
      </w:r>
      <w:r w:rsidR="00FB7B11" w:rsidRPr="00CD70DD">
        <w:rPr>
          <w:lang w:val="en-US"/>
        </w:rPr>
        <w:t xml:space="preserve"> for the inner race</w:t>
      </w:r>
      <w:r w:rsidR="00B40D62" w:rsidRPr="00CD70DD">
        <w:rPr>
          <w:lang w:val="en-US"/>
        </w:rPr>
        <w:t xml:space="preserve">. Within </w:t>
      </w:r>
      <w:r w:rsidR="00655565" w:rsidRPr="00CD70DD">
        <w:rPr>
          <w:lang w:val="en-US"/>
        </w:rPr>
        <w:t>a period</w:t>
      </w:r>
      <w:r w:rsidR="00B40D62" w:rsidRPr="00CD70DD">
        <w:rPr>
          <w:lang w:val="en-US"/>
        </w:rPr>
        <w:t xml:space="preserve"> </w:t>
      </w:r>
      <w:r w:rsidR="00B40D62" w:rsidRPr="00CD70DD">
        <w:rPr>
          <w:rFonts w:ascii="Cambria Math" w:hAnsi="Cambria Math" w:cs="Cambria Math"/>
          <w:lang w:val="en-US"/>
        </w:rPr>
        <w:t>𝑡</w:t>
      </w:r>
      <w:r w:rsidR="00B40D62" w:rsidRPr="00CD70DD">
        <w:rPr>
          <w:lang w:val="en-US"/>
        </w:rPr>
        <w:t xml:space="preserve"> the cage, and with it also the rolling element set, moves by an angle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379"/>
        <w:gridCol w:w="1559"/>
      </w:tblGrid>
      <w:tr w:rsidR="00B40D62" w:rsidRPr="00CD70DD" w14:paraId="4675897C" w14:textId="77777777" w:rsidTr="00590426">
        <w:trPr>
          <w:trHeight w:val="349"/>
        </w:trPr>
        <w:tc>
          <w:tcPr>
            <w:tcW w:w="1418" w:type="dxa"/>
            <w:vAlign w:val="center"/>
          </w:tcPr>
          <w:p w14:paraId="73F222E8" w14:textId="77777777" w:rsidR="00B40D62" w:rsidRPr="00CD70DD" w:rsidRDefault="00B40D62" w:rsidP="00590426">
            <w:pPr>
              <w:rPr>
                <w:lang w:val="en-US"/>
              </w:rPr>
            </w:pPr>
          </w:p>
        </w:tc>
        <w:tc>
          <w:tcPr>
            <w:tcW w:w="6379" w:type="dxa"/>
            <w:vAlign w:val="center"/>
          </w:tcPr>
          <w:p w14:paraId="2B320396" w14:textId="0D532A45" w:rsidR="00B40D62" w:rsidRPr="000F5E5B" w:rsidRDefault="003D5970" w:rsidP="00FB7B11">
            <w:pPr>
              <w:jc w:val="center"/>
              <w:rPr>
                <w:i/>
                <w:iCs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=2π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t</m:t>
              </m:r>
            </m:oMath>
            <w:r w:rsidR="00FB7B11" w:rsidRPr="000F5E5B">
              <w:rPr>
                <w:i/>
                <w:iCs/>
                <w:lang w:val="en-US"/>
              </w:rPr>
              <w:t>,</w:t>
            </w:r>
          </w:p>
        </w:tc>
        <w:tc>
          <w:tcPr>
            <w:tcW w:w="1559" w:type="dxa"/>
            <w:vAlign w:val="center"/>
          </w:tcPr>
          <w:p w14:paraId="38C05B26" w14:textId="1499CFE2" w:rsidR="00B40D62" w:rsidRPr="00CD70DD" w:rsidRDefault="00B40D62" w:rsidP="00590426">
            <w:pPr>
              <w:jc w:val="right"/>
              <w:rPr>
                <w:lang w:val="en-US"/>
              </w:rPr>
            </w:pPr>
            <w:bookmarkStart w:id="20" w:name="_Ref71476459"/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STYLEREF 1 \s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SEQ Formel \* ARABIC \s 1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)</m:t>
                </m:r>
              </m:oMath>
            </m:oMathPara>
            <w:bookmarkEnd w:id="20"/>
          </w:p>
        </w:tc>
      </w:tr>
    </w:tbl>
    <w:p w14:paraId="26283B3B" w14:textId="639D8639" w:rsidR="00B40D62" w:rsidRPr="00CD70DD" w:rsidRDefault="00FB7B11" w:rsidP="00B40D62">
      <w:pPr>
        <w:pStyle w:val="SCMTextkrper"/>
        <w:rPr>
          <w:lang w:val="en-US"/>
        </w:rPr>
      </w:pPr>
      <w:proofErr w:type="gramStart"/>
      <w:r w:rsidRPr="00CD70DD">
        <w:rPr>
          <w:lang w:val="en-US"/>
        </w:rPr>
        <w:t>and</w:t>
      </w:r>
      <w:proofErr w:type="gramEnd"/>
      <w:r w:rsidRPr="00CD70DD">
        <w:rPr>
          <w:lang w:val="en-US"/>
        </w:rPr>
        <w:t xml:space="preserve"> the inner race moves by an angle 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379"/>
        <w:gridCol w:w="1559"/>
      </w:tblGrid>
      <w:tr w:rsidR="00B40D62" w:rsidRPr="00CD70DD" w14:paraId="337C520E" w14:textId="77777777" w:rsidTr="00590426">
        <w:trPr>
          <w:trHeight w:val="349"/>
        </w:trPr>
        <w:tc>
          <w:tcPr>
            <w:tcW w:w="1418" w:type="dxa"/>
            <w:vAlign w:val="center"/>
          </w:tcPr>
          <w:p w14:paraId="70751076" w14:textId="77777777" w:rsidR="00B40D62" w:rsidRPr="00CD70DD" w:rsidRDefault="00B40D62" w:rsidP="00590426">
            <w:pPr>
              <w:rPr>
                <w:lang w:val="en-US"/>
              </w:rPr>
            </w:pPr>
          </w:p>
        </w:tc>
        <w:tc>
          <w:tcPr>
            <w:tcW w:w="6379" w:type="dxa"/>
            <w:vAlign w:val="center"/>
          </w:tcPr>
          <w:p w14:paraId="56056A63" w14:textId="7CFC7B91" w:rsidR="00B40D62" w:rsidRPr="000F5E5B" w:rsidRDefault="003D5970" w:rsidP="00590426">
            <w:pPr>
              <w:rPr>
                <w:i/>
                <w:iCs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IR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=2π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t.</m:t>
                </m:r>
              </m:oMath>
            </m:oMathPara>
          </w:p>
        </w:tc>
        <w:tc>
          <w:tcPr>
            <w:tcW w:w="1559" w:type="dxa"/>
            <w:vAlign w:val="center"/>
          </w:tcPr>
          <w:p w14:paraId="28CF4AFB" w14:textId="68EC933F" w:rsidR="00B40D62" w:rsidRPr="00CD70DD" w:rsidRDefault="00B40D62" w:rsidP="00590426">
            <w:pPr>
              <w:jc w:val="right"/>
              <w:rPr>
                <w:lang w:val="en-US"/>
              </w:rPr>
            </w:pPr>
            <w:bookmarkStart w:id="21" w:name="_Ref71476472"/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STYLEREF 1 \s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SEQ Formel \* ARABIC \s 1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)</m:t>
                </m:r>
              </m:oMath>
            </m:oMathPara>
            <w:bookmarkEnd w:id="21"/>
          </w:p>
        </w:tc>
      </w:tr>
    </w:tbl>
    <w:p w14:paraId="0A1568C2" w14:textId="0AE23F53" w:rsidR="00B40D62" w:rsidRPr="00CD70DD" w:rsidRDefault="00FB7B11" w:rsidP="00B40D62">
      <w:pPr>
        <w:pStyle w:val="SCMTextkrper"/>
        <w:rPr>
          <w:lang w:val="en-US"/>
        </w:rPr>
      </w:pPr>
      <w:r w:rsidRPr="00CD70DD">
        <w:rPr>
          <w:lang w:val="en-US"/>
        </w:rPr>
        <w:t xml:space="preserve">Since the rotation speeds of the rolling element set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</m:sub>
        </m:sSub>
      </m:oMath>
      <w:r w:rsidRPr="00CD70DD">
        <w:rPr>
          <w:lang w:val="en-US"/>
        </w:rPr>
        <w:t xml:space="preserve"> and the inner race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</m:oMath>
      <w:r w:rsidRPr="00CD70DD">
        <w:rPr>
          <w:lang w:val="en-US"/>
        </w:rPr>
        <w:t xml:space="preserve"> are different, there is an angular difference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379"/>
        <w:gridCol w:w="1559"/>
      </w:tblGrid>
      <w:tr w:rsidR="00B40D62" w:rsidRPr="00CD70DD" w14:paraId="0CE68B49" w14:textId="77777777" w:rsidTr="00590426">
        <w:trPr>
          <w:trHeight w:val="349"/>
        </w:trPr>
        <w:tc>
          <w:tcPr>
            <w:tcW w:w="1418" w:type="dxa"/>
            <w:vAlign w:val="center"/>
          </w:tcPr>
          <w:p w14:paraId="726085DB" w14:textId="77777777" w:rsidR="00B40D62" w:rsidRPr="00CD70DD" w:rsidRDefault="00B40D62" w:rsidP="00590426">
            <w:pPr>
              <w:rPr>
                <w:lang w:val="en-US"/>
              </w:rPr>
            </w:pPr>
          </w:p>
        </w:tc>
        <w:tc>
          <w:tcPr>
            <w:tcW w:w="6379" w:type="dxa"/>
            <w:vAlign w:val="center"/>
          </w:tcPr>
          <w:p w14:paraId="7BFC2947" w14:textId="572C58F0" w:rsidR="00B40D62" w:rsidRPr="000F5E5B" w:rsidRDefault="00655565" w:rsidP="00590426">
            <w:pPr>
              <w:rPr>
                <w:i/>
                <w:iCs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 xml:space="preserve">∆φ=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IR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1559" w:type="dxa"/>
            <w:vAlign w:val="center"/>
          </w:tcPr>
          <w:p w14:paraId="13C8796A" w14:textId="090398E0" w:rsidR="00B40D62" w:rsidRPr="00CD70DD" w:rsidRDefault="00B40D62" w:rsidP="00590426">
            <w:pPr>
              <w:jc w:val="right"/>
              <w:rPr>
                <w:lang w:val="en-US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STYLEREF 1 \s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SEQ Formel \* ARABIC \s 1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)</m:t>
                </m:r>
              </m:oMath>
            </m:oMathPara>
          </w:p>
        </w:tc>
      </w:tr>
    </w:tbl>
    <w:p w14:paraId="037A36B5" w14:textId="125478D2" w:rsidR="00B40D62" w:rsidRPr="00CD70DD" w:rsidRDefault="00FB7B11" w:rsidP="00B40D62">
      <w:pPr>
        <w:pStyle w:val="SCMTextkrper"/>
        <w:rPr>
          <w:lang w:val="en-US"/>
        </w:rPr>
      </w:pPr>
      <w:proofErr w:type="gramStart"/>
      <w:r w:rsidRPr="00CD70DD">
        <w:rPr>
          <w:lang w:val="en-US"/>
        </w:rPr>
        <w:t>bet</w:t>
      </w:r>
      <w:r w:rsidR="00E82041" w:rsidRPr="00CD70DD">
        <w:rPr>
          <w:lang w:val="en-US"/>
        </w:rPr>
        <w:t>ween</w:t>
      </w:r>
      <w:proofErr w:type="gramEnd"/>
      <w:r w:rsidR="00E82041" w:rsidRPr="00CD70DD">
        <w:rPr>
          <w:lang w:val="en-US"/>
        </w:rPr>
        <w:t xml:space="preserve"> the inner race and the rolling element set. </w:t>
      </w:r>
    </w:p>
    <w:p w14:paraId="0291604D" w14:textId="1D380CB6" w:rsidR="00B40D62" w:rsidRPr="00CD70DD" w:rsidRDefault="00E82041" w:rsidP="00B40D62">
      <w:pPr>
        <w:pStyle w:val="SCMTextkrper"/>
        <w:rPr>
          <w:lang w:val="en-US"/>
        </w:rPr>
      </w:pPr>
      <w:r w:rsidRPr="00CD70DD">
        <w:rPr>
          <w:lang w:val="en-US"/>
        </w:rPr>
        <w:t xml:space="preserve">By multiplying by the raceway </w:t>
      </w:r>
      <w:r w:rsidR="009D34A4">
        <w:rPr>
          <w:lang w:val="en-US"/>
        </w:rPr>
        <w:t>radius</w:t>
      </w:r>
      <w:r w:rsidRPr="00CD70DD">
        <w:rPr>
          <w:lang w:val="en-US"/>
        </w:rPr>
        <w:t xml:space="preserve"> of the inner </w:t>
      </w:r>
      <w:proofErr w:type="gramStart"/>
      <w:r w:rsidRPr="00CD70DD">
        <w:rPr>
          <w:lang w:val="en-US"/>
        </w:rPr>
        <w:t>ring</w:t>
      </w:r>
      <w:r w:rsidR="00EB3477" w:rsidRPr="00CD70DD">
        <w:rPr>
          <w:lang w:val="en-US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IR</m:t>
            </m:r>
          </m:sub>
        </m:sSub>
        <m:r>
          <w:rPr>
            <w:rFonts w:ascii="Cambria Math" w:hAnsi="Cambria Math"/>
            <w:lang w:val="en-US"/>
          </w:rPr>
          <m:t>/2</m:t>
        </m:r>
      </m:oMath>
      <w:r w:rsidRPr="00CD70DD">
        <w:rPr>
          <w:lang w:val="en-US"/>
        </w:rPr>
        <w:t xml:space="preserve">, the distance traveled by the rolling element relative to the inner </w:t>
      </w:r>
      <w:r w:rsidR="00EB3477" w:rsidRPr="00CD70DD">
        <w:rPr>
          <w:lang w:val="en-US"/>
        </w:rPr>
        <w:t>race</w:t>
      </w:r>
      <w:r w:rsidRPr="00CD70DD">
        <w:rPr>
          <w:lang w:val="en-US"/>
        </w:rPr>
        <w:t xml:space="preserve"> in the time period </w:t>
      </w:r>
      <w:r w:rsidRPr="00CD70DD">
        <w:rPr>
          <w:rFonts w:ascii="Cambria Math" w:hAnsi="Cambria Math" w:cs="Cambria Math"/>
          <w:lang w:val="en-US"/>
        </w:rPr>
        <w:t>𝑡</w:t>
      </w:r>
      <w:r w:rsidR="005E375D">
        <w:rPr>
          <w:rFonts w:ascii="Cambria Math" w:hAnsi="Cambria Math" w:cs="Cambria Math"/>
          <w:lang w:val="en-US"/>
        </w:rPr>
        <w:t xml:space="preserve"> is obtained</w:t>
      </w:r>
      <w:r w:rsidRPr="00CD70DD">
        <w:rPr>
          <w:rFonts w:ascii="Cambria Math" w:hAnsi="Cambria Math" w:cs="Cambria Math"/>
          <w:lang w:val="en-US"/>
        </w:rPr>
        <w:t>,</w:t>
      </w:r>
      <w:r w:rsidRPr="00CD70DD">
        <w:rPr>
          <w:lang w:val="en-US"/>
        </w:rPr>
        <w:t xml:space="preserve"> 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379"/>
        <w:gridCol w:w="1559"/>
      </w:tblGrid>
      <w:tr w:rsidR="00B40D62" w:rsidRPr="00CD70DD" w14:paraId="33F4D3C6" w14:textId="77777777" w:rsidTr="00590426">
        <w:trPr>
          <w:trHeight w:val="349"/>
        </w:trPr>
        <w:tc>
          <w:tcPr>
            <w:tcW w:w="1418" w:type="dxa"/>
            <w:vAlign w:val="center"/>
          </w:tcPr>
          <w:p w14:paraId="1E281356" w14:textId="77777777" w:rsidR="00B40D62" w:rsidRPr="00CD70DD" w:rsidRDefault="00B40D62" w:rsidP="00590426">
            <w:pPr>
              <w:rPr>
                <w:lang w:val="en-US"/>
              </w:rPr>
            </w:pPr>
          </w:p>
        </w:tc>
        <w:tc>
          <w:tcPr>
            <w:tcW w:w="6379" w:type="dxa"/>
            <w:vAlign w:val="center"/>
          </w:tcPr>
          <w:p w14:paraId="027A87EA" w14:textId="1A9B233C" w:rsidR="00B40D62" w:rsidRPr="00CD70DD" w:rsidRDefault="00CC5025" w:rsidP="00590426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 xml:space="preserve">∆l= ∆φ ∙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IR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IR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K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lang w:val="en-US"/>
                  </w:rPr>
                  <m:t xml:space="preserve"> ∙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IR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.</m:t>
                </m:r>
              </m:oMath>
            </m:oMathPara>
          </w:p>
        </w:tc>
        <w:tc>
          <w:tcPr>
            <w:tcW w:w="1559" w:type="dxa"/>
            <w:vAlign w:val="center"/>
          </w:tcPr>
          <w:p w14:paraId="31BCD2EE" w14:textId="67D680B9" w:rsidR="00B40D62" w:rsidRPr="00CD70DD" w:rsidRDefault="00B40D62" w:rsidP="00590426">
            <w:pPr>
              <w:jc w:val="right"/>
              <w:rPr>
                <w:lang w:val="en-US"/>
              </w:rPr>
            </w:pPr>
            <w:bookmarkStart w:id="22" w:name="_Ref71476509"/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STYLEREF 1 \s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SEQ Formel \* ARABIC \s 1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6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)</m:t>
                </m:r>
              </m:oMath>
            </m:oMathPara>
            <w:bookmarkEnd w:id="22"/>
          </w:p>
        </w:tc>
      </w:tr>
    </w:tbl>
    <w:p w14:paraId="3F530AA6" w14:textId="4125C4A3" w:rsidR="00B40D62" w:rsidRPr="00CD70DD" w:rsidRDefault="00E82041" w:rsidP="00B40D62">
      <w:pPr>
        <w:pStyle w:val="SCMTextkrper"/>
        <w:rPr>
          <w:lang w:val="en-US"/>
        </w:rPr>
      </w:pPr>
      <w:r w:rsidRPr="00CD70DD">
        <w:rPr>
          <w:lang w:val="en-US"/>
        </w:rPr>
        <w:t>Substituting</w:t>
      </w:r>
      <w:r w:rsidR="00B40D62" w:rsidRPr="00CD70DD">
        <w:rPr>
          <w:lang w:val="en-US"/>
        </w:rPr>
        <w:t xml:space="preserve"> </w:t>
      </w:r>
      <w:r w:rsidR="00B40D62" w:rsidRPr="00CD70DD">
        <w:rPr>
          <w:lang w:val="en-US"/>
        </w:rPr>
        <w:fldChar w:fldCharType="begin"/>
      </w:r>
      <w:r w:rsidR="00B40D62" w:rsidRPr="00CD70DD">
        <w:rPr>
          <w:lang w:val="en-US"/>
        </w:rPr>
        <w:instrText xml:space="preserve"> REF _Ref71476459 \h </w:instrText>
      </w:r>
      <w:r w:rsidR="00B40D62" w:rsidRPr="00CD70DD">
        <w:rPr>
          <w:lang w:val="en-US"/>
        </w:rPr>
      </w:r>
      <w:r w:rsidR="00B40D62" w:rsidRPr="00CD70DD">
        <w:rPr>
          <w:lang w:val="en-US"/>
        </w:rPr>
        <w:fldChar w:fldCharType="separate"/>
      </w:r>
      <m:oMath>
        <m:r>
          <m:rPr>
            <m:sty m:val="p"/>
          </m:rPr>
          <w:rPr>
            <w:rFonts w:ascii="Cambria Math" w:hAnsi="Cambria Math"/>
            <w:szCs w:val="22"/>
            <w:lang w:val="en-US"/>
          </w:rPr>
          <m:t>(</m:t>
        </m:r>
        <m:r>
          <m:rPr>
            <m:sty m:val="p"/>
          </m:rPr>
          <w:rPr>
            <w:rFonts w:ascii="Cambria Math" w:hAnsi="Cambria Math"/>
            <w:noProof/>
            <w:szCs w:val="22"/>
            <w:lang w:val="en-US"/>
          </w:rPr>
          <m:t>3</m:t>
        </m:r>
        <m:r>
          <m:rPr>
            <m:sty m:val="p"/>
          </m:rPr>
          <w:rPr>
            <w:rFonts w:ascii="Cambria Math" w:hAnsi="Cambria Math"/>
            <w:szCs w:val="22"/>
            <w:lang w:val="en-US"/>
          </w:rPr>
          <m:t>.</m:t>
        </m:r>
        <m:r>
          <m:rPr>
            <m:sty m:val="p"/>
          </m:rPr>
          <w:rPr>
            <w:rFonts w:ascii="Cambria Math" w:hAnsi="Cambria Math"/>
            <w:noProof/>
            <w:szCs w:val="22"/>
            <w:lang w:val="en-US"/>
          </w:rPr>
          <m:t>3</m:t>
        </m:r>
        <m:r>
          <m:rPr>
            <m:sty m:val="p"/>
          </m:rPr>
          <w:rPr>
            <w:rFonts w:ascii="Cambria Math" w:hAnsi="Cambria Math"/>
            <w:szCs w:val="22"/>
            <w:lang w:val="en-US"/>
          </w:rPr>
          <m:t>)</m:t>
        </m:r>
      </m:oMath>
      <w:r w:rsidR="00B40D62" w:rsidRPr="00CD70DD">
        <w:rPr>
          <w:lang w:val="en-US"/>
        </w:rPr>
        <w:fldChar w:fldCharType="end"/>
      </w:r>
      <w:r w:rsidR="00B40D62" w:rsidRPr="00CD70DD">
        <w:rPr>
          <w:lang w:val="en-US"/>
        </w:rPr>
        <w:t xml:space="preserve"> und </w:t>
      </w:r>
      <w:r w:rsidR="00B40D62" w:rsidRPr="00CD70DD">
        <w:rPr>
          <w:lang w:val="en-US"/>
        </w:rPr>
        <w:fldChar w:fldCharType="begin"/>
      </w:r>
      <w:r w:rsidR="00B40D62" w:rsidRPr="00CD70DD">
        <w:rPr>
          <w:lang w:val="en-US"/>
        </w:rPr>
        <w:instrText xml:space="preserve"> REF _Ref71476472 \h </w:instrText>
      </w:r>
      <w:r w:rsidR="00B40D62" w:rsidRPr="00CD70DD">
        <w:rPr>
          <w:lang w:val="en-US"/>
        </w:rPr>
      </w:r>
      <w:r w:rsidR="00B40D62" w:rsidRPr="00CD70DD">
        <w:rPr>
          <w:lang w:val="en-US"/>
        </w:rPr>
        <w:fldChar w:fldCharType="separate"/>
      </w:r>
      <m:oMath>
        <m:r>
          <m:rPr>
            <m:sty m:val="p"/>
          </m:rPr>
          <w:rPr>
            <w:rFonts w:ascii="Cambria Math" w:hAnsi="Cambria Math"/>
            <w:szCs w:val="22"/>
            <w:lang w:val="en-US"/>
          </w:rPr>
          <m:t>(</m:t>
        </m:r>
        <m:r>
          <m:rPr>
            <m:sty m:val="p"/>
          </m:rPr>
          <w:rPr>
            <w:rFonts w:ascii="Cambria Math" w:hAnsi="Cambria Math"/>
            <w:noProof/>
            <w:szCs w:val="22"/>
            <w:lang w:val="en-US"/>
          </w:rPr>
          <m:t>3</m:t>
        </m:r>
        <m:r>
          <m:rPr>
            <m:sty m:val="p"/>
          </m:rPr>
          <w:rPr>
            <w:rFonts w:ascii="Cambria Math" w:hAnsi="Cambria Math"/>
            <w:szCs w:val="22"/>
            <w:lang w:val="en-US"/>
          </w:rPr>
          <m:t>.</m:t>
        </m:r>
        <m:r>
          <m:rPr>
            <m:sty m:val="p"/>
          </m:rPr>
          <w:rPr>
            <w:rFonts w:ascii="Cambria Math" w:hAnsi="Cambria Math"/>
            <w:noProof/>
            <w:szCs w:val="22"/>
            <w:lang w:val="en-US"/>
          </w:rPr>
          <m:t>4</m:t>
        </m:r>
        <m:r>
          <m:rPr>
            <m:sty m:val="p"/>
          </m:rPr>
          <w:rPr>
            <w:rFonts w:ascii="Cambria Math" w:hAnsi="Cambria Math"/>
            <w:szCs w:val="22"/>
            <w:lang w:val="en-US"/>
          </w:rPr>
          <m:t>)</m:t>
        </m:r>
      </m:oMath>
      <w:r w:rsidR="00B40D62" w:rsidRPr="00CD70DD">
        <w:rPr>
          <w:lang w:val="en-US"/>
        </w:rPr>
        <w:fldChar w:fldCharType="end"/>
      </w:r>
      <w:r w:rsidR="00B40D62" w:rsidRPr="00CD70DD">
        <w:rPr>
          <w:lang w:val="en-US"/>
        </w:rPr>
        <w:t xml:space="preserve"> in</w:t>
      </w:r>
      <w:r w:rsidRPr="00CD70DD">
        <w:rPr>
          <w:lang w:val="en-US"/>
        </w:rPr>
        <w:t>to</w:t>
      </w:r>
      <w:r w:rsidR="00B40D62" w:rsidRPr="00CD70DD">
        <w:rPr>
          <w:lang w:val="en-US"/>
        </w:rPr>
        <w:t xml:space="preserve"> </w:t>
      </w:r>
      <w:r w:rsidR="00B40D62" w:rsidRPr="00CD70DD">
        <w:rPr>
          <w:lang w:val="en-US"/>
        </w:rPr>
        <w:fldChar w:fldCharType="begin"/>
      </w:r>
      <w:r w:rsidR="00B40D62" w:rsidRPr="00CD70DD">
        <w:rPr>
          <w:lang w:val="en-US"/>
        </w:rPr>
        <w:instrText xml:space="preserve"> REF _Ref71476509 \h </w:instrText>
      </w:r>
      <w:r w:rsidR="00B40D62" w:rsidRPr="00CD70DD">
        <w:rPr>
          <w:lang w:val="en-US"/>
        </w:rPr>
      </w:r>
      <w:r w:rsidR="00B40D62" w:rsidRPr="00CD70DD">
        <w:rPr>
          <w:lang w:val="en-US"/>
        </w:rPr>
        <w:fldChar w:fldCharType="separate"/>
      </w:r>
      <m:oMath>
        <m:r>
          <m:rPr>
            <m:sty m:val="p"/>
          </m:rPr>
          <w:rPr>
            <w:rFonts w:ascii="Cambria Math" w:hAnsi="Cambria Math"/>
            <w:szCs w:val="22"/>
            <w:lang w:val="en-US"/>
          </w:rPr>
          <m:t>(</m:t>
        </m:r>
        <m:r>
          <m:rPr>
            <m:sty m:val="p"/>
          </m:rPr>
          <w:rPr>
            <w:rFonts w:ascii="Cambria Math" w:hAnsi="Cambria Math"/>
            <w:noProof/>
            <w:szCs w:val="22"/>
            <w:lang w:val="en-US"/>
          </w:rPr>
          <m:t>3</m:t>
        </m:r>
        <m:r>
          <m:rPr>
            <m:sty m:val="p"/>
          </m:rPr>
          <w:rPr>
            <w:rFonts w:ascii="Cambria Math" w:hAnsi="Cambria Math"/>
            <w:szCs w:val="22"/>
            <w:lang w:val="en-US"/>
          </w:rPr>
          <m:t>.</m:t>
        </m:r>
        <m:r>
          <m:rPr>
            <m:sty m:val="p"/>
          </m:rPr>
          <w:rPr>
            <w:rFonts w:ascii="Cambria Math" w:hAnsi="Cambria Math"/>
            <w:noProof/>
            <w:szCs w:val="22"/>
            <w:lang w:val="en-US"/>
          </w:rPr>
          <m:t>6</m:t>
        </m:r>
        <m:r>
          <m:rPr>
            <m:sty m:val="p"/>
          </m:rPr>
          <w:rPr>
            <w:rFonts w:ascii="Cambria Math" w:hAnsi="Cambria Math"/>
            <w:szCs w:val="22"/>
            <w:lang w:val="en-US"/>
          </w:rPr>
          <m:t>)</m:t>
        </m:r>
      </m:oMath>
      <w:r w:rsidR="00B40D62" w:rsidRPr="00CD70DD">
        <w:rPr>
          <w:lang w:val="en-US"/>
        </w:rPr>
        <w:fldChar w:fldCharType="end"/>
      </w:r>
      <w:r w:rsidR="00B40D62" w:rsidRPr="00CD70DD">
        <w:rPr>
          <w:lang w:val="en-US"/>
        </w:rPr>
        <w:t xml:space="preserve"> </w:t>
      </w:r>
      <w:r w:rsidRPr="00CD70DD">
        <w:rPr>
          <w:lang w:val="en-US"/>
        </w:rPr>
        <w:t xml:space="preserve">provides an equation for the rolling distance traveled during the duration of a </w:t>
      </w:r>
      <w:proofErr w:type="gramStart"/>
      <w:r w:rsidRPr="00CD70DD">
        <w:rPr>
          <w:lang w:val="en-US"/>
        </w:rPr>
        <w:t xml:space="preserve">peak </w:t>
      </w:r>
      <w:proofErr w:type="gramEnd"/>
      <m:oMath>
        <m:r>
          <m:rPr>
            <m:sty m:val="p"/>
          </m:rPr>
          <w:rPr>
            <w:rFonts w:ascii="Cambria Math" w:hAnsi="Cambria Math"/>
            <w:lang w:val="en-US"/>
          </w:rPr>
          <m:t>Δ</m:t>
        </m:r>
        <m:r>
          <w:rPr>
            <w:rFonts w:ascii="Cambria Math" w:hAnsi="Cambria Math"/>
            <w:lang w:val="en-US"/>
          </w:rPr>
          <m:t>t</m:t>
        </m:r>
      </m:oMath>
      <w:r w:rsidRPr="00CD70DD">
        <w:rPr>
          <w:lang w:val="en-US"/>
        </w:rPr>
        <w:t>,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379"/>
        <w:gridCol w:w="1559"/>
      </w:tblGrid>
      <w:tr w:rsidR="00B40D62" w:rsidRPr="00CD70DD" w14:paraId="1BEAA531" w14:textId="77777777" w:rsidTr="00590426">
        <w:trPr>
          <w:trHeight w:val="349"/>
        </w:trPr>
        <w:tc>
          <w:tcPr>
            <w:tcW w:w="1418" w:type="dxa"/>
            <w:vAlign w:val="center"/>
          </w:tcPr>
          <w:p w14:paraId="6FCC4656" w14:textId="77777777" w:rsidR="00B40D62" w:rsidRPr="00CD70DD" w:rsidRDefault="00B40D62" w:rsidP="00590426">
            <w:pPr>
              <w:rPr>
                <w:lang w:val="en-US"/>
              </w:rPr>
            </w:pPr>
          </w:p>
        </w:tc>
        <w:tc>
          <w:tcPr>
            <w:tcW w:w="6379" w:type="dxa"/>
            <w:vAlign w:val="center"/>
          </w:tcPr>
          <w:p w14:paraId="0AB34EC0" w14:textId="0A4C6987" w:rsidR="00B40D62" w:rsidRPr="000F5E5B" w:rsidRDefault="00CC5025" w:rsidP="00590426">
            <w:pPr>
              <w:rPr>
                <w:i/>
                <w:iCs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∆l= π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K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IR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∆t.</m:t>
                </m:r>
              </m:oMath>
            </m:oMathPara>
          </w:p>
        </w:tc>
        <w:tc>
          <w:tcPr>
            <w:tcW w:w="1559" w:type="dxa"/>
            <w:vAlign w:val="center"/>
          </w:tcPr>
          <w:p w14:paraId="1BE0D8D2" w14:textId="508F0652" w:rsidR="00B40D62" w:rsidRPr="00CD70DD" w:rsidRDefault="00B40D62" w:rsidP="00590426">
            <w:pPr>
              <w:jc w:val="right"/>
              <w:rPr>
                <w:lang w:val="en-US"/>
              </w:rPr>
            </w:pPr>
            <w:bookmarkStart w:id="23" w:name="_Ref71481189"/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STYLEREF 1 \s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SEQ Formel \* ARABIC \s 1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7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)</m:t>
                </m:r>
              </m:oMath>
            </m:oMathPara>
            <w:bookmarkEnd w:id="23"/>
          </w:p>
        </w:tc>
      </w:tr>
    </w:tbl>
    <w:p w14:paraId="13D0056C" w14:textId="4C3C8FF6" w:rsidR="00B40D62" w:rsidRPr="00CD70DD" w:rsidRDefault="00E82041" w:rsidP="00B40D62">
      <w:pPr>
        <w:pStyle w:val="SCMTextkrper"/>
        <w:keepNext/>
        <w:rPr>
          <w:lang w:val="en-US"/>
        </w:rPr>
      </w:pPr>
      <w:r w:rsidRPr="00CD70DD">
        <w:rPr>
          <w:lang w:val="en-US"/>
        </w:rPr>
        <w:t xml:space="preserve">The rolling </w:t>
      </w:r>
      <w:r w:rsidR="006D41A9" w:rsidRPr="00CD70DD">
        <w:rPr>
          <w:lang w:val="en-US"/>
        </w:rPr>
        <w:t>distance</w:t>
      </w:r>
      <w:r w:rsidRPr="00CD70DD">
        <w:rPr>
          <w:lang w:val="en-US"/>
        </w:rPr>
        <w:t xml:space="preserve"> on the outer ring can be determined analogously. For the case of a stationary outer ring the rolling distance </w:t>
      </w:r>
      <w:proofErr w:type="gramStart"/>
      <w:r w:rsidRPr="00CD70DD">
        <w:rPr>
          <w:lang w:val="en-US"/>
        </w:rPr>
        <w:t>can be calculated</w:t>
      </w:r>
      <w:proofErr w:type="gramEnd"/>
      <w:r w:rsidRPr="00CD70DD">
        <w:rPr>
          <w:lang w:val="en-US"/>
        </w:rPr>
        <w:t xml:space="preserve"> by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379"/>
        <w:gridCol w:w="1559"/>
      </w:tblGrid>
      <w:tr w:rsidR="00B40D62" w:rsidRPr="00CD70DD" w14:paraId="78A878AD" w14:textId="77777777" w:rsidTr="00590426">
        <w:trPr>
          <w:trHeight w:val="349"/>
        </w:trPr>
        <w:tc>
          <w:tcPr>
            <w:tcW w:w="1418" w:type="dxa"/>
            <w:vAlign w:val="center"/>
          </w:tcPr>
          <w:p w14:paraId="2E6CB1B0" w14:textId="77777777" w:rsidR="00B40D62" w:rsidRPr="00CD70DD" w:rsidRDefault="00B40D62" w:rsidP="00590426">
            <w:pPr>
              <w:rPr>
                <w:lang w:val="en-US"/>
              </w:rPr>
            </w:pPr>
          </w:p>
        </w:tc>
        <w:tc>
          <w:tcPr>
            <w:tcW w:w="6379" w:type="dxa"/>
            <w:vAlign w:val="center"/>
          </w:tcPr>
          <w:p w14:paraId="1AE98249" w14:textId="62E6C87E" w:rsidR="00B40D62" w:rsidRPr="00CD70DD" w:rsidRDefault="00CC5025" w:rsidP="00E82041">
            <w:pPr>
              <w:jc w:val="center"/>
              <w:rPr>
                <w:lang w:val="en-US"/>
              </w:rPr>
            </w:pPr>
            <m:oMath>
              <m:r>
                <w:rPr>
                  <w:rFonts w:ascii="Cambria Math" w:hAnsi="Cambria Math"/>
                  <w:lang w:val="en-US"/>
                </w:rPr>
                <m:t>∆l= π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OR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∆t</m:t>
              </m:r>
            </m:oMath>
            <w:r w:rsidR="00E82041" w:rsidRPr="00CD70DD">
              <w:rPr>
                <w:lang w:val="en-US"/>
              </w:rPr>
              <w:t>,</w:t>
            </w:r>
          </w:p>
        </w:tc>
        <w:tc>
          <w:tcPr>
            <w:tcW w:w="1559" w:type="dxa"/>
            <w:vAlign w:val="center"/>
          </w:tcPr>
          <w:p w14:paraId="0B37D9BA" w14:textId="6412B662" w:rsidR="00B40D62" w:rsidRPr="00CD70DD" w:rsidRDefault="00B40D62" w:rsidP="00590426">
            <w:pPr>
              <w:jc w:val="right"/>
              <w:rPr>
                <w:lang w:val="en-US"/>
              </w:rPr>
            </w:pPr>
            <w:bookmarkStart w:id="24" w:name="_Ref71481200"/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STYLEREF 1 \s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SEQ Formel \* ARABIC \s 1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8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)</m:t>
                </m:r>
              </m:oMath>
            </m:oMathPara>
            <w:bookmarkEnd w:id="24"/>
          </w:p>
        </w:tc>
      </w:tr>
    </w:tbl>
    <w:p w14:paraId="722A8951" w14:textId="7A0DD014" w:rsidR="00B40D62" w:rsidRPr="00CD70DD" w:rsidRDefault="003D5970" w:rsidP="00B40D62">
      <w:pPr>
        <w:pStyle w:val="SCMTextkrper"/>
        <w:keepNext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lang w:val="en-US"/>
              </w:rPr>
              <m:t>OR</m:t>
            </m:r>
          </m:sub>
        </m:sSub>
      </m:oMath>
      <w:r w:rsidR="00E82041" w:rsidRPr="00CD70DD">
        <w:rPr>
          <w:lang w:val="en-US"/>
        </w:rPr>
        <w:t xml:space="preserve"> </w:t>
      </w:r>
      <w:proofErr w:type="gramStart"/>
      <w:r w:rsidR="00E82041" w:rsidRPr="00CD70DD">
        <w:rPr>
          <w:lang w:val="en-US"/>
        </w:rPr>
        <w:t>being</w:t>
      </w:r>
      <w:proofErr w:type="gramEnd"/>
      <w:r w:rsidR="00E82041" w:rsidRPr="00CD70DD">
        <w:rPr>
          <w:lang w:val="en-US"/>
        </w:rPr>
        <w:t xml:space="preserve"> the raceway diameter of the outer ring</w:t>
      </w:r>
      <w:r w:rsidR="00B40D62" w:rsidRPr="00CD70DD">
        <w:rPr>
          <w:lang w:val="en-US"/>
        </w:rPr>
        <w:t>.</w:t>
      </w:r>
    </w:p>
    <w:p w14:paraId="22D9C919" w14:textId="77777777" w:rsidR="00EB3477" w:rsidRPr="00CD70DD" w:rsidRDefault="00B40D62" w:rsidP="00EB3477">
      <w:pPr>
        <w:pStyle w:val="SCMTextkrper"/>
        <w:keepNext/>
        <w:jc w:val="center"/>
        <w:rPr>
          <w:lang w:val="en-US"/>
        </w:rPr>
      </w:pPr>
      <w:r w:rsidRPr="00CD70DD">
        <w:rPr>
          <w:noProof/>
        </w:rPr>
        <w:drawing>
          <wp:inline distT="0" distB="0" distL="0" distR="0" wp14:anchorId="4AABB848" wp14:editId="38C98763">
            <wp:extent cx="2536046" cy="2200275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96" cy="220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2EE05" w14:textId="396F5F6B" w:rsidR="00B40D62" w:rsidRPr="00CD70DD" w:rsidRDefault="00EB3477" w:rsidP="00EB3477">
      <w:pPr>
        <w:pStyle w:val="Beschriftung"/>
        <w:rPr>
          <w:lang w:val="en-US"/>
        </w:rPr>
      </w:pPr>
      <w:bookmarkStart w:id="25" w:name="_Ref81397202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12</w:t>
      </w:r>
      <w:r w:rsidRPr="00CD70DD">
        <w:rPr>
          <w:lang w:val="en-US"/>
        </w:rPr>
        <w:fldChar w:fldCharType="end"/>
      </w:r>
      <w:bookmarkEnd w:id="25"/>
      <w:r w:rsidRPr="00CD70DD">
        <w:rPr>
          <w:lang w:val="en-US"/>
        </w:rPr>
        <w:t xml:space="preserve">. </w:t>
      </w:r>
      <w:r w:rsidRPr="00CD70DD">
        <w:rPr>
          <w:noProof/>
          <w:lang w:val="en-US"/>
        </w:rPr>
        <w:t>Quantites used for the calculation of the rolling distance for the inner race.</w:t>
      </w:r>
    </w:p>
    <w:p w14:paraId="1A4701D0" w14:textId="77777777" w:rsidR="006B1D13" w:rsidRPr="00CD70DD" w:rsidRDefault="006B1D13" w:rsidP="000805B6">
      <w:pPr>
        <w:rPr>
          <w:lang w:val="en-US"/>
        </w:rPr>
      </w:pPr>
    </w:p>
    <w:p w14:paraId="353FABBD" w14:textId="77777777" w:rsidR="0083281E" w:rsidRPr="00CD70DD" w:rsidRDefault="0083281E" w:rsidP="0083281E">
      <w:pPr>
        <w:pStyle w:val="berschrift1"/>
        <w:rPr>
          <w:lang w:val="en-US"/>
        </w:rPr>
      </w:pPr>
      <w:bookmarkStart w:id="26" w:name="_Ref73269351"/>
      <w:r w:rsidRPr="00CD70DD">
        <w:rPr>
          <w:lang w:val="en-US"/>
        </w:rPr>
        <w:t>Results and discussion</w:t>
      </w:r>
      <w:bookmarkEnd w:id="26"/>
    </w:p>
    <w:p w14:paraId="4A24D6D7" w14:textId="3FF4E4BC" w:rsidR="006B1D13" w:rsidRPr="00CD70DD" w:rsidRDefault="005E375D" w:rsidP="000805B6">
      <w:pPr>
        <w:rPr>
          <w:lang w:val="en-US"/>
        </w:rPr>
      </w:pPr>
      <w:r>
        <w:rPr>
          <w:lang w:val="en-US"/>
        </w:rPr>
        <w:t>T</w:t>
      </w:r>
      <w:r w:rsidR="00360DDF" w:rsidRPr="00CD70DD">
        <w:rPr>
          <w:lang w:val="en-US"/>
        </w:rPr>
        <w:t>his section</w:t>
      </w:r>
      <w:r>
        <w:rPr>
          <w:lang w:val="en-US"/>
        </w:rPr>
        <w:t xml:space="preserve"> describes and discusses</w:t>
      </w:r>
      <w:r w:rsidR="00360DDF" w:rsidRPr="00CD70DD">
        <w:rPr>
          <w:lang w:val="en-US"/>
        </w:rPr>
        <w:t xml:space="preserve"> the results of the test series, whose setup and test procedures </w:t>
      </w:r>
      <w:proofErr w:type="gramStart"/>
      <w:r w:rsidR="00360DDF" w:rsidRPr="00CD70DD">
        <w:rPr>
          <w:lang w:val="en-US"/>
        </w:rPr>
        <w:t>were described</w:t>
      </w:r>
      <w:proofErr w:type="gramEnd"/>
      <w:r w:rsidR="00360DDF" w:rsidRPr="00CD70DD">
        <w:rPr>
          <w:lang w:val="en-US"/>
        </w:rPr>
        <w:t xml:space="preserve"> in section </w:t>
      </w:r>
      <w:r w:rsidR="00360DDF" w:rsidRPr="00CD70DD">
        <w:rPr>
          <w:lang w:val="en-US"/>
        </w:rPr>
        <w:fldChar w:fldCharType="begin"/>
      </w:r>
      <w:r w:rsidR="00360DDF" w:rsidRPr="00CD70DD">
        <w:rPr>
          <w:lang w:val="en-US"/>
        </w:rPr>
        <w:instrText xml:space="preserve"> REF _Ref81337303 \r \h </w:instrText>
      </w:r>
      <w:r w:rsidR="00360DDF" w:rsidRPr="00CD70DD">
        <w:rPr>
          <w:lang w:val="en-US"/>
        </w:rPr>
      </w:r>
      <w:r w:rsidR="00360DDF" w:rsidRPr="00CD70DD">
        <w:rPr>
          <w:lang w:val="en-US"/>
        </w:rPr>
        <w:fldChar w:fldCharType="separate"/>
      </w:r>
      <w:r w:rsidR="003257E3">
        <w:rPr>
          <w:lang w:val="en-US"/>
        </w:rPr>
        <w:t>2</w:t>
      </w:r>
      <w:r w:rsidR="00360DDF" w:rsidRPr="00CD70DD">
        <w:rPr>
          <w:lang w:val="en-US"/>
        </w:rPr>
        <w:fldChar w:fldCharType="end"/>
      </w:r>
      <w:r w:rsidR="00360DDF" w:rsidRPr="00CD70DD">
        <w:rPr>
          <w:lang w:val="en-US"/>
        </w:rPr>
        <w:t>.</w:t>
      </w:r>
    </w:p>
    <w:p w14:paraId="55AF8A24" w14:textId="77F1479C" w:rsidR="00360DDF" w:rsidRPr="00CD70DD" w:rsidRDefault="00360DDF" w:rsidP="00360DDF">
      <w:pPr>
        <w:pStyle w:val="berschrift2"/>
        <w:rPr>
          <w:lang w:val="en-US"/>
        </w:rPr>
      </w:pPr>
      <w:bookmarkStart w:id="27" w:name="_Ref81343922"/>
      <w:r w:rsidRPr="00CD70DD">
        <w:rPr>
          <w:lang w:val="en-US"/>
        </w:rPr>
        <w:t xml:space="preserve">Results of </w:t>
      </w:r>
      <w:r w:rsidR="00C10CFC">
        <w:rPr>
          <w:lang w:val="en-US"/>
        </w:rPr>
        <w:t>fatigue test</w:t>
      </w:r>
      <w:r w:rsidRPr="00CD70DD">
        <w:rPr>
          <w:lang w:val="en-US"/>
        </w:rPr>
        <w:t>s</w:t>
      </w:r>
      <w:bookmarkEnd w:id="27"/>
    </w:p>
    <w:p w14:paraId="6552EF6F" w14:textId="3C22F80B" w:rsidR="00360DDF" w:rsidRPr="00CD70DD" w:rsidRDefault="00826E99" w:rsidP="004F0964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REF _Ref81387835 \h </w:instrText>
      </w:r>
      <w:r>
        <w:rPr>
          <w:lang w:val="en-US"/>
        </w:rPr>
      </w:r>
      <w:r>
        <w:rPr>
          <w:lang w:val="en-US"/>
        </w:rPr>
        <w:fldChar w:fldCharType="separate"/>
      </w:r>
      <w:r w:rsidR="003257E3" w:rsidRPr="00CD70DD">
        <w:rPr>
          <w:lang w:val="en-US"/>
        </w:rPr>
        <w:t xml:space="preserve">Figure </w:t>
      </w:r>
      <w:r w:rsidR="003257E3">
        <w:rPr>
          <w:noProof/>
          <w:lang w:val="en-US"/>
        </w:rPr>
        <w:t>13</w:t>
      </w:r>
      <w:r>
        <w:rPr>
          <w:lang w:val="en-US"/>
        </w:rPr>
        <w:fldChar w:fldCharType="end"/>
      </w:r>
      <w:r>
        <w:rPr>
          <w:lang w:val="en-US"/>
        </w:rPr>
        <w:t xml:space="preserve"> </w:t>
      </w:r>
      <w:r w:rsidR="004F0964" w:rsidRPr="00CD70DD">
        <w:rPr>
          <w:lang w:val="en-US"/>
        </w:rPr>
        <w:t xml:space="preserve">shows impedance measurements </w:t>
      </w:r>
      <w:r w:rsidR="00C044EF" w:rsidRPr="00CD70DD">
        <w:rPr>
          <w:lang w:val="en-US"/>
        </w:rPr>
        <w:t>at d</w:t>
      </w:r>
      <w:r w:rsidR="006D41A9" w:rsidRPr="00CD70DD">
        <w:rPr>
          <w:lang w:val="en-US"/>
        </w:rPr>
        <w:t>ifferent stages of the l</w:t>
      </w:r>
      <w:r w:rsidR="00C044EF" w:rsidRPr="00CD70DD">
        <w:rPr>
          <w:lang w:val="en-US"/>
        </w:rPr>
        <w:t>ife</w:t>
      </w:r>
      <w:r w:rsidR="00F31D49" w:rsidRPr="00CD70DD">
        <w:rPr>
          <w:lang w:val="en-US"/>
        </w:rPr>
        <w:t xml:space="preserve"> of bearing #1</w:t>
      </w:r>
      <w:r w:rsidR="00C044EF" w:rsidRPr="00CD70DD">
        <w:rPr>
          <w:lang w:val="en-US"/>
        </w:rPr>
        <w:t xml:space="preserve">. Immediately after the start of the test, a large number of fast spikes occur in the impedance signal. Such spikes </w:t>
      </w:r>
      <w:proofErr w:type="gramStart"/>
      <w:r w:rsidR="00C044EF" w:rsidRPr="00CD70DD">
        <w:rPr>
          <w:lang w:val="en-US"/>
        </w:rPr>
        <w:t>are known to be caused</w:t>
      </w:r>
      <w:proofErr w:type="gramEnd"/>
      <w:r w:rsidR="00C044EF" w:rsidRPr="00CD70DD">
        <w:rPr>
          <w:lang w:val="en-US"/>
        </w:rPr>
        <w:t xml:space="preserve"> by contact of surface asperities, as described in section </w:t>
      </w:r>
      <w:r w:rsidR="00C044EF" w:rsidRPr="00CD70DD">
        <w:rPr>
          <w:lang w:val="en-US"/>
        </w:rPr>
        <w:fldChar w:fldCharType="begin"/>
      </w:r>
      <w:r w:rsidR="00C044EF" w:rsidRPr="00CD70DD">
        <w:rPr>
          <w:lang w:val="en-US"/>
        </w:rPr>
        <w:instrText xml:space="preserve"> REF _Ref81339467 \r \h </w:instrText>
      </w:r>
      <w:r w:rsidR="00C044EF" w:rsidRPr="00CD70DD">
        <w:rPr>
          <w:lang w:val="en-US"/>
        </w:rPr>
      </w:r>
      <w:r w:rsidR="00C044EF" w:rsidRPr="00CD70DD">
        <w:rPr>
          <w:lang w:val="en-US"/>
        </w:rPr>
        <w:fldChar w:fldCharType="separate"/>
      </w:r>
      <w:r w:rsidR="003257E3">
        <w:rPr>
          <w:lang w:val="en-US"/>
        </w:rPr>
        <w:t>1.2</w:t>
      </w:r>
      <w:r w:rsidR="00C044EF" w:rsidRPr="00CD70DD">
        <w:rPr>
          <w:lang w:val="en-US"/>
        </w:rPr>
        <w:fldChar w:fldCharType="end"/>
      </w:r>
      <w:r w:rsidR="00C044EF" w:rsidRPr="00CD70DD">
        <w:rPr>
          <w:lang w:val="en-US"/>
        </w:rPr>
        <w:t xml:space="preserve">. Therefore, the spikes in </w:t>
      </w:r>
      <w:r w:rsidR="005E375D">
        <w:rPr>
          <w:lang w:val="en-US"/>
        </w:rPr>
        <w:t xml:space="preserve">this </w:t>
      </w:r>
      <w:r w:rsidR="00C044EF" w:rsidRPr="00CD70DD">
        <w:rPr>
          <w:lang w:val="en-US"/>
        </w:rPr>
        <w:t xml:space="preserve">signal </w:t>
      </w:r>
      <w:proofErr w:type="gramStart"/>
      <w:r w:rsidR="005E375D">
        <w:rPr>
          <w:lang w:val="en-US"/>
        </w:rPr>
        <w:t>can also be attributed</w:t>
      </w:r>
      <w:proofErr w:type="gramEnd"/>
      <w:r w:rsidR="005E375D">
        <w:rPr>
          <w:lang w:val="en-US"/>
        </w:rPr>
        <w:t xml:space="preserve"> </w:t>
      </w:r>
      <w:r w:rsidR="00C044EF" w:rsidRPr="00CD70DD">
        <w:rPr>
          <w:lang w:val="en-US"/>
        </w:rPr>
        <w:t>to such asperity contact</w:t>
      </w:r>
      <w:r w:rsidR="002F0B69">
        <w:rPr>
          <w:lang w:val="en-US"/>
        </w:rPr>
        <w:t xml:space="preserve"> </w:t>
      </w:r>
      <w:r w:rsidR="002F0B69">
        <w:rPr>
          <w:lang w:val="en-US"/>
        </w:rPr>
        <w:lastRenderedPageBreak/>
        <w:t>regardless whether the spike is caused by a</w:t>
      </w:r>
      <w:r w:rsidR="0060476F">
        <w:rPr>
          <w:lang w:val="en-US"/>
        </w:rPr>
        <w:t xml:space="preserve"> direct</w:t>
      </w:r>
      <w:r w:rsidR="002F0B69">
        <w:rPr>
          <w:lang w:val="en-US"/>
        </w:rPr>
        <w:t xml:space="preserve"> metallic contact o</w:t>
      </w:r>
      <w:r w:rsidR="0060476F">
        <w:rPr>
          <w:lang w:val="en-US"/>
        </w:rPr>
        <w:t>r</w:t>
      </w:r>
      <w:r w:rsidR="002F0B69">
        <w:rPr>
          <w:lang w:val="en-US"/>
        </w:rPr>
        <w:t xml:space="preserve"> by a</w:t>
      </w:r>
      <w:r w:rsidR="0060476F">
        <w:rPr>
          <w:lang w:val="en-US"/>
        </w:rPr>
        <w:t>n electrical breakdown event due to a</w:t>
      </w:r>
      <w:r w:rsidR="002F0B69">
        <w:rPr>
          <w:lang w:val="en-US"/>
        </w:rPr>
        <w:t>n excessively high electric field in the insulating lubricant near the asperity</w:t>
      </w:r>
      <w:r w:rsidR="00C044EF" w:rsidRPr="00CD70DD">
        <w:rPr>
          <w:lang w:val="en-US"/>
        </w:rPr>
        <w:t xml:space="preserve">. </w:t>
      </w:r>
      <w:r w:rsidR="009D34A4">
        <w:rPr>
          <w:lang w:val="en-US"/>
        </w:rPr>
        <w:t xml:space="preserve">As described in section </w:t>
      </w:r>
      <w:r w:rsidR="009D34A4">
        <w:rPr>
          <w:lang w:val="en-US"/>
        </w:rPr>
        <w:fldChar w:fldCharType="begin"/>
      </w:r>
      <w:r w:rsidR="009D34A4">
        <w:rPr>
          <w:lang w:val="en-US"/>
        </w:rPr>
        <w:instrText xml:space="preserve"> REF _Ref81338352 \r \h </w:instrText>
      </w:r>
      <w:r w:rsidR="009D34A4">
        <w:rPr>
          <w:lang w:val="en-US"/>
        </w:rPr>
      </w:r>
      <w:r w:rsidR="009D34A4">
        <w:rPr>
          <w:lang w:val="en-US"/>
        </w:rPr>
        <w:fldChar w:fldCharType="separate"/>
      </w:r>
      <w:r w:rsidR="009D34A4">
        <w:rPr>
          <w:lang w:val="en-US"/>
        </w:rPr>
        <w:t>2.2</w:t>
      </w:r>
      <w:r w:rsidR="009D34A4">
        <w:rPr>
          <w:lang w:val="en-US"/>
        </w:rPr>
        <w:fldChar w:fldCharType="end"/>
      </w:r>
      <w:r w:rsidR="009D34A4">
        <w:rPr>
          <w:lang w:val="en-US"/>
        </w:rPr>
        <w:t xml:space="preserve">, the first test phase ends with the occurrence of a first pitting, which </w:t>
      </w:r>
      <w:proofErr w:type="gramStart"/>
      <w:r w:rsidR="009D34A4">
        <w:rPr>
          <w:lang w:val="en-US"/>
        </w:rPr>
        <w:t>is called</w:t>
      </w:r>
      <w:proofErr w:type="gramEnd"/>
      <w:r w:rsidR="009D34A4">
        <w:rPr>
          <w:lang w:val="en-US"/>
        </w:rPr>
        <w:t xml:space="preserve"> initial damage. </w:t>
      </w:r>
      <w:r w:rsidR="00C044EF" w:rsidRPr="00CD70DD">
        <w:rPr>
          <w:lang w:val="en-US"/>
        </w:rPr>
        <w:t>I</w:t>
      </w:r>
      <w:r w:rsidR="004F0964" w:rsidRPr="00CD70DD">
        <w:rPr>
          <w:lang w:val="en-US"/>
        </w:rPr>
        <w:t>mmediately before the initial damage</w:t>
      </w:r>
      <w:r w:rsidR="00C044EF" w:rsidRPr="00CD70DD">
        <w:rPr>
          <w:lang w:val="en-US"/>
        </w:rPr>
        <w:t xml:space="preserve">, the signal is much </w:t>
      </w:r>
      <w:r w:rsidR="004E1F7E" w:rsidRPr="00CD70DD">
        <w:rPr>
          <w:lang w:val="en-US"/>
        </w:rPr>
        <w:t>steadier</w:t>
      </w:r>
      <w:r w:rsidR="00C044EF" w:rsidRPr="00CD70DD">
        <w:rPr>
          <w:lang w:val="en-US"/>
        </w:rPr>
        <w:t xml:space="preserve">, because surface asperities </w:t>
      </w:r>
      <w:proofErr w:type="gramStart"/>
      <w:r w:rsidR="00C044EF" w:rsidRPr="00CD70DD">
        <w:rPr>
          <w:lang w:val="en-US"/>
        </w:rPr>
        <w:t>were flattened</w:t>
      </w:r>
      <w:proofErr w:type="gramEnd"/>
      <w:r w:rsidR="00C044EF" w:rsidRPr="00CD70DD">
        <w:rPr>
          <w:lang w:val="en-US"/>
        </w:rPr>
        <w:t xml:space="preserve"> during run-in. However, some </w:t>
      </w:r>
      <w:r w:rsidR="00865E66" w:rsidRPr="00CD70DD">
        <w:rPr>
          <w:lang w:val="en-US"/>
        </w:rPr>
        <w:t>spikes</w:t>
      </w:r>
      <w:r w:rsidR="00C044EF" w:rsidRPr="00CD70DD">
        <w:rPr>
          <w:lang w:val="en-US"/>
        </w:rPr>
        <w:t xml:space="preserve"> are visible in the real and imaginary parts of the </w:t>
      </w:r>
      <w:proofErr w:type="gramStart"/>
      <w:r w:rsidR="00C044EF" w:rsidRPr="00CD70DD">
        <w:rPr>
          <w:lang w:val="en-US"/>
        </w:rPr>
        <w:t>signal,</w:t>
      </w:r>
      <w:proofErr w:type="gramEnd"/>
      <w:r w:rsidR="00C044EF" w:rsidRPr="00CD70DD">
        <w:rPr>
          <w:lang w:val="en-US"/>
        </w:rPr>
        <w:t xml:space="preserve"> their </w:t>
      </w:r>
      <w:r w:rsidR="00165CD2">
        <w:rPr>
          <w:lang w:val="en-US"/>
        </w:rPr>
        <w:t xml:space="preserve">temporal </w:t>
      </w:r>
      <w:r w:rsidR="00C044EF" w:rsidRPr="00CD70DD">
        <w:rPr>
          <w:lang w:val="en-US"/>
        </w:rPr>
        <w:t xml:space="preserve">spacing corresponds to the reciprocal of the ball-pass frequency on the </w:t>
      </w:r>
      <w:r w:rsidR="00165CD2">
        <w:rPr>
          <w:lang w:val="en-US"/>
        </w:rPr>
        <w:t>outer race, BPFO</w:t>
      </w:r>
      <w:r w:rsidR="00C044EF" w:rsidRPr="00CD70DD">
        <w:rPr>
          <w:lang w:val="en-US"/>
        </w:rPr>
        <w:t xml:space="preserve">. </w:t>
      </w:r>
      <w:r w:rsidR="00865E66" w:rsidRPr="00CD70DD">
        <w:rPr>
          <w:lang w:val="en-US"/>
        </w:rPr>
        <w:t>Since the pitting occurred on the outer race, it is possible that these spikes occurred because a crack or other surface irregularity was already present at the location of the eventual damage, and its over-rolling caused a breakdown of the lubrication film and consequently a metallic contact. I</w:t>
      </w:r>
      <w:r w:rsidR="004F0964" w:rsidRPr="00CD70DD">
        <w:rPr>
          <w:lang w:val="en-US"/>
        </w:rPr>
        <w:t xml:space="preserve">mmediately after the initial damage, </w:t>
      </w:r>
      <w:r w:rsidR="004E1F7E" w:rsidRPr="00CD70DD">
        <w:rPr>
          <w:lang w:val="en-US"/>
        </w:rPr>
        <w:t>fast spikes again dominate the signal</w:t>
      </w:r>
      <w:r w:rsidR="00865E66" w:rsidRPr="00CD70DD">
        <w:rPr>
          <w:lang w:val="en-US"/>
        </w:rPr>
        <w:t xml:space="preserve">. Whether this is due to the damage or to the intermediate disassembly is unclear. </w:t>
      </w:r>
      <w:r w:rsidR="004F0964" w:rsidRPr="00CD70DD">
        <w:rPr>
          <w:lang w:val="en-US"/>
        </w:rPr>
        <w:t xml:space="preserve">In addition, distinctive </w:t>
      </w:r>
      <w:r w:rsidR="00865E66" w:rsidRPr="00CD70DD">
        <w:rPr>
          <w:lang w:val="en-US"/>
        </w:rPr>
        <w:t>peak</w:t>
      </w:r>
      <w:r w:rsidR="00165CD2">
        <w:rPr>
          <w:lang w:val="en-US"/>
        </w:rPr>
        <w:t>s</w:t>
      </w:r>
      <w:r w:rsidR="00865E66" w:rsidRPr="00CD70DD">
        <w:rPr>
          <w:lang w:val="en-US"/>
        </w:rPr>
        <w:t xml:space="preserve"> </w:t>
      </w:r>
      <w:r w:rsidR="00165CD2">
        <w:rPr>
          <w:lang w:val="en-US"/>
        </w:rPr>
        <w:t>are</w:t>
      </w:r>
      <w:r w:rsidR="00865E66" w:rsidRPr="00CD70DD">
        <w:rPr>
          <w:lang w:val="en-US"/>
        </w:rPr>
        <w:t xml:space="preserve"> visible in the </w:t>
      </w:r>
      <w:proofErr w:type="gramStart"/>
      <w:r w:rsidR="00865E66" w:rsidRPr="00CD70DD">
        <w:rPr>
          <w:lang w:val="en-US"/>
        </w:rPr>
        <w:t>signal,</w:t>
      </w:r>
      <w:proofErr w:type="gramEnd"/>
      <w:r w:rsidR="004F0964" w:rsidRPr="00CD70DD">
        <w:rPr>
          <w:lang w:val="en-US"/>
        </w:rPr>
        <w:t xml:space="preserve"> </w:t>
      </w:r>
      <w:r w:rsidR="00165CD2">
        <w:rPr>
          <w:lang w:val="en-US"/>
        </w:rPr>
        <w:t xml:space="preserve">their temporal spacing corresponds to the </w:t>
      </w:r>
      <w:r w:rsidR="00865E66" w:rsidRPr="00CD70DD">
        <w:rPr>
          <w:lang w:val="en-US"/>
        </w:rPr>
        <w:t>BPFO frequency</w:t>
      </w:r>
      <w:r w:rsidR="004F0964" w:rsidRPr="00CD70DD">
        <w:rPr>
          <w:lang w:val="en-US"/>
        </w:rPr>
        <w:t xml:space="preserve">. This </w:t>
      </w:r>
      <w:r w:rsidR="00865E66" w:rsidRPr="00CD70DD">
        <w:rPr>
          <w:lang w:val="en-US"/>
        </w:rPr>
        <w:t>peak</w:t>
      </w:r>
      <w:r w:rsidR="004F0964" w:rsidRPr="00CD70DD">
        <w:rPr>
          <w:lang w:val="en-US"/>
        </w:rPr>
        <w:t xml:space="preserve"> is even more pronounced in the measurement </w:t>
      </w:r>
      <w:r w:rsidR="009D34A4">
        <w:rPr>
          <w:lang w:val="en-US"/>
        </w:rPr>
        <w:t>after 30 minutes damage progression</w:t>
      </w:r>
      <w:r w:rsidR="004F0964" w:rsidRPr="00CD70DD">
        <w:rPr>
          <w:lang w:val="en-US"/>
        </w:rPr>
        <w:t xml:space="preserve">, and the duration of the </w:t>
      </w:r>
      <w:proofErr w:type="gramStart"/>
      <w:r w:rsidR="00865E66" w:rsidRPr="00CD70DD">
        <w:rPr>
          <w:lang w:val="en-US"/>
        </w:rPr>
        <w:t>peak</w:t>
      </w:r>
      <w:r w:rsidR="004F0964" w:rsidRPr="00CD70DD">
        <w:rPr>
          <w:lang w:val="en-US"/>
        </w:rPr>
        <w:t xml:space="preserve"> also</w:t>
      </w:r>
      <w:proofErr w:type="gramEnd"/>
      <w:r w:rsidR="004F0964" w:rsidRPr="00CD70DD">
        <w:rPr>
          <w:lang w:val="en-US"/>
        </w:rPr>
        <w:t xml:space="preserve"> appears to be longer than immediately after the initial damage.</w:t>
      </w:r>
      <w:r w:rsidR="00865E66" w:rsidRPr="00CD70DD">
        <w:rPr>
          <w:lang w:val="en-US"/>
        </w:rPr>
        <w:t xml:space="preserve"> </w:t>
      </w:r>
      <w:r w:rsidR="006D41A9" w:rsidRPr="00CD70DD">
        <w:rPr>
          <w:lang w:val="en-US"/>
        </w:rPr>
        <w:t>The</w:t>
      </w:r>
      <w:r w:rsidR="004F0964" w:rsidRPr="00CD70DD">
        <w:rPr>
          <w:lang w:val="en-US"/>
        </w:rPr>
        <w:t xml:space="preserve"> </w:t>
      </w:r>
      <w:r w:rsidR="00865E66" w:rsidRPr="00CD70DD">
        <w:rPr>
          <w:lang w:val="en-US"/>
        </w:rPr>
        <w:t>peak</w:t>
      </w:r>
      <w:r w:rsidR="004F0964" w:rsidRPr="00CD70DD">
        <w:rPr>
          <w:lang w:val="en-US"/>
        </w:rPr>
        <w:t xml:space="preserve"> </w:t>
      </w:r>
      <w:proofErr w:type="gramStart"/>
      <w:r w:rsidR="004F0964" w:rsidRPr="00CD70DD">
        <w:rPr>
          <w:lang w:val="en-US"/>
        </w:rPr>
        <w:t>is much more pronounced</w:t>
      </w:r>
      <w:proofErr w:type="gramEnd"/>
      <w:r w:rsidR="004F0964" w:rsidRPr="00CD70DD">
        <w:rPr>
          <w:lang w:val="en-US"/>
        </w:rPr>
        <w:t xml:space="preserve"> in the imaginary part than in the real part. These </w:t>
      </w:r>
      <w:r w:rsidR="00865E66" w:rsidRPr="00CD70DD">
        <w:rPr>
          <w:lang w:val="en-US"/>
        </w:rPr>
        <w:t>peak</w:t>
      </w:r>
      <w:r w:rsidR="004F0964" w:rsidRPr="00CD70DD">
        <w:rPr>
          <w:lang w:val="en-US"/>
        </w:rPr>
        <w:t xml:space="preserve">s have a significantly longer duration than the </w:t>
      </w:r>
      <w:r w:rsidR="006D41A9" w:rsidRPr="00CD70DD">
        <w:rPr>
          <w:lang w:val="en-US"/>
        </w:rPr>
        <w:t>spikes</w:t>
      </w:r>
      <w:r w:rsidR="004F0964" w:rsidRPr="00CD70DD">
        <w:rPr>
          <w:lang w:val="en-US"/>
        </w:rPr>
        <w:t xml:space="preserve"> a</w:t>
      </w:r>
      <w:r w:rsidR="006D41A9" w:rsidRPr="00CD70DD">
        <w:rPr>
          <w:lang w:val="en-US"/>
        </w:rPr>
        <w:t>ssociated with metallic contact</w:t>
      </w:r>
      <w:r w:rsidR="004F0964" w:rsidRPr="00CD70DD">
        <w:rPr>
          <w:lang w:val="en-US"/>
        </w:rPr>
        <w:t xml:space="preserve">. Therefore, they </w:t>
      </w:r>
      <w:proofErr w:type="gramStart"/>
      <w:r w:rsidR="004F0964" w:rsidRPr="00CD70DD">
        <w:rPr>
          <w:lang w:val="en-US"/>
        </w:rPr>
        <w:t>will be referred</w:t>
      </w:r>
      <w:proofErr w:type="gramEnd"/>
      <w:r w:rsidR="004F0964" w:rsidRPr="00CD70DD">
        <w:rPr>
          <w:lang w:val="en-US"/>
        </w:rPr>
        <w:t xml:space="preserve"> to as </w:t>
      </w:r>
      <w:r w:rsidR="004F0964" w:rsidRPr="00CD70DD">
        <w:rPr>
          <w:i/>
          <w:lang w:val="en-US"/>
        </w:rPr>
        <w:t xml:space="preserve">slow </w:t>
      </w:r>
      <w:r w:rsidR="00865E66" w:rsidRPr="00CD70DD">
        <w:rPr>
          <w:i/>
          <w:lang w:val="en-US"/>
        </w:rPr>
        <w:t>peak</w:t>
      </w:r>
      <w:r w:rsidR="006D41A9" w:rsidRPr="00CD70DD">
        <w:rPr>
          <w:i/>
          <w:lang w:val="en-US"/>
        </w:rPr>
        <w:t>s</w:t>
      </w:r>
      <w:r w:rsidR="006D41A9" w:rsidRPr="00CD70DD">
        <w:rPr>
          <w:lang w:val="en-US"/>
        </w:rPr>
        <w:t xml:space="preserve"> </w:t>
      </w:r>
      <w:r w:rsidR="004F0964" w:rsidRPr="00CD70DD">
        <w:rPr>
          <w:lang w:val="en-US"/>
        </w:rPr>
        <w:t xml:space="preserve">in the following. A similar behavior </w:t>
      </w:r>
      <w:proofErr w:type="gramStart"/>
      <w:r w:rsidR="004F0964" w:rsidRPr="00CD70DD">
        <w:rPr>
          <w:lang w:val="en-US"/>
        </w:rPr>
        <w:t>can be observed</w:t>
      </w:r>
      <w:proofErr w:type="gramEnd"/>
      <w:r w:rsidR="004F0964" w:rsidRPr="00CD70DD">
        <w:rPr>
          <w:lang w:val="en-US"/>
        </w:rPr>
        <w:t xml:space="preserve"> in principle for the other </w:t>
      </w:r>
      <w:r w:rsidR="006D41A9" w:rsidRPr="00CD70DD">
        <w:rPr>
          <w:lang w:val="en-US"/>
        </w:rPr>
        <w:t>test runs</w:t>
      </w:r>
      <w:r w:rsidR="00B16E6A">
        <w:rPr>
          <w:lang w:val="en-US"/>
        </w:rPr>
        <w:t>.</w:t>
      </w:r>
      <w:r w:rsidR="006641CC">
        <w:rPr>
          <w:lang w:val="en-US"/>
        </w:rPr>
        <w:t xml:space="preserve"> The negative values of the real part of the impedance </w:t>
      </w:r>
      <w:proofErr w:type="gramStart"/>
      <w:r w:rsidR="006641CC">
        <w:rPr>
          <w:lang w:val="en-US"/>
        </w:rPr>
        <w:t>are caused</w:t>
      </w:r>
      <w:proofErr w:type="gramEnd"/>
      <w:r w:rsidR="006641CC">
        <w:rPr>
          <w:lang w:val="en-US"/>
        </w:rPr>
        <w:t xml:space="preserve"> by an offset in the measuring setup</w:t>
      </w:r>
      <w:r w:rsidR="0060476F">
        <w:rPr>
          <w:lang w:val="en-US"/>
        </w:rPr>
        <w:t>. F</w:t>
      </w:r>
      <w:r w:rsidR="006641CC">
        <w:rPr>
          <w:lang w:val="en-US"/>
        </w:rPr>
        <w:t>or the analysis in th</w:t>
      </w:r>
      <w:r w:rsidR="0060476F">
        <w:rPr>
          <w:lang w:val="en-US"/>
        </w:rPr>
        <w:t>is</w:t>
      </w:r>
      <w:r w:rsidR="006641CC">
        <w:rPr>
          <w:lang w:val="en-US"/>
        </w:rPr>
        <w:t xml:space="preserve"> paper, </w:t>
      </w:r>
      <w:r w:rsidR="0060476F">
        <w:rPr>
          <w:lang w:val="en-US"/>
        </w:rPr>
        <w:t>only the</w:t>
      </w:r>
      <w:r w:rsidR="006641CC">
        <w:rPr>
          <w:lang w:val="en-US"/>
        </w:rPr>
        <w:t xml:space="preserve"> gradient is </w:t>
      </w:r>
      <w:r w:rsidR="0060476F">
        <w:rPr>
          <w:lang w:val="en-US"/>
        </w:rPr>
        <w:t xml:space="preserve">relevant, which </w:t>
      </w:r>
      <w:proofErr w:type="gramStart"/>
      <w:r w:rsidR="0060476F">
        <w:rPr>
          <w:lang w:val="en-US"/>
        </w:rPr>
        <w:t xml:space="preserve">is </w:t>
      </w:r>
      <w:r w:rsidR="006641CC">
        <w:rPr>
          <w:lang w:val="en-US"/>
        </w:rPr>
        <w:t>not affected</w:t>
      </w:r>
      <w:proofErr w:type="gramEnd"/>
      <w:r w:rsidR="006641CC">
        <w:rPr>
          <w:lang w:val="en-US"/>
        </w:rPr>
        <w:t xml:space="preserve"> by the offset.</w:t>
      </w:r>
    </w:p>
    <w:p w14:paraId="54D36F82" w14:textId="293C4048" w:rsidR="006D41A9" w:rsidRPr="00CD70DD" w:rsidRDefault="007D79C9" w:rsidP="006D41A9">
      <w:pPr>
        <w:keepNext/>
        <w:rPr>
          <w:lang w:val="en-US"/>
        </w:rPr>
      </w:pPr>
      <w:r w:rsidRPr="007D79C9">
        <w:rPr>
          <w:noProof/>
        </w:rPr>
        <w:drawing>
          <wp:inline distT="0" distB="0" distL="0" distR="0" wp14:anchorId="3BA882F3" wp14:editId="10140A2B">
            <wp:extent cx="5645785" cy="2750185"/>
            <wp:effectExtent l="0" t="0" r="0" b="0"/>
            <wp:docPr id="6" name="Grafik 6" descr="C:\Users\g_martin\HESSENBOX-DA\user\Forschung\Diss\diss\images\DV_impverlauf_Lager1_ganzesLeben_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_martin\HESSENBOX-DA\user\Forschung\Diss\diss\images\DV_impverlauf_Lager1_ganzesLeben_EN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9B8D9" w14:textId="77FFCC51" w:rsidR="006D41A9" w:rsidRPr="00CD70DD" w:rsidRDefault="006D41A9" w:rsidP="006D41A9">
      <w:pPr>
        <w:pStyle w:val="Beschriftung"/>
        <w:jc w:val="both"/>
        <w:rPr>
          <w:lang w:val="en-US"/>
        </w:rPr>
      </w:pPr>
      <w:bookmarkStart w:id="28" w:name="_Ref81387835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13</w:t>
      </w:r>
      <w:r w:rsidRPr="00CD70DD">
        <w:rPr>
          <w:lang w:val="en-US"/>
        </w:rPr>
        <w:fldChar w:fldCharType="end"/>
      </w:r>
      <w:bookmarkEnd w:id="28"/>
      <w:r w:rsidRPr="00CD70DD">
        <w:rPr>
          <w:lang w:val="en-US"/>
        </w:rPr>
        <w:t>. I</w:t>
      </w:r>
      <w:r w:rsidRPr="00CD70DD">
        <w:rPr>
          <w:noProof/>
          <w:lang w:val="en-US"/>
        </w:rPr>
        <w:t>mpedance measurements at different stages of the bearing life</w:t>
      </w:r>
      <w:r w:rsidR="007E54F2">
        <w:rPr>
          <w:noProof/>
          <w:lang w:val="en-US"/>
        </w:rPr>
        <w:t xml:space="preserve"> for bearing #1</w:t>
      </w:r>
    </w:p>
    <w:p w14:paraId="07C73695" w14:textId="0D9451E6" w:rsidR="00F31D49" w:rsidRPr="00CD70DD" w:rsidRDefault="006D41A9" w:rsidP="004F0964">
      <w:pPr>
        <w:rPr>
          <w:lang w:val="en-US"/>
        </w:rPr>
      </w:pPr>
      <w:r w:rsidRPr="00CD70DD">
        <w:rPr>
          <w:lang w:val="en-US"/>
        </w:rPr>
        <w:t xml:space="preserve">In the next analysis step, </w:t>
      </w:r>
      <w:r w:rsidR="00F31D49" w:rsidRPr="00CD70DD">
        <w:rPr>
          <w:lang w:val="en-US"/>
        </w:rPr>
        <w:t xml:space="preserve">the slow peaks occurring during damage progression </w:t>
      </w:r>
      <w:proofErr w:type="gramStart"/>
      <w:r w:rsidR="005E375D">
        <w:rPr>
          <w:lang w:val="en-US"/>
        </w:rPr>
        <w:t>are investigated</w:t>
      </w:r>
      <w:proofErr w:type="gramEnd"/>
      <w:r w:rsidR="005E375D">
        <w:rPr>
          <w:lang w:val="en-US"/>
        </w:rPr>
        <w:t xml:space="preserve"> </w:t>
      </w:r>
      <w:r w:rsidR="00F31D49" w:rsidRPr="00CD70DD">
        <w:rPr>
          <w:lang w:val="en-US"/>
        </w:rPr>
        <w:t xml:space="preserve">in more detail. </w:t>
      </w:r>
      <w:r w:rsidR="00F31D49" w:rsidRPr="00CD70DD">
        <w:rPr>
          <w:lang w:val="en-US"/>
        </w:rPr>
        <w:fldChar w:fldCharType="begin"/>
      </w:r>
      <w:r w:rsidR="00F31D49" w:rsidRPr="00CD70DD">
        <w:rPr>
          <w:lang w:val="en-US"/>
        </w:rPr>
        <w:instrText xml:space="preserve"> REF _Ref81341532 \h </w:instrText>
      </w:r>
      <w:r w:rsidR="00F31D49" w:rsidRPr="00CD70DD">
        <w:rPr>
          <w:lang w:val="en-US"/>
        </w:rPr>
      </w:r>
      <w:r w:rsidR="00F31D49" w:rsidRPr="00CD70DD">
        <w:rPr>
          <w:lang w:val="en-US"/>
        </w:rPr>
        <w:fldChar w:fldCharType="separate"/>
      </w:r>
      <w:r w:rsidR="003257E3" w:rsidRPr="00CD70DD">
        <w:rPr>
          <w:lang w:val="en-US"/>
        </w:rPr>
        <w:t xml:space="preserve">Figure </w:t>
      </w:r>
      <w:r w:rsidR="003257E3">
        <w:rPr>
          <w:noProof/>
          <w:lang w:val="en-US"/>
        </w:rPr>
        <w:t>14</w:t>
      </w:r>
      <w:r w:rsidR="00F31D49" w:rsidRPr="00CD70DD">
        <w:rPr>
          <w:lang w:val="en-US"/>
        </w:rPr>
        <w:fldChar w:fldCharType="end"/>
      </w:r>
      <w:r w:rsidR="00F31D49" w:rsidRPr="00CD70DD">
        <w:rPr>
          <w:lang w:val="en-US"/>
        </w:rPr>
        <w:t xml:space="preserve"> shows representative slow peaks at different times of the damage progression for bearing #1. The beginning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F31D49" w:rsidRPr="00CD70DD">
        <w:rPr>
          <w:lang w:val="en-US"/>
        </w:rPr>
        <w:t xml:space="preserve"> and the end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="00F31D49" w:rsidRPr="00CD70DD">
        <w:rPr>
          <w:lang w:val="en-US"/>
        </w:rPr>
        <w:t xml:space="preserve"> of these peaks are marked in the plots, clearly showing an increase in the duration of the </w:t>
      </w:r>
      <w:proofErr w:type="gramStart"/>
      <w:r w:rsidR="00F31D49" w:rsidRPr="00CD70DD">
        <w:rPr>
          <w:lang w:val="en-US"/>
        </w:rPr>
        <w:t xml:space="preserve">peaks </w:t>
      </w:r>
      <w:proofErr w:type="gramEnd"/>
      <m:oMath>
        <m:r>
          <m:rPr>
            <m:sty m:val="p"/>
          </m:rPr>
          <w:rPr>
            <w:rFonts w:ascii="Cambria Math" w:hAnsi="Cambria Math"/>
            <w:lang w:val="en-US"/>
          </w:rPr>
          <m:t>Δ</m:t>
        </m:r>
        <m:r>
          <w:rPr>
            <w:rFonts w:ascii="Cambria Math" w:hAnsi="Cambria Math"/>
            <w:lang w:val="en-US"/>
          </w:rPr>
          <m:t>t</m:t>
        </m:r>
      </m:oMath>
      <w:r w:rsidR="00F31D49" w:rsidRPr="00CD70DD">
        <w:rPr>
          <w:lang w:val="en-US"/>
        </w:rPr>
        <w:t xml:space="preserve">.  </w:t>
      </w:r>
    </w:p>
    <w:p w14:paraId="2CDBC984" w14:textId="0D5D1334" w:rsidR="00F31D49" w:rsidRPr="00CD70DD" w:rsidRDefault="00036D26" w:rsidP="00F31D49">
      <w:pPr>
        <w:keepNext/>
        <w:rPr>
          <w:lang w:val="en-US"/>
        </w:rPr>
      </w:pPr>
      <w:r w:rsidRPr="00036D26">
        <w:rPr>
          <w:noProof/>
        </w:rPr>
        <w:lastRenderedPageBreak/>
        <w:drawing>
          <wp:inline distT="0" distB="0" distL="0" distR="0" wp14:anchorId="1EBE058E" wp14:editId="0D4F6697">
            <wp:extent cx="5753485" cy="2921000"/>
            <wp:effectExtent l="0" t="0" r="0" b="0"/>
            <wp:docPr id="13" name="Grafik 13" descr="C:\Users\g_martin\HESSENBOX-DA\TriboInt_ConditionMonitoring\Abbildungen\DV_peaks_Lager1_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_martin\HESSENBOX-DA\TriboInt_ConditionMonitoring\Abbildungen\DV_peaks_Lager1_en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864" cy="292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80E81" w14:textId="55A591D5" w:rsidR="00F31D49" w:rsidRPr="00CD70DD" w:rsidRDefault="00F31D49" w:rsidP="00F31D49">
      <w:pPr>
        <w:pStyle w:val="Beschriftung"/>
        <w:jc w:val="both"/>
        <w:rPr>
          <w:lang w:val="en-US"/>
        </w:rPr>
      </w:pPr>
      <w:bookmarkStart w:id="29" w:name="_Ref81341532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14</w:t>
      </w:r>
      <w:r w:rsidRPr="00CD70DD">
        <w:rPr>
          <w:lang w:val="en-US"/>
        </w:rPr>
        <w:fldChar w:fldCharType="end"/>
      </w:r>
      <w:bookmarkEnd w:id="29"/>
      <w:r w:rsidRPr="00CD70DD">
        <w:rPr>
          <w:lang w:val="en-US"/>
        </w:rPr>
        <w:t>. Peaks in the impedance signal during damage progression.</w:t>
      </w:r>
    </w:p>
    <w:p w14:paraId="777076C9" w14:textId="63DCEDBF" w:rsidR="00EB6C92" w:rsidRPr="00CD70DD" w:rsidRDefault="00F31D49" w:rsidP="00EB6C92">
      <w:pPr>
        <w:rPr>
          <w:lang w:val="en-US"/>
        </w:rPr>
      </w:pPr>
      <w:r w:rsidRPr="00CD70DD">
        <w:rPr>
          <w:lang w:val="en-US"/>
        </w:rPr>
        <w:t xml:space="preserve">Using the </w:t>
      </w:r>
      <w:r w:rsidR="006D41A9" w:rsidRPr="00CD70DD">
        <w:rPr>
          <w:lang w:val="en-US"/>
        </w:rPr>
        <w:t xml:space="preserve">calculations described in section </w:t>
      </w:r>
      <w:r w:rsidR="006D41A9" w:rsidRPr="00CD70DD">
        <w:rPr>
          <w:lang w:val="en-US"/>
        </w:rPr>
        <w:fldChar w:fldCharType="begin"/>
      </w:r>
      <w:r w:rsidR="006D41A9" w:rsidRPr="00CD70DD">
        <w:rPr>
          <w:lang w:val="en-US"/>
        </w:rPr>
        <w:instrText xml:space="preserve"> REF _Ref81341030 \r \h </w:instrText>
      </w:r>
      <w:r w:rsidR="006D41A9" w:rsidRPr="00CD70DD">
        <w:rPr>
          <w:lang w:val="en-US"/>
        </w:rPr>
      </w:r>
      <w:r w:rsidR="006D41A9" w:rsidRPr="00CD70DD">
        <w:rPr>
          <w:lang w:val="en-US"/>
        </w:rPr>
        <w:fldChar w:fldCharType="separate"/>
      </w:r>
      <w:r w:rsidR="003257E3">
        <w:rPr>
          <w:lang w:val="en-US"/>
        </w:rPr>
        <w:t>3</w:t>
      </w:r>
      <w:r w:rsidR="006D41A9" w:rsidRPr="00CD70DD">
        <w:rPr>
          <w:lang w:val="en-US"/>
        </w:rPr>
        <w:fldChar w:fldCharType="end"/>
      </w:r>
      <w:r w:rsidRPr="00CD70DD">
        <w:rPr>
          <w:lang w:val="en-US"/>
        </w:rPr>
        <w:t xml:space="preserve">, </w:t>
      </w:r>
      <w:proofErr w:type="gramStart"/>
      <w:r w:rsidRPr="00CD70DD">
        <w:rPr>
          <w:lang w:val="en-US"/>
        </w:rPr>
        <w:t xml:space="preserve">the rolling distance of the ball during the </w:t>
      </w:r>
      <w:r w:rsidR="00EB6C92" w:rsidRPr="00CD70DD">
        <w:rPr>
          <w:lang w:val="en-US"/>
        </w:rPr>
        <w:t xml:space="preserve">time </w:t>
      </w:r>
      <m:oMath>
        <m:r>
          <m:rPr>
            <m:sty m:val="p"/>
          </m:rPr>
          <w:rPr>
            <w:rFonts w:ascii="Cambria Math" w:hAnsi="Cambria Math"/>
            <w:lang w:val="en-US"/>
          </w:rPr>
          <m:t>Δ</m:t>
        </m:r>
        <m:r>
          <w:rPr>
            <w:rFonts w:ascii="Cambria Math" w:hAnsi="Cambria Math"/>
            <w:lang w:val="en-US"/>
          </w:rPr>
          <m:t>t</m:t>
        </m:r>
      </m:oMath>
      <w:r w:rsidR="005E375D">
        <w:rPr>
          <w:lang w:val="en-US"/>
        </w:rPr>
        <w:t xml:space="preserve"> is calculated</w:t>
      </w:r>
      <w:proofErr w:type="gramEnd"/>
      <w:r w:rsidR="00EB6C92" w:rsidRPr="00CD70DD">
        <w:rPr>
          <w:lang w:val="en-US"/>
        </w:rPr>
        <w:t xml:space="preserve">, </w:t>
      </w:r>
      <w:proofErr w:type="gramStart"/>
      <w:r w:rsidR="005E375D">
        <w:rPr>
          <w:lang w:val="en-US"/>
        </w:rPr>
        <w:t>cf.</w:t>
      </w:r>
      <w:r w:rsidR="00EB6C92" w:rsidRPr="00CD70DD">
        <w:rPr>
          <w:lang w:val="en-US"/>
        </w:rPr>
        <w:t xml:space="preserve"> </w:t>
      </w:r>
      <w:r w:rsidR="00EB6C92" w:rsidRPr="00CD70DD">
        <w:rPr>
          <w:lang w:val="en-US"/>
        </w:rPr>
        <w:fldChar w:fldCharType="begin"/>
      </w:r>
      <w:r w:rsidR="00EB6C92" w:rsidRPr="00CD70DD">
        <w:rPr>
          <w:lang w:val="en-US"/>
        </w:rPr>
        <w:instrText xml:space="preserve"> REF _Ref81341908 \h </w:instrText>
      </w:r>
      <w:r w:rsidR="00EB6C92" w:rsidRPr="00CD70DD">
        <w:rPr>
          <w:lang w:val="en-US"/>
        </w:rPr>
      </w:r>
      <w:r w:rsidR="00EB6C92" w:rsidRPr="00CD70DD">
        <w:rPr>
          <w:lang w:val="en-US"/>
        </w:rPr>
        <w:fldChar w:fldCharType="separate"/>
      </w:r>
      <w:r w:rsidR="003257E3" w:rsidRPr="00CD70DD">
        <w:rPr>
          <w:lang w:val="en-US"/>
        </w:rPr>
        <w:t xml:space="preserve">Figure </w:t>
      </w:r>
      <w:r w:rsidR="003257E3">
        <w:rPr>
          <w:noProof/>
          <w:lang w:val="en-US"/>
        </w:rPr>
        <w:t>15</w:t>
      </w:r>
      <w:proofErr w:type="gramEnd"/>
      <w:r w:rsidR="00EB6C92" w:rsidRPr="00CD70DD">
        <w:rPr>
          <w:lang w:val="en-US"/>
        </w:rPr>
        <w:fldChar w:fldCharType="end"/>
      </w:r>
      <w:r w:rsidR="00EB6C92" w:rsidRPr="00CD70DD">
        <w:rPr>
          <w:lang w:val="en-US"/>
        </w:rPr>
        <w:t xml:space="preserve">. The rolling distance increases monotonously from the beginning to the end of the measurements. In the case of bearings #1 and #2, the increase is not continuous, but occurs in steps interrupted by plateau phases. It is possible that an increase in pitting length takes place at the time of these jumps. </w:t>
      </w:r>
    </w:p>
    <w:p w14:paraId="5B6B1882" w14:textId="4E9B8D7C" w:rsidR="00EB6C92" w:rsidRPr="00CD70DD" w:rsidRDefault="00EB6C92" w:rsidP="00EB6C92">
      <w:pPr>
        <w:rPr>
          <w:lang w:val="en-US"/>
        </w:rPr>
      </w:pP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REF _Ref81341908 \h </w:instrText>
      </w:r>
      <w:r w:rsidRPr="00CD70DD">
        <w:rPr>
          <w:lang w:val="en-US"/>
        </w:rPr>
      </w:r>
      <w:r w:rsidRPr="00CD70DD">
        <w:rPr>
          <w:lang w:val="en-US"/>
        </w:rPr>
        <w:fldChar w:fldCharType="separate"/>
      </w:r>
      <w:r w:rsidR="003257E3" w:rsidRPr="00CD70DD">
        <w:rPr>
          <w:lang w:val="en-US"/>
        </w:rPr>
        <w:t xml:space="preserve">Figure </w:t>
      </w:r>
      <w:r w:rsidR="003257E3">
        <w:rPr>
          <w:noProof/>
          <w:lang w:val="en-US"/>
        </w:rPr>
        <w:t>15</w:t>
      </w:r>
      <w:r w:rsidRPr="00CD70DD">
        <w:rPr>
          <w:lang w:val="en-US"/>
        </w:rPr>
        <w:fldChar w:fldCharType="end"/>
      </w:r>
      <w:r w:rsidRPr="00CD70DD">
        <w:rPr>
          <w:lang w:val="en-US"/>
        </w:rPr>
        <w:t xml:space="preserve"> also shows the actual length of the pittings, derived </w:t>
      </w:r>
      <w:r w:rsidR="007E54F2">
        <w:rPr>
          <w:lang w:val="en-US"/>
        </w:rPr>
        <w:t>microscope measurement</w:t>
      </w:r>
      <w:r w:rsidRPr="00CD70DD">
        <w:rPr>
          <w:lang w:val="en-US"/>
        </w:rPr>
        <w:t xml:space="preserve">. </w:t>
      </w:r>
      <w:r w:rsidR="005537A8" w:rsidRPr="00CD70DD">
        <w:rPr>
          <w:lang w:val="en-US"/>
        </w:rPr>
        <w:t xml:space="preserve">There is a remarkable concordance between the actual length and the duration of the peaks. This supports the hypothesis that the impedance peaks </w:t>
      </w:r>
      <w:proofErr w:type="gramStart"/>
      <w:r w:rsidR="005537A8" w:rsidRPr="00CD70DD">
        <w:rPr>
          <w:lang w:val="en-US"/>
        </w:rPr>
        <w:t>are indeed caused</w:t>
      </w:r>
      <w:proofErr w:type="gramEnd"/>
      <w:r w:rsidR="005537A8" w:rsidRPr="00CD70DD">
        <w:rPr>
          <w:lang w:val="en-US"/>
        </w:rPr>
        <w:t xml:space="preserve"> by the over-rolling of the pittings. In addition, it leads to the hypothesis that the duration of the peaks corresponds to the duration of the over-rolling event. </w:t>
      </w:r>
    </w:p>
    <w:p w14:paraId="34554116" w14:textId="77777777" w:rsidR="00EB6C92" w:rsidRPr="00CD70DD" w:rsidRDefault="00EB6C92" w:rsidP="004F0964">
      <w:pPr>
        <w:rPr>
          <w:lang w:val="en-US"/>
        </w:rPr>
      </w:pPr>
    </w:p>
    <w:p w14:paraId="76D15ABA" w14:textId="23315AA4" w:rsidR="00EB6C92" w:rsidRPr="00CD70DD" w:rsidRDefault="007D79C9" w:rsidP="00EB6C92">
      <w:pPr>
        <w:keepNext/>
        <w:rPr>
          <w:lang w:val="en-US"/>
        </w:rPr>
      </w:pPr>
      <w:r w:rsidRPr="007D79C9">
        <w:rPr>
          <w:noProof/>
        </w:rPr>
        <w:drawing>
          <wp:inline distT="0" distB="0" distL="0" distR="0" wp14:anchorId="44585BA6" wp14:editId="70CDD355">
            <wp:extent cx="5659755" cy="2653030"/>
            <wp:effectExtent l="0" t="0" r="0" b="0"/>
            <wp:docPr id="12" name="Grafik 12" descr="C:\Users\g_martin\HESSENBOX-DA\user\Forschung\Diss\diss\images\DV_mweg_Fortschritt_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_martin\HESSENBOX-DA\user\Forschung\Diss\diss\images\DV_mweg_Fortschritt_EN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5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55C92" w14:textId="7E67BACD" w:rsidR="00EB6C92" w:rsidRDefault="00EB6C92" w:rsidP="00EB6C92">
      <w:pPr>
        <w:pStyle w:val="Beschriftung"/>
        <w:jc w:val="both"/>
        <w:rPr>
          <w:lang w:val="en-US"/>
        </w:rPr>
      </w:pPr>
      <w:bookmarkStart w:id="30" w:name="_Ref81341908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15</w:t>
      </w:r>
      <w:r w:rsidRPr="00CD70DD">
        <w:rPr>
          <w:lang w:val="en-US"/>
        </w:rPr>
        <w:fldChar w:fldCharType="end"/>
      </w:r>
      <w:bookmarkEnd w:id="30"/>
      <w:r w:rsidRPr="00CD70DD">
        <w:rPr>
          <w:lang w:val="en-US"/>
        </w:rPr>
        <w:t xml:space="preserve">. Duration of impedance peaks, expressed as rolling </w:t>
      </w:r>
      <w:proofErr w:type="gramStart"/>
      <w:r w:rsidRPr="00CD70DD">
        <w:rPr>
          <w:lang w:val="en-US"/>
        </w:rPr>
        <w:t xml:space="preserve">distance </w:t>
      </w:r>
      <w:proofErr w:type="gramEnd"/>
      <m:oMath>
        <m:r>
          <m:rPr>
            <m:sty m:val="p"/>
          </m:rPr>
          <w:rPr>
            <w:rFonts w:ascii="Cambria Math" w:hAnsi="Cambria Math"/>
            <w:lang w:val="en-US"/>
          </w:rPr>
          <m:t>Δ</m:t>
        </m:r>
        <m:r>
          <w:rPr>
            <w:rFonts w:ascii="Cambria Math" w:hAnsi="Cambria Math"/>
            <w:lang w:val="en-US"/>
          </w:rPr>
          <m:t>l</m:t>
        </m:r>
      </m:oMath>
      <w:r w:rsidRPr="00CD70DD">
        <w:rPr>
          <w:lang w:val="en-US"/>
        </w:rPr>
        <w:t xml:space="preserve">, during damage progression, compared to actual pitting length </w:t>
      </w:r>
    </w:p>
    <w:p w14:paraId="43550994" w14:textId="77777777" w:rsidR="0045233A" w:rsidRPr="0045233A" w:rsidRDefault="0045233A" w:rsidP="0045233A">
      <w:pPr>
        <w:pStyle w:val="SCMTextkrper"/>
        <w:rPr>
          <w:lang w:val="en-US"/>
        </w:rPr>
      </w:pPr>
    </w:p>
    <w:p w14:paraId="07B7C663" w14:textId="18DCCE4C" w:rsidR="00F5491A" w:rsidRPr="00CD70DD" w:rsidRDefault="00F5491A" w:rsidP="00F5491A">
      <w:pPr>
        <w:pStyle w:val="berschrift2"/>
        <w:rPr>
          <w:lang w:val="en-US"/>
        </w:rPr>
      </w:pPr>
      <w:bookmarkStart w:id="31" w:name="_Ref81383358"/>
      <w:r w:rsidRPr="00CD70DD">
        <w:rPr>
          <w:lang w:val="en-US"/>
        </w:rPr>
        <w:t>Results of tests</w:t>
      </w:r>
      <w:r w:rsidR="00FE455A" w:rsidRPr="00CD70DD">
        <w:rPr>
          <w:lang w:val="en-US"/>
        </w:rPr>
        <w:t xml:space="preserve"> with artificial damage</w:t>
      </w:r>
      <w:bookmarkEnd w:id="31"/>
    </w:p>
    <w:p w14:paraId="6B165449" w14:textId="1A609E29" w:rsidR="00EB6C92" w:rsidRPr="00CD70DD" w:rsidRDefault="00B16E6A" w:rsidP="00EB6C92">
      <w:pPr>
        <w:pStyle w:val="SCMTextkrper"/>
        <w:rPr>
          <w:lang w:val="en-US"/>
        </w:rPr>
      </w:pPr>
      <w:r>
        <w:rPr>
          <w:lang w:val="en-US"/>
        </w:rPr>
        <w:t>T</w:t>
      </w:r>
      <w:r w:rsidR="00F5491A" w:rsidRPr="00CD70DD">
        <w:rPr>
          <w:lang w:val="en-US"/>
        </w:rPr>
        <w:t>o investigate the hypothesis that the duration of the peaks corresponds to the duration of the over-rolling event, tests with artificial surface structures of predefined dimensions</w:t>
      </w:r>
      <w:r w:rsidR="005E375D">
        <w:rPr>
          <w:lang w:val="en-US"/>
        </w:rPr>
        <w:t xml:space="preserve"> </w:t>
      </w:r>
      <w:proofErr w:type="gramStart"/>
      <w:r w:rsidR="005E375D">
        <w:rPr>
          <w:lang w:val="en-US"/>
        </w:rPr>
        <w:t>were conducted</w:t>
      </w:r>
      <w:proofErr w:type="gramEnd"/>
      <w:r w:rsidR="00F5491A" w:rsidRPr="00CD70DD">
        <w:rPr>
          <w:lang w:val="en-US"/>
        </w:rPr>
        <w:t xml:space="preserve">, as explained in section </w:t>
      </w:r>
      <w:r w:rsidR="00F5491A" w:rsidRPr="00CD70DD">
        <w:rPr>
          <w:lang w:val="en-US"/>
        </w:rPr>
        <w:fldChar w:fldCharType="begin"/>
      </w:r>
      <w:r w:rsidR="00F5491A" w:rsidRPr="00CD70DD">
        <w:rPr>
          <w:lang w:val="en-US"/>
        </w:rPr>
        <w:instrText xml:space="preserve"> REF _Ref81343096 \r \h </w:instrText>
      </w:r>
      <w:r w:rsidR="00F5491A" w:rsidRPr="00CD70DD">
        <w:rPr>
          <w:lang w:val="en-US"/>
        </w:rPr>
      </w:r>
      <w:r w:rsidR="00F5491A" w:rsidRPr="00CD70DD">
        <w:rPr>
          <w:lang w:val="en-US"/>
        </w:rPr>
        <w:fldChar w:fldCharType="separate"/>
      </w:r>
      <w:r w:rsidR="003257E3">
        <w:rPr>
          <w:lang w:val="en-US"/>
        </w:rPr>
        <w:t>2.3</w:t>
      </w:r>
      <w:r w:rsidR="00F5491A" w:rsidRPr="00CD70DD">
        <w:rPr>
          <w:lang w:val="en-US"/>
        </w:rPr>
        <w:fldChar w:fldCharType="end"/>
      </w:r>
      <w:r w:rsidR="00F5491A" w:rsidRPr="00CD70DD">
        <w:rPr>
          <w:lang w:val="en-US"/>
        </w:rPr>
        <w:t xml:space="preserve">. </w:t>
      </w:r>
    </w:p>
    <w:p w14:paraId="2AB404A0" w14:textId="413B1CF1" w:rsidR="00F5491A" w:rsidRDefault="006E0835" w:rsidP="00FE455A">
      <w:pPr>
        <w:pStyle w:val="SCMTextkrper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REF _Ref81397423 \h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6E0835">
        <w:rPr>
          <w:lang w:val="en-US"/>
        </w:rPr>
        <w:t xml:space="preserve">Figure </w:t>
      </w:r>
      <w:r w:rsidRPr="006E0835">
        <w:rPr>
          <w:noProof/>
          <w:lang w:val="en-US"/>
        </w:rPr>
        <w:t>16</w:t>
      </w:r>
      <w:r>
        <w:rPr>
          <w:lang w:val="en-US"/>
        </w:rPr>
        <w:fldChar w:fldCharType="end"/>
      </w:r>
      <w:r w:rsidR="007D79C9">
        <w:rPr>
          <w:lang w:val="en-US"/>
        </w:rPr>
        <w:t xml:space="preserve"> </w:t>
      </w:r>
      <w:r w:rsidR="00F5491A" w:rsidRPr="00CD70DD">
        <w:rPr>
          <w:lang w:val="en-US"/>
        </w:rPr>
        <w:t xml:space="preserve">shows the effects of the </w:t>
      </w:r>
      <w:r w:rsidR="00FE455A" w:rsidRPr="00CD70DD">
        <w:rPr>
          <w:lang w:val="en-US"/>
        </w:rPr>
        <w:t>six</w:t>
      </w:r>
      <w:r w:rsidR="00F5491A" w:rsidRPr="00CD70DD">
        <w:rPr>
          <w:lang w:val="en-US"/>
        </w:rPr>
        <w:t xml:space="preserve"> factors on the</w:t>
      </w:r>
      <w:r>
        <w:rPr>
          <w:lang w:val="en-US"/>
        </w:rPr>
        <w:t xml:space="preserve"> duration of the peaks, expressed as</w:t>
      </w:r>
      <w:r w:rsidR="00F5491A" w:rsidRPr="00CD70DD">
        <w:rPr>
          <w:lang w:val="en-US"/>
        </w:rPr>
        <w:t xml:space="preserve"> rolling </w:t>
      </w:r>
      <w:proofErr w:type="gramStart"/>
      <w:r w:rsidR="00F5491A" w:rsidRPr="00CD70DD">
        <w:rPr>
          <w:lang w:val="en-US"/>
        </w:rPr>
        <w:t xml:space="preserve">distance </w:t>
      </w:r>
      <w:proofErr w:type="gramEnd"/>
      <m:oMath>
        <m:r>
          <m:rPr>
            <m:sty m:val="p"/>
          </m:rPr>
          <w:rPr>
            <w:rFonts w:ascii="Cambria Math" w:hAnsi="Cambria Math"/>
            <w:lang w:val="en-US"/>
          </w:rPr>
          <m:t>Δ</m:t>
        </m:r>
        <m:r>
          <w:rPr>
            <w:rFonts w:ascii="Cambria Math" w:hAnsi="Cambria Math"/>
            <w:lang w:val="en-US"/>
          </w:rPr>
          <m:t>l</m:t>
        </m:r>
      </m:oMath>
      <w:r w:rsidR="00F5491A" w:rsidRPr="00CD70DD">
        <w:rPr>
          <w:lang w:val="en-US"/>
        </w:rPr>
        <w:t xml:space="preserve">. First, it should be noted that the confidence intervals of the effects are small compared to the effect strength, i.e., the effects observed in the experiment </w:t>
      </w:r>
      <w:proofErr w:type="gramStart"/>
      <w:r w:rsidR="00F5491A" w:rsidRPr="00CD70DD">
        <w:rPr>
          <w:lang w:val="en-US"/>
        </w:rPr>
        <w:t>can</w:t>
      </w:r>
      <w:proofErr w:type="gramEnd"/>
      <w:r w:rsidR="00F5491A" w:rsidRPr="00CD70DD">
        <w:rPr>
          <w:lang w:val="en-US"/>
        </w:rPr>
        <w:t xml:space="preserve"> be estimated with low uncertainty.</w:t>
      </w:r>
      <w:r w:rsidR="00FE455A" w:rsidRPr="00CD70DD">
        <w:rPr>
          <w:lang w:val="en-US"/>
        </w:rPr>
        <w:t xml:space="preserve"> All six factors have significant effects. </w:t>
      </w:r>
      <w:r w:rsidR="005E375D">
        <w:rPr>
          <w:lang w:val="en-US"/>
        </w:rPr>
        <w:t>T</w:t>
      </w:r>
      <w:r w:rsidR="00FE455A" w:rsidRPr="00CD70DD">
        <w:rPr>
          <w:lang w:val="en-US"/>
        </w:rPr>
        <w:t>he further analyses</w:t>
      </w:r>
      <w:r w:rsidR="005E375D">
        <w:rPr>
          <w:lang w:val="en-US"/>
        </w:rPr>
        <w:t xml:space="preserve"> concentrate </w:t>
      </w:r>
      <w:r w:rsidR="00FE455A" w:rsidRPr="00CD70DD">
        <w:rPr>
          <w:lang w:val="en-US"/>
        </w:rPr>
        <w:t xml:space="preserve">on the two factors with largest effects, i.e. the structure length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FE455A" w:rsidRPr="00CD70DD">
        <w:rPr>
          <w:lang w:val="en-US"/>
        </w:rPr>
        <w:t xml:space="preserve"> and the radial </w:t>
      </w:r>
      <w:proofErr w:type="gramStart"/>
      <w:r w:rsidR="00FE455A" w:rsidRPr="00CD70DD">
        <w:rPr>
          <w:lang w:val="en-US"/>
        </w:rPr>
        <w:t xml:space="preserve">load </w:t>
      </w:r>
      <w:proofErr w:type="gramEnd"/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</m:oMath>
      <w:r w:rsidR="00FE455A" w:rsidRPr="00CD70DD">
        <w:rPr>
          <w:lang w:val="en-US"/>
        </w:rPr>
        <w:t xml:space="preserve">. </w:t>
      </w:r>
    </w:p>
    <w:p w14:paraId="5C6FC8A0" w14:textId="6257E732" w:rsidR="006E0835" w:rsidRDefault="004D3ABB" w:rsidP="006E0835">
      <w:pPr>
        <w:pStyle w:val="SCMTextkrper"/>
        <w:keepNext/>
      </w:pPr>
      <w:r>
        <w:rPr>
          <w:noProof/>
        </w:rPr>
        <w:pict w14:anchorId="6BBD905B">
          <v:shape id="_x0000_i1026" type="#_x0000_t75" style="width:347.5pt;height:141.5pt">
            <v:imagedata r:id="rId23" o:title="effekte"/>
          </v:shape>
        </w:pict>
      </w:r>
    </w:p>
    <w:p w14:paraId="1A8067CC" w14:textId="08FEA879" w:rsidR="006E0835" w:rsidRPr="006E0835" w:rsidRDefault="006E0835" w:rsidP="006E0835">
      <w:pPr>
        <w:pStyle w:val="Beschriftung"/>
        <w:jc w:val="both"/>
        <w:rPr>
          <w:lang w:val="en-US"/>
        </w:rPr>
      </w:pPr>
      <w:bookmarkStart w:id="32" w:name="_Ref81397423"/>
      <w:r w:rsidRPr="006E0835">
        <w:rPr>
          <w:lang w:val="en-US"/>
        </w:rPr>
        <w:t xml:space="preserve">Figure </w:t>
      </w:r>
      <w:r>
        <w:fldChar w:fldCharType="begin"/>
      </w:r>
      <w:r w:rsidRPr="006E0835">
        <w:rPr>
          <w:lang w:val="en-US"/>
        </w:rPr>
        <w:instrText xml:space="preserve"> SEQ Figure \* ARABIC </w:instrText>
      </w:r>
      <w:r>
        <w:fldChar w:fldCharType="separate"/>
      </w:r>
      <w:r w:rsidRPr="006E0835">
        <w:rPr>
          <w:noProof/>
          <w:lang w:val="en-US"/>
        </w:rPr>
        <w:t>16</w:t>
      </w:r>
      <w:r>
        <w:fldChar w:fldCharType="end"/>
      </w:r>
      <w:bookmarkEnd w:id="32"/>
      <w:r w:rsidRPr="006E0835">
        <w:rPr>
          <w:lang w:val="en-US"/>
        </w:rPr>
        <w:t xml:space="preserve">. Effects of the factors on the </w:t>
      </w:r>
      <w:r>
        <w:rPr>
          <w:lang w:val="en-US"/>
        </w:rPr>
        <w:t>duration of the peaks, expressed as</w:t>
      </w:r>
      <w:r w:rsidRPr="00CD70DD">
        <w:rPr>
          <w:lang w:val="en-US"/>
        </w:rPr>
        <w:t xml:space="preserve"> rolling </w:t>
      </w:r>
      <w:proofErr w:type="gramStart"/>
      <w:r w:rsidRPr="00CD70DD">
        <w:rPr>
          <w:lang w:val="en-US"/>
        </w:rPr>
        <w:t xml:space="preserve">distance </w:t>
      </w:r>
      <w:proofErr w:type="gramEnd"/>
      <m:oMath>
        <m:r>
          <m:rPr>
            <m:sty m:val="p"/>
          </m:rPr>
          <w:rPr>
            <w:rFonts w:ascii="Cambria Math" w:hAnsi="Cambria Math"/>
            <w:lang w:val="en-US"/>
          </w:rPr>
          <m:t>Δ</m:t>
        </m:r>
        <m:r>
          <w:rPr>
            <w:rFonts w:ascii="Cambria Math" w:hAnsi="Cambria Math"/>
            <w:lang w:val="en-US"/>
          </w:rPr>
          <m:t>l</m:t>
        </m:r>
      </m:oMath>
      <w:r>
        <w:rPr>
          <w:lang w:val="en-US"/>
        </w:rPr>
        <w:t xml:space="preserve">. </w:t>
      </w:r>
    </w:p>
    <w:p w14:paraId="14F6C11C" w14:textId="2E3F32AD" w:rsidR="005845DB" w:rsidRPr="00CD70DD" w:rsidRDefault="00FE455A" w:rsidP="00FE455A">
      <w:pPr>
        <w:pStyle w:val="SCMTextkrper"/>
        <w:rPr>
          <w:lang w:val="en-US"/>
        </w:rPr>
      </w:pPr>
      <w:r w:rsidRPr="00CD70DD">
        <w:rPr>
          <w:lang w:val="en-US"/>
        </w:rPr>
        <w:t xml:space="preserve">The strong effect of the structure length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CD70DD">
        <w:rPr>
          <w:lang w:val="en-US"/>
        </w:rPr>
        <w:t xml:space="preserve"> is plausible and reflects the finding from section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REF _Ref81343922 \r \h </w:instrText>
      </w:r>
      <w:r w:rsidRPr="00CD70DD">
        <w:rPr>
          <w:lang w:val="en-US"/>
        </w:rPr>
      </w:r>
      <w:r w:rsidRPr="00CD70DD">
        <w:rPr>
          <w:lang w:val="en-US"/>
        </w:rPr>
        <w:fldChar w:fldCharType="separate"/>
      </w:r>
      <w:r w:rsidR="003257E3">
        <w:rPr>
          <w:lang w:val="en-US"/>
        </w:rPr>
        <w:t>4.1</w:t>
      </w:r>
      <w:r w:rsidRPr="00CD70DD">
        <w:rPr>
          <w:lang w:val="en-US"/>
        </w:rPr>
        <w:fldChar w:fldCharType="end"/>
      </w:r>
      <w:r w:rsidRPr="00CD70DD">
        <w:rPr>
          <w:lang w:val="en-US"/>
        </w:rPr>
        <w:t>. A physical explanation for the effect of</w:t>
      </w:r>
      <w:r w:rsidR="005845DB" w:rsidRPr="00CD70DD">
        <w:rPr>
          <w:lang w:val="en-US"/>
        </w:rPr>
        <w:t xml:space="preserve"> the radial load</w:t>
      </w:r>
      <w:r w:rsidRPr="00CD70DD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sub>
        </m:sSub>
      </m:oMath>
      <w:r w:rsidRPr="00CD70DD">
        <w:rPr>
          <w:lang w:val="en-US"/>
        </w:rPr>
        <w:t xml:space="preserve"> </w:t>
      </w:r>
      <w:proofErr w:type="gramStart"/>
      <w:r w:rsidRPr="00CD70DD">
        <w:rPr>
          <w:lang w:val="en-US"/>
        </w:rPr>
        <w:t>wi</w:t>
      </w:r>
      <w:proofErr w:type="spellStart"/>
      <w:r w:rsidRPr="00CD70DD">
        <w:rPr>
          <w:lang w:val="en-US"/>
        </w:rPr>
        <w:t>ll</w:t>
      </w:r>
      <w:proofErr w:type="spellEnd"/>
      <w:r w:rsidRPr="00CD70DD">
        <w:rPr>
          <w:lang w:val="en-US"/>
        </w:rPr>
        <w:t xml:space="preserve"> be given</w:t>
      </w:r>
      <w:proofErr w:type="gramEnd"/>
      <w:r w:rsidRPr="00CD70DD">
        <w:rPr>
          <w:lang w:val="en-US"/>
        </w:rPr>
        <w:t xml:space="preserve"> below</w:t>
      </w:r>
      <w:r w:rsidR="005845DB" w:rsidRPr="00CD70DD">
        <w:rPr>
          <w:lang w:val="en-US"/>
        </w:rPr>
        <w:t>, illustrated by</w:t>
      </w:r>
      <w:r w:rsidR="006E0835">
        <w:rPr>
          <w:lang w:val="en-US"/>
        </w:rPr>
        <w:t xml:space="preserve"> </w:t>
      </w:r>
      <w:r w:rsidR="006E0835">
        <w:rPr>
          <w:lang w:val="en-US"/>
        </w:rPr>
        <w:fldChar w:fldCharType="begin"/>
      </w:r>
      <w:r w:rsidR="006E0835">
        <w:rPr>
          <w:lang w:val="en-US"/>
        </w:rPr>
        <w:instrText xml:space="preserve"> REF _Ref81397446 \h </w:instrText>
      </w:r>
      <w:r w:rsidR="006E0835">
        <w:rPr>
          <w:lang w:val="en-US"/>
        </w:rPr>
      </w:r>
      <w:r w:rsidR="006E0835">
        <w:rPr>
          <w:lang w:val="en-US"/>
        </w:rPr>
        <w:fldChar w:fldCharType="separate"/>
      </w:r>
      <w:r w:rsidR="006E0835" w:rsidRPr="00CD70DD">
        <w:rPr>
          <w:lang w:val="en-US"/>
        </w:rPr>
        <w:t xml:space="preserve">Figure </w:t>
      </w:r>
      <w:r w:rsidR="006E0835">
        <w:rPr>
          <w:noProof/>
          <w:lang w:val="en-US"/>
        </w:rPr>
        <w:t>17</w:t>
      </w:r>
      <w:r w:rsidR="006E0835">
        <w:rPr>
          <w:lang w:val="en-US"/>
        </w:rPr>
        <w:fldChar w:fldCharType="end"/>
      </w:r>
      <w:r w:rsidRPr="00CD70DD">
        <w:rPr>
          <w:lang w:val="en-US"/>
        </w:rPr>
        <w:t xml:space="preserve">. </w:t>
      </w:r>
      <w:r w:rsidR="005845DB" w:rsidRPr="00CD70DD">
        <w:rPr>
          <w:lang w:val="en-US"/>
        </w:rPr>
        <w:t xml:space="preserve">The perturbation of the EHL contact by the surface structure begins when the leading edge of the </w:t>
      </w:r>
      <w:proofErr w:type="spellStart"/>
      <w:r w:rsidR="005845DB" w:rsidRPr="00CD70DD">
        <w:rPr>
          <w:lang w:val="en-US"/>
        </w:rPr>
        <w:t>Hertzian</w:t>
      </w:r>
      <w:proofErr w:type="spellEnd"/>
      <w:r w:rsidR="005845DB" w:rsidRPr="00CD70DD">
        <w:rPr>
          <w:lang w:val="en-US"/>
        </w:rPr>
        <w:t xml:space="preserve"> area gets into contact with the edge of the structure at </w:t>
      </w:r>
      <w:proofErr w:type="gramStart"/>
      <w:r w:rsidR="005845DB" w:rsidRPr="00CD70DD">
        <w:rPr>
          <w:lang w:val="en-US"/>
        </w:rPr>
        <w:t xml:space="preserve">time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5845DB" w:rsidRPr="00CD70DD">
        <w:rPr>
          <w:lang w:val="en-US"/>
        </w:rPr>
        <w:t xml:space="preserve">. Correspondingly, the perturbation ends when the trailing edge of the </w:t>
      </w:r>
      <w:proofErr w:type="spellStart"/>
      <w:r w:rsidR="005845DB" w:rsidRPr="00CD70DD">
        <w:rPr>
          <w:lang w:val="en-US"/>
        </w:rPr>
        <w:t>Hertzian</w:t>
      </w:r>
      <w:proofErr w:type="spellEnd"/>
      <w:r w:rsidR="005845DB" w:rsidRPr="00CD70DD">
        <w:rPr>
          <w:lang w:val="en-US"/>
        </w:rPr>
        <w:t xml:space="preserve"> area leaves the structure. Between these instances, the rolling element moves relative to the inner ring by a distance of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379"/>
        <w:gridCol w:w="1559"/>
      </w:tblGrid>
      <w:tr w:rsidR="005845DB" w:rsidRPr="00CD70DD" w14:paraId="69F726AE" w14:textId="77777777" w:rsidTr="00B50A3A">
        <w:trPr>
          <w:trHeight w:val="349"/>
        </w:trPr>
        <w:tc>
          <w:tcPr>
            <w:tcW w:w="1418" w:type="dxa"/>
            <w:vAlign w:val="center"/>
          </w:tcPr>
          <w:p w14:paraId="5613B8F5" w14:textId="77777777" w:rsidR="005845DB" w:rsidRPr="00CD70DD" w:rsidRDefault="005845DB" w:rsidP="00B50A3A">
            <w:pPr>
              <w:rPr>
                <w:lang w:val="en-US"/>
              </w:rPr>
            </w:pPr>
          </w:p>
        </w:tc>
        <w:tc>
          <w:tcPr>
            <w:tcW w:w="6379" w:type="dxa"/>
            <w:vAlign w:val="center"/>
          </w:tcPr>
          <w:p w14:paraId="4DAB7FFF" w14:textId="5F1868BF" w:rsidR="005845DB" w:rsidRPr="000F5E5B" w:rsidRDefault="00C172AC" w:rsidP="00B50A3A">
            <w:pPr>
              <w:rPr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Δ</m:t>
                </m:r>
                <m:r>
                  <w:rPr>
                    <w:rFonts w:ascii="Cambria Math" w:hAnsi="Cambria Math" w:cs="Cambria Math"/>
                    <w:lang w:val="en-US"/>
                  </w:rPr>
                  <m:t>l</m:t>
                </m:r>
                <m:r>
                  <w:rPr>
                    <w:rFonts w:ascii="Cambria Math" w:hAnsi="Cambria Math"/>
                    <w:lang w:val="en-US"/>
                  </w:rPr>
                  <m:t xml:space="preserve"> = 2</m:t>
                </m:r>
                <m:r>
                  <w:rPr>
                    <w:rFonts w:ascii="Cambria Math" w:hAnsi="Cambria Math" w:cs="Cambria Math"/>
                    <w:lang w:val="en-US"/>
                  </w:rPr>
                  <m:t>b</m:t>
                </m:r>
                <m:r>
                  <w:rPr>
                    <w:rFonts w:ascii="Cambria Math" w:hAnsi="Cambria Math"/>
                    <w:lang w:val="en-US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 w:cs="Cambria Math"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Cambria Math"/>
                        <w:lang w:val="en-US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. </m:t>
                </m:r>
              </m:oMath>
            </m:oMathPara>
          </w:p>
        </w:tc>
        <w:tc>
          <w:tcPr>
            <w:tcW w:w="1559" w:type="dxa"/>
            <w:vAlign w:val="center"/>
          </w:tcPr>
          <w:p w14:paraId="475A302E" w14:textId="346AC20B" w:rsidR="005845DB" w:rsidRPr="00CD70DD" w:rsidRDefault="005845DB" w:rsidP="00B50A3A">
            <w:pPr>
              <w:jc w:val="right"/>
              <w:rPr>
                <w:lang w:val="en-US"/>
              </w:rPr>
            </w:pPr>
            <w:bookmarkStart w:id="33" w:name="_Ref81345227"/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STYLEREF 1 \s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 xml:space="preserve"> SEQ Formel \* ARABIC \s 1 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separate"/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2"/>
                    <w:lang w:val="en-US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hAnsi="Cambria Math"/>
                    <w:szCs w:val="22"/>
                    <w:lang w:val="en-US"/>
                  </w:rPr>
                  <m:t>)</m:t>
                </m:r>
              </m:oMath>
            </m:oMathPara>
            <w:bookmarkEnd w:id="33"/>
          </w:p>
        </w:tc>
      </w:tr>
    </w:tbl>
    <w:p w14:paraId="6548AAE2" w14:textId="13D20E6A" w:rsidR="00FE455A" w:rsidRPr="00CD70DD" w:rsidRDefault="005845DB" w:rsidP="00CD70DD">
      <w:pPr>
        <w:pStyle w:val="SCMTextkrper"/>
        <w:rPr>
          <w:lang w:val="en-US"/>
        </w:rPr>
      </w:pPr>
      <w:r w:rsidRPr="00CD70DD">
        <w:rPr>
          <w:lang w:val="en-US"/>
        </w:rPr>
        <w:t>Since the semi-m</w:t>
      </w:r>
      <w:r w:rsidR="00972FC1">
        <w:rPr>
          <w:lang w:val="en-US"/>
        </w:rPr>
        <w:t>in</w:t>
      </w:r>
      <w:r w:rsidRPr="00CD70DD">
        <w:rPr>
          <w:lang w:val="en-US"/>
        </w:rPr>
        <w:t xml:space="preserve">or axis b depends on the load, the distance </w:t>
      </w:r>
      <m:oMath>
        <m:r>
          <m:rPr>
            <m:sty m:val="p"/>
          </m:rPr>
          <w:rPr>
            <w:rFonts w:ascii="Cambria Math" w:hAnsi="Cambria Math"/>
            <w:lang w:val="en-US"/>
          </w:rPr>
          <m:t>Δ</m:t>
        </m:r>
        <m:r>
          <w:rPr>
            <w:rFonts w:ascii="Cambria Math" w:hAnsi="Cambria Math"/>
            <w:lang w:val="en-US"/>
          </w:rPr>
          <m:t>l</m:t>
        </m:r>
      </m:oMath>
      <w:r w:rsidR="00CD70DD" w:rsidRPr="00CD70DD">
        <w:rPr>
          <w:lang w:val="en-US"/>
        </w:rPr>
        <w:t xml:space="preserve"> also depends on the load. </w:t>
      </w:r>
    </w:p>
    <w:p w14:paraId="5CE9D184" w14:textId="3052DECC" w:rsidR="005845DB" w:rsidRPr="00CD70DD" w:rsidRDefault="004D3ABB" w:rsidP="005845DB">
      <w:pPr>
        <w:pStyle w:val="SCMTextkrper"/>
        <w:keepNext/>
        <w:rPr>
          <w:lang w:val="en-US"/>
        </w:rPr>
      </w:pPr>
      <w:r>
        <w:rPr>
          <w:noProof/>
        </w:rPr>
        <w:pict w14:anchorId="18E550A1">
          <v:shape id="_x0000_i1027" type="#_x0000_t75" style="width:400.05pt;height:116.45pt">
            <v:imagedata r:id="rId24" o:title="over-rolling-event"/>
          </v:shape>
        </w:pict>
      </w:r>
    </w:p>
    <w:p w14:paraId="2FD08734" w14:textId="4377C34B" w:rsidR="00FE455A" w:rsidRPr="00CD70DD" w:rsidRDefault="005845DB" w:rsidP="005845DB">
      <w:pPr>
        <w:pStyle w:val="Beschriftung"/>
        <w:jc w:val="both"/>
        <w:rPr>
          <w:lang w:val="en-US"/>
        </w:rPr>
      </w:pPr>
      <w:bookmarkStart w:id="34" w:name="_Ref81397446"/>
      <w:bookmarkStart w:id="35" w:name="_Ref81344674"/>
      <w:r w:rsidRPr="00CD70DD">
        <w:rPr>
          <w:lang w:val="en-US"/>
        </w:rPr>
        <w:t xml:space="preserve">Figure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SEQ Figure \* ARABIC </w:instrText>
      </w:r>
      <w:r w:rsidRPr="00CD70DD">
        <w:rPr>
          <w:lang w:val="en-US"/>
        </w:rPr>
        <w:fldChar w:fldCharType="separate"/>
      </w:r>
      <w:r w:rsidR="006E0835">
        <w:rPr>
          <w:noProof/>
          <w:lang w:val="en-US"/>
        </w:rPr>
        <w:t>17</w:t>
      </w:r>
      <w:r w:rsidRPr="00CD70DD">
        <w:rPr>
          <w:lang w:val="en-US"/>
        </w:rPr>
        <w:fldChar w:fldCharType="end"/>
      </w:r>
      <w:bookmarkEnd w:id="34"/>
      <w:r w:rsidRPr="00CD70DD">
        <w:rPr>
          <w:lang w:val="en-US"/>
        </w:rPr>
        <w:t xml:space="preserve">. </w:t>
      </w:r>
      <w:r w:rsidR="001D74E8">
        <w:rPr>
          <w:lang w:val="en-US"/>
        </w:rPr>
        <w:t>Physical</w:t>
      </w:r>
      <w:r w:rsidRPr="00CD70DD">
        <w:rPr>
          <w:lang w:val="en-US"/>
        </w:rPr>
        <w:t xml:space="preserve"> model for the influence of the radial load on the duration of an impedance peak</w:t>
      </w:r>
      <w:bookmarkEnd w:id="35"/>
    </w:p>
    <w:p w14:paraId="6DDFAD54" w14:textId="77777777" w:rsidR="00FE455A" w:rsidRPr="00CD70DD" w:rsidRDefault="00FE455A" w:rsidP="00FE455A">
      <w:pPr>
        <w:pStyle w:val="SCMTextkrper"/>
        <w:rPr>
          <w:lang w:val="en-US"/>
        </w:rPr>
      </w:pPr>
    </w:p>
    <w:p w14:paraId="5428ECAE" w14:textId="277FCE7E" w:rsidR="00CD70DD" w:rsidRPr="00CD70DD" w:rsidRDefault="00FE455A" w:rsidP="00CD70DD">
      <w:pPr>
        <w:pStyle w:val="SCMTextkrper"/>
        <w:rPr>
          <w:lang w:val="en-US"/>
        </w:rPr>
      </w:pPr>
      <w:r w:rsidRPr="00CD70DD">
        <w:rPr>
          <w:lang w:val="en-US"/>
        </w:rPr>
        <w:t xml:space="preserve">According to this model, the effect of the structure length on the rolling </w:t>
      </w:r>
      <w:r w:rsidR="00CD70DD" w:rsidRPr="00CD70DD">
        <w:rPr>
          <w:lang w:val="en-US"/>
        </w:rPr>
        <w:t>distance</w:t>
      </w:r>
      <w:r w:rsidRPr="00CD70DD">
        <w:rPr>
          <w:lang w:val="en-US"/>
        </w:rPr>
        <w:t xml:space="preserve"> determined should correspond exactly to the difference of the two factor levels of the structure </w:t>
      </w:r>
      <w:proofErr w:type="gramStart"/>
      <w:r w:rsidRPr="00CD70DD">
        <w:rPr>
          <w:lang w:val="en-US"/>
        </w:rPr>
        <w:t xml:space="preserve">length </w:t>
      </w:r>
      <w:proofErr w:type="gramEnd"/>
      <m:oMath>
        <m:r>
          <m:rPr>
            <m:sty m:val="p"/>
          </m:rPr>
          <w:rPr>
            <w:rFonts w:ascii="Cambria Math" w:hAnsi="Cambria Math"/>
            <w:lang w:val="en-US"/>
          </w:rPr>
          <m:t>Δ</m:t>
        </m:r>
        <m:r>
          <w:rPr>
            <w:rFonts w:ascii="Cambria Math" w:hAnsi="Cambria Math"/>
            <w:lang w:val="en-US"/>
          </w:rPr>
          <m:t>l</m:t>
        </m:r>
      </m:oMath>
      <w:r w:rsidR="00CD70DD" w:rsidRPr="00CD70DD">
        <w:rPr>
          <w:lang w:val="en-US"/>
        </w:rPr>
        <w:t xml:space="preserve">. </w:t>
      </w:r>
      <w:r w:rsidR="00CD70DD" w:rsidRPr="00CD70DD">
        <w:rPr>
          <w:lang w:val="en-US"/>
        </w:rPr>
        <w:lastRenderedPageBreak/>
        <w:t>T</w:t>
      </w:r>
      <w:r w:rsidRPr="00CD70DD">
        <w:rPr>
          <w:lang w:val="en-US"/>
        </w:rPr>
        <w:t xml:space="preserve">he effect of the radial load should correspond to the difference between the dimension of the </w:t>
      </w:r>
      <w:proofErr w:type="spellStart"/>
      <w:r w:rsidRPr="00CD70DD">
        <w:rPr>
          <w:lang w:val="en-US"/>
        </w:rPr>
        <w:t>Hertzian</w:t>
      </w:r>
      <w:proofErr w:type="spellEnd"/>
      <w:r w:rsidRPr="00CD70DD">
        <w:rPr>
          <w:lang w:val="en-US"/>
        </w:rPr>
        <w:t xml:space="preserve"> area 2b at the factor level </w:t>
      </w:r>
      <m:oMath>
        <m:sSub>
          <m:sSubPr>
            <m:ctrlPr>
              <w:rPr>
                <w:rFonts w:ascii="Cambria Math" w:hAnsi="Cambria Math"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⊕</m:t>
            </m:r>
          </m:sub>
        </m:sSub>
        <m:r>
          <w:rPr>
            <w:rFonts w:ascii="Cambria Math" w:hAnsi="Cambria Math"/>
            <w:lang w:val="en-US"/>
          </w:rPr>
          <m:t xml:space="preserve"> </m:t>
        </m:r>
      </m:oMath>
      <w:r w:rsidR="00CD70DD" w:rsidRPr="00CD70DD">
        <w:rPr>
          <w:lang w:val="en-US"/>
        </w:rPr>
        <w:t xml:space="preserve">und at the </w:t>
      </w:r>
      <w:proofErr w:type="gramStart"/>
      <w:r w:rsidR="00CD70DD" w:rsidRPr="00CD70DD">
        <w:rPr>
          <w:lang w:val="en-US"/>
        </w:rPr>
        <w:t xml:space="preserve">level </w:t>
      </w:r>
      <w:proofErr w:type="gramEnd"/>
      <m:oMath>
        <m:sSub>
          <m:sSubPr>
            <m:ctrlPr>
              <w:rPr>
                <w:rFonts w:ascii="Cambria Math" w:hAnsi="Cambria Math"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⊖</m:t>
            </m:r>
          </m:sub>
        </m:sSub>
      </m:oMath>
      <w:r w:rsidR="00CD70DD" w:rsidRPr="00CD70DD">
        <w:rPr>
          <w:lang w:val="en-US"/>
        </w:rPr>
        <w:t xml:space="preserve">. The difference of the actual structure lengths is </w:t>
      </w: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w:rPr>
                <w:rFonts w:ascii="Cambria Math" w:hAnsi="Cambria Math" w:cs="Cambria Math"/>
                <w:lang w:val="en-US"/>
              </w:rPr>
              <m:t>∆l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p</m:t>
            </m:r>
          </m:sub>
        </m:sSub>
      </m:oMath>
      <w:r w:rsidR="00CD70DD" w:rsidRPr="00CD70DD">
        <w:rPr>
          <w:lang w:val="en-US"/>
        </w:rPr>
        <w:t xml:space="preserve"> = 355 </w:t>
      </w:r>
      <w:proofErr w:type="spellStart"/>
      <w:r w:rsidR="00CD70DD" w:rsidRPr="00CD70DD">
        <w:rPr>
          <w:rFonts w:ascii="Calibri" w:hAnsi="Calibri" w:cs="Calibri"/>
          <w:lang w:val="en-US"/>
        </w:rPr>
        <w:t>μ</w:t>
      </w:r>
      <w:r w:rsidR="00CD70DD" w:rsidRPr="00CD70DD">
        <w:rPr>
          <w:lang w:val="en-US"/>
        </w:rPr>
        <w:t>m</w:t>
      </w:r>
      <w:proofErr w:type="spellEnd"/>
      <w:r w:rsidR="00CD70DD" w:rsidRPr="00CD70DD">
        <w:rPr>
          <w:lang w:val="en-US"/>
        </w:rPr>
        <w:t xml:space="preserve"> and the difference of the </w:t>
      </w:r>
      <w:proofErr w:type="spellStart"/>
      <w:r w:rsidR="00CD70DD" w:rsidRPr="00CD70DD">
        <w:rPr>
          <w:lang w:val="en-US"/>
        </w:rPr>
        <w:t>Hertzian</w:t>
      </w:r>
      <w:proofErr w:type="spellEnd"/>
      <w:r w:rsidR="00CD70DD" w:rsidRPr="00CD70DD">
        <w:rPr>
          <w:lang w:val="en-US"/>
        </w:rPr>
        <w:t xml:space="preserve"> dimensions is </w:t>
      </w:r>
      <w:proofErr w:type="gramStart"/>
      <w:r w:rsidR="00CD70DD" w:rsidRPr="00CD70DD">
        <w:rPr>
          <w:rFonts w:ascii="Cambria" w:hAnsi="Cambria" w:cs="Cambria"/>
          <w:lang w:val="en-US"/>
        </w:rPr>
        <w:t>Δ</w:t>
      </w:r>
      <w:r w:rsidR="00CD70DD" w:rsidRPr="00CD70DD">
        <w:rPr>
          <w:lang w:val="en-US"/>
        </w:rPr>
        <w:t>(</w:t>
      </w:r>
      <w:proofErr w:type="gramEnd"/>
      <w:r w:rsidR="00CD70DD" w:rsidRPr="00CD70DD">
        <w:rPr>
          <w:lang w:val="en-US"/>
        </w:rPr>
        <w:t>2</w:t>
      </w:r>
      <w:r w:rsidR="00CD70DD" w:rsidRPr="00CD70DD">
        <w:rPr>
          <w:rFonts w:ascii="Cambria Math" w:hAnsi="Cambria Math" w:cs="Cambria Math"/>
          <w:lang w:val="en-US"/>
        </w:rPr>
        <w:t>𝑏</w:t>
      </w:r>
      <w:r w:rsidR="00CD70DD" w:rsidRPr="00CD70DD">
        <w:rPr>
          <w:lang w:val="en-US"/>
        </w:rPr>
        <w:t>)</w:t>
      </w:r>
      <w:r w:rsidR="00645F49">
        <w:rPr>
          <w:rFonts w:ascii="Cambria" w:hAnsi="Cambria"/>
          <w:lang w:val="en-US"/>
        </w:rPr>
        <w:t> </w:t>
      </w:r>
      <w:r w:rsidR="00CD70DD" w:rsidRPr="00CD70DD">
        <w:rPr>
          <w:lang w:val="en-US"/>
        </w:rPr>
        <w:t>=</w:t>
      </w:r>
      <w:r w:rsidR="00645F49">
        <w:rPr>
          <w:rFonts w:ascii="Cambria" w:hAnsi="Cambria"/>
          <w:lang w:val="en-US"/>
        </w:rPr>
        <w:t> </w:t>
      </w:r>
      <w:r w:rsidR="00CD70DD" w:rsidRPr="00CD70DD">
        <w:rPr>
          <w:lang w:val="en-US"/>
        </w:rPr>
        <w:t>114</w:t>
      </w:r>
      <w:r w:rsidR="00645F49">
        <w:rPr>
          <w:rFonts w:ascii="Cambria" w:hAnsi="Cambria"/>
          <w:lang w:val="en-US"/>
        </w:rPr>
        <w:t> </w:t>
      </w:r>
      <w:proofErr w:type="spellStart"/>
      <w:r w:rsidR="00CD70DD" w:rsidRPr="00CD70DD">
        <w:rPr>
          <w:rFonts w:ascii="Calibri" w:hAnsi="Calibri" w:cs="Calibri"/>
          <w:lang w:val="en-US"/>
        </w:rPr>
        <w:t>μ</w:t>
      </w:r>
      <w:r w:rsidR="00CD70DD" w:rsidRPr="00CD70DD">
        <w:rPr>
          <w:lang w:val="en-US"/>
        </w:rPr>
        <w:t>m</w:t>
      </w:r>
      <w:proofErr w:type="spellEnd"/>
      <w:r w:rsidRPr="00CD70DD">
        <w:rPr>
          <w:lang w:val="en-US"/>
        </w:rPr>
        <w:t xml:space="preserve">. </w:t>
      </w:r>
      <w:r w:rsidR="001D74E8">
        <w:rPr>
          <w:lang w:val="en-US"/>
        </w:rPr>
        <w:t xml:space="preserve">These </w:t>
      </w:r>
      <w:r w:rsidRPr="00CD70DD">
        <w:rPr>
          <w:lang w:val="en-US"/>
        </w:rPr>
        <w:t xml:space="preserve">values are within the confidence interval of the effects, i.e., there is no statistically significant difference between </w:t>
      </w:r>
      <w:r w:rsidR="001D74E8">
        <w:rPr>
          <w:lang w:val="en-US"/>
        </w:rPr>
        <w:t>these values</w:t>
      </w:r>
      <w:r w:rsidRPr="00CD70DD">
        <w:rPr>
          <w:lang w:val="en-US"/>
        </w:rPr>
        <w:t xml:space="preserve"> and </w:t>
      </w:r>
      <w:r w:rsidR="001D74E8">
        <w:rPr>
          <w:lang w:val="en-US"/>
        </w:rPr>
        <w:t xml:space="preserve">the </w:t>
      </w:r>
      <w:r w:rsidRPr="00CD70DD">
        <w:rPr>
          <w:lang w:val="en-US"/>
        </w:rPr>
        <w:t>experimental values.</w:t>
      </w:r>
    </w:p>
    <w:p w14:paraId="2158DFE2" w14:textId="680412F8" w:rsidR="00CD70DD" w:rsidRDefault="00CD70DD" w:rsidP="00CD70DD">
      <w:pPr>
        <w:pStyle w:val="SCMTextkrper"/>
        <w:rPr>
          <w:lang w:val="en-US"/>
        </w:rPr>
      </w:pPr>
      <w:r w:rsidRPr="00CD70DD">
        <w:rPr>
          <w:lang w:val="en-US"/>
        </w:rPr>
        <w:t xml:space="preserve">The analysis so far </w:t>
      </w:r>
      <w:proofErr w:type="gramStart"/>
      <w:r w:rsidRPr="00CD70DD">
        <w:rPr>
          <w:lang w:val="en-US"/>
        </w:rPr>
        <w:t>is based</w:t>
      </w:r>
      <w:proofErr w:type="gramEnd"/>
      <w:r w:rsidRPr="00CD70DD">
        <w:rPr>
          <w:lang w:val="en-US"/>
        </w:rPr>
        <w:t xml:space="preserve"> on the effects, i.e. the change of the rolling distance caused by a change of the factors. For verification purposes, the prediction of the physical model according to eq. </w:t>
      </w:r>
      <w:r w:rsidRPr="00CD70DD">
        <w:rPr>
          <w:lang w:val="en-US"/>
        </w:rPr>
        <w:fldChar w:fldCharType="begin"/>
      </w:r>
      <w:r w:rsidRPr="00CD70DD">
        <w:rPr>
          <w:lang w:val="en-US"/>
        </w:rPr>
        <w:instrText xml:space="preserve"> REF _Ref81345227 \h </w:instrText>
      </w:r>
      <w:r w:rsidRPr="00CD70DD">
        <w:rPr>
          <w:lang w:val="en-US"/>
        </w:rPr>
      </w:r>
      <w:r w:rsidRPr="00CD70DD">
        <w:rPr>
          <w:lang w:val="en-US"/>
        </w:rPr>
        <w:fldChar w:fldCharType="separate"/>
      </w:r>
      <m:oMath>
        <m:r>
          <m:rPr>
            <m:sty m:val="p"/>
          </m:rPr>
          <w:rPr>
            <w:rFonts w:ascii="Cambria Math" w:hAnsi="Cambria Math"/>
            <w:szCs w:val="22"/>
            <w:lang w:val="en-US"/>
          </w:rPr>
          <m:t>(</m:t>
        </m:r>
        <m:r>
          <m:rPr>
            <m:sty m:val="p"/>
          </m:rPr>
          <w:rPr>
            <w:rFonts w:ascii="Cambria Math" w:hAnsi="Cambria Math"/>
            <w:noProof/>
            <w:szCs w:val="22"/>
            <w:lang w:val="en-US"/>
          </w:rPr>
          <m:t>4</m:t>
        </m:r>
        <m:r>
          <m:rPr>
            <m:sty m:val="p"/>
          </m:rPr>
          <w:rPr>
            <w:rFonts w:ascii="Cambria Math" w:hAnsi="Cambria Math"/>
            <w:szCs w:val="22"/>
            <w:lang w:val="en-US"/>
          </w:rPr>
          <m:t>.</m:t>
        </m:r>
        <m:r>
          <m:rPr>
            <m:sty m:val="p"/>
          </m:rPr>
          <w:rPr>
            <w:rFonts w:ascii="Cambria Math" w:hAnsi="Cambria Math"/>
            <w:noProof/>
            <w:szCs w:val="22"/>
            <w:lang w:val="en-US"/>
          </w:rPr>
          <m:t>1</m:t>
        </m:r>
        <m:r>
          <m:rPr>
            <m:sty m:val="p"/>
          </m:rPr>
          <w:rPr>
            <w:rFonts w:ascii="Cambria Math" w:hAnsi="Cambria Math"/>
            <w:szCs w:val="22"/>
            <w:lang w:val="en-US"/>
          </w:rPr>
          <m:t>)</m:t>
        </m:r>
      </m:oMath>
      <w:r w:rsidRPr="00CD70DD">
        <w:rPr>
          <w:lang w:val="en-US"/>
        </w:rPr>
        <w:fldChar w:fldCharType="end"/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is compared</w:t>
      </w:r>
      <w:proofErr w:type="gramEnd"/>
      <w:r>
        <w:rPr>
          <w:lang w:val="en-US"/>
        </w:rPr>
        <w:t xml:space="preserve"> to the experimental </w:t>
      </w:r>
      <w:r w:rsidR="001D74E8">
        <w:rPr>
          <w:lang w:val="en-US"/>
        </w:rPr>
        <w:t>results;</w:t>
      </w:r>
      <w:r>
        <w:rPr>
          <w:lang w:val="en-US"/>
        </w:rPr>
        <w:t xml:space="preserve"> </w:t>
      </w:r>
      <w:r w:rsidRPr="00CD70DD">
        <w:rPr>
          <w:lang w:val="en-US"/>
        </w:rPr>
        <w:t>the influences of all other factors are eliminated by averaging.</w:t>
      </w:r>
      <w:r w:rsidR="001D74E8">
        <w:rPr>
          <w:lang w:val="en-US"/>
        </w:rPr>
        <w:t xml:space="preserve"> For all four combinations of load and structure length, there is a good agreement between the physical model and the experimental results.</w:t>
      </w:r>
    </w:p>
    <w:p w14:paraId="59B70588" w14:textId="345C7DF9" w:rsidR="001D74E8" w:rsidRDefault="004D3ABB" w:rsidP="001D74E8">
      <w:pPr>
        <w:pStyle w:val="SCMTextkrper"/>
        <w:keepNext/>
      </w:pPr>
      <w:r>
        <w:rPr>
          <w:noProof/>
        </w:rPr>
        <w:pict w14:anchorId="46BEBFE4">
          <v:shape id="_x0000_i1028" type="#_x0000_t75" style="width:453.3pt;height:2in">
            <v:imagedata r:id="rId25" o:title="vergleich_modell_messung"/>
          </v:shape>
        </w:pict>
      </w:r>
    </w:p>
    <w:p w14:paraId="5D5C1F20" w14:textId="41E5B757" w:rsidR="001D74E8" w:rsidRDefault="001D74E8" w:rsidP="001D74E8">
      <w:pPr>
        <w:pStyle w:val="Beschriftung"/>
        <w:jc w:val="both"/>
        <w:rPr>
          <w:lang w:val="en-US"/>
        </w:rPr>
      </w:pPr>
      <w:r w:rsidRPr="00B50A3A">
        <w:rPr>
          <w:lang w:val="en-US"/>
        </w:rPr>
        <w:t xml:space="preserve">Figure </w:t>
      </w:r>
      <w:r>
        <w:fldChar w:fldCharType="begin"/>
      </w:r>
      <w:r w:rsidRPr="00B50A3A">
        <w:rPr>
          <w:lang w:val="en-US"/>
        </w:rPr>
        <w:instrText xml:space="preserve"> SEQ Figure \* ARABIC </w:instrText>
      </w:r>
      <w:r>
        <w:fldChar w:fldCharType="separate"/>
      </w:r>
      <w:r w:rsidR="006E0835">
        <w:rPr>
          <w:noProof/>
          <w:lang w:val="en-US"/>
        </w:rPr>
        <w:t>18</w:t>
      </w:r>
      <w:r>
        <w:fldChar w:fldCharType="end"/>
      </w:r>
      <w:r w:rsidRPr="00B50A3A">
        <w:rPr>
          <w:lang w:val="en-US"/>
        </w:rPr>
        <w:t>. Comparison of the experimentally observed rolling distance and the physical model</w:t>
      </w:r>
    </w:p>
    <w:p w14:paraId="3AAA0F4D" w14:textId="2919D4DE" w:rsidR="003257E3" w:rsidRDefault="003257E3" w:rsidP="003257E3">
      <w:pPr>
        <w:pStyle w:val="SCMTextkrper"/>
        <w:rPr>
          <w:lang w:val="en-US"/>
        </w:rPr>
      </w:pPr>
    </w:p>
    <w:p w14:paraId="5F07FE98" w14:textId="501A4F48" w:rsidR="003257E3" w:rsidRDefault="00165CD2" w:rsidP="00165CD2">
      <w:pPr>
        <w:pStyle w:val="SCMTextkrper"/>
        <w:rPr>
          <w:lang w:val="en-US"/>
        </w:rPr>
      </w:pPr>
      <w:r>
        <w:rPr>
          <w:lang w:val="en-US"/>
        </w:rPr>
        <w:t>In the fatigue tests</w:t>
      </w:r>
      <w:r w:rsidR="00766EFA">
        <w:rPr>
          <w:lang w:val="en-US"/>
        </w:rPr>
        <w:t xml:space="preserve"> described in section </w:t>
      </w:r>
      <w:r w:rsidR="00766EFA">
        <w:rPr>
          <w:lang w:val="en-US"/>
        </w:rPr>
        <w:fldChar w:fldCharType="begin"/>
      </w:r>
      <w:r w:rsidR="00766EFA">
        <w:rPr>
          <w:lang w:val="en-US"/>
        </w:rPr>
        <w:instrText xml:space="preserve"> REF _Ref81343922 \r \h </w:instrText>
      </w:r>
      <w:r w:rsidR="00766EFA">
        <w:rPr>
          <w:lang w:val="en-US"/>
        </w:rPr>
      </w:r>
      <w:r w:rsidR="00766EFA">
        <w:rPr>
          <w:lang w:val="en-US"/>
        </w:rPr>
        <w:fldChar w:fldCharType="separate"/>
      </w:r>
      <w:r w:rsidR="00766EFA">
        <w:rPr>
          <w:lang w:val="en-US"/>
        </w:rPr>
        <w:t>4.1</w:t>
      </w:r>
      <w:r w:rsidR="00766EFA">
        <w:rPr>
          <w:lang w:val="en-US"/>
        </w:rPr>
        <w:fldChar w:fldCharType="end"/>
      </w:r>
      <w:r>
        <w:rPr>
          <w:lang w:val="en-US"/>
        </w:rPr>
        <w:t xml:space="preserve">, the temporal spacing of the impedance peaks corresponds to the ball-pass frequency on the inner race. This gives rise to the hypothesis that the location of the damage </w:t>
      </w:r>
      <w:proofErr w:type="gramStart"/>
      <w:r>
        <w:rPr>
          <w:lang w:val="en-US"/>
        </w:rPr>
        <w:t>can be identified</w:t>
      </w:r>
      <w:proofErr w:type="gramEnd"/>
      <w:r>
        <w:rPr>
          <w:lang w:val="en-US"/>
        </w:rPr>
        <w:t xml:space="preserve"> by a spectral analysis of the impedance. Therefore</w:t>
      </w:r>
      <w:r w:rsidR="003257E3">
        <w:rPr>
          <w:lang w:val="en-US"/>
        </w:rPr>
        <w:t>,</w:t>
      </w:r>
      <w:r w:rsidR="00766EFA">
        <w:rPr>
          <w:lang w:val="en-US"/>
        </w:rPr>
        <w:t xml:space="preserve"> </w:t>
      </w:r>
      <w:r w:rsidR="003257E3">
        <w:rPr>
          <w:lang w:val="en-US"/>
        </w:rPr>
        <w:t>surface structure</w:t>
      </w:r>
      <w:r w:rsidR="000F5E5B">
        <w:rPr>
          <w:lang w:val="en-US"/>
        </w:rPr>
        <w:t>s</w:t>
      </w:r>
      <w:r w:rsidR="00F90ADB">
        <w:rPr>
          <w:lang w:val="en-US"/>
        </w:rPr>
        <w:t xml:space="preserve"> (</w:t>
      </w:r>
      <w:proofErr w:type="gramStart"/>
      <w:r w:rsidR="00F90ADB">
        <w:rPr>
          <w:lang w:val="en-US"/>
        </w:rPr>
        <w:t xml:space="preserve">depth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p⊖</m:t>
            </m:r>
          </m:sub>
        </m:sSub>
      </m:oMath>
      <w:r w:rsidR="00F90ADB">
        <w:rPr>
          <w:lang w:val="en-US"/>
        </w:rPr>
        <w:t xml:space="preserve">, width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lang w:val="en-US"/>
              </w:rPr>
              <m:t>p⊕</m:t>
            </m:r>
          </m:sub>
        </m:sSub>
      </m:oMath>
      <w:r w:rsidR="00F90ADB">
        <w:rPr>
          <w:lang w:val="en-US"/>
        </w:rPr>
        <w:t xml:space="preserve"> and length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lang w:val="en-US"/>
              </w:rPr>
              <m:t>p⊕</m:t>
            </m:r>
          </m:sub>
        </m:sSub>
      </m:oMath>
      <w:r w:rsidR="00F90ADB">
        <w:rPr>
          <w:lang w:val="en-US"/>
        </w:rPr>
        <w:t>)</w:t>
      </w:r>
      <w:r w:rsidR="003257E3">
        <w:rPr>
          <w:lang w:val="en-US"/>
        </w:rPr>
        <w:t xml:space="preserve"> </w:t>
      </w:r>
      <w:r w:rsidR="00766EFA">
        <w:rPr>
          <w:lang w:val="en-US"/>
        </w:rPr>
        <w:t xml:space="preserve">were also introduced </w:t>
      </w:r>
      <w:r w:rsidR="003257E3">
        <w:rPr>
          <w:lang w:val="en-US"/>
        </w:rPr>
        <w:t xml:space="preserve">on the outer race and on a rolling element. The characteristic impedance peaks could also be observed on the outer race and rolling element. </w:t>
      </w:r>
      <w:r w:rsidR="003257E3">
        <w:rPr>
          <w:lang w:val="en-US"/>
        </w:rPr>
        <w:fldChar w:fldCharType="begin"/>
      </w:r>
      <w:r w:rsidR="003257E3">
        <w:rPr>
          <w:lang w:val="en-US"/>
        </w:rPr>
        <w:instrText xml:space="preserve"> REF _Ref81389170 \h </w:instrText>
      </w:r>
      <w:r w:rsidR="003257E3">
        <w:rPr>
          <w:lang w:val="en-US"/>
        </w:rPr>
      </w:r>
      <w:r w:rsidR="003257E3">
        <w:rPr>
          <w:lang w:val="en-US"/>
        </w:rPr>
        <w:fldChar w:fldCharType="separate"/>
      </w:r>
      <w:r w:rsidR="003257E3" w:rsidRPr="003257E3">
        <w:rPr>
          <w:lang w:val="en-US"/>
        </w:rPr>
        <w:t xml:space="preserve">Figure </w:t>
      </w:r>
      <w:r w:rsidR="003257E3">
        <w:rPr>
          <w:noProof/>
          <w:lang w:val="en-US"/>
        </w:rPr>
        <w:t>18</w:t>
      </w:r>
      <w:r w:rsidR="003257E3">
        <w:rPr>
          <w:lang w:val="en-US"/>
        </w:rPr>
        <w:fldChar w:fldCharType="end"/>
      </w:r>
      <w:r w:rsidR="003257E3">
        <w:rPr>
          <w:lang w:val="en-US"/>
        </w:rPr>
        <w:t xml:space="preserve"> shows a comparison of the impedance spectra for the three damage locations. The ball-pass frequencies </w:t>
      </w:r>
      <w:r w:rsidR="00F90ADB">
        <w:rPr>
          <w:lang w:val="en-US"/>
        </w:rPr>
        <w:t xml:space="preserve">on the outer (BPFO) and inner race (BPFI) as well as the ball spin frequency (BSF), calculated according to Randall </w:t>
      </w:r>
      <w:sdt>
        <w:sdtPr>
          <w:rPr>
            <w:lang w:val="en-US"/>
          </w:rPr>
          <w:alias w:val="To edit, see citavi.com/edit"/>
          <w:tag w:val="CitaviPlaceholder#870298a1-008d-4f63-b121-2e510f18be20"/>
          <w:id w:val="-1471048755"/>
          <w:placeholder>
            <w:docPart w:val="DefaultPlaceholder_-1854013440"/>
          </w:placeholder>
        </w:sdtPr>
        <w:sdtEndPr/>
        <w:sdtContent>
          <w:r w:rsidR="00F90ADB">
            <w:rPr>
              <w:lang w:val="en-US"/>
            </w:rPr>
            <w:fldChar w:fldCharType="begin"/>
          </w:r>
          <w:r w:rsidR="00F90ADB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hZDIwNmUzLWQ4MWUtNDY4Mi04NjBkLTk0ODNiYjBiYzFiOCIsIlJhbmdlTGVuZ3RoIjozLCJSZWZlcmVuY2VJZCI6ImE4NDZjMmE3LWRmMzMtNDQzNC04OTZjLWFhYTExNjNjN2R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A6Ly9zZWFyY2guZWJzY29ob3N0LmNvbS9sb2dpbi5hc3B4P2RpcmVjdD10cnVlJnNjb3BlPXNpdGUmZGI9bmxlYmsmZGI9bmxhYmsmQU49MzU0MDc3IiwiVXJpU3RyaW5nIjoiaHR0cDovL3NlYXJjaC5lYnNjb2hvc3QuY29tL2xvZ2luLmFzcHg/ZGlyZWN0PXRydWUmc2NvcGU9c2l0ZSZkYj1ubGViayZkYj1ubGFiayZBTj0zNTQwNz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20iLCJDcmVhdGVkT24iOiIyMDE2LTA5LTEzVDE0OjI3OjQ3IiwiTW9kaWZpZWRCeSI6Il9HX21hcnRpbiIsIklkIjoiNDg4YjM4MDMtMmJiMC00YWIyLWJiZGUtNDgxMWE1ZWYwYWY0IiwiTW9kaWZpZWRPbiI6IjIwMjAtMTEtMTJUMTM6NTE6MTc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Y2F0YWxvZ2ltYWdlcy53aWxleS5jb20vaW1hZ2VzL2RiL2ppbWFnZXMvOTc4MDQ3MDc0Nzg1OC5qcGciLCJVcmlTdHJpbmciOiJodHRwOi8vY2F0YWxvZ2ltYWdlcy53aWxleS5jb20vaW1hZ2VzL2RiL2ppbWFnZXMvOTc4MDQ3MDc0Nzg1OC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lRhYmxlIG9mIGNvbnRlbnRzIiwiQ3JlYXRlZEJ5IjoiX20iLCJDcmVhdGVkT24iOiIyMDE2LTA5LTEzVDE0OjI3OjQ3IiwiTW9kaWZpZWRCeSI6Il9HX21hcnRpbiIsIklkIjoiNzY1MjEwMGItNWMwOC00Mjg5LWIzZDUtNTI2MTBjZGQzMjY1IiwiTW9kaWZpZWRPbiI6IjIwMjAtMTEtMTJUMTM6NTE6MTc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c2l0ZS5lYnJhcnkuY29tL2xpYi9hY2FkZW1pY2NvbXBsZXRldGl0bGVzL2hvbWUuYWN0aW9uIiwiVXJpU3RyaW5nIjoiaHR0cDovL3NpdGUuZWJyYXJ5LmNvbS9saWIvYWNhZGVtaWNjb21wbGV0ZXRpdGxlcy9ob21lLmFjdGlvb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jRjMWY0ZWI4LTFhNmMtNDY1OC1iYjVlLWVkYWNlNDhlY2E5YSIsIk1vZGlmaWVkT24iOiIyMDIwLTExLTEyVDEzOjUxOjE3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2didi5lYmxpYi5jb20vcGF0cm9uL0Z1bGxSZWNvcmQuYXNweD9wPTY0NTAwMiIsIlVyaVN0cmluZyI6Imh0dHA6Ly9nYnYuZWJsaWIuY29tL3BhdHJvbi9GdWxsUmVjb3JkLmFzcHg/cD02NDUwMD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wMzUxMWRjNy01NjIwLTQyNjEtYjFmMi1mMDVmODlhMWI2NTEiLCJNb2RpZmllZE9uIjoiMjAyMC0xMS0xMlQxMzo1MToxNy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wMDIvOTc4MDQ3MDk3NzY2OCIsIlVyaVN0cmluZyI6Imh0dHBzOi8vZG9pLm9yZy8xMC4xMDAyLzk3ODA0NzA5Nzc2Njg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wYjRhNGYwYy1mMDE3LTQwOWEtOWNjOS1kNDJlOTM1MDY3MjUiLCJNb2RpZmllZE9uIjoiMjAyMC0xMS0xMlQxMzo1MToxNyIsIlByb2plY3QiOnsiJHJlZiI6IjUifX0s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93d3cuY2lhbmRvLmNvbS9pbWcvYm9va3Mvd2lkdGgxNjcvMDQ3MDk3NzY1NV9rLmpwZyIsIlVyaVN0cmluZyI6Imh0dHA6Ly93d3cuY2lhbmRvLmNvbS9pbWcvYm9va3Mvd2lkdGgxNjcvMDQ3MDk3NzY1NV9rLmpwZ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0NGI1Mzc2MC01NmRkLTQ0ZWQtOTY4Ni0zMDdjMWEzYjM2NGQiLCJNb2RpZmllZE9uIjoiMjAyMC0xMS0xMlQxMzo1MToxNy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mh0dHA6Ly9zZWFyY2guZWJzY29ob3N0LmNvbS9sb2dpbi5hc3B4P2RpcmVjdD10cnVlJnNjb3BlPXNpdGUmZGI9bmxlYmsmQU49MzU0MDc3IiwiVXJpU3RyaW5nIjoiaHR0cDovL3NlYXJjaC5lYnNjb2hvc3QuY29tL2xvZ2luLmFzcHg/ZGlyZWN0PXRydWUmc2NvcGU9c2l0ZSZkYj1ubGViayZBTj0zNTQwNz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}</w:instrText>
          </w:r>
          <w:r w:rsidR="00F90ADB">
            <w:rPr>
              <w:lang w:val="en-US"/>
            </w:rPr>
            <w:fldChar w:fldCharType="separate"/>
          </w:r>
          <w:r w:rsidR="00F90ADB">
            <w:rPr>
              <w:lang w:val="en-US"/>
            </w:rPr>
            <w:t>[1]</w:t>
          </w:r>
          <w:r w:rsidR="00F90ADB">
            <w:rPr>
              <w:lang w:val="en-US"/>
            </w:rPr>
            <w:fldChar w:fldCharType="end"/>
          </w:r>
        </w:sdtContent>
      </w:sdt>
      <w:r w:rsidR="00F90ADB">
        <w:rPr>
          <w:lang w:val="en-US"/>
        </w:rPr>
        <w:t xml:space="preserve">, </w:t>
      </w:r>
      <w:r w:rsidR="003257E3">
        <w:rPr>
          <w:lang w:val="en-US"/>
        </w:rPr>
        <w:t xml:space="preserve">are clearly </w:t>
      </w:r>
      <w:r>
        <w:rPr>
          <w:lang w:val="en-US"/>
        </w:rPr>
        <w:t>elevated. In the case of the inner race, strong sidebands are visible, which are due to the modulation of the rolling element load caused by the rotation of the inner race</w:t>
      </w:r>
      <w:r w:rsidR="00F67EC4">
        <w:rPr>
          <w:lang w:val="en-US"/>
        </w:rPr>
        <w:t xml:space="preserve">. This indicates </w:t>
      </w:r>
      <w:r>
        <w:rPr>
          <w:lang w:val="en-US"/>
        </w:rPr>
        <w:t xml:space="preserve">that the temporal spacing of the impedance peaks depends on the damage location and that the damage location </w:t>
      </w:r>
      <w:proofErr w:type="gramStart"/>
      <w:r>
        <w:rPr>
          <w:lang w:val="en-US"/>
        </w:rPr>
        <w:t>can be identified</w:t>
      </w:r>
      <w:proofErr w:type="gramEnd"/>
      <w:r>
        <w:rPr>
          <w:lang w:val="en-US"/>
        </w:rPr>
        <w:t xml:space="preserve"> by spectral analysis. </w:t>
      </w:r>
    </w:p>
    <w:p w14:paraId="02F1B46A" w14:textId="7E6C6D46" w:rsidR="003257E3" w:rsidRDefault="003D5970" w:rsidP="003257E3">
      <w:pPr>
        <w:pStyle w:val="SCMTextkrper"/>
        <w:keepNext/>
      </w:pPr>
      <w:r>
        <w:rPr>
          <w:noProof/>
        </w:rPr>
        <w:lastRenderedPageBreak/>
        <w:pict w14:anchorId="58278028">
          <v:shape id="_x0000_i1029" type="#_x0000_t75" style="width:383.15pt;height:339.95pt">
            <v:imagedata r:id="rId26" o:title="spektrum_L9vsL20vsL21_ID114_EN"/>
          </v:shape>
        </w:pict>
      </w:r>
    </w:p>
    <w:p w14:paraId="62A3CA6B" w14:textId="4C27C910" w:rsidR="003257E3" w:rsidRPr="003257E3" w:rsidRDefault="003257E3" w:rsidP="003257E3">
      <w:pPr>
        <w:pStyle w:val="Beschriftung"/>
        <w:jc w:val="both"/>
        <w:rPr>
          <w:lang w:val="en-US"/>
        </w:rPr>
      </w:pPr>
      <w:bookmarkStart w:id="36" w:name="_Ref81389170"/>
      <w:r w:rsidRPr="003257E3">
        <w:rPr>
          <w:lang w:val="en-US"/>
        </w:rPr>
        <w:t xml:space="preserve">Figure </w:t>
      </w:r>
      <w:r>
        <w:fldChar w:fldCharType="begin"/>
      </w:r>
      <w:r w:rsidRPr="003257E3">
        <w:rPr>
          <w:lang w:val="en-US"/>
        </w:rPr>
        <w:instrText xml:space="preserve"> SEQ Figure \* ARABIC </w:instrText>
      </w:r>
      <w:r>
        <w:fldChar w:fldCharType="separate"/>
      </w:r>
      <w:r w:rsidR="006E0835">
        <w:rPr>
          <w:noProof/>
          <w:lang w:val="en-US"/>
        </w:rPr>
        <w:t>19</w:t>
      </w:r>
      <w:r>
        <w:fldChar w:fldCharType="end"/>
      </w:r>
      <w:bookmarkEnd w:id="36"/>
      <w:r w:rsidRPr="003257E3">
        <w:rPr>
          <w:lang w:val="en-US"/>
        </w:rPr>
        <w:t xml:space="preserve">. Impedance spectra for damage location </w:t>
      </w:r>
      <w:r>
        <w:rPr>
          <w:lang w:val="en-US"/>
        </w:rPr>
        <w:t xml:space="preserve">in inner race, outer race and rolling element </w:t>
      </w:r>
      <w:r>
        <w:rPr>
          <w:rFonts w:ascii="Cambria Math" w:hAnsi="Cambria Math" w:cs="Cambria Math"/>
          <w:lang w:val="en-US"/>
        </w:rPr>
        <w:t>(</w:t>
      </w:r>
      <m:oMath>
        <m:sSub>
          <m:sSubPr>
            <m:ctrlPr>
              <w:rPr>
                <w:rFonts w:ascii="Cambria Math" w:hAnsi="Cambria Math" w:cs="Cambria Math"/>
                <w:i/>
                <w:lang w:val="en-US"/>
              </w:rPr>
            </m:ctrlPr>
          </m:sSubPr>
          <m:e>
            <m:r>
              <w:rPr>
                <w:rFonts w:ascii="Cambria Math" w:hAnsi="Cambria Math" w:cs="Cambria Math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sub>
        </m:sSub>
        <m:r>
          <w:rPr>
            <w:rFonts w:ascii="Cambria Math" w:hAnsi="Cambria Math" w:cs="Cambria Math"/>
            <w:lang w:val="en-US"/>
          </w:rPr>
          <m:t xml:space="preserve">=3500 </m:t>
        </m:r>
        <m:r>
          <m:rPr>
            <m:sty m:val="p"/>
          </m:rPr>
          <w:rPr>
            <w:rFonts w:ascii="Cambria Math" w:hAnsi="Cambria Math" w:cs="Cambria Math"/>
            <w:lang w:val="en-US"/>
          </w:rPr>
          <m:t>N</m:t>
        </m:r>
      </m:oMath>
      <w:proofErr w:type="gramStart"/>
      <w:r w:rsidR="00165CD2">
        <w:rPr>
          <w:rFonts w:ascii="Cambria Math" w:hAnsi="Cambria Math" w:cs="Cambria Math"/>
          <w:lang w:val="en-US"/>
        </w:rPr>
        <w:t>,</w:t>
      </w:r>
      <w:r>
        <w:rPr>
          <w:lang w:val="en-US"/>
        </w:rPr>
        <w:t xml:space="preserve"> </w:t>
      </w:r>
      <w:proofErr w:type="gramEnd"/>
      <m:oMath>
        <m:r>
          <w:rPr>
            <w:rFonts w:ascii="Cambria Math" w:hAnsi="Cambria Math"/>
            <w:lang w:val="en-US"/>
          </w:rPr>
          <m:t>T=40°C</m:t>
        </m:r>
      </m:oMath>
      <w:r>
        <w:rPr>
          <w:lang w:val="en-US"/>
        </w:rPr>
        <w:t xml:space="preserve">, </w:t>
      </w:r>
      <m:oMath>
        <m:r>
          <w:rPr>
            <w:rFonts w:ascii="Cambria Math" w:hAnsi="Cambria Math"/>
            <w:lang w:val="en-US"/>
          </w:rPr>
          <m:t>n=1250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min</m:t>
            </m:r>
          </m:e>
          <m:sup>
            <m:r>
              <w:rPr>
                <w:rFonts w:ascii="Cambria Math" w:hAnsi="Cambria Math"/>
                <w:lang w:val="en-US"/>
              </w:rPr>
              <m:t>-1</m:t>
            </m:r>
          </m:sup>
        </m:sSup>
      </m:oMath>
      <w:r>
        <w:rPr>
          <w:lang w:val="en-US"/>
        </w:rPr>
        <w:t>).</w:t>
      </w:r>
    </w:p>
    <w:p w14:paraId="7B07FFCF" w14:textId="6D00447D" w:rsidR="00CD70DD" w:rsidRDefault="00367913" w:rsidP="00367913">
      <w:pPr>
        <w:pStyle w:val="berschrift1"/>
        <w:rPr>
          <w:lang w:val="en-US"/>
        </w:rPr>
      </w:pPr>
      <w:r>
        <w:rPr>
          <w:lang w:val="en-US"/>
        </w:rPr>
        <w:t>Conclusions</w:t>
      </w:r>
    </w:p>
    <w:p w14:paraId="17A4DD79" w14:textId="0E48099F" w:rsidR="00F462C4" w:rsidRDefault="0045233A" w:rsidP="000F5E5B">
      <w:pPr>
        <w:rPr>
          <w:lang w:val="en-US"/>
        </w:rPr>
      </w:pPr>
      <w:r>
        <w:rPr>
          <w:lang w:val="en-US"/>
        </w:rPr>
        <w:t xml:space="preserve">The goal of this study was to investigate how the impedance of rolling bearings </w:t>
      </w:r>
      <w:proofErr w:type="gramStart"/>
      <w:r>
        <w:rPr>
          <w:lang w:val="en-US"/>
        </w:rPr>
        <w:t>is influenced</w:t>
      </w:r>
      <w:proofErr w:type="gramEnd"/>
      <w:r>
        <w:rPr>
          <w:lang w:val="en-US"/>
        </w:rPr>
        <w:t xml:space="preserve"> by surface damage. From </w:t>
      </w:r>
      <w:r w:rsidR="0083582E">
        <w:rPr>
          <w:lang w:val="en-US"/>
        </w:rPr>
        <w:t>the</w:t>
      </w:r>
      <w:r>
        <w:rPr>
          <w:lang w:val="en-US"/>
        </w:rPr>
        <w:t xml:space="preserve"> tests</w:t>
      </w:r>
      <w:r w:rsidR="0083582E">
        <w:rPr>
          <w:lang w:val="en-US"/>
        </w:rPr>
        <w:t xml:space="preserve"> described in this paper</w:t>
      </w:r>
      <w:r>
        <w:rPr>
          <w:lang w:val="en-US"/>
        </w:rPr>
        <w:t xml:space="preserve">, </w:t>
      </w:r>
      <w:r w:rsidR="008C0334">
        <w:rPr>
          <w:lang w:val="en-US"/>
        </w:rPr>
        <w:t>several</w:t>
      </w:r>
      <w:r>
        <w:rPr>
          <w:lang w:val="en-US"/>
        </w:rPr>
        <w:t xml:space="preserve"> conclusions about this relationship</w:t>
      </w:r>
      <w:r w:rsidR="00766EFA">
        <w:rPr>
          <w:lang w:val="en-US"/>
        </w:rPr>
        <w:t xml:space="preserve"> </w:t>
      </w:r>
      <w:proofErr w:type="gramStart"/>
      <w:r w:rsidR="00766EFA">
        <w:rPr>
          <w:lang w:val="en-US"/>
        </w:rPr>
        <w:t>can be drawn</w:t>
      </w:r>
      <w:proofErr w:type="gramEnd"/>
      <w:r w:rsidR="00F462C4">
        <w:rPr>
          <w:lang w:val="en-US"/>
        </w:rPr>
        <w:t>.</w:t>
      </w:r>
      <w:r w:rsidR="000F5E5B">
        <w:rPr>
          <w:lang w:val="en-US"/>
        </w:rPr>
        <w:t xml:space="preserve"> </w:t>
      </w:r>
      <w:r w:rsidRPr="009C4343">
        <w:rPr>
          <w:lang w:val="en-US"/>
        </w:rPr>
        <w:t>Characteristic peaks occur in the impedance signal when real pitting damage or artificial surface structures are present on the raceway surface</w:t>
      </w:r>
      <w:r w:rsidR="003257E3" w:rsidRPr="009C4343">
        <w:rPr>
          <w:lang w:val="en-US"/>
        </w:rPr>
        <w:t>.</w:t>
      </w:r>
      <w:r w:rsidR="00F462C4">
        <w:rPr>
          <w:lang w:val="en-US"/>
        </w:rPr>
        <w:t xml:space="preserve"> </w:t>
      </w:r>
      <w:r w:rsidR="003257E3" w:rsidRPr="003257E3">
        <w:rPr>
          <w:lang w:val="en-US"/>
        </w:rPr>
        <w:t>The temporal spacing of the</w:t>
      </w:r>
      <w:r w:rsidR="00F462C4">
        <w:rPr>
          <w:lang w:val="en-US"/>
        </w:rPr>
        <w:t>se</w:t>
      </w:r>
      <w:r w:rsidR="003257E3" w:rsidRPr="003257E3">
        <w:rPr>
          <w:lang w:val="en-US"/>
        </w:rPr>
        <w:t xml:space="preserve"> </w:t>
      </w:r>
      <w:r w:rsidR="003257E3">
        <w:rPr>
          <w:lang w:val="en-US"/>
        </w:rPr>
        <w:t xml:space="preserve">peaks corresponds to the ball-pass frequencies on the damaged </w:t>
      </w:r>
      <w:r w:rsidR="00165CD2">
        <w:rPr>
          <w:lang w:val="en-US"/>
        </w:rPr>
        <w:t>element,</w:t>
      </w:r>
      <w:r w:rsidR="003257E3" w:rsidRPr="003257E3">
        <w:rPr>
          <w:lang w:val="en-US"/>
        </w:rPr>
        <w:t xml:space="preserve"> </w:t>
      </w:r>
      <w:r w:rsidR="00165CD2">
        <w:rPr>
          <w:lang w:val="en-US"/>
        </w:rPr>
        <w:t xml:space="preserve">enabling </w:t>
      </w:r>
      <w:r w:rsidR="003257E3" w:rsidRPr="003257E3">
        <w:rPr>
          <w:lang w:val="en-US"/>
        </w:rPr>
        <w:t>the localization of</w:t>
      </w:r>
      <w:r w:rsidR="00165CD2">
        <w:rPr>
          <w:lang w:val="en-US"/>
        </w:rPr>
        <w:t xml:space="preserve"> the damage</w:t>
      </w:r>
      <w:r w:rsidR="003257E3" w:rsidRPr="003257E3">
        <w:rPr>
          <w:lang w:val="en-US"/>
        </w:rPr>
        <w:t>.</w:t>
      </w:r>
      <w:r w:rsidR="00F462C4">
        <w:rPr>
          <w:lang w:val="en-US"/>
        </w:rPr>
        <w:t xml:space="preserve"> </w:t>
      </w:r>
      <w:r w:rsidRPr="00F37D83">
        <w:rPr>
          <w:lang w:val="en-US"/>
        </w:rPr>
        <w:t xml:space="preserve">The </w:t>
      </w:r>
      <w:r w:rsidR="00F37D83" w:rsidRPr="00F37D83">
        <w:rPr>
          <w:lang w:val="en-US"/>
        </w:rPr>
        <w:t xml:space="preserve">geometric </w:t>
      </w:r>
      <w:r w:rsidRPr="00F37D83">
        <w:rPr>
          <w:lang w:val="en-US"/>
        </w:rPr>
        <w:t xml:space="preserve">length of </w:t>
      </w:r>
      <w:r w:rsidR="00F37D83" w:rsidRPr="00F37D83">
        <w:rPr>
          <w:lang w:val="en-US"/>
        </w:rPr>
        <w:t>the damage</w:t>
      </w:r>
      <w:r w:rsidRPr="00F37D83">
        <w:rPr>
          <w:lang w:val="en-US"/>
        </w:rPr>
        <w:t xml:space="preserve"> </w:t>
      </w:r>
      <w:proofErr w:type="gramStart"/>
      <w:r w:rsidRPr="00F37D83">
        <w:rPr>
          <w:lang w:val="en-US"/>
        </w:rPr>
        <w:t>is directly related</w:t>
      </w:r>
      <w:proofErr w:type="gramEnd"/>
      <w:r w:rsidRPr="00F37D83">
        <w:rPr>
          <w:lang w:val="en-US"/>
        </w:rPr>
        <w:t xml:space="preserve"> to the duration of </w:t>
      </w:r>
      <w:r w:rsidR="00F37D83" w:rsidRPr="00F37D83">
        <w:rPr>
          <w:lang w:val="en-US"/>
        </w:rPr>
        <w:t>the peaks</w:t>
      </w:r>
      <w:r w:rsidRPr="00F37D83">
        <w:rPr>
          <w:lang w:val="en-US"/>
        </w:rPr>
        <w:t xml:space="preserve">. By </w:t>
      </w:r>
      <w:r w:rsidR="00F37D83" w:rsidRPr="00F37D83">
        <w:rPr>
          <w:lang w:val="en-US"/>
        </w:rPr>
        <w:t xml:space="preserve">calculating the rolling distance, the distance traveled by the rolling element relative to the race during the duration of a peak, it is possible to infer the length of the damage and </w:t>
      </w:r>
      <w:r w:rsidR="00F462C4">
        <w:rPr>
          <w:lang w:val="en-US"/>
        </w:rPr>
        <w:t xml:space="preserve">thus </w:t>
      </w:r>
      <w:r w:rsidR="00F37D83" w:rsidRPr="00F37D83">
        <w:rPr>
          <w:lang w:val="en-US"/>
        </w:rPr>
        <w:t>monitor damage progression</w:t>
      </w:r>
      <w:r w:rsidR="00F462C4">
        <w:rPr>
          <w:lang w:val="en-US"/>
        </w:rPr>
        <w:t>. Lastly, t</w:t>
      </w:r>
      <w:r w:rsidR="00F37D83">
        <w:rPr>
          <w:lang w:val="en-US"/>
        </w:rPr>
        <w:t xml:space="preserve">he rolling element load influences the duration of the peaks. In applications with varying loads, this needs to </w:t>
      </w:r>
      <w:proofErr w:type="gramStart"/>
      <w:r w:rsidR="00F37D83">
        <w:rPr>
          <w:lang w:val="en-US"/>
        </w:rPr>
        <w:t xml:space="preserve">be </w:t>
      </w:r>
      <w:r w:rsidR="008C0334">
        <w:rPr>
          <w:lang w:val="en-US"/>
        </w:rPr>
        <w:t>considered</w:t>
      </w:r>
      <w:proofErr w:type="gramEnd"/>
      <w:r w:rsidR="00F37D83">
        <w:rPr>
          <w:lang w:val="en-US"/>
        </w:rPr>
        <w:t xml:space="preserve"> when evaluating the damage length.</w:t>
      </w:r>
      <w:r w:rsidR="00F462C4">
        <w:rPr>
          <w:lang w:val="en-US"/>
        </w:rPr>
        <w:t xml:space="preserve"> A simple analytical model for the relationship, which explains the peak duration as a function of the rotation speed, the length of the damage and the bearing load was developed and validated.</w:t>
      </w:r>
    </w:p>
    <w:p w14:paraId="7AE33526" w14:textId="1E369914" w:rsidR="00F462C4" w:rsidRDefault="00F462C4" w:rsidP="000F5E5B">
      <w:pPr>
        <w:rPr>
          <w:lang w:val="en-US"/>
        </w:rPr>
      </w:pPr>
      <w:r>
        <w:rPr>
          <w:lang w:val="en-US"/>
        </w:rPr>
        <w:t xml:space="preserve">These conclusions show that electric impedance analysis is capable of diagnosing not only the presence of surface damage in rolling bearings, but also its extension along the raceway. </w:t>
      </w:r>
    </w:p>
    <w:sdt>
      <w:sdtPr>
        <w:rPr>
          <w:rFonts w:ascii="Charter" w:eastAsia="Times New Roman" w:hAnsi="Charter" w:cs="Times New Roman"/>
          <w:color w:val="auto"/>
          <w:sz w:val="22"/>
          <w:szCs w:val="20"/>
          <w:lang w:val="en-US"/>
        </w:rPr>
        <w:tag w:val="CitaviBibliography"/>
        <w:id w:val="540711509"/>
        <w:placeholder>
          <w:docPart w:val="DefaultPlaceholder_-1854013440"/>
        </w:placeholder>
      </w:sdtPr>
      <w:sdtEndPr/>
      <w:sdtContent>
        <w:p w14:paraId="35079F1D" w14:textId="77777777" w:rsidR="00F90ADB" w:rsidRDefault="004F32A5" w:rsidP="00F90ADB">
          <w:pPr>
            <w:pStyle w:val="CitaviBibliographyHeading"/>
            <w:rPr>
              <w:lang w:val="en-US"/>
            </w:rPr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>ADDIN CitaviBibliography</w:instrText>
          </w:r>
          <w:r>
            <w:rPr>
              <w:lang w:val="en-US"/>
            </w:rPr>
            <w:fldChar w:fldCharType="separate"/>
          </w:r>
          <w:r w:rsidR="00F90ADB">
            <w:rPr>
              <w:lang w:val="en-US"/>
            </w:rPr>
            <w:t>References</w:t>
          </w:r>
        </w:p>
        <w:p w14:paraId="45BEC11D" w14:textId="77777777" w:rsidR="00F90ADB" w:rsidRPr="00F90ADB" w:rsidRDefault="00F90ADB" w:rsidP="00F90ADB">
          <w:pPr>
            <w:pStyle w:val="CitaviBibliographyEntry"/>
          </w:pPr>
          <w:r>
            <w:rPr>
              <w:lang w:val="en-US"/>
            </w:rPr>
            <w:t>[1]</w:t>
          </w:r>
          <w:r>
            <w:rPr>
              <w:lang w:val="en-US"/>
            </w:rPr>
            <w:tab/>
          </w:r>
          <w:bookmarkStart w:id="37" w:name="_CTVL001a846c2a7df334434896caaa1163c7dee"/>
          <w:r>
            <w:rPr>
              <w:lang w:val="en-US"/>
            </w:rPr>
            <w:t xml:space="preserve">Randall RB. Vibration-based condition monitoring: Industrial, aerospace, and automotive applications. </w:t>
          </w:r>
          <w:r w:rsidRPr="00F90ADB">
            <w:t>Chichester, West Sussex, U.K, Hoboken, NJ: Wiley; 2010.</w:t>
          </w:r>
        </w:p>
        <w:bookmarkEnd w:id="37"/>
        <w:p w14:paraId="3382DF7B" w14:textId="77777777" w:rsidR="00F90ADB" w:rsidRPr="00F90ADB" w:rsidRDefault="00F90ADB" w:rsidP="00F90ADB">
          <w:pPr>
            <w:pStyle w:val="CitaviBibliographyEntry"/>
          </w:pPr>
          <w:r w:rsidRPr="00F90ADB">
            <w:t>[2]</w:t>
          </w:r>
          <w:r w:rsidRPr="00F90ADB">
            <w:tab/>
          </w:r>
          <w:bookmarkStart w:id="38" w:name="_CTVL001106d5be73b7b47869f1887e718b3e120"/>
          <w:r w:rsidRPr="00F90ADB">
            <w:t>Schiffler A. Steuerungsintegrierte Prozessüberwachung bei der Zerspanung mit Motorspindeln. Aachen: Shaker; 2011.</w:t>
          </w:r>
        </w:p>
        <w:bookmarkEnd w:id="38"/>
        <w:p w14:paraId="696C4CAF" w14:textId="77777777" w:rsidR="00F90ADB" w:rsidRPr="00F90ADB" w:rsidRDefault="00F90ADB" w:rsidP="00F90ADB">
          <w:pPr>
            <w:pStyle w:val="CitaviBibliographyEntry"/>
          </w:pPr>
          <w:r w:rsidRPr="00F90ADB">
            <w:t>[3]</w:t>
          </w:r>
          <w:r w:rsidRPr="00F90ADB">
            <w:tab/>
          </w:r>
          <w:bookmarkStart w:id="39" w:name="_CTVL001f3bc65f83d7e4d1ab3007a662d6cd28c"/>
          <w:r w:rsidRPr="00F90ADB">
            <w:t>Schaeffler Technologies AG &amp; Co. KG. Condition Monitoring Praxis: Handbuch zur Schwingungs-Zustandsüberwachung von Maschinen und Anlagen. 1st ed; 2019.</w:t>
          </w:r>
        </w:p>
        <w:bookmarkEnd w:id="39"/>
        <w:p w14:paraId="1CE4B220" w14:textId="77777777" w:rsidR="00F90ADB" w:rsidRPr="00F90ADB" w:rsidRDefault="00F90ADB" w:rsidP="00F90ADB">
          <w:pPr>
            <w:pStyle w:val="CitaviBibliographyEntry"/>
          </w:pPr>
          <w:r w:rsidRPr="00F90ADB">
            <w:t>[4]</w:t>
          </w:r>
          <w:r w:rsidRPr="00F90ADB">
            <w:tab/>
          </w:r>
          <w:bookmarkStart w:id="40" w:name="_CTVL0012a15b513d7834dac805e836336b9b2c9"/>
          <w:r w:rsidRPr="00F90ADB">
            <w:t>Harder A, Kirchner E. Untersuchung der sensorischen Eigenschaften von Gleitlagern. In: Schlecht B, editor. Dresdner Maschinenelemente Kolloquium. Dresden: Sierke Verlag; 2019, p. 533–542.</w:t>
          </w:r>
        </w:p>
        <w:bookmarkEnd w:id="40"/>
        <w:p w14:paraId="4444BB8A" w14:textId="77777777" w:rsidR="00F90ADB" w:rsidRPr="00F90ADB" w:rsidRDefault="00F90ADB" w:rsidP="00F90ADB">
          <w:pPr>
            <w:pStyle w:val="CitaviBibliographyEntry"/>
          </w:pPr>
          <w:r w:rsidRPr="00F90ADB">
            <w:t>[5]</w:t>
          </w:r>
          <w:r w:rsidRPr="00F90ADB">
            <w:tab/>
          </w:r>
          <w:bookmarkStart w:id="41" w:name="_CTVL001acc1280078a34d929af1224ecd9a202e"/>
          <w:r w:rsidRPr="00F90ADB">
            <w:t>Neu M, Harder A, Kirchner E. Sensorische Eigenschaften von Wälz- und Gleitlagerungen: Beherrschen von Unsicherheiten von und durch die Zusatzfunktion. In: 13. VDI Fachtagung Gleit- und Wälzlagerungen. Schweinfurt: VDI Verlag GmbH; 2019, p. 183–192.</w:t>
          </w:r>
        </w:p>
        <w:bookmarkEnd w:id="41"/>
        <w:p w14:paraId="7F263A30" w14:textId="77777777" w:rsidR="00F90ADB" w:rsidRDefault="00F90ADB" w:rsidP="00F90ADB">
          <w:pPr>
            <w:pStyle w:val="CitaviBibliographyEntry"/>
            <w:rPr>
              <w:lang w:val="en-US"/>
            </w:rPr>
          </w:pPr>
          <w:r>
            <w:rPr>
              <w:lang w:val="en-US"/>
            </w:rPr>
            <w:t>[6]</w:t>
          </w:r>
          <w:r>
            <w:rPr>
              <w:lang w:val="en-US"/>
            </w:rPr>
            <w:tab/>
          </w:r>
          <w:bookmarkStart w:id="42" w:name="_CTVL001ab627b27005e4823bece2bd6acfd7cb3"/>
          <w:r>
            <w:rPr>
              <w:lang w:val="en-US"/>
            </w:rPr>
            <w:t>International Standards Organisation. ISO 15243:2017: Rolling Bearings - Damage and failures - Terms, characteristics and causes(ISO 15243:2017); 2017.</w:t>
          </w:r>
        </w:p>
        <w:bookmarkEnd w:id="42"/>
        <w:p w14:paraId="01AD5203" w14:textId="77777777" w:rsidR="00F90ADB" w:rsidRDefault="00F90ADB" w:rsidP="00F90ADB">
          <w:pPr>
            <w:pStyle w:val="CitaviBibliographyEntry"/>
            <w:rPr>
              <w:lang w:val="en-US"/>
            </w:rPr>
          </w:pPr>
          <w:r>
            <w:rPr>
              <w:lang w:val="en-US"/>
            </w:rPr>
            <w:t>[7]</w:t>
          </w:r>
          <w:r>
            <w:rPr>
              <w:lang w:val="en-US"/>
            </w:rPr>
            <w:tab/>
          </w:r>
          <w:bookmarkStart w:id="43" w:name="_CTVL001f530d07343f84e5797e9c34842dfbb72"/>
          <w:r>
            <w:rPr>
              <w:lang w:val="en-US"/>
            </w:rPr>
            <w:t>Schirra T, Martin G, Kirchner E. Feasibility Study of Impedance Analysis for Measuring Rolling Bearing Loads. In: 74th</w:t>
          </w:r>
          <w:r>
            <w:rPr>
              <w:rFonts w:ascii="Cambria" w:hAnsi="Cambria" w:cs="Cambria"/>
              <w:lang w:val="en-US"/>
            </w:rPr>
            <w:t> </w:t>
          </w:r>
          <w:r>
            <w:rPr>
              <w:lang w:val="en-US"/>
            </w:rPr>
            <w:t>STLE</w:t>
          </w:r>
          <w:r>
            <w:rPr>
              <w:rFonts w:ascii="Cambria" w:hAnsi="Cambria" w:cs="Cambria"/>
              <w:lang w:val="en-US"/>
            </w:rPr>
            <w:t> </w:t>
          </w:r>
          <w:r>
            <w:rPr>
              <w:lang w:val="en-US"/>
            </w:rPr>
            <w:t>Annual Meeting; 2019.</w:t>
          </w:r>
        </w:p>
        <w:bookmarkEnd w:id="43"/>
        <w:p w14:paraId="49B8DF9F" w14:textId="77777777" w:rsidR="00F90ADB" w:rsidRDefault="00F90ADB" w:rsidP="00F90ADB">
          <w:pPr>
            <w:pStyle w:val="CitaviBibliographyEntry"/>
            <w:rPr>
              <w:lang w:val="en-US"/>
            </w:rPr>
          </w:pPr>
          <w:r>
            <w:rPr>
              <w:lang w:val="en-US"/>
            </w:rPr>
            <w:t>[8]</w:t>
          </w:r>
          <w:r>
            <w:rPr>
              <w:lang w:val="en-US"/>
            </w:rPr>
            <w:tab/>
          </w:r>
          <w:bookmarkStart w:id="44" w:name="_CTVL0014132f34ef1b24a56a3aa982f19c0979f"/>
          <w:r>
            <w:rPr>
              <w:lang w:val="en-US"/>
            </w:rPr>
            <w:t>Schirra T, Martin G, Vogel S, Kirchner E. Ball Bearings as Sensors for Systematical Combination of Load and Failure Monitoring. In: Proceedings of the DESIGN 2018 15th International Design Conference; 2018, p. 3011–3022.</w:t>
          </w:r>
        </w:p>
        <w:bookmarkEnd w:id="44"/>
        <w:p w14:paraId="4F3FD7C9" w14:textId="77777777" w:rsidR="00F90ADB" w:rsidRDefault="00F90ADB" w:rsidP="00F90ADB">
          <w:pPr>
            <w:pStyle w:val="CitaviBibliographyEntry"/>
            <w:rPr>
              <w:lang w:val="en-US"/>
            </w:rPr>
          </w:pPr>
          <w:r>
            <w:rPr>
              <w:lang w:val="en-US"/>
            </w:rPr>
            <w:t>[9]</w:t>
          </w:r>
          <w:r>
            <w:rPr>
              <w:lang w:val="en-US"/>
            </w:rPr>
            <w:tab/>
          </w:r>
          <w:bookmarkStart w:id="45" w:name="_CTVL0016d09f61f6916460da03c98247a8ce1bf"/>
          <w:r>
            <w:rPr>
              <w:lang w:val="en-US"/>
            </w:rPr>
            <w:t>Schirra T, Martin G, Kirchner E. Design of and with sensing machine elements using the example of a sensing rolling bearing. In: International Conference on Engineering Design 2021; 2021.</w:t>
          </w:r>
        </w:p>
        <w:bookmarkEnd w:id="45"/>
        <w:p w14:paraId="105784A0" w14:textId="77777777" w:rsidR="00F90ADB" w:rsidRDefault="00F90ADB" w:rsidP="00F90ADB">
          <w:pPr>
            <w:pStyle w:val="CitaviBibliographyEntry"/>
            <w:rPr>
              <w:lang w:val="en-US"/>
            </w:rPr>
          </w:pPr>
          <w:r>
            <w:rPr>
              <w:lang w:val="en-US"/>
            </w:rPr>
            <w:t>[10]</w:t>
          </w:r>
          <w:r>
            <w:rPr>
              <w:lang w:val="en-US"/>
            </w:rPr>
            <w:tab/>
          </w:r>
          <w:bookmarkStart w:id="46" w:name="_CTVL001ecd00f95d2e54acdaed47f034b213dbb"/>
          <w:r>
            <w:rPr>
              <w:lang w:val="en-US"/>
            </w:rPr>
            <w:t>Czwick C, Martin G, Anderl R, Kirchner E. Cyber-Physische Zwillinge. ZWF 2020;115(special):90–3. https://doi.org/10.3139/104.112310.</w:t>
          </w:r>
        </w:p>
        <w:bookmarkEnd w:id="46"/>
        <w:p w14:paraId="44F0995F" w14:textId="77777777" w:rsidR="00F90ADB" w:rsidRPr="00F90ADB" w:rsidRDefault="00F90ADB" w:rsidP="00F90ADB">
          <w:pPr>
            <w:pStyle w:val="CitaviBibliographyEntry"/>
          </w:pPr>
          <w:r w:rsidRPr="00F90ADB">
            <w:t>[11]</w:t>
          </w:r>
          <w:r w:rsidRPr="00F90ADB">
            <w:tab/>
          </w:r>
          <w:bookmarkStart w:id="47" w:name="_CTVL001f8de062a9d1d4993bdf52a80d426b4f9"/>
          <w:r w:rsidRPr="00F90ADB">
            <w:t>WiGeP. WiGeP-Positionspapier: „Smart Engineering“. KEM Sonderausgabe 2017(5).</w:t>
          </w:r>
        </w:p>
        <w:bookmarkEnd w:id="47"/>
        <w:p w14:paraId="4EDB11F6" w14:textId="77777777" w:rsidR="00F90ADB" w:rsidRPr="00F90ADB" w:rsidRDefault="00F90ADB" w:rsidP="00F90ADB">
          <w:pPr>
            <w:pStyle w:val="CitaviBibliographyEntry"/>
          </w:pPr>
          <w:r w:rsidRPr="00F90ADB">
            <w:t>[12]</w:t>
          </w:r>
          <w:r w:rsidRPr="00F90ADB">
            <w:tab/>
          </w:r>
          <w:bookmarkStart w:id="48" w:name="_CTVL001db207fabc0254d4da225996c636fc587"/>
          <w:r w:rsidRPr="00F90ADB">
            <w:t xml:space="preserve">Masen MA, Venner CH, Lugt PM, Tripp JH. </w:t>
          </w:r>
          <w:r>
            <w:rPr>
              <w:lang w:val="en-US"/>
            </w:rPr>
            <w:t xml:space="preserve">Effects of Surface Micro-Geometry On the Lift-Off Speed of an EHL Contact. </w:t>
          </w:r>
          <w:r w:rsidRPr="00F90ADB">
            <w:t>Tribology Transactions 2002;45(1):21–30. https://doi.org/10.1080/10402000208982517.</w:t>
          </w:r>
        </w:p>
        <w:bookmarkEnd w:id="48"/>
        <w:p w14:paraId="7F43CA2E" w14:textId="77777777" w:rsidR="00F90ADB" w:rsidRPr="00F90ADB" w:rsidRDefault="00F90ADB" w:rsidP="00F90ADB">
          <w:pPr>
            <w:pStyle w:val="CitaviBibliographyEntry"/>
          </w:pPr>
          <w:r w:rsidRPr="00F90ADB">
            <w:t>[13]</w:t>
          </w:r>
          <w:r w:rsidRPr="00F90ADB">
            <w:tab/>
          </w:r>
          <w:bookmarkStart w:id="49" w:name="_CTVL00181478c08fd974e9188c0113c8b64c72d"/>
          <w:r w:rsidRPr="00F90ADB">
            <w:t>Wittek EC. Charakterisierung des Schmierungszustandes im Rillenkugellager mit dem kapazitiven Messverfahren [Dissertation]: Gottfried Wilhelm Leibniz Universität Hannover; 2017.</w:t>
          </w:r>
        </w:p>
        <w:bookmarkEnd w:id="49"/>
        <w:p w14:paraId="40F5A754" w14:textId="77777777" w:rsidR="00F90ADB" w:rsidRPr="00F90ADB" w:rsidRDefault="00F90ADB" w:rsidP="00F90ADB">
          <w:pPr>
            <w:pStyle w:val="CitaviBibliographyEntry"/>
          </w:pPr>
          <w:r>
            <w:rPr>
              <w:lang w:val="en-US"/>
            </w:rPr>
            <w:t>[14]</w:t>
          </w:r>
          <w:r>
            <w:rPr>
              <w:lang w:val="en-US"/>
            </w:rPr>
            <w:tab/>
          </w:r>
          <w:bookmarkStart w:id="50" w:name="_CTVL001af42d737eac447b1b8469a3eda5c2509"/>
          <w:r>
            <w:rPr>
              <w:lang w:val="en-US"/>
            </w:rPr>
            <w:t xml:space="preserve">Napel WE ten, Bosma R. The Influence of Surface Roughness on the Capacitive Measurement of Film Thickness in Elastohydrodynamic Contacts. </w:t>
          </w:r>
          <w:r w:rsidRPr="00F90ADB">
            <w:t>Proceedings of the Institution of Mechanical Engineers 1970;185(1):635–9.</w:t>
          </w:r>
        </w:p>
        <w:bookmarkEnd w:id="50"/>
        <w:p w14:paraId="55FD994A" w14:textId="77777777" w:rsidR="00F90ADB" w:rsidRPr="00F90ADB" w:rsidRDefault="00F90ADB" w:rsidP="00F90ADB">
          <w:pPr>
            <w:pStyle w:val="CitaviBibliographyEntry"/>
          </w:pPr>
          <w:r w:rsidRPr="00F90ADB">
            <w:t>[15]</w:t>
          </w:r>
          <w:r w:rsidRPr="00F90ADB">
            <w:tab/>
          </w:r>
          <w:bookmarkStart w:id="51" w:name="_CTVL00196df99f60d954d53b4d62ab81c953d0d"/>
          <w:r w:rsidRPr="00F90ADB">
            <w:t>Schmidt U. Die Schmierfilmbildung in elastohydrodynamisch</w:t>
          </w:r>
          <w:r w:rsidRPr="00F90ADB">
            <w:rPr>
              <w:rFonts w:ascii="Cambria" w:hAnsi="Cambria" w:cs="Cambria"/>
            </w:rPr>
            <w:t> </w:t>
          </w:r>
          <w:r w:rsidRPr="00F90ADB">
            <w:t>beanspruchten W</w:t>
          </w:r>
          <w:r w:rsidRPr="00F90ADB">
            <w:rPr>
              <w:rFonts w:cs="Charter"/>
            </w:rPr>
            <w:t>ä</w:t>
          </w:r>
          <w:r w:rsidRPr="00F90ADB">
            <w:t>lzkontakten unter Ber</w:t>
          </w:r>
          <w:r w:rsidRPr="00F90ADB">
            <w:rPr>
              <w:rFonts w:cs="Charter"/>
            </w:rPr>
            <w:t>ü</w:t>
          </w:r>
          <w:r w:rsidRPr="00F90ADB">
            <w:t>cksichtigung der Oberflächenrauheit [Dissertation]: Gottfried Wilhelm Leibniz Universität Hannover; 1985.</w:t>
          </w:r>
        </w:p>
        <w:bookmarkEnd w:id="51"/>
        <w:p w14:paraId="312DA612" w14:textId="77777777" w:rsidR="00F90ADB" w:rsidRPr="00F90ADB" w:rsidRDefault="00F90ADB" w:rsidP="00F90ADB">
          <w:pPr>
            <w:pStyle w:val="CitaviBibliographyEntry"/>
          </w:pPr>
          <w:r>
            <w:rPr>
              <w:lang w:val="en-US"/>
            </w:rPr>
            <w:t>[16]</w:t>
          </w:r>
          <w:r>
            <w:rPr>
              <w:lang w:val="en-US"/>
            </w:rPr>
            <w:tab/>
          </w:r>
          <w:bookmarkStart w:id="52" w:name="_CTVL00138e5dbb09a31415da926cc9ac82ca7d1"/>
          <w:r>
            <w:rPr>
              <w:lang w:val="en-US"/>
            </w:rPr>
            <w:t xml:space="preserve">Furey MJ. Metallic Contact and Friction between Sliding Surfaces. </w:t>
          </w:r>
          <w:r w:rsidRPr="00F90ADB">
            <w:t>ASLE Transactions 1961;4(1):1–11. https://doi.org/10.1080/05698196108972414.</w:t>
          </w:r>
        </w:p>
        <w:bookmarkEnd w:id="52"/>
        <w:p w14:paraId="5904B308" w14:textId="77777777" w:rsidR="00F90ADB" w:rsidRDefault="00F90ADB" w:rsidP="00F90ADB">
          <w:pPr>
            <w:pStyle w:val="CitaviBibliographyEntry"/>
            <w:rPr>
              <w:lang w:val="en-US"/>
            </w:rPr>
          </w:pPr>
          <w:r w:rsidRPr="00F90ADB">
            <w:t>[17]</w:t>
          </w:r>
          <w:r w:rsidRPr="00F90ADB">
            <w:tab/>
          </w:r>
          <w:bookmarkStart w:id="53" w:name="_CTVL001a5ba7c81138946fe849f40c227b2e801"/>
          <w:r w:rsidRPr="00F90ADB">
            <w:t xml:space="preserve">Tallian TE, Chiu YP, Huttenlocher DF, Kamenshine JA, Sibley LB, Sindlinger NE. </w:t>
          </w:r>
          <w:r>
            <w:rPr>
              <w:lang w:val="en-US"/>
            </w:rPr>
            <w:t>Lubricant Films in Rolling Contact of Rough Surfaces. ASLE Transactions 1964;7(2):109–26. https://doi.org/10.1080/05698196408972041.</w:t>
          </w:r>
        </w:p>
        <w:bookmarkEnd w:id="53"/>
        <w:p w14:paraId="48830E81" w14:textId="77777777" w:rsidR="00F90ADB" w:rsidRDefault="00F90ADB" w:rsidP="00F90ADB">
          <w:pPr>
            <w:pStyle w:val="CitaviBibliographyEntry"/>
            <w:rPr>
              <w:lang w:val="en-US"/>
            </w:rPr>
          </w:pPr>
          <w:r>
            <w:rPr>
              <w:lang w:val="en-US"/>
            </w:rPr>
            <w:lastRenderedPageBreak/>
            <w:t>[18]</w:t>
          </w:r>
          <w:r>
            <w:rPr>
              <w:lang w:val="en-US"/>
            </w:rPr>
            <w:tab/>
          </w:r>
          <w:bookmarkStart w:id="54" w:name="_CTVL001e920e80e46a24089953c7b2aac85084a"/>
          <w:r>
            <w:rPr>
              <w:lang w:val="en-US"/>
            </w:rPr>
            <w:t>Heemskerk RS, Vermeiren KN, Dolfsma H. Measurement of Lubrication Condition in Rolling Element Bearings. ASLE Transactions 1982;25(4):519–27. https://doi.org/10.1080/05698198208983121.</w:t>
          </w:r>
        </w:p>
        <w:bookmarkEnd w:id="54"/>
        <w:p w14:paraId="6C8264DF" w14:textId="77777777" w:rsidR="00F90ADB" w:rsidRDefault="00F90ADB" w:rsidP="00F90ADB">
          <w:pPr>
            <w:pStyle w:val="CitaviBibliographyEntry"/>
            <w:rPr>
              <w:lang w:val="en-US"/>
            </w:rPr>
          </w:pPr>
          <w:r>
            <w:rPr>
              <w:lang w:val="en-US"/>
            </w:rPr>
            <w:t>[19]</w:t>
          </w:r>
          <w:r>
            <w:rPr>
              <w:lang w:val="en-US"/>
            </w:rPr>
            <w:tab/>
          </w:r>
          <w:bookmarkStart w:id="55" w:name="_CTVL001b25a5ae801814eeaac1305de466708e2"/>
          <w:r>
            <w:rPr>
              <w:lang w:val="en-US"/>
            </w:rPr>
            <w:t>Tuomas R, Isaksson O. Measurement of lubrication conditions in a rolling element bearing in a refrigerant environment. Industrial Lubrication and Tribology 2009. https://doi.org/10.1108/00368790910940419.</w:t>
          </w:r>
        </w:p>
        <w:bookmarkEnd w:id="55"/>
        <w:p w14:paraId="2066C02E" w14:textId="77777777" w:rsidR="00F90ADB" w:rsidRPr="00F90ADB" w:rsidRDefault="00F90ADB" w:rsidP="00F90ADB">
          <w:pPr>
            <w:pStyle w:val="CitaviBibliographyEntry"/>
          </w:pPr>
          <w:r>
            <w:rPr>
              <w:lang w:val="en-US"/>
            </w:rPr>
            <w:t>[20]</w:t>
          </w:r>
          <w:r>
            <w:rPr>
              <w:lang w:val="en-US"/>
            </w:rPr>
            <w:tab/>
          </w:r>
          <w:bookmarkStart w:id="56" w:name="_CTVL001a9769bc5d3a347d682f3a562db3741ef"/>
          <w:r>
            <w:rPr>
              <w:lang w:val="en-US"/>
            </w:rPr>
            <w:t xml:space="preserve">Schirra T, Martin G, Puchtler S, Kirchner E. Electric impedance of rolling bearings - Consideration of unloaded rolling elements. </w:t>
          </w:r>
          <w:r w:rsidRPr="00F90ADB">
            <w:t>Tribology International 2021;158:106927. https://doi.org/10.1016/j.triboint.2021.106927.</w:t>
          </w:r>
        </w:p>
        <w:bookmarkEnd w:id="56"/>
        <w:p w14:paraId="77CE691A" w14:textId="16EE6E05" w:rsidR="004F32A5" w:rsidRPr="00652250" w:rsidRDefault="00F90ADB" w:rsidP="00F90ADB">
          <w:pPr>
            <w:pStyle w:val="CitaviBibliographyEntry"/>
            <w:rPr>
              <w:lang w:val="en-US"/>
            </w:rPr>
          </w:pPr>
          <w:r w:rsidRPr="00F90ADB">
            <w:t>[21]</w:t>
          </w:r>
          <w:r w:rsidRPr="00F90ADB">
            <w:tab/>
          </w:r>
          <w:bookmarkStart w:id="57" w:name="_CTVL00145d2cee6248e42d1856e617ebb2fa0d2"/>
          <w:r w:rsidRPr="00F90ADB">
            <w:t xml:space="preserve">Pausch M. Untersuchung des Einflusses von definiert gefertigten Mikrostrukturen auf Schmierfilmbildung und Kontaktpressung in hoch belasteten Wälzkontakten. </w:t>
          </w:r>
          <w:r>
            <w:rPr>
              <w:lang w:val="en-US"/>
            </w:rPr>
            <w:t>Zugl.: Erlangen-Nürnberg, Univ., Diss., 2012. Düsseldorf: VDI-Verl; 2013</w:t>
          </w:r>
          <w:bookmarkEnd w:id="57"/>
          <w:r>
            <w:rPr>
              <w:lang w:val="en-US"/>
            </w:rPr>
            <w:t>.</w:t>
          </w:r>
          <w:r w:rsidR="004F32A5">
            <w:rPr>
              <w:lang w:val="en-US"/>
            </w:rPr>
            <w:fldChar w:fldCharType="end"/>
          </w:r>
        </w:p>
      </w:sdtContent>
    </w:sdt>
    <w:p w14:paraId="16ACFFA6" w14:textId="77777777" w:rsidR="004F32A5" w:rsidRPr="00652250" w:rsidRDefault="004F32A5" w:rsidP="004F32A5">
      <w:pPr>
        <w:rPr>
          <w:lang w:val="en-US"/>
        </w:rPr>
      </w:pPr>
    </w:p>
    <w:sectPr w:rsidR="004F32A5" w:rsidRPr="0065225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0622A" w16cex:dateUtc="2021-10-12T06:37:00Z"/>
  <w16cex:commentExtensible w16cex:durableId="254BAFE3" w16cex:dateUtc="2021-10-20T11:45:00Z"/>
  <w16cex:commentExtensible w16cex:durableId="254BAFE4" w16cex:dateUtc="2021-10-28T10:47:00Z"/>
  <w16cex:commentExtensible w16cex:durableId="254BAFE5" w16cex:dateUtc="2021-10-20T12:35:00Z"/>
  <w16cex:commentExtensible w16cex:durableId="254BAFE6" w16cex:dateUtc="2021-10-28T10:51:00Z"/>
  <w16cex:commentExtensible w16cex:durableId="254BAFE7" w16cex:dateUtc="2021-10-20T13:14:00Z"/>
  <w16cex:commentExtensible w16cex:durableId="254BAFE8" w16cex:dateUtc="2021-11-03T1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253DF1" w16cid:durableId="2510622A"/>
  <w16cid:commentId w16cid:paraId="173FBAB2" w16cid:durableId="254BAFE3"/>
  <w16cid:commentId w16cid:paraId="7EF48D4B" w16cid:durableId="254BAFE4"/>
  <w16cid:commentId w16cid:paraId="4A22C018" w16cid:durableId="254BAFE5"/>
  <w16cid:commentId w16cid:paraId="6E208CA3" w16cid:durableId="254BAFE6"/>
  <w16cid:commentId w16cid:paraId="44548DA7" w16cid:durableId="254BAFE7"/>
  <w16cid:commentId w16cid:paraId="1C605234" w16cid:durableId="254BAFE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B4C7A" w14:textId="77777777" w:rsidR="003D5970" w:rsidRDefault="003D5970" w:rsidP="004519B7">
      <w:pPr>
        <w:spacing w:after="0" w:line="240" w:lineRule="auto"/>
      </w:pPr>
      <w:r>
        <w:separator/>
      </w:r>
    </w:p>
  </w:endnote>
  <w:endnote w:type="continuationSeparator" w:id="0">
    <w:p w14:paraId="26BE6730" w14:textId="77777777" w:rsidR="003D5970" w:rsidRDefault="003D5970" w:rsidP="00451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">
    <w:panose1 w:val="0200050306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ontPage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6A319" w14:textId="77777777" w:rsidR="004D3ABB" w:rsidRDefault="004D3A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B1AE9" w14:textId="5B64A14D" w:rsidR="004D3ABB" w:rsidRPr="004D3ABB" w:rsidRDefault="009B31B6">
    <w:pPr>
      <w:pStyle w:val="Fuzeile"/>
      <w:rPr>
        <w:lang w:val="en-GB"/>
      </w:rPr>
    </w:pPr>
    <w:r>
      <w:rPr>
        <w:lang w:val="en-GB"/>
      </w:rPr>
      <w:t>G. Martin</w:t>
    </w:r>
    <w:r w:rsidR="004D3ABB">
      <w:rPr>
        <w:lang w:val="en-GB"/>
      </w:rPr>
      <w:t xml:space="preserve"> et al.: Preprint</w:t>
    </w:r>
    <w:r w:rsidR="004D3ABB" w:rsidRPr="004D3ABB">
      <w:rPr>
        <w:lang w:val="en-GB"/>
      </w:rPr>
      <w:t xml:space="preserve"> submitted to </w:t>
    </w:r>
    <w:r w:rsidR="004D3ABB">
      <w:rPr>
        <w:lang w:val="en-GB"/>
      </w:rPr>
      <w:t>Tribology International by Elsevier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FEB11" w14:textId="77777777" w:rsidR="004D3ABB" w:rsidRDefault="004D3A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0FFED" w14:textId="77777777" w:rsidR="003D5970" w:rsidRDefault="003D5970" w:rsidP="004519B7">
      <w:pPr>
        <w:spacing w:after="0" w:line="240" w:lineRule="auto"/>
      </w:pPr>
      <w:r>
        <w:separator/>
      </w:r>
    </w:p>
  </w:footnote>
  <w:footnote w:type="continuationSeparator" w:id="0">
    <w:p w14:paraId="1FDB56E3" w14:textId="77777777" w:rsidR="003D5970" w:rsidRDefault="003D5970" w:rsidP="00451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2FEE7" w14:textId="77777777" w:rsidR="004D3ABB" w:rsidRDefault="004D3A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432DB" w14:textId="77777777" w:rsidR="004D3ABB" w:rsidRDefault="004D3AB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6D6F9" w14:textId="77777777" w:rsidR="004D3ABB" w:rsidRDefault="004D3AB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97E385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40458A"/>
    <w:multiLevelType w:val="hybridMultilevel"/>
    <w:tmpl w:val="090A29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E0836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A3D15CE"/>
    <w:multiLevelType w:val="hybridMultilevel"/>
    <w:tmpl w:val="87A8C6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04109"/>
    <w:multiLevelType w:val="hybridMultilevel"/>
    <w:tmpl w:val="5C3E09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4422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825342"/>
    <w:multiLevelType w:val="hybridMultilevel"/>
    <w:tmpl w:val="2D42974C"/>
    <w:lvl w:ilvl="0" w:tplc="1958A3C4">
      <w:numFmt w:val="bullet"/>
      <w:lvlText w:val="-"/>
      <w:lvlJc w:val="left"/>
      <w:pPr>
        <w:ind w:left="720" w:hanging="360"/>
      </w:pPr>
      <w:rPr>
        <w:rFonts w:ascii="Charter" w:eastAsia="Times New Roman" w:hAnsi="Charte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7505F"/>
    <w:multiLevelType w:val="hybridMultilevel"/>
    <w:tmpl w:val="09CE7B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C7"/>
    <w:rsid w:val="00006003"/>
    <w:rsid w:val="00015BF8"/>
    <w:rsid w:val="00027670"/>
    <w:rsid w:val="00030880"/>
    <w:rsid w:val="00036D26"/>
    <w:rsid w:val="00037BDF"/>
    <w:rsid w:val="000513DE"/>
    <w:rsid w:val="000515EE"/>
    <w:rsid w:val="000563E2"/>
    <w:rsid w:val="00072335"/>
    <w:rsid w:val="00074B3F"/>
    <w:rsid w:val="000805B6"/>
    <w:rsid w:val="00091CE2"/>
    <w:rsid w:val="000D6CF3"/>
    <w:rsid w:val="000E401E"/>
    <w:rsid w:val="000E5058"/>
    <w:rsid w:val="000F5E5B"/>
    <w:rsid w:val="00115553"/>
    <w:rsid w:val="00165CD2"/>
    <w:rsid w:val="001779BB"/>
    <w:rsid w:val="00182968"/>
    <w:rsid w:val="001838C7"/>
    <w:rsid w:val="001868F0"/>
    <w:rsid w:val="00186C93"/>
    <w:rsid w:val="00193DE5"/>
    <w:rsid w:val="00195A93"/>
    <w:rsid w:val="001A1203"/>
    <w:rsid w:val="001D74E8"/>
    <w:rsid w:val="0020572C"/>
    <w:rsid w:val="00220478"/>
    <w:rsid w:val="00231DDC"/>
    <w:rsid w:val="00236859"/>
    <w:rsid w:val="00243C54"/>
    <w:rsid w:val="00263551"/>
    <w:rsid w:val="00295F03"/>
    <w:rsid w:val="002A20E0"/>
    <w:rsid w:val="002B6515"/>
    <w:rsid w:val="002C1215"/>
    <w:rsid w:val="002D199E"/>
    <w:rsid w:val="002F0B69"/>
    <w:rsid w:val="002F3BDD"/>
    <w:rsid w:val="003060D6"/>
    <w:rsid w:val="00313780"/>
    <w:rsid w:val="003237DB"/>
    <w:rsid w:val="003257E3"/>
    <w:rsid w:val="00336E4E"/>
    <w:rsid w:val="00345463"/>
    <w:rsid w:val="00360DDF"/>
    <w:rsid w:val="00367913"/>
    <w:rsid w:val="00397E40"/>
    <w:rsid w:val="003A7F35"/>
    <w:rsid w:val="003B64D4"/>
    <w:rsid w:val="003D5970"/>
    <w:rsid w:val="003E54CF"/>
    <w:rsid w:val="00407E6A"/>
    <w:rsid w:val="004248D9"/>
    <w:rsid w:val="00427574"/>
    <w:rsid w:val="004304BD"/>
    <w:rsid w:val="004519B7"/>
    <w:rsid w:val="0045233A"/>
    <w:rsid w:val="00452EF2"/>
    <w:rsid w:val="004769E9"/>
    <w:rsid w:val="00485EA2"/>
    <w:rsid w:val="00493E33"/>
    <w:rsid w:val="004A2C8A"/>
    <w:rsid w:val="004C6F34"/>
    <w:rsid w:val="004D3ABB"/>
    <w:rsid w:val="004D6CEE"/>
    <w:rsid w:val="004E1F7E"/>
    <w:rsid w:val="004E47FF"/>
    <w:rsid w:val="004F0964"/>
    <w:rsid w:val="004F32A5"/>
    <w:rsid w:val="004F689E"/>
    <w:rsid w:val="00505378"/>
    <w:rsid w:val="00506F02"/>
    <w:rsid w:val="005111E0"/>
    <w:rsid w:val="0052139E"/>
    <w:rsid w:val="0054715D"/>
    <w:rsid w:val="005537A8"/>
    <w:rsid w:val="005728AD"/>
    <w:rsid w:val="005845DB"/>
    <w:rsid w:val="00590426"/>
    <w:rsid w:val="005A48B5"/>
    <w:rsid w:val="005E1AA4"/>
    <w:rsid w:val="005E375D"/>
    <w:rsid w:val="005F4AEF"/>
    <w:rsid w:val="00602294"/>
    <w:rsid w:val="0060476F"/>
    <w:rsid w:val="00645F49"/>
    <w:rsid w:val="00652250"/>
    <w:rsid w:val="00655565"/>
    <w:rsid w:val="0066123F"/>
    <w:rsid w:val="00663FB6"/>
    <w:rsid w:val="006641CC"/>
    <w:rsid w:val="00676508"/>
    <w:rsid w:val="006965CB"/>
    <w:rsid w:val="00697CEC"/>
    <w:rsid w:val="006A286E"/>
    <w:rsid w:val="006B1D13"/>
    <w:rsid w:val="006B3B30"/>
    <w:rsid w:val="006C2DEF"/>
    <w:rsid w:val="006C345B"/>
    <w:rsid w:val="006C44D1"/>
    <w:rsid w:val="006D1E24"/>
    <w:rsid w:val="006D41A9"/>
    <w:rsid w:val="006E0835"/>
    <w:rsid w:val="006E2BE1"/>
    <w:rsid w:val="00737204"/>
    <w:rsid w:val="00761F94"/>
    <w:rsid w:val="00766EFA"/>
    <w:rsid w:val="00781796"/>
    <w:rsid w:val="00784A82"/>
    <w:rsid w:val="007C020A"/>
    <w:rsid w:val="007C4C7E"/>
    <w:rsid w:val="007D79C9"/>
    <w:rsid w:val="007E50CB"/>
    <w:rsid w:val="007E54F2"/>
    <w:rsid w:val="007F31FF"/>
    <w:rsid w:val="007F6391"/>
    <w:rsid w:val="00810464"/>
    <w:rsid w:val="00812DFA"/>
    <w:rsid w:val="00814860"/>
    <w:rsid w:val="00814BC8"/>
    <w:rsid w:val="00826E99"/>
    <w:rsid w:val="0083281E"/>
    <w:rsid w:val="0083582E"/>
    <w:rsid w:val="00857182"/>
    <w:rsid w:val="00865E66"/>
    <w:rsid w:val="008703BB"/>
    <w:rsid w:val="00875530"/>
    <w:rsid w:val="008C0334"/>
    <w:rsid w:val="008C24CB"/>
    <w:rsid w:val="008C28E1"/>
    <w:rsid w:val="008E253A"/>
    <w:rsid w:val="008E329C"/>
    <w:rsid w:val="008E7F85"/>
    <w:rsid w:val="009104F5"/>
    <w:rsid w:val="00915347"/>
    <w:rsid w:val="0093507A"/>
    <w:rsid w:val="00935651"/>
    <w:rsid w:val="00945112"/>
    <w:rsid w:val="00951A20"/>
    <w:rsid w:val="00972FC1"/>
    <w:rsid w:val="009A4ABE"/>
    <w:rsid w:val="009B31B6"/>
    <w:rsid w:val="009C1452"/>
    <w:rsid w:val="009C1932"/>
    <w:rsid w:val="009C4343"/>
    <w:rsid w:val="009D34A4"/>
    <w:rsid w:val="009E0010"/>
    <w:rsid w:val="009E0431"/>
    <w:rsid w:val="009F0171"/>
    <w:rsid w:val="009F1CCA"/>
    <w:rsid w:val="00A23B86"/>
    <w:rsid w:val="00A25F41"/>
    <w:rsid w:val="00A350AB"/>
    <w:rsid w:val="00A404D9"/>
    <w:rsid w:val="00A413B1"/>
    <w:rsid w:val="00A66D0C"/>
    <w:rsid w:val="00A75794"/>
    <w:rsid w:val="00A857C4"/>
    <w:rsid w:val="00A9758A"/>
    <w:rsid w:val="00AD1983"/>
    <w:rsid w:val="00AE3EE9"/>
    <w:rsid w:val="00AF2B1D"/>
    <w:rsid w:val="00AF3149"/>
    <w:rsid w:val="00B05ED6"/>
    <w:rsid w:val="00B16E6A"/>
    <w:rsid w:val="00B362E1"/>
    <w:rsid w:val="00B40D62"/>
    <w:rsid w:val="00B50A3A"/>
    <w:rsid w:val="00B51CEA"/>
    <w:rsid w:val="00B54E2A"/>
    <w:rsid w:val="00B635D3"/>
    <w:rsid w:val="00B75263"/>
    <w:rsid w:val="00B861E5"/>
    <w:rsid w:val="00BB1D17"/>
    <w:rsid w:val="00BB2DB0"/>
    <w:rsid w:val="00BB338F"/>
    <w:rsid w:val="00BB392B"/>
    <w:rsid w:val="00BC4F89"/>
    <w:rsid w:val="00BC5462"/>
    <w:rsid w:val="00BD38B9"/>
    <w:rsid w:val="00BE56FE"/>
    <w:rsid w:val="00BF6AF3"/>
    <w:rsid w:val="00C014D4"/>
    <w:rsid w:val="00C044EF"/>
    <w:rsid w:val="00C10CFC"/>
    <w:rsid w:val="00C172AC"/>
    <w:rsid w:val="00C35EE6"/>
    <w:rsid w:val="00C44DC4"/>
    <w:rsid w:val="00C81E45"/>
    <w:rsid w:val="00CC5025"/>
    <w:rsid w:val="00CD70DD"/>
    <w:rsid w:val="00CF1D3E"/>
    <w:rsid w:val="00D02FA9"/>
    <w:rsid w:val="00D079FC"/>
    <w:rsid w:val="00D26DA3"/>
    <w:rsid w:val="00D74298"/>
    <w:rsid w:val="00D771E6"/>
    <w:rsid w:val="00D7743F"/>
    <w:rsid w:val="00D8620F"/>
    <w:rsid w:val="00DA09D5"/>
    <w:rsid w:val="00DC0A12"/>
    <w:rsid w:val="00DF4B1F"/>
    <w:rsid w:val="00E158BF"/>
    <w:rsid w:val="00E40E0D"/>
    <w:rsid w:val="00E518E8"/>
    <w:rsid w:val="00E65572"/>
    <w:rsid w:val="00E729A4"/>
    <w:rsid w:val="00E82041"/>
    <w:rsid w:val="00E8245F"/>
    <w:rsid w:val="00E96FAF"/>
    <w:rsid w:val="00EA70DC"/>
    <w:rsid w:val="00EB3477"/>
    <w:rsid w:val="00EB3757"/>
    <w:rsid w:val="00EB6C92"/>
    <w:rsid w:val="00EB6DDF"/>
    <w:rsid w:val="00EC12D8"/>
    <w:rsid w:val="00EE1B54"/>
    <w:rsid w:val="00EF6FFC"/>
    <w:rsid w:val="00F03DA6"/>
    <w:rsid w:val="00F078EE"/>
    <w:rsid w:val="00F127D0"/>
    <w:rsid w:val="00F314DD"/>
    <w:rsid w:val="00F31D49"/>
    <w:rsid w:val="00F37D83"/>
    <w:rsid w:val="00F462C4"/>
    <w:rsid w:val="00F506B4"/>
    <w:rsid w:val="00F52DBF"/>
    <w:rsid w:val="00F5491A"/>
    <w:rsid w:val="00F67EC4"/>
    <w:rsid w:val="00F81FC5"/>
    <w:rsid w:val="00F90ADB"/>
    <w:rsid w:val="00F95026"/>
    <w:rsid w:val="00FB4979"/>
    <w:rsid w:val="00FB50EC"/>
    <w:rsid w:val="00FB7B11"/>
    <w:rsid w:val="00FC6697"/>
    <w:rsid w:val="00FE455A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8D44"/>
  <w15:chartTrackingRefBased/>
  <w15:docId w15:val="{230F0333-C198-4370-93DB-0E976FBE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38C7"/>
    <w:pPr>
      <w:spacing w:after="120" w:line="288" w:lineRule="auto"/>
      <w:jc w:val="both"/>
    </w:pPr>
    <w:rPr>
      <w:rFonts w:ascii="Charter" w:eastAsia="Times New Roman" w:hAnsi="Charter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838C7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38C7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38C7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38C7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38C7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38C7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38C7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38C7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38C7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ckblattTitel3zeiligwei">
    <w:name w:val="Deckblatt_Titel_3zeilig_weiß"/>
    <w:basedOn w:val="Standard"/>
    <w:link w:val="DeckblattTitel3zeiligweiZchnZchn"/>
    <w:rsid w:val="001838C7"/>
    <w:pPr>
      <w:spacing w:line="780" w:lineRule="atLeast"/>
      <w:jc w:val="left"/>
    </w:pPr>
    <w:rPr>
      <w:rFonts w:ascii="FrontPage" w:hAnsi="FrontPage"/>
      <w:color w:val="FFFFFF"/>
      <w:sz w:val="72"/>
      <w:szCs w:val="72"/>
    </w:rPr>
  </w:style>
  <w:style w:type="character" w:customStyle="1" w:styleId="DeckblattTitel3zeiligweiZchnZchn">
    <w:name w:val="Deckblatt_Titel_3zeilig_weiß Zchn Zchn"/>
    <w:basedOn w:val="Absatz-Standardschriftart"/>
    <w:link w:val="DeckblattTitel3zeiligwei"/>
    <w:rsid w:val="001838C7"/>
    <w:rPr>
      <w:rFonts w:ascii="FrontPage" w:eastAsia="Times New Roman" w:hAnsi="FrontPage" w:cs="Times New Roman"/>
      <w:color w:val="FFFFFF"/>
      <w:sz w:val="72"/>
      <w:szCs w:val="7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1838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38C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838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38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38C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38C7"/>
    <w:rPr>
      <w:rFonts w:asciiTheme="majorHAnsi" w:eastAsiaTheme="majorEastAsia" w:hAnsiTheme="majorHAnsi" w:cstheme="majorBidi"/>
      <w:i/>
      <w:iCs/>
      <w:color w:val="2E74B5" w:themeColor="accent1" w:themeShade="BF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38C7"/>
    <w:rPr>
      <w:rFonts w:asciiTheme="majorHAnsi" w:eastAsiaTheme="majorEastAsia" w:hAnsiTheme="majorHAnsi" w:cstheme="majorBidi"/>
      <w:color w:val="2E74B5" w:themeColor="accent1" w:themeShade="BF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38C7"/>
    <w:rPr>
      <w:rFonts w:asciiTheme="majorHAnsi" w:eastAsiaTheme="majorEastAsia" w:hAnsiTheme="majorHAnsi" w:cstheme="majorBidi"/>
      <w:color w:val="1F4D78" w:themeColor="accent1" w:themeShade="7F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38C7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38C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38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838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838C7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838C7"/>
    <w:rPr>
      <w:rFonts w:ascii="Charter" w:eastAsia="Times New Roman" w:hAnsi="Charter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38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38C7"/>
    <w:rPr>
      <w:rFonts w:ascii="Charter" w:eastAsia="Times New Roman" w:hAnsi="Charter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3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38C7"/>
    <w:rPr>
      <w:rFonts w:ascii="Segoe UI" w:eastAsia="Times New Roman" w:hAnsi="Segoe UI" w:cs="Segoe UI"/>
      <w:sz w:val="18"/>
      <w:szCs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D8620F"/>
    <w:rPr>
      <w:color w:val="808080"/>
    </w:rPr>
  </w:style>
  <w:style w:type="paragraph" w:customStyle="1" w:styleId="SCMTextkrper">
    <w:name w:val="SCM_Textkörper"/>
    <w:basedOn w:val="Standard"/>
    <w:link w:val="SCMTextkrperChar"/>
    <w:rsid w:val="008E7F85"/>
  </w:style>
  <w:style w:type="character" w:customStyle="1" w:styleId="SCMTextkrperChar">
    <w:name w:val="SCM_Textkörper Char"/>
    <w:basedOn w:val="Absatz-Standardschriftart"/>
    <w:link w:val="SCMTextkrper"/>
    <w:locked/>
    <w:rsid w:val="008E7F85"/>
    <w:rPr>
      <w:rFonts w:ascii="Charter" w:eastAsia="Times New Roman" w:hAnsi="Charter" w:cs="Times New Roman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51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19B7"/>
    <w:rPr>
      <w:rFonts w:ascii="Charter" w:eastAsia="Times New Roman" w:hAnsi="Charter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51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19B7"/>
    <w:rPr>
      <w:rFonts w:ascii="Charter" w:eastAsia="Times New Roman" w:hAnsi="Charter" w:cs="Times New Roman"/>
      <w:szCs w:val="20"/>
      <w:lang w:eastAsia="de-DE"/>
    </w:rPr>
  </w:style>
  <w:style w:type="table" w:styleId="Tabellenraster">
    <w:name w:val="Table Grid"/>
    <w:basedOn w:val="NormaleTabelle"/>
    <w:rsid w:val="00814860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CMTextkrper"/>
    <w:qFormat/>
    <w:rsid w:val="00B40D62"/>
    <w:pPr>
      <w:ind w:left="539" w:hanging="539"/>
      <w:jc w:val="center"/>
    </w:pPr>
    <w:rPr>
      <w:bCs/>
      <w:sz w:val="20"/>
    </w:rPr>
  </w:style>
  <w:style w:type="paragraph" w:styleId="Aufzhlungszeichen">
    <w:name w:val="List Bullet"/>
    <w:basedOn w:val="Standard"/>
    <w:uiPriority w:val="99"/>
    <w:unhideWhenUsed/>
    <w:rsid w:val="00FE455A"/>
    <w:pPr>
      <w:numPr>
        <w:numId w:val="5"/>
      </w:numPr>
      <w:contextualSpacing/>
    </w:pPr>
  </w:style>
  <w:style w:type="paragraph" w:styleId="Listenabsatz">
    <w:name w:val="List Paragraph"/>
    <w:basedOn w:val="Standard"/>
    <w:uiPriority w:val="34"/>
    <w:qFormat/>
    <w:rsid w:val="0045233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25F41"/>
    <w:rPr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C4C7E"/>
    <w:pPr>
      <w:numPr>
        <w:numId w:val="0"/>
      </w:numPr>
      <w:spacing w:line="259" w:lineRule="auto"/>
      <w:jc w:val="left"/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7C4C7E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7C4C7E"/>
    <w:pPr>
      <w:spacing w:after="100"/>
      <w:ind w:left="220"/>
    </w:pPr>
  </w:style>
  <w:style w:type="paragraph" w:styleId="StandardWeb">
    <w:name w:val="Normal (Web)"/>
    <w:basedOn w:val="Standard"/>
    <w:uiPriority w:val="99"/>
    <w:semiHidden/>
    <w:unhideWhenUsed/>
    <w:rsid w:val="0020572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4F32A5"/>
    <w:pPr>
      <w:tabs>
        <w:tab w:val="left" w:pos="454"/>
      </w:tabs>
      <w:spacing w:after="0"/>
      <w:ind w:left="454" w:hanging="454"/>
      <w:jc w:val="left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4F32A5"/>
    <w:rPr>
      <w:rFonts w:ascii="Charter" w:eastAsia="Times New Roman" w:hAnsi="Charter" w:cs="Times New Roman"/>
      <w:szCs w:val="20"/>
      <w:lang w:eastAsia="de-DE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4F32A5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4F32A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4F32A5"/>
    <w:pPr>
      <w:jc w:val="left"/>
    </w:p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4F32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4F32A5"/>
    <w:pPr>
      <w:outlineLvl w:val="9"/>
    </w:pPr>
    <w:rPr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4F32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de-DE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4F32A5"/>
    <w:pPr>
      <w:outlineLvl w:val="9"/>
    </w:pPr>
    <w:rPr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4F32A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de-D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4F32A5"/>
    <w:pPr>
      <w:outlineLvl w:val="9"/>
    </w:pPr>
    <w:rPr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4F32A5"/>
    <w:rPr>
      <w:rFonts w:asciiTheme="majorHAnsi" w:eastAsiaTheme="majorEastAsia" w:hAnsiTheme="majorHAnsi" w:cstheme="majorBidi"/>
      <w:i/>
      <w:iCs/>
      <w:color w:val="2E74B5" w:themeColor="accent1" w:themeShade="BF"/>
      <w:szCs w:val="20"/>
      <w:lang w:val="en-US" w:eastAsia="de-D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4F32A5"/>
    <w:pPr>
      <w:outlineLvl w:val="9"/>
    </w:pPr>
    <w:rPr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4F32A5"/>
    <w:rPr>
      <w:rFonts w:asciiTheme="majorHAnsi" w:eastAsiaTheme="majorEastAsia" w:hAnsiTheme="majorHAnsi" w:cstheme="majorBidi"/>
      <w:color w:val="2E74B5" w:themeColor="accent1" w:themeShade="BF"/>
      <w:szCs w:val="20"/>
      <w:lang w:val="en-US" w:eastAsia="de-DE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4F32A5"/>
    <w:pPr>
      <w:outlineLvl w:val="9"/>
    </w:pPr>
    <w:rPr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4F32A5"/>
    <w:rPr>
      <w:rFonts w:asciiTheme="majorHAnsi" w:eastAsiaTheme="majorEastAsia" w:hAnsiTheme="majorHAnsi" w:cstheme="majorBidi"/>
      <w:color w:val="1F4D78" w:themeColor="accent1" w:themeShade="7F"/>
      <w:szCs w:val="20"/>
      <w:lang w:val="en-US" w:eastAsia="de-DE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4F32A5"/>
    <w:pPr>
      <w:outlineLvl w:val="9"/>
    </w:pPr>
    <w:rPr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4F32A5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val="en-US" w:eastAsia="de-DE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4F32A5"/>
    <w:pPr>
      <w:outlineLvl w:val="9"/>
    </w:pPr>
    <w:rPr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4F32A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de-DE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4F32A5"/>
    <w:pPr>
      <w:outlineLvl w:val="9"/>
    </w:pPr>
    <w:rPr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4F32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de-DE"/>
    </w:rPr>
  </w:style>
  <w:style w:type="character" w:customStyle="1" w:styleId="orcid-id-https">
    <w:name w:val="orcid-id-https"/>
    <w:basedOn w:val="Absatz-Standardschriftart"/>
    <w:rsid w:val="000F5E5B"/>
  </w:style>
  <w:style w:type="paragraph" w:styleId="berarbeitung">
    <w:name w:val="Revision"/>
    <w:hidden/>
    <w:uiPriority w:val="99"/>
    <w:semiHidden/>
    <w:rsid w:val="0066123F"/>
    <w:pPr>
      <w:spacing w:after="0" w:line="240" w:lineRule="auto"/>
    </w:pPr>
    <w:rPr>
      <w:rFonts w:ascii="Charter" w:eastAsia="Times New Roman" w:hAnsi="Charter" w:cs="Times New Roman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506F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microsoft.com/office/2016/09/relationships/commentsIds" Target="commentsIds.xml"/><Relationship Id="rId21" Type="http://schemas.openxmlformats.org/officeDocument/2006/relationships/image" Target="media/image14.png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38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66F93-97D6-4F1A-8D90-E587ACB9A537}"/>
      </w:docPartPr>
      <w:docPartBody>
        <w:p w:rsidR="00825E52" w:rsidRDefault="00990D78">
          <w:r w:rsidRPr="00BC222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">
    <w:panose1 w:val="0200050306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ontPage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78"/>
    <w:rsid w:val="000440B7"/>
    <w:rsid w:val="000C14D4"/>
    <w:rsid w:val="000E2F1C"/>
    <w:rsid w:val="002A7BC4"/>
    <w:rsid w:val="002C0724"/>
    <w:rsid w:val="004C4493"/>
    <w:rsid w:val="004E43E2"/>
    <w:rsid w:val="00575E78"/>
    <w:rsid w:val="006A0EC7"/>
    <w:rsid w:val="006C2CA1"/>
    <w:rsid w:val="00825E52"/>
    <w:rsid w:val="00884162"/>
    <w:rsid w:val="008B7E97"/>
    <w:rsid w:val="00980C3E"/>
    <w:rsid w:val="00990D78"/>
    <w:rsid w:val="00AA18CD"/>
    <w:rsid w:val="00AE1670"/>
    <w:rsid w:val="00B200F8"/>
    <w:rsid w:val="00BC5C4A"/>
    <w:rsid w:val="00F03F8C"/>
    <w:rsid w:val="00FA1970"/>
    <w:rsid w:val="00FA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43E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9090F-913F-4100-BD82-AA9CC772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27091</Words>
  <Characters>170678</Characters>
  <Application>Microsoft Office Word</Application>
  <DocSecurity>0</DocSecurity>
  <Lines>1422</Lines>
  <Paragraphs>394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Martin</dc:creator>
  <cp:keywords/>
  <dc:description/>
  <cp:lastModifiedBy>Florian Michael Becker</cp:lastModifiedBy>
  <cp:revision>5</cp:revision>
  <dcterms:created xsi:type="dcterms:W3CDTF">2022-01-04T13:07:00Z</dcterms:created>
  <dcterms:modified xsi:type="dcterms:W3CDTF">2022-01-04T13:52:00Z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C:\Users\g_martin\HESSENBOX-DA\user\Literatur\Citavi 6\Projects\Smart_Bearings\Smart_Bearings.ctv6</vt:lpwstr>
  </property>
  <property fmtid="{D5CDD505-2E9C-101B-9397-08002B2CF9AE}" pid="3" name="CitaviDocumentProperty_7">
    <vt:lpwstr>Smart_Bearings</vt:lpwstr>
  </property>
  <property fmtid="{D5CDD505-2E9C-101B-9397-08002B2CF9AE}" pid="4" name="CitaviDocumentProperty_0">
    <vt:lpwstr>9246eea6-48bb-44a4-b84c-45fdce6299e7</vt:lpwstr>
  </property>
  <property fmtid="{D5CDD505-2E9C-101B-9397-08002B2CF9AE}" pid="5" name="CitaviDocumentProperty_6">
    <vt:lpwstr>False</vt:lpwstr>
  </property>
  <property fmtid="{D5CDD505-2E9C-101B-9397-08002B2CF9AE}" pid="6" name="CitaviDocumentProperty_1">
    <vt:lpwstr>6.10.0.0</vt:lpwstr>
  </property>
</Properties>
</file>