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4BA6" w:rsidRPr="00BC46BE" w:rsidRDefault="00F04BA6">
      <w:pPr>
        <w:pStyle w:val="BodyText"/>
        <w:rPr>
          <w:sz w:val="20"/>
        </w:rPr>
      </w:pPr>
    </w:p>
    <w:p w:rsidR="00F04BA6" w:rsidRPr="00BC46BE" w:rsidRDefault="00F04BA6">
      <w:pPr>
        <w:pStyle w:val="BodyText"/>
        <w:spacing w:before="11"/>
        <w:rPr>
          <w:sz w:val="15"/>
        </w:rPr>
      </w:pPr>
    </w:p>
    <w:p w:rsidR="00F04BA6" w:rsidRDefault="00F15EFB">
      <w:pPr>
        <w:spacing w:before="79"/>
        <w:ind w:right="22"/>
        <w:jc w:val="center"/>
        <w:rPr>
          <w:sz w:val="48"/>
        </w:rPr>
      </w:pPr>
      <w:r w:rsidRPr="00BC46BE">
        <w:rPr>
          <w:sz w:val="48"/>
        </w:rPr>
        <w:t>Automatic Bottle Filling and Capping using PLC</w:t>
      </w:r>
    </w:p>
    <w:p w:rsidR="00F56D87" w:rsidRDefault="00F56D87" w:rsidP="00F56D87">
      <w:pPr>
        <w:pStyle w:val="Affiliation"/>
        <w:rPr>
          <w:rStyle w:val="Hyperlink"/>
          <w:rFonts w:eastAsia="MS Mincho"/>
          <w:szCs w:val="24"/>
        </w:rPr>
      </w:pPr>
      <w:bookmarkStart w:id="0" w:name="_Hlk94476009"/>
      <w:r>
        <w:rPr>
          <w:szCs w:val="24"/>
          <w:vertAlign w:val="superscript"/>
        </w:rPr>
        <w:t>1</w:t>
      </w:r>
      <w:r>
        <w:rPr>
          <w:szCs w:val="24"/>
        </w:rPr>
        <w:t xml:space="preserve">S M Nazmuz Sakib (Orchid- </w:t>
      </w:r>
      <w:hyperlink r:id="rId7" w:history="1">
        <w:r>
          <w:rPr>
            <w:rStyle w:val="Hyperlink"/>
            <w:rFonts w:eastAsia="Arial"/>
            <w:szCs w:val="24"/>
          </w:rPr>
          <w:t>https://orcid.org/0000-0001-9310-3014</w:t>
        </w:r>
      </w:hyperlink>
      <w:r>
        <w:rPr>
          <w:szCs w:val="24"/>
        </w:rPr>
        <w:t>) (</w:t>
      </w:r>
      <w:hyperlink r:id="rId8" w:history="1">
        <w:r>
          <w:rPr>
            <w:rStyle w:val="Hyperlink"/>
            <w:rFonts w:eastAsia="MS Mincho"/>
          </w:rPr>
          <w:t>sakibpedia@gmail.com</w:t>
        </w:r>
      </w:hyperlink>
      <w:r>
        <w:rPr>
          <w:rStyle w:val="Hyperlink"/>
          <w:rFonts w:eastAsia="MS Mincho"/>
          <w:szCs w:val="24"/>
        </w:rPr>
        <w:t>)</w:t>
      </w:r>
    </w:p>
    <w:p w:rsidR="00EB4760" w:rsidRDefault="00EB4760" w:rsidP="00F56D87">
      <w:pPr>
        <w:pStyle w:val="Affiliation"/>
        <w:rPr>
          <w:rFonts w:eastAsia="MS Mincho"/>
          <w:sz w:val="24"/>
          <w:szCs w:val="24"/>
        </w:rPr>
      </w:pPr>
    </w:p>
    <w:p w:rsidR="00F56D87" w:rsidRPr="00EB4760" w:rsidRDefault="00F56D87" w:rsidP="00F56D87">
      <w:pPr>
        <w:pStyle w:val="Affiliation"/>
        <w:jc w:val="left"/>
        <w:rPr>
          <w:rFonts w:eastAsia="MS Mincho"/>
          <w:sz w:val="16"/>
          <w:szCs w:val="16"/>
        </w:rPr>
      </w:pPr>
      <w:bookmarkStart w:id="1" w:name="_Hlk94475998"/>
      <w:bookmarkStart w:id="2" w:name="_Hlk94483535"/>
      <w:bookmarkEnd w:id="0"/>
      <w:r w:rsidRPr="00EB4760">
        <w:rPr>
          <w:sz w:val="16"/>
          <w:szCs w:val="16"/>
          <w:vertAlign w:val="superscript"/>
        </w:rPr>
        <w:t>1</w:t>
      </w:r>
      <w:r w:rsidRPr="00EB4760">
        <w:rPr>
          <w:rFonts w:eastAsia="MS Mincho"/>
          <w:sz w:val="16"/>
          <w:szCs w:val="16"/>
        </w:rPr>
        <w:t xml:space="preserve"> Graduate of BSc in Business Studies</w:t>
      </w:r>
    </w:p>
    <w:p w:rsidR="00F56D87" w:rsidRDefault="00F56D87" w:rsidP="00F56D87">
      <w:pPr>
        <w:pStyle w:val="Affiliation"/>
        <w:jc w:val="left"/>
        <w:rPr>
          <w:rFonts w:eastAsia="MS Mincho"/>
          <w:sz w:val="24"/>
          <w:szCs w:val="24"/>
        </w:rPr>
        <w:sectPr w:rsidR="00F56D87">
          <w:footerReference w:type="default" r:id="rId9"/>
          <w:pgSz w:w="12240" w:h="15840"/>
          <w:pgMar w:top="1380" w:right="1620" w:bottom="1160" w:left="1640" w:header="0" w:footer="969" w:gutter="0"/>
          <w:cols w:space="720"/>
        </w:sectPr>
      </w:pPr>
    </w:p>
    <w:p w:rsidR="00F56D87" w:rsidRPr="00F56D87" w:rsidRDefault="00F56D87" w:rsidP="00F56D87">
      <w:pPr>
        <w:pStyle w:val="Affiliation"/>
        <w:jc w:val="left"/>
        <w:rPr>
          <w:rFonts w:eastAsia="MS Mincho"/>
          <w:sz w:val="16"/>
          <w:szCs w:val="16"/>
        </w:rPr>
      </w:pPr>
      <w:r w:rsidRPr="00F56D87">
        <w:rPr>
          <w:rFonts w:eastAsia="MS Mincho"/>
          <w:sz w:val="16"/>
          <w:szCs w:val="16"/>
        </w:rPr>
        <w:t>School of Business And Trade</w:t>
      </w:r>
    </w:p>
    <w:p w:rsidR="00F56D87" w:rsidRPr="00F56D87" w:rsidRDefault="00F56D87" w:rsidP="00F56D87">
      <w:pPr>
        <w:pStyle w:val="Affiliation"/>
        <w:jc w:val="left"/>
        <w:rPr>
          <w:color w:val="222222"/>
          <w:sz w:val="16"/>
          <w:szCs w:val="16"/>
          <w:shd w:val="clear" w:color="auto" w:fill="FFFFFF"/>
        </w:rPr>
      </w:pPr>
      <w:r w:rsidRPr="00F56D87">
        <w:rPr>
          <w:color w:val="222222"/>
          <w:sz w:val="16"/>
          <w:szCs w:val="16"/>
          <w:shd w:val="clear" w:color="auto" w:fill="FFFFFF"/>
        </w:rPr>
        <w:t>Pilatusstrasse 6003, 6003 Luzern, Switzerland</w:t>
      </w:r>
    </w:p>
    <w:bookmarkEnd w:id="1"/>
    <w:p w:rsidR="00F56D87" w:rsidRPr="00F56D87" w:rsidRDefault="00F56D87" w:rsidP="00F56D87">
      <w:pPr>
        <w:pStyle w:val="Affiliation"/>
        <w:jc w:val="left"/>
        <w:rPr>
          <w:sz w:val="16"/>
          <w:szCs w:val="16"/>
          <w:vertAlign w:val="superscript"/>
        </w:rPr>
      </w:pPr>
    </w:p>
    <w:p w:rsidR="00F56D87" w:rsidRPr="00F56D87" w:rsidRDefault="00F56D87" w:rsidP="00F56D87">
      <w:pPr>
        <w:pStyle w:val="Affiliation"/>
        <w:jc w:val="left"/>
        <w:rPr>
          <w:rFonts w:eastAsia="MS Mincho"/>
          <w:sz w:val="16"/>
          <w:szCs w:val="16"/>
        </w:rPr>
      </w:pPr>
      <w:r w:rsidRPr="00F56D87">
        <w:rPr>
          <w:sz w:val="16"/>
          <w:szCs w:val="16"/>
          <w:vertAlign w:val="superscript"/>
        </w:rPr>
        <w:t>1</w:t>
      </w:r>
      <w:r w:rsidRPr="00F56D87">
        <w:rPr>
          <w:rFonts w:eastAsia="MS Mincho"/>
          <w:sz w:val="16"/>
          <w:szCs w:val="16"/>
        </w:rPr>
        <w:t xml:space="preserve"> Student of BSc in Civil Engineering</w:t>
      </w:r>
    </w:p>
    <w:p w:rsidR="00F56D87" w:rsidRPr="00F56D87" w:rsidRDefault="00F56D87" w:rsidP="00F56D87">
      <w:pPr>
        <w:pStyle w:val="Affiliation"/>
        <w:jc w:val="left"/>
        <w:rPr>
          <w:rFonts w:eastAsia="MS Mincho"/>
          <w:sz w:val="16"/>
          <w:szCs w:val="16"/>
        </w:rPr>
      </w:pPr>
      <w:r w:rsidRPr="00F56D87">
        <w:rPr>
          <w:rFonts w:eastAsia="MS Mincho"/>
          <w:sz w:val="16"/>
          <w:szCs w:val="16"/>
        </w:rPr>
        <w:t>Faculty of Science and Engineering</w:t>
      </w:r>
    </w:p>
    <w:p w:rsidR="00F56D87" w:rsidRPr="00F56D87" w:rsidRDefault="00F56D87" w:rsidP="00F56D87">
      <w:pPr>
        <w:pStyle w:val="Affiliation"/>
        <w:jc w:val="left"/>
        <w:rPr>
          <w:rFonts w:eastAsia="MS Mincho"/>
          <w:sz w:val="16"/>
          <w:szCs w:val="16"/>
        </w:rPr>
      </w:pPr>
      <w:r w:rsidRPr="00F56D87">
        <w:rPr>
          <w:rFonts w:eastAsia="MS Mincho"/>
          <w:sz w:val="16"/>
          <w:szCs w:val="16"/>
        </w:rPr>
        <w:t>Sonargaon University</w:t>
      </w:r>
    </w:p>
    <w:p w:rsidR="00F56D87" w:rsidRDefault="00F56D87" w:rsidP="00F56D87">
      <w:pPr>
        <w:pStyle w:val="Affiliation"/>
        <w:jc w:val="left"/>
        <w:rPr>
          <w:color w:val="222222"/>
          <w:sz w:val="16"/>
          <w:szCs w:val="16"/>
          <w:shd w:val="clear" w:color="auto" w:fill="FFFFFF"/>
        </w:rPr>
      </w:pPr>
      <w:r w:rsidRPr="00F56D87">
        <w:rPr>
          <w:color w:val="222222"/>
          <w:sz w:val="16"/>
          <w:szCs w:val="16"/>
          <w:shd w:val="clear" w:color="auto" w:fill="FFFFFF"/>
        </w:rPr>
        <w:t>147/I, Green Road, Panthapath, Dhaka</w:t>
      </w:r>
    </w:p>
    <w:p w:rsidR="00EB4760" w:rsidRPr="00EB4760" w:rsidRDefault="00EB4760" w:rsidP="00F56D87">
      <w:pPr>
        <w:pStyle w:val="Affiliation"/>
        <w:jc w:val="left"/>
        <w:rPr>
          <w:color w:val="222222"/>
          <w:sz w:val="16"/>
          <w:szCs w:val="16"/>
          <w:shd w:val="clear" w:color="auto" w:fill="FFFFFF"/>
        </w:rPr>
      </w:pPr>
    </w:p>
    <w:p w:rsidR="00F56D87" w:rsidRPr="00F56D87" w:rsidRDefault="00F56D87" w:rsidP="00F56D87">
      <w:pPr>
        <w:pStyle w:val="Affiliation"/>
        <w:jc w:val="left"/>
        <w:rPr>
          <w:sz w:val="16"/>
          <w:szCs w:val="16"/>
          <w:vertAlign w:val="superscript"/>
        </w:rPr>
      </w:pPr>
    </w:p>
    <w:p w:rsidR="00F56D87" w:rsidRPr="00F56D87" w:rsidRDefault="00F56D87" w:rsidP="00F56D87">
      <w:pPr>
        <w:pStyle w:val="Affiliation"/>
        <w:jc w:val="left"/>
        <w:rPr>
          <w:rFonts w:eastAsia="MS Mincho"/>
          <w:sz w:val="16"/>
          <w:szCs w:val="16"/>
        </w:rPr>
      </w:pPr>
      <w:r w:rsidRPr="00F56D87">
        <w:rPr>
          <w:sz w:val="16"/>
          <w:szCs w:val="16"/>
          <w:vertAlign w:val="superscript"/>
        </w:rPr>
        <w:t>1</w:t>
      </w:r>
      <w:r w:rsidRPr="00F56D87">
        <w:rPr>
          <w:rFonts w:eastAsia="MS Mincho"/>
          <w:sz w:val="16"/>
          <w:szCs w:val="16"/>
        </w:rPr>
        <w:t xml:space="preserve"> Student of LLB(Hon’s)</w:t>
      </w:r>
    </w:p>
    <w:p w:rsidR="00F56D87" w:rsidRPr="00F56D87" w:rsidRDefault="00F56D87" w:rsidP="00F56D87">
      <w:pPr>
        <w:pStyle w:val="Affiliation"/>
        <w:jc w:val="left"/>
        <w:rPr>
          <w:rFonts w:eastAsia="MS Mincho"/>
          <w:sz w:val="16"/>
          <w:szCs w:val="16"/>
        </w:rPr>
      </w:pPr>
      <w:r w:rsidRPr="00F56D87">
        <w:rPr>
          <w:rFonts w:eastAsia="MS Mincho"/>
          <w:sz w:val="16"/>
          <w:szCs w:val="16"/>
        </w:rPr>
        <w:t>Faculty of Law</w:t>
      </w:r>
    </w:p>
    <w:p w:rsidR="00F56D87" w:rsidRPr="00F56D87" w:rsidRDefault="00F56D87" w:rsidP="00F56D87">
      <w:pPr>
        <w:pStyle w:val="Affiliation"/>
        <w:jc w:val="left"/>
        <w:rPr>
          <w:rFonts w:eastAsia="MS Mincho"/>
          <w:sz w:val="16"/>
          <w:szCs w:val="16"/>
        </w:rPr>
      </w:pPr>
      <w:r w:rsidRPr="00F56D87">
        <w:rPr>
          <w:rFonts w:eastAsia="MS Mincho"/>
          <w:sz w:val="16"/>
          <w:szCs w:val="16"/>
        </w:rPr>
        <w:t>Dhaka International University</w:t>
      </w:r>
    </w:p>
    <w:p w:rsidR="00F56D87" w:rsidRPr="00F56D87" w:rsidRDefault="00F56D87" w:rsidP="00F56D87">
      <w:pPr>
        <w:pStyle w:val="Affiliation"/>
        <w:jc w:val="left"/>
        <w:rPr>
          <w:color w:val="222222"/>
          <w:sz w:val="16"/>
          <w:szCs w:val="16"/>
          <w:shd w:val="clear" w:color="auto" w:fill="FFFFFF"/>
        </w:rPr>
      </w:pPr>
      <w:r w:rsidRPr="00F56D87">
        <w:rPr>
          <w:color w:val="222222"/>
          <w:sz w:val="16"/>
          <w:szCs w:val="16"/>
          <w:shd w:val="clear" w:color="auto" w:fill="FFFFFF"/>
        </w:rPr>
        <w:t>House # 4, Road # 1, Block - F, Dhaka 1213</w:t>
      </w:r>
    </w:p>
    <w:p w:rsidR="00F56D87" w:rsidRPr="00F56D87" w:rsidRDefault="00F56D87" w:rsidP="00F56D87">
      <w:pPr>
        <w:pStyle w:val="Affiliation"/>
        <w:jc w:val="left"/>
        <w:rPr>
          <w:color w:val="222222"/>
          <w:sz w:val="16"/>
          <w:szCs w:val="16"/>
          <w:shd w:val="clear" w:color="auto" w:fill="FFFFFF"/>
        </w:rPr>
      </w:pPr>
    </w:p>
    <w:p w:rsidR="00F56D87" w:rsidRPr="00F56D87" w:rsidRDefault="00F56D87" w:rsidP="00F56D87">
      <w:pPr>
        <w:pStyle w:val="Affiliation"/>
        <w:jc w:val="left"/>
        <w:rPr>
          <w:rFonts w:eastAsia="MS Mincho"/>
          <w:sz w:val="16"/>
          <w:szCs w:val="16"/>
        </w:rPr>
      </w:pPr>
      <w:r w:rsidRPr="00F56D87">
        <w:rPr>
          <w:sz w:val="16"/>
          <w:szCs w:val="16"/>
          <w:vertAlign w:val="superscript"/>
        </w:rPr>
        <w:t>1</w:t>
      </w:r>
      <w:r w:rsidRPr="00F56D87">
        <w:rPr>
          <w:rFonts w:eastAsia="MS Mincho"/>
          <w:sz w:val="16"/>
          <w:szCs w:val="16"/>
        </w:rPr>
        <w:t xml:space="preserve"> Student of BSc in Physiotherapy</w:t>
      </w:r>
    </w:p>
    <w:p w:rsidR="00F56D87" w:rsidRPr="00F56D87" w:rsidRDefault="00F56D87" w:rsidP="00F56D87">
      <w:pPr>
        <w:pStyle w:val="Affiliation"/>
        <w:jc w:val="left"/>
        <w:rPr>
          <w:rFonts w:eastAsia="MS Mincho"/>
          <w:sz w:val="16"/>
          <w:szCs w:val="16"/>
        </w:rPr>
      </w:pPr>
      <w:r w:rsidRPr="00F56D87">
        <w:rPr>
          <w:rFonts w:eastAsia="MS Mincho"/>
          <w:sz w:val="16"/>
          <w:szCs w:val="16"/>
        </w:rPr>
        <w:t>Faculty of Medicine</w:t>
      </w:r>
    </w:p>
    <w:p w:rsidR="00F56D87" w:rsidRPr="00F56D87" w:rsidRDefault="00F56D87" w:rsidP="00F56D87">
      <w:pPr>
        <w:pStyle w:val="Affiliation"/>
        <w:jc w:val="left"/>
        <w:rPr>
          <w:color w:val="222222"/>
          <w:sz w:val="16"/>
          <w:szCs w:val="16"/>
          <w:shd w:val="clear" w:color="auto" w:fill="FFFFFF"/>
        </w:rPr>
      </w:pPr>
      <w:r w:rsidRPr="00F56D87">
        <w:rPr>
          <w:color w:val="222222"/>
          <w:sz w:val="16"/>
          <w:szCs w:val="16"/>
          <w:shd w:val="clear" w:color="auto" w:fill="FFFFFF"/>
        </w:rPr>
        <w:t>University of Dhaka</w:t>
      </w:r>
    </w:p>
    <w:p w:rsidR="00F56D87" w:rsidRPr="00F56D87" w:rsidRDefault="00F56D87" w:rsidP="00F56D87">
      <w:pPr>
        <w:pStyle w:val="Affiliation"/>
        <w:jc w:val="left"/>
        <w:rPr>
          <w:color w:val="222222"/>
          <w:sz w:val="16"/>
          <w:szCs w:val="16"/>
          <w:shd w:val="clear" w:color="auto" w:fill="FFFFFF"/>
        </w:rPr>
      </w:pPr>
      <w:r w:rsidRPr="00F56D87">
        <w:rPr>
          <w:color w:val="222222"/>
          <w:sz w:val="16"/>
          <w:szCs w:val="16"/>
          <w:shd w:val="clear" w:color="auto" w:fill="FFFFFF"/>
        </w:rPr>
        <w:t>Nilkhet Rd, Dhaka 1000</w:t>
      </w:r>
    </w:p>
    <w:bookmarkEnd w:id="2"/>
    <w:p w:rsidR="00F56D87" w:rsidRDefault="00F56D87">
      <w:pPr>
        <w:spacing w:before="79"/>
        <w:ind w:right="22"/>
        <w:jc w:val="center"/>
        <w:rPr>
          <w:sz w:val="48"/>
        </w:rPr>
        <w:sectPr w:rsidR="00F56D87" w:rsidSect="00F56D87">
          <w:type w:val="continuous"/>
          <w:pgSz w:w="12240" w:h="15840"/>
          <w:pgMar w:top="1380" w:right="1620" w:bottom="1160" w:left="1640" w:header="0" w:footer="969" w:gutter="0"/>
          <w:cols w:num="2" w:space="720"/>
        </w:sectPr>
      </w:pPr>
    </w:p>
    <w:p w:rsidR="00EB4760" w:rsidRDefault="00EB4760" w:rsidP="00EB4760">
      <w:pPr>
        <w:pStyle w:val="Heading1"/>
        <w:rPr>
          <w:rFonts w:eastAsia="MS Mincho"/>
          <w:noProof/>
          <w:sz w:val="16"/>
          <w:szCs w:val="16"/>
          <w:vertAlign w:val="superscript"/>
        </w:rPr>
      </w:pPr>
      <w:bookmarkStart w:id="3" w:name="_Hlk100438304"/>
    </w:p>
    <w:p w:rsidR="00EB4760" w:rsidRDefault="00EB4760" w:rsidP="00EB4760">
      <w:pPr>
        <w:pStyle w:val="Heading1"/>
        <w:jc w:val="left"/>
        <w:rPr>
          <w:rFonts w:eastAsia="MS Mincho"/>
          <w:noProof/>
          <w:szCs w:val="24"/>
          <w:vertAlign w:val="superscript"/>
        </w:rPr>
      </w:pPr>
      <w:r>
        <w:rPr>
          <w:rFonts w:eastAsia="MS Mincho"/>
          <w:noProof/>
          <w:sz w:val="16"/>
          <w:szCs w:val="16"/>
          <w:vertAlign w:val="superscript"/>
        </w:rPr>
        <w:pict>
          <v:shapetype id="_x0000_t202" coordsize="21600,21600" o:spt="202" path="m,l,21600r21600,l21600,xe">
            <v:stroke joinstyle="miter"/>
            <v:path gradientshapeok="t" o:connecttype="rect"/>
          </v:shapetype>
          <v:shape id="_x0000_s1228" type="#_x0000_t202" style="position:absolute;left:0;text-align:left;margin-left:119.05pt;margin-top:6.9pt;width:380.65pt;height:149.7pt;z-index:487598592">
            <v:textbox>
              <w:txbxContent>
                <w:p w:rsidR="00EB4760" w:rsidRPr="00EB4760" w:rsidRDefault="00EB4760" w:rsidP="00EB4760">
                  <w:pPr>
                    <w:pStyle w:val="Heading1"/>
                    <w:rPr>
                      <w:color w:val="4F81BD" w:themeColor="accent1"/>
                      <w:sz w:val="24"/>
                      <w:szCs w:val="24"/>
                    </w:rPr>
                  </w:pPr>
                  <w:bookmarkStart w:id="4" w:name="_Hlk100438330"/>
                  <w:r w:rsidRPr="00EB4760">
                    <w:rPr>
                      <w:color w:val="4F81BD" w:themeColor="accent1"/>
                      <w:sz w:val="24"/>
                      <w:szCs w:val="24"/>
                      <w:vertAlign w:val="superscript"/>
                    </w:rPr>
                    <w:t>1</w:t>
                  </w:r>
                  <w:r w:rsidRPr="00EB4760">
                    <w:rPr>
                      <w:color w:val="4F81BD" w:themeColor="accent1"/>
                      <w:sz w:val="24"/>
                      <w:szCs w:val="24"/>
                    </w:rPr>
                    <w:t>Author Biography</w:t>
                  </w:r>
                </w:p>
                <w:p w:rsidR="00EB4760" w:rsidRPr="00EB4760" w:rsidRDefault="00EB4760" w:rsidP="00EB4760">
                  <w:pPr>
                    <w:pStyle w:val="Heading1"/>
                    <w:rPr>
                      <w:sz w:val="24"/>
                      <w:szCs w:val="24"/>
                    </w:rPr>
                  </w:pPr>
                  <w:r w:rsidRPr="00EB4760">
                    <w:rPr>
                      <w:sz w:val="24"/>
                      <w:szCs w:val="24"/>
                    </w:rPr>
                    <w:t xml:space="preserve">S M Nazmuz Sakib is an eLearning expert and done more than 500 MOOCs or Massive Open Online Courses and experienced as an instructor in sites like Udemy. He has completed his BSc in Business Studies from School of Business And Trade, Switzerland with CGPA 4 in the scale of 4 and 97.06% grade marks on an average. He is also a certified Google IT Support Professional, Google Data Analytics Professional and IBM Customer Engagement Specialist Professional. </w:t>
                  </w:r>
                </w:p>
                <w:bookmarkEnd w:id="4"/>
                <w:p w:rsidR="00EB4760" w:rsidRPr="00EB4760" w:rsidRDefault="00EB4760">
                  <w:pPr>
                    <w:rPr>
                      <w:sz w:val="24"/>
                      <w:szCs w:val="24"/>
                    </w:rPr>
                  </w:pPr>
                </w:p>
              </w:txbxContent>
            </v:textbox>
          </v:shape>
        </w:pict>
      </w:r>
      <w:r w:rsidRPr="00EB4760">
        <w:rPr>
          <w:rFonts w:eastAsia="MS Mincho"/>
          <w:noProof/>
          <w:sz w:val="16"/>
          <w:szCs w:val="16"/>
          <w:vertAlign w:val="superscript"/>
        </w:rPr>
        <w:t>1</w:t>
      </w:r>
      <w:r>
        <w:rPr>
          <w:rFonts w:eastAsia="MS Mincho"/>
          <w:noProof/>
          <w:szCs w:val="24"/>
          <w:vertAlign w:val="superscript"/>
        </w:rPr>
        <w:drawing>
          <wp:inline distT="0" distB="0" distL="0" distR="0" wp14:anchorId="2D3BEC20" wp14:editId="6EDE6415">
            <wp:extent cx="1195070" cy="1484630"/>
            <wp:effectExtent l="0" t="0" r="508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5070" cy="1484630"/>
                    </a:xfrm>
                    <a:prstGeom prst="rect">
                      <a:avLst/>
                    </a:prstGeom>
                    <a:noFill/>
                    <a:ln>
                      <a:noFill/>
                    </a:ln>
                  </pic:spPr>
                </pic:pic>
              </a:graphicData>
            </a:graphic>
          </wp:inline>
        </w:drawing>
      </w:r>
    </w:p>
    <w:bookmarkEnd w:id="3"/>
    <w:p w:rsidR="00F56D87" w:rsidRPr="00BC46BE" w:rsidRDefault="00F56D87">
      <w:pPr>
        <w:spacing w:before="79"/>
        <w:ind w:right="22"/>
        <w:jc w:val="center"/>
        <w:rPr>
          <w:sz w:val="48"/>
        </w:rPr>
      </w:pPr>
    </w:p>
    <w:p w:rsidR="00F56D87" w:rsidRDefault="00F56D87">
      <w:pPr>
        <w:pStyle w:val="BodyText"/>
        <w:rPr>
          <w:sz w:val="20"/>
        </w:rPr>
      </w:pPr>
    </w:p>
    <w:p w:rsidR="00F04BA6" w:rsidRPr="00BC46BE" w:rsidRDefault="00DB2EE5">
      <w:pPr>
        <w:pStyle w:val="BodyText"/>
        <w:rPr>
          <w:sz w:val="26"/>
        </w:rPr>
      </w:pPr>
      <w:r w:rsidRPr="00BC46BE">
        <w:rPr>
          <w:sz w:val="26"/>
        </w:rPr>
        <w:t>Abstract:</w:t>
      </w:r>
    </w:p>
    <w:p w:rsidR="00F04BA6" w:rsidRPr="00BC46BE" w:rsidRDefault="00F04BA6">
      <w:pPr>
        <w:pStyle w:val="BodyText"/>
        <w:spacing w:before="1"/>
        <w:rPr>
          <w:sz w:val="22"/>
        </w:rPr>
      </w:pPr>
    </w:p>
    <w:p w:rsidR="00F04BA6" w:rsidRPr="00BC46BE" w:rsidRDefault="00F15EFB">
      <w:pPr>
        <w:pStyle w:val="BodyText"/>
        <w:spacing w:line="324" w:lineRule="auto"/>
        <w:ind w:left="160" w:right="174"/>
        <w:jc w:val="both"/>
      </w:pPr>
      <w:r w:rsidRPr="00BC46BE">
        <w:t>PLC plays a vital role in the world of automation. It is the key part which makes system and whole process simpler, flexible and accurate. PLC provides low power consumption, reduces operational cost, increases production rate and Time saving. This project is designed</w:t>
      </w:r>
      <w:r w:rsidR="002E64BB">
        <w:t xml:space="preserve"> </w:t>
      </w:r>
      <w:r w:rsidRPr="00BC46BE">
        <w:t>to</w:t>
      </w:r>
      <w:r w:rsidR="002E64BB">
        <w:t xml:space="preserve"> </w:t>
      </w:r>
      <w:r w:rsidRPr="00BC46BE">
        <w:t>overcome</w:t>
      </w:r>
      <w:r w:rsidR="002E64BB">
        <w:t xml:space="preserve"> </w:t>
      </w:r>
      <w:r w:rsidRPr="00BC46BE">
        <w:t>the</w:t>
      </w:r>
      <w:r w:rsidR="002E64BB">
        <w:t xml:space="preserve"> </w:t>
      </w:r>
      <w:r w:rsidRPr="00BC46BE">
        <w:t>issues</w:t>
      </w:r>
      <w:r w:rsidR="002E64BB">
        <w:t xml:space="preserve"> </w:t>
      </w:r>
      <w:r w:rsidRPr="00BC46BE">
        <w:t>faced</w:t>
      </w:r>
      <w:r w:rsidR="002E64BB">
        <w:t xml:space="preserve"> </w:t>
      </w:r>
      <w:r w:rsidRPr="00BC46BE">
        <w:t>in</w:t>
      </w:r>
      <w:r w:rsidR="002E64BB">
        <w:t xml:space="preserve"> </w:t>
      </w:r>
      <w:r w:rsidRPr="00BC46BE">
        <w:t>the</w:t>
      </w:r>
      <w:r w:rsidR="002E64BB">
        <w:t xml:space="preserve"> </w:t>
      </w:r>
      <w:r w:rsidRPr="00BC46BE">
        <w:t>conventional</w:t>
      </w:r>
      <w:r w:rsidR="002E64BB">
        <w:t xml:space="preserve"> </w:t>
      </w:r>
      <w:r w:rsidRPr="00BC46BE">
        <w:t>industries</w:t>
      </w:r>
      <w:r w:rsidR="002E64BB">
        <w:t xml:space="preserve"> </w:t>
      </w:r>
      <w:r w:rsidRPr="00BC46BE">
        <w:t>process</w:t>
      </w:r>
      <w:r w:rsidR="002E64BB">
        <w:t xml:space="preserve"> </w:t>
      </w:r>
      <w:r w:rsidRPr="00BC46BE">
        <w:t>problems</w:t>
      </w:r>
      <w:r w:rsidR="002E64BB">
        <w:t xml:space="preserve"> </w:t>
      </w:r>
      <w:r w:rsidRPr="00BC46BE">
        <w:t>and also</w:t>
      </w:r>
      <w:r w:rsidR="002E64BB">
        <w:t xml:space="preserve"> </w:t>
      </w:r>
      <w:r w:rsidRPr="00BC46BE">
        <w:t>for</w:t>
      </w:r>
      <w:r w:rsidR="002E64BB">
        <w:t xml:space="preserve"> </w:t>
      </w:r>
      <w:r w:rsidRPr="00BC46BE">
        <w:t>small-scale</w:t>
      </w:r>
      <w:r w:rsidR="002E64BB">
        <w:t xml:space="preserve"> </w:t>
      </w:r>
      <w:r w:rsidRPr="00BC46BE">
        <w:t>industries</w:t>
      </w:r>
      <w:r w:rsidR="002E64BB">
        <w:t xml:space="preserve"> </w:t>
      </w:r>
      <w:r w:rsidRPr="00BC46BE">
        <w:t>issues</w:t>
      </w:r>
      <w:r w:rsidR="002E64BB">
        <w:t xml:space="preserve"> </w:t>
      </w:r>
      <w:r w:rsidRPr="00BC46BE">
        <w:t>where</w:t>
      </w:r>
      <w:r w:rsidR="002E64BB">
        <w:t xml:space="preserve"> </w:t>
      </w:r>
      <w:r w:rsidRPr="00BC46BE">
        <w:t>there</w:t>
      </w:r>
      <w:r w:rsidR="002E64BB">
        <w:t xml:space="preserve"> </w:t>
      </w:r>
      <w:r w:rsidRPr="00BC46BE">
        <w:t>is</w:t>
      </w:r>
      <w:r w:rsidR="002E64BB">
        <w:t xml:space="preserve"> </w:t>
      </w:r>
      <w:r w:rsidRPr="00BC46BE">
        <w:t>huge</w:t>
      </w:r>
      <w:r w:rsidR="002E64BB">
        <w:t xml:space="preserve"> </w:t>
      </w:r>
      <w:r w:rsidRPr="00BC46BE">
        <w:t>number</w:t>
      </w:r>
      <w:r w:rsidR="002E64BB">
        <w:t xml:space="preserve"> </w:t>
      </w:r>
      <w:r w:rsidRPr="00BC46BE">
        <w:t>of</w:t>
      </w:r>
      <w:r w:rsidR="002E64BB">
        <w:t xml:space="preserve"> </w:t>
      </w:r>
      <w:r w:rsidRPr="00BC46BE">
        <w:t>labors,</w:t>
      </w:r>
      <w:r w:rsidR="002E64BB">
        <w:t xml:space="preserve"> </w:t>
      </w:r>
      <w:r w:rsidRPr="00BC46BE">
        <w:t>accuracy</w:t>
      </w:r>
      <w:r w:rsidR="002E64BB">
        <w:t xml:space="preserve"> </w:t>
      </w:r>
      <w:bookmarkStart w:id="5" w:name="_GoBack"/>
      <w:bookmarkEnd w:id="5"/>
      <w:r w:rsidRPr="00BC46BE">
        <w:t>issue, production</w:t>
      </w:r>
      <w:r w:rsidR="002E64BB">
        <w:t xml:space="preserve"> </w:t>
      </w:r>
      <w:r w:rsidRPr="00BC46BE">
        <w:t>rate,</w:t>
      </w:r>
      <w:r w:rsidR="002E64BB">
        <w:t xml:space="preserve"> </w:t>
      </w:r>
      <w:r w:rsidRPr="00BC46BE">
        <w:t>factory</w:t>
      </w:r>
      <w:r w:rsidR="002E64BB">
        <w:t xml:space="preserve"> </w:t>
      </w:r>
      <w:r w:rsidRPr="00BC46BE">
        <w:t>shut</w:t>
      </w:r>
      <w:r w:rsidR="002E64BB">
        <w:t xml:space="preserve"> </w:t>
      </w:r>
      <w:r w:rsidRPr="00BC46BE">
        <w:t>down</w:t>
      </w:r>
      <w:r w:rsidR="002E64BB">
        <w:t xml:space="preserve"> </w:t>
      </w:r>
      <w:r w:rsidRPr="00BC46BE">
        <w:t>issues</w:t>
      </w:r>
      <w:r w:rsidR="002E64BB">
        <w:t xml:space="preserve"> </w:t>
      </w:r>
      <w:r w:rsidRPr="00BC46BE">
        <w:t>due</w:t>
      </w:r>
      <w:r w:rsidR="002E64BB">
        <w:t xml:space="preserve"> </w:t>
      </w:r>
      <w:r w:rsidRPr="00BC46BE">
        <w:t>to</w:t>
      </w:r>
      <w:r w:rsidR="002E64BB">
        <w:t xml:space="preserve"> </w:t>
      </w:r>
      <w:r w:rsidRPr="00BC46BE">
        <w:t>human</w:t>
      </w:r>
      <w:r w:rsidR="002E64BB">
        <w:t xml:space="preserve"> </w:t>
      </w:r>
      <w:r w:rsidRPr="00BC46BE">
        <w:t>errors</w:t>
      </w:r>
      <w:r w:rsidR="002E64BB">
        <w:t xml:space="preserve"> </w:t>
      </w:r>
      <w:r w:rsidRPr="00BC46BE">
        <w:t>which</w:t>
      </w:r>
      <w:r w:rsidR="002E64BB">
        <w:t xml:space="preserve"> </w:t>
      </w:r>
      <w:r w:rsidRPr="00BC46BE">
        <w:t>results</w:t>
      </w:r>
      <w:r w:rsidR="002E64BB">
        <w:t xml:space="preserve"> </w:t>
      </w:r>
      <w:r w:rsidRPr="00BC46BE">
        <w:t>in</w:t>
      </w:r>
      <w:r w:rsidR="002E64BB">
        <w:t xml:space="preserve"> </w:t>
      </w:r>
      <w:r w:rsidRPr="00BC46BE">
        <w:t>to</w:t>
      </w:r>
      <w:r w:rsidR="002E64BB">
        <w:t xml:space="preserve"> </w:t>
      </w:r>
      <w:r w:rsidRPr="00BC46BE">
        <w:t>loss.</w:t>
      </w:r>
      <w:r w:rsidR="002E64BB">
        <w:t xml:space="preserve"> </w:t>
      </w:r>
      <w:r w:rsidRPr="00BC46BE">
        <w:t>These problems can be solved by converting the old style manual operated machine into automated,</w:t>
      </w:r>
      <w:r w:rsidR="008378E0">
        <w:t xml:space="preserve"> </w:t>
      </w:r>
      <w:r w:rsidRPr="00BC46BE">
        <w:t>highly</w:t>
      </w:r>
      <w:r w:rsidR="008378E0">
        <w:t xml:space="preserve">  </w:t>
      </w:r>
      <w:r w:rsidRPr="00BC46BE">
        <w:t>(Programmable</w:t>
      </w:r>
      <w:r w:rsidR="008378E0">
        <w:t xml:space="preserve"> </w:t>
      </w:r>
      <w:r w:rsidRPr="00BC46BE">
        <w:t>Logic</w:t>
      </w:r>
      <w:r w:rsidR="008378E0">
        <w:t xml:space="preserve"> </w:t>
      </w:r>
      <w:r w:rsidRPr="00BC46BE">
        <w:t xml:space="preserve">Controller).This project involves the Ladders Language used in PLC to automate the bottle filling and capping plant. In first cycle, the bottle is passed through the conveyer belt, stopped at the filling point. The Bottle then filled to the desired level at very high accuracy, using DC pump and solenoid valve. At second cycle, bottle gets into second phase where capping process is done. The bottle is moved to accurate position where the cap is placed on the bottle during movement. Then the cap is tightened using </w:t>
      </w:r>
      <w:r w:rsidRPr="00BC46BE">
        <w:rPr>
          <w:b/>
        </w:rPr>
        <w:t xml:space="preserve">DC </w:t>
      </w:r>
      <w:r w:rsidRPr="00BC46BE">
        <w:t xml:space="preserve">motor and actuated piston. All the process </w:t>
      </w:r>
      <w:r w:rsidRPr="00BC46BE">
        <w:lastRenderedPageBreak/>
        <w:t>from the bottle placement to capping and then to final product is done automatically according to user requirement. Motor over load, over current protection can also</w:t>
      </w:r>
      <w:r w:rsidR="002E64BB">
        <w:t xml:space="preserve"> </w:t>
      </w:r>
      <w:r w:rsidRPr="00BC46BE">
        <w:t>be</w:t>
      </w:r>
      <w:r w:rsidR="002E64BB">
        <w:t xml:space="preserve"> </w:t>
      </w:r>
      <w:r w:rsidRPr="00BC46BE">
        <w:t>done</w:t>
      </w:r>
      <w:r w:rsidR="002E64BB">
        <w:t xml:space="preserve"> </w:t>
      </w:r>
      <w:r w:rsidRPr="00BC46BE">
        <w:t>with</w:t>
      </w:r>
      <w:r w:rsidR="002E64BB">
        <w:t xml:space="preserve"> </w:t>
      </w:r>
      <w:r w:rsidRPr="00BC46BE">
        <w:t>the</w:t>
      </w:r>
      <w:r w:rsidR="002E64BB">
        <w:t xml:space="preserve"> </w:t>
      </w:r>
      <w:r w:rsidRPr="00BC46BE">
        <w:t>help</w:t>
      </w:r>
      <w:r w:rsidR="002E64BB">
        <w:t xml:space="preserve"> </w:t>
      </w:r>
      <w:r w:rsidRPr="00BC46BE">
        <w:t>of</w:t>
      </w:r>
      <w:r w:rsidR="002E64BB">
        <w:t xml:space="preserve"> </w:t>
      </w:r>
      <w:r w:rsidRPr="00BC46BE">
        <w:t>PLC.</w:t>
      </w:r>
      <w:r w:rsidR="002E64BB">
        <w:t xml:space="preserve"> </w:t>
      </w:r>
      <w:r w:rsidRPr="00BC46BE">
        <w:t>There</w:t>
      </w:r>
      <w:r w:rsidR="002E64BB">
        <w:t xml:space="preserve"> </w:t>
      </w:r>
      <w:r w:rsidRPr="00BC46BE">
        <w:t>will</w:t>
      </w:r>
      <w:r w:rsidR="002E64BB">
        <w:t xml:space="preserve"> </w:t>
      </w:r>
      <w:r w:rsidRPr="00BC46BE">
        <w:t>be</w:t>
      </w:r>
      <w:r w:rsidR="002E64BB">
        <w:t xml:space="preserve"> </w:t>
      </w:r>
      <w:r w:rsidRPr="00BC46BE">
        <w:t>push</w:t>
      </w:r>
      <w:r w:rsidR="002E64BB">
        <w:t xml:space="preserve"> </w:t>
      </w:r>
      <w:r w:rsidRPr="00BC46BE">
        <w:t>buttons</w:t>
      </w:r>
      <w:r w:rsidR="002E64BB">
        <w:t xml:space="preserve"> </w:t>
      </w:r>
      <w:r w:rsidRPr="00BC46BE">
        <w:t>for</w:t>
      </w:r>
      <w:r w:rsidR="002E64BB">
        <w:t xml:space="preserve"> </w:t>
      </w:r>
      <w:r w:rsidRPr="00BC46BE">
        <w:t>the</w:t>
      </w:r>
      <w:r w:rsidR="002E64BB">
        <w:t xml:space="preserve"> </w:t>
      </w:r>
      <w:r w:rsidRPr="00BC46BE">
        <w:t>start,</w:t>
      </w:r>
      <w:r w:rsidR="002E64BB">
        <w:t xml:space="preserve"> </w:t>
      </w:r>
      <w:r w:rsidRPr="00BC46BE">
        <w:t>stop,</w:t>
      </w:r>
      <w:r w:rsidR="002E64BB">
        <w:t xml:space="preserve"> </w:t>
      </w:r>
      <w:r w:rsidRPr="00BC46BE">
        <w:t xml:space="preserve">emergency stop, fault error indicator </w:t>
      </w:r>
      <w:r w:rsidRPr="00BC46BE">
        <w:rPr>
          <w:b/>
        </w:rPr>
        <w:t>LED</w:t>
      </w:r>
      <w:r w:rsidRPr="00BC46BE">
        <w:t>, also there is a counter for counting of bottles filled. Do counters can also be used at start and end for the detection whether a bottle during the process is dropped or not. Production rate due to this automation is greater than that conventional way of filling. This project also helps us in gaining knowledge about PLC, its coding, connections and uses in different</w:t>
      </w:r>
      <w:r w:rsidR="00F56D87">
        <w:t xml:space="preserve"> </w:t>
      </w:r>
      <w:r w:rsidRPr="00BC46BE">
        <w:t>ways.</w:t>
      </w:r>
    </w:p>
    <w:p w:rsidR="00F04BA6" w:rsidRPr="00BC46BE" w:rsidRDefault="00F04BA6">
      <w:pPr>
        <w:spacing w:line="324" w:lineRule="auto"/>
        <w:jc w:val="both"/>
        <w:sectPr w:rsidR="00F04BA6" w:rsidRPr="00BC46BE" w:rsidSect="00F56D87">
          <w:type w:val="continuous"/>
          <w:pgSz w:w="12240" w:h="15840"/>
          <w:pgMar w:top="1380" w:right="1620" w:bottom="1160" w:left="1640" w:header="0" w:footer="969" w:gutter="0"/>
          <w:cols w:space="720"/>
        </w:sectPr>
      </w:pPr>
    </w:p>
    <w:p w:rsidR="00F04BA6" w:rsidRPr="00BC46BE" w:rsidRDefault="00F15EFB">
      <w:pPr>
        <w:pStyle w:val="Heading1"/>
        <w:spacing w:line="657" w:lineRule="auto"/>
        <w:ind w:left="3141" w:right="3170" w:firstLine="9"/>
      </w:pPr>
      <w:bookmarkStart w:id="6" w:name="Acknowledgements"/>
      <w:bookmarkStart w:id="7" w:name="_bookmark1"/>
      <w:bookmarkEnd w:id="6"/>
      <w:bookmarkEnd w:id="7"/>
      <w:r w:rsidRPr="00BC46BE">
        <w:lastRenderedPageBreak/>
        <w:t>CHAPTER 1</w:t>
      </w:r>
      <w:bookmarkStart w:id="8" w:name="Introduction"/>
      <w:bookmarkStart w:id="9" w:name="_bookmark2"/>
      <w:bookmarkEnd w:id="8"/>
      <w:bookmarkEnd w:id="9"/>
      <w:r w:rsidRPr="00BC46BE">
        <w:t xml:space="preserve"> INTRODUCTION</w:t>
      </w:r>
    </w:p>
    <w:p w:rsidR="00F04BA6" w:rsidRPr="00BC46BE" w:rsidRDefault="00F04BA6">
      <w:pPr>
        <w:pStyle w:val="BodyText"/>
        <w:spacing w:before="5"/>
        <w:rPr>
          <w:b/>
          <w:sz w:val="13"/>
        </w:rPr>
      </w:pPr>
    </w:p>
    <w:p w:rsidR="00F04BA6" w:rsidRPr="00BC46BE" w:rsidRDefault="00F15EFB">
      <w:pPr>
        <w:pStyle w:val="Heading3"/>
        <w:numPr>
          <w:ilvl w:val="1"/>
          <w:numId w:val="10"/>
        </w:numPr>
        <w:tabs>
          <w:tab w:val="left" w:pos="880"/>
          <w:tab w:val="left" w:pos="881"/>
        </w:tabs>
        <w:spacing w:before="89"/>
        <w:ind w:hanging="721"/>
      </w:pPr>
      <w:bookmarkStart w:id="10" w:name="1.1_Introduction"/>
      <w:bookmarkStart w:id="11" w:name="_bookmark3"/>
      <w:bookmarkEnd w:id="10"/>
      <w:bookmarkEnd w:id="11"/>
      <w:r w:rsidRPr="00BC46BE">
        <w:t>Introduction</w:t>
      </w:r>
    </w:p>
    <w:p w:rsidR="00F04BA6" w:rsidRPr="00BC46BE" w:rsidRDefault="00F04BA6">
      <w:pPr>
        <w:pStyle w:val="BodyText"/>
        <w:spacing w:before="1"/>
        <w:rPr>
          <w:b/>
          <w:sz w:val="25"/>
        </w:rPr>
      </w:pPr>
    </w:p>
    <w:p w:rsidR="00F04BA6" w:rsidRPr="00BC46BE" w:rsidRDefault="00F15EFB">
      <w:pPr>
        <w:pStyle w:val="BodyText"/>
        <w:spacing w:line="360" w:lineRule="auto"/>
        <w:ind w:left="160" w:right="173"/>
        <w:jc w:val="both"/>
      </w:pPr>
      <w:r w:rsidRPr="00BC46BE">
        <w:t>Our project is basically based upon Programmable Logic Controller (</w:t>
      </w:r>
      <w:r w:rsidRPr="00BC46BE">
        <w:rPr>
          <w:b/>
        </w:rPr>
        <w:t>PLC</w:t>
      </w:r>
      <w:r w:rsidRPr="00BC46BE">
        <w:t xml:space="preserve">). It is used to control automated industries. </w:t>
      </w:r>
      <w:r w:rsidR="00400003" w:rsidRPr="00BC46BE">
        <w:t>A programmable logic controller (PLC) or the programmable controller is indeed an industrial computer control system which has been ruggedized and supports the implementation of manufacturing including the assembly lines, robotic devices, or even any activity that necessitates high reliability, simplicity of programming, as well as process defect detection. Automation, also known as automatic control, is use of numerous control systems to operate equipment like machinery, factory processes, boilers as well as heat-treating ovens, phone network switching, ship steering as well as normalization, and some other applications &amp; vehicles with negligible or low from time to time</w:t>
      </w:r>
      <w:r w:rsidRPr="00BC46BE">
        <w:t>.</w:t>
      </w:r>
      <w:r w:rsidRPr="00BC46BE">
        <w:rPr>
          <w:sz w:val="22"/>
        </w:rPr>
        <w:t xml:space="preserve">[1] </w:t>
      </w:r>
      <w:r w:rsidRPr="00BC46BE">
        <w:t xml:space="preserve">Control system uses PLC. Filling and Capping is done on conveyer via </w:t>
      </w:r>
      <w:r w:rsidRPr="00BC46BE">
        <w:rPr>
          <w:b/>
        </w:rPr>
        <w:t xml:space="preserve">IR </w:t>
      </w:r>
      <w:r w:rsidRPr="00BC46BE">
        <w:t>sensors, water pump and solenoidvalve.Theconveyersareusedinindustriesforthemovementofobjectsfromone placetoanother.Thebottleismovedtowardscappingprocesswhenfillingprocessisdone. ThisprojectinvolvestheLaddersLanguageusedin</w:t>
      </w:r>
      <w:r w:rsidRPr="00BC46BE">
        <w:rPr>
          <w:b/>
        </w:rPr>
        <w:t>PLC</w:t>
      </w:r>
      <w:r w:rsidRPr="00BC46BE">
        <w:t xml:space="preserve">toautomatethebottlefillingand capping plant. In first cycle, the bottle is passed through the conveyer belt, stopped at the filling point. The Bottle then filled to the desired level at very high accuracy, using </w:t>
      </w:r>
      <w:r w:rsidRPr="00BC46BE">
        <w:rPr>
          <w:b/>
        </w:rPr>
        <w:t xml:space="preserve">DC </w:t>
      </w:r>
      <w:r w:rsidRPr="00BC46BE">
        <w:t xml:space="preserve">pump and solenoid valve. At second cycle, bottle gets into second phase where capping process is done. The bottle is moved to accurate position where the cap is placed on the bottle during movement. Then the cap is tightened using </w:t>
      </w:r>
      <w:r w:rsidRPr="00BC46BE">
        <w:rPr>
          <w:b/>
        </w:rPr>
        <w:t xml:space="preserve">DC </w:t>
      </w:r>
      <w:r w:rsidRPr="00BC46BE">
        <w:t xml:space="preserve">motor and actuated piston. All the process from the bottle placement to capping and then to final product is done automatically according to user requirement. Motor over load, over current protection can alsobedonewiththehelpofPLC.Therewillbepushbuttonsforthestart,stop,emergency stop, fault error indicator </w:t>
      </w:r>
      <w:r w:rsidRPr="00BC46BE">
        <w:rPr>
          <w:b/>
        </w:rPr>
        <w:t>LED</w:t>
      </w:r>
      <w:r w:rsidRPr="00BC46BE">
        <w:t xml:space="preserve">, also there is a counter for counting of bottles filled. Counters can also be used at start and end for the detection whether a bottle during the process is dropped </w:t>
      </w:r>
      <w:r w:rsidR="00F56D87" w:rsidRPr="00BC46BE">
        <w:t>or not</w:t>
      </w:r>
      <w:r w:rsidRPr="00BC46BE">
        <w:t>.</w:t>
      </w:r>
    </w:p>
    <w:p w:rsidR="00F04BA6" w:rsidRPr="00BC46BE" w:rsidRDefault="00F04BA6">
      <w:pPr>
        <w:spacing w:line="360" w:lineRule="auto"/>
        <w:jc w:val="both"/>
        <w:sectPr w:rsidR="00F04BA6" w:rsidRPr="00BC46BE">
          <w:footerReference w:type="default" r:id="rId11"/>
          <w:pgSz w:w="12240" w:h="15840"/>
          <w:pgMar w:top="1380" w:right="1620" w:bottom="1160" w:left="1640" w:header="0" w:footer="969" w:gutter="0"/>
          <w:pgNumType w:start="1"/>
          <w:cols w:space="720"/>
        </w:sectPr>
      </w:pPr>
    </w:p>
    <w:p w:rsidR="00F04BA6" w:rsidRPr="00BC46BE" w:rsidRDefault="00F56D87">
      <w:pPr>
        <w:pStyle w:val="Heading3"/>
        <w:numPr>
          <w:ilvl w:val="1"/>
          <w:numId w:val="10"/>
        </w:numPr>
        <w:tabs>
          <w:tab w:val="left" w:pos="880"/>
          <w:tab w:val="left" w:pos="881"/>
        </w:tabs>
        <w:spacing w:before="60"/>
        <w:ind w:hanging="721"/>
      </w:pPr>
      <w:bookmarkStart w:id="12" w:name="1.2_Problem_Statement"/>
      <w:bookmarkStart w:id="13" w:name="_bookmark4"/>
      <w:bookmarkEnd w:id="12"/>
      <w:bookmarkEnd w:id="13"/>
      <w:r w:rsidRPr="00BC46BE">
        <w:lastRenderedPageBreak/>
        <w:t>Problem Statement</w:t>
      </w:r>
    </w:p>
    <w:p w:rsidR="00F04BA6" w:rsidRPr="00BC46BE" w:rsidRDefault="00F04BA6">
      <w:pPr>
        <w:pStyle w:val="BodyText"/>
        <w:spacing w:before="2"/>
        <w:rPr>
          <w:b/>
          <w:sz w:val="25"/>
        </w:rPr>
      </w:pPr>
    </w:p>
    <w:p w:rsidR="00F04BA6" w:rsidRPr="00BC46BE" w:rsidRDefault="00F15EFB">
      <w:pPr>
        <w:pStyle w:val="BodyText"/>
        <w:spacing w:line="360" w:lineRule="auto"/>
        <w:ind w:left="160" w:right="178"/>
        <w:jc w:val="both"/>
      </w:pPr>
      <w:r w:rsidRPr="00BC46BE">
        <w:t xml:space="preserve">In the conventional industries process problems and also for small-scale industries issues where there is huge number of labors, accuracy issue, production rate, factory shutdown issuesduetohumanerrorswhichresultsintoloss.Manualmachinesrequirelaborforevery task, due to this time taken for production increases and thus decreases overall efficiency. Theseallresultsintodecreasedproductionrateandincreasedproductcost.Theseproblems canbesolvedbyconvertingtheoldstylemanualoperatedmachineintoautomated,highly accurate machine by use of PLC (Programmable </w:t>
      </w:r>
      <w:r w:rsidR="00F56D87" w:rsidRPr="00BC46BE">
        <w:t>Logic Controller</w:t>
      </w:r>
      <w:r w:rsidRPr="00BC46BE">
        <w:t>).</w:t>
      </w:r>
    </w:p>
    <w:p w:rsidR="00F04BA6" w:rsidRPr="00BC46BE" w:rsidRDefault="00F04BA6">
      <w:pPr>
        <w:pStyle w:val="BodyText"/>
        <w:rPr>
          <w:sz w:val="26"/>
        </w:rPr>
      </w:pPr>
    </w:p>
    <w:p w:rsidR="00F04BA6" w:rsidRPr="00BC46BE" w:rsidRDefault="00F04BA6">
      <w:pPr>
        <w:pStyle w:val="BodyText"/>
        <w:rPr>
          <w:sz w:val="26"/>
        </w:rPr>
      </w:pPr>
    </w:p>
    <w:p w:rsidR="00F04BA6" w:rsidRPr="00BC46BE" w:rsidRDefault="00F04BA6">
      <w:pPr>
        <w:pStyle w:val="BodyText"/>
        <w:rPr>
          <w:sz w:val="29"/>
        </w:rPr>
      </w:pPr>
    </w:p>
    <w:p w:rsidR="00F04BA6" w:rsidRPr="00BC46BE" w:rsidRDefault="00F15EFB">
      <w:pPr>
        <w:pStyle w:val="Heading3"/>
        <w:numPr>
          <w:ilvl w:val="1"/>
          <w:numId w:val="10"/>
        </w:numPr>
        <w:tabs>
          <w:tab w:val="left" w:pos="880"/>
          <w:tab w:val="left" w:pos="881"/>
        </w:tabs>
        <w:ind w:hanging="721"/>
      </w:pPr>
      <w:bookmarkStart w:id="14" w:name="1.3_Aims_and_objectives"/>
      <w:bookmarkStart w:id="15" w:name="_bookmark5"/>
      <w:bookmarkEnd w:id="14"/>
      <w:bookmarkEnd w:id="15"/>
      <w:r w:rsidRPr="00BC46BE">
        <w:t xml:space="preserve">Aims </w:t>
      </w:r>
      <w:r w:rsidR="00F56D87" w:rsidRPr="00BC46BE">
        <w:t>and objectives</w:t>
      </w:r>
    </w:p>
    <w:p w:rsidR="00F04BA6" w:rsidRPr="00BC46BE" w:rsidRDefault="00F04BA6">
      <w:pPr>
        <w:pStyle w:val="BodyText"/>
        <w:rPr>
          <w:b/>
          <w:sz w:val="30"/>
        </w:rPr>
      </w:pPr>
    </w:p>
    <w:p w:rsidR="00F04BA6" w:rsidRPr="00BC46BE" w:rsidRDefault="00F15EFB">
      <w:pPr>
        <w:pStyle w:val="Heading5"/>
        <w:numPr>
          <w:ilvl w:val="2"/>
          <w:numId w:val="10"/>
        </w:numPr>
        <w:tabs>
          <w:tab w:val="left" w:pos="880"/>
          <w:tab w:val="left" w:pos="881"/>
        </w:tabs>
        <w:spacing w:before="184"/>
        <w:ind w:hanging="721"/>
      </w:pPr>
      <w:bookmarkStart w:id="16" w:name="1.3.1_Aims"/>
      <w:bookmarkStart w:id="17" w:name="_bookmark6"/>
      <w:bookmarkEnd w:id="16"/>
      <w:bookmarkEnd w:id="17"/>
      <w:r w:rsidRPr="00BC46BE">
        <w:t>Aims</w:t>
      </w:r>
    </w:p>
    <w:p w:rsidR="00F04BA6" w:rsidRPr="00BC46BE" w:rsidRDefault="00F04BA6">
      <w:pPr>
        <w:pStyle w:val="BodyText"/>
        <w:spacing w:before="3"/>
        <w:rPr>
          <w:b/>
          <w:sz w:val="25"/>
        </w:rPr>
      </w:pPr>
    </w:p>
    <w:p w:rsidR="00F04BA6" w:rsidRPr="00BC46BE" w:rsidRDefault="00F15EFB">
      <w:pPr>
        <w:pStyle w:val="BodyText"/>
        <w:spacing w:line="360" w:lineRule="auto"/>
        <w:ind w:left="160" w:right="181"/>
        <w:jc w:val="both"/>
      </w:pPr>
      <w:r w:rsidRPr="00BC46BE">
        <w:t xml:space="preserve">Inthisproject,itisaimedtodesigntheprototypefortheAutomaticwaterbottlefillingand capping using PLC with </w:t>
      </w:r>
      <w:r w:rsidR="00F56D87" w:rsidRPr="00BC46BE">
        <w:t>high accuracy</w:t>
      </w:r>
      <w:r w:rsidRPr="00BC46BE">
        <w:t>.</w:t>
      </w:r>
    </w:p>
    <w:p w:rsidR="00F04BA6" w:rsidRPr="00BC46BE" w:rsidRDefault="00F04BA6">
      <w:pPr>
        <w:pStyle w:val="BodyText"/>
        <w:rPr>
          <w:sz w:val="26"/>
        </w:rPr>
      </w:pPr>
    </w:p>
    <w:p w:rsidR="00F04BA6" w:rsidRPr="00BC46BE" w:rsidRDefault="00F04BA6">
      <w:pPr>
        <w:pStyle w:val="BodyText"/>
        <w:spacing w:before="9"/>
        <w:rPr>
          <w:sz w:val="30"/>
        </w:rPr>
      </w:pPr>
    </w:p>
    <w:p w:rsidR="00F04BA6" w:rsidRPr="00BC46BE" w:rsidRDefault="00F15EFB">
      <w:pPr>
        <w:pStyle w:val="Heading5"/>
        <w:numPr>
          <w:ilvl w:val="2"/>
          <w:numId w:val="10"/>
        </w:numPr>
        <w:tabs>
          <w:tab w:val="left" w:pos="880"/>
          <w:tab w:val="left" w:pos="881"/>
        </w:tabs>
        <w:spacing w:before="1"/>
        <w:ind w:hanging="721"/>
      </w:pPr>
      <w:bookmarkStart w:id="18" w:name="1.3.2_Objectives"/>
      <w:bookmarkStart w:id="19" w:name="_bookmark7"/>
      <w:bookmarkEnd w:id="18"/>
      <w:bookmarkEnd w:id="19"/>
      <w:r w:rsidRPr="00BC46BE">
        <w:t>Objectives</w:t>
      </w:r>
    </w:p>
    <w:p w:rsidR="00F04BA6" w:rsidRPr="00BC46BE" w:rsidRDefault="00F04BA6">
      <w:pPr>
        <w:pStyle w:val="BodyText"/>
        <w:spacing w:before="2"/>
        <w:rPr>
          <w:b/>
          <w:sz w:val="25"/>
        </w:rPr>
      </w:pPr>
    </w:p>
    <w:p w:rsidR="00F04BA6" w:rsidRPr="00BC46BE" w:rsidRDefault="00F15EFB">
      <w:pPr>
        <w:pStyle w:val="BodyText"/>
        <w:ind w:left="160"/>
        <w:jc w:val="both"/>
      </w:pPr>
      <w:r w:rsidRPr="00BC46BE">
        <w:t>The Objectives are described below</w:t>
      </w:r>
    </w:p>
    <w:p w:rsidR="00F04BA6" w:rsidRPr="00BC46BE" w:rsidRDefault="00F56D87">
      <w:pPr>
        <w:pStyle w:val="ListParagraph"/>
        <w:numPr>
          <w:ilvl w:val="0"/>
          <w:numId w:val="9"/>
        </w:numPr>
        <w:tabs>
          <w:tab w:val="left" w:pos="881"/>
        </w:tabs>
        <w:spacing w:before="137"/>
        <w:ind w:hanging="361"/>
        <w:rPr>
          <w:sz w:val="24"/>
        </w:rPr>
      </w:pPr>
      <w:r w:rsidRPr="00BC46BE">
        <w:rPr>
          <w:sz w:val="24"/>
        </w:rPr>
        <w:t>Maximum Integration</w:t>
      </w:r>
    </w:p>
    <w:p w:rsidR="00F04BA6" w:rsidRPr="00BC46BE" w:rsidRDefault="00F15EFB">
      <w:pPr>
        <w:pStyle w:val="ListParagraph"/>
        <w:numPr>
          <w:ilvl w:val="0"/>
          <w:numId w:val="9"/>
        </w:numPr>
        <w:tabs>
          <w:tab w:val="left" w:pos="881"/>
        </w:tabs>
        <w:spacing w:before="140"/>
        <w:ind w:hanging="361"/>
        <w:rPr>
          <w:sz w:val="24"/>
        </w:rPr>
      </w:pPr>
      <w:r w:rsidRPr="00BC46BE">
        <w:rPr>
          <w:sz w:val="24"/>
        </w:rPr>
        <w:t xml:space="preserve">Formulate the Design </w:t>
      </w:r>
      <w:r w:rsidR="00F56D87" w:rsidRPr="00BC46BE">
        <w:rPr>
          <w:sz w:val="24"/>
        </w:rPr>
        <w:t>and Implementation</w:t>
      </w:r>
    </w:p>
    <w:p w:rsidR="00F04BA6" w:rsidRPr="00BC46BE" w:rsidRDefault="00F15EFB">
      <w:pPr>
        <w:pStyle w:val="ListParagraph"/>
        <w:numPr>
          <w:ilvl w:val="0"/>
          <w:numId w:val="9"/>
        </w:numPr>
        <w:tabs>
          <w:tab w:val="left" w:pos="881"/>
        </w:tabs>
        <w:spacing w:before="136"/>
        <w:ind w:hanging="361"/>
        <w:rPr>
          <w:sz w:val="24"/>
        </w:rPr>
      </w:pPr>
      <w:r w:rsidRPr="00BC46BE">
        <w:rPr>
          <w:sz w:val="24"/>
        </w:rPr>
        <w:t xml:space="preserve">Testing of </w:t>
      </w:r>
      <w:r w:rsidR="00F56D87" w:rsidRPr="00BC46BE">
        <w:rPr>
          <w:sz w:val="24"/>
        </w:rPr>
        <w:t>Formulated design</w:t>
      </w:r>
    </w:p>
    <w:p w:rsidR="00F04BA6" w:rsidRPr="00BC46BE" w:rsidRDefault="00F04BA6">
      <w:pPr>
        <w:rPr>
          <w:sz w:val="24"/>
        </w:rPr>
        <w:sectPr w:rsidR="00F04BA6" w:rsidRPr="00BC46BE">
          <w:pgSz w:w="12240" w:h="15840"/>
          <w:pgMar w:top="1380" w:right="1620" w:bottom="1160" w:left="1640" w:header="0" w:footer="969" w:gutter="0"/>
          <w:cols w:space="720"/>
        </w:sectPr>
      </w:pPr>
    </w:p>
    <w:p w:rsidR="00F04BA6" w:rsidRPr="00BC46BE" w:rsidRDefault="00F15EFB">
      <w:pPr>
        <w:pStyle w:val="Heading1"/>
        <w:spacing w:line="657" w:lineRule="auto"/>
        <w:ind w:left="2642" w:right="2675" w:firstLine="13"/>
      </w:pPr>
      <w:r w:rsidRPr="00BC46BE">
        <w:lastRenderedPageBreak/>
        <w:t>CHAPTER 2</w:t>
      </w:r>
      <w:bookmarkStart w:id="20" w:name="literature_review"/>
      <w:bookmarkStart w:id="21" w:name="_bookmark8"/>
      <w:bookmarkEnd w:id="20"/>
      <w:bookmarkEnd w:id="21"/>
      <w:r w:rsidRPr="00BC46BE">
        <w:t xml:space="preserve"> LITERATURE REVIEW</w:t>
      </w:r>
    </w:p>
    <w:p w:rsidR="00F04BA6" w:rsidRPr="00BC46BE" w:rsidRDefault="00F15EFB">
      <w:pPr>
        <w:pStyle w:val="Heading3"/>
        <w:numPr>
          <w:ilvl w:val="1"/>
          <w:numId w:val="8"/>
        </w:numPr>
        <w:tabs>
          <w:tab w:val="left" w:pos="880"/>
          <w:tab w:val="left" w:pos="881"/>
        </w:tabs>
        <w:spacing w:before="243"/>
        <w:ind w:hanging="721"/>
      </w:pPr>
      <w:bookmarkStart w:id="22" w:name="2.1_Programmable_Logic_Controller"/>
      <w:bookmarkStart w:id="23" w:name="_bookmark9"/>
      <w:bookmarkEnd w:id="22"/>
      <w:bookmarkEnd w:id="23"/>
      <w:r w:rsidRPr="00BC46BE">
        <w:t xml:space="preserve">Programmable </w:t>
      </w:r>
      <w:r w:rsidR="00F56D87" w:rsidRPr="00BC46BE">
        <w:t>Logic Controller</w:t>
      </w:r>
    </w:p>
    <w:p w:rsidR="00F04BA6" w:rsidRPr="00BC46BE" w:rsidRDefault="00F04BA6">
      <w:pPr>
        <w:pStyle w:val="BodyText"/>
        <w:spacing w:before="2"/>
        <w:rPr>
          <w:b/>
          <w:sz w:val="25"/>
        </w:rPr>
      </w:pPr>
    </w:p>
    <w:p w:rsidR="00F04BA6" w:rsidRPr="00BC46BE" w:rsidRDefault="00F15EFB">
      <w:pPr>
        <w:pStyle w:val="BodyText"/>
        <w:spacing w:line="312" w:lineRule="auto"/>
        <w:ind w:left="160" w:right="176"/>
        <w:jc w:val="both"/>
      </w:pPr>
      <w:r w:rsidRPr="00BC46BE">
        <w:t xml:space="preserve">A programmable logic controller or </w:t>
      </w:r>
      <w:r w:rsidRPr="00BC46BE">
        <w:rPr>
          <w:b/>
        </w:rPr>
        <w:t xml:space="preserve">PLC </w:t>
      </w:r>
      <w:r w:rsidRPr="00BC46BE">
        <w:t>is an industrialized digital computer which is used for controlling of manufacturing processes, like long conveyer lines and assembly point ,automatic robotic devices, or any action that involves high dependability, ease of programming a</w:t>
      </w:r>
      <w:r w:rsidR="008B35D7">
        <w:t>s well as</w:t>
      </w:r>
      <w:r w:rsidRPr="00BC46BE">
        <w:t xml:space="preserve"> process error analysis. Programmable logic controllers were first made in the vehicle engineering industry to provide elasticity and user friendly programmable controllers</w:t>
      </w:r>
      <w:r w:rsidR="00F56D87">
        <w:t xml:space="preserve"> </w:t>
      </w:r>
      <w:r w:rsidRPr="00BC46BE">
        <w:t>to</w:t>
      </w:r>
      <w:r w:rsidR="00F56D87">
        <w:t xml:space="preserve"> </w:t>
      </w:r>
      <w:r w:rsidRPr="00BC46BE">
        <w:t>substitute</w:t>
      </w:r>
      <w:r w:rsidR="00F56D87">
        <w:t xml:space="preserve"> </w:t>
      </w:r>
      <w:r w:rsidRPr="00BC46BE">
        <w:t>tough-wired relay</w:t>
      </w:r>
      <w:r w:rsidR="00F56D87">
        <w:t xml:space="preserve"> </w:t>
      </w:r>
      <w:r w:rsidRPr="00BC46BE">
        <w:t>logic</w:t>
      </w:r>
      <w:r w:rsidR="00F56D87">
        <w:t xml:space="preserve"> </w:t>
      </w:r>
      <w:r w:rsidRPr="00BC46BE">
        <w:t>schemes.</w:t>
      </w:r>
      <w:r w:rsidR="00F56D87">
        <w:t xml:space="preserve"> </w:t>
      </w:r>
      <w:r w:rsidRPr="00BC46BE">
        <w:t>From</w:t>
      </w:r>
      <w:r w:rsidR="00F56D87">
        <w:t xml:space="preserve"> </w:t>
      </w:r>
      <w:r w:rsidRPr="00BC46BE">
        <w:t>then,</w:t>
      </w:r>
      <w:r w:rsidR="00F56D87">
        <w:t xml:space="preserve"> </w:t>
      </w:r>
      <w:r w:rsidRPr="00BC46BE">
        <w:t>these</w:t>
      </w:r>
      <w:r w:rsidR="00F56D87">
        <w:t xml:space="preserve"> </w:t>
      </w:r>
      <w:r w:rsidRPr="00BC46BE">
        <w:t>controllers</w:t>
      </w:r>
      <w:r w:rsidR="00F56D87">
        <w:t xml:space="preserve"> </w:t>
      </w:r>
      <w:r w:rsidRPr="00BC46BE">
        <w:t>have been broadly taken as high-dependability computerization controllers appropriate for rough</w:t>
      </w:r>
      <w:r w:rsidR="00F56D87">
        <w:t xml:space="preserve"> </w:t>
      </w:r>
      <w:r w:rsidRPr="00BC46BE">
        <w:t>environments.[3]</w:t>
      </w: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15EFB">
      <w:pPr>
        <w:pStyle w:val="BodyText"/>
        <w:spacing w:before="10"/>
        <w:rPr>
          <w:sz w:val="11"/>
        </w:rPr>
      </w:pPr>
      <w:r w:rsidRPr="00BC46BE">
        <w:rPr>
          <w:noProof/>
        </w:rPr>
        <w:drawing>
          <wp:anchor distT="0" distB="0" distL="0" distR="0" simplePos="0" relativeHeight="251639296" behindDoc="0" locked="0" layoutInCell="1" allowOverlap="1">
            <wp:simplePos x="0" y="0"/>
            <wp:positionH relativeFrom="page">
              <wp:posOffset>2840126</wp:posOffset>
            </wp:positionH>
            <wp:positionV relativeFrom="paragraph">
              <wp:posOffset>111748</wp:posOffset>
            </wp:positionV>
            <wp:extent cx="2051100" cy="1936242"/>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2051100" cy="1936242"/>
                    </a:xfrm>
                    <a:prstGeom prst="rect">
                      <a:avLst/>
                    </a:prstGeom>
                  </pic:spPr>
                </pic:pic>
              </a:graphicData>
            </a:graphic>
          </wp:anchor>
        </w:drawing>
      </w:r>
    </w:p>
    <w:p w:rsidR="00F04BA6" w:rsidRPr="00BC46BE" w:rsidRDefault="00F04BA6">
      <w:pPr>
        <w:pStyle w:val="BodyText"/>
        <w:spacing w:before="4"/>
      </w:pPr>
    </w:p>
    <w:p w:rsidR="00F04BA6" w:rsidRPr="00BC46BE" w:rsidRDefault="00F15EFB">
      <w:pPr>
        <w:ind w:right="15"/>
        <w:jc w:val="center"/>
        <w:rPr>
          <w:i/>
          <w:sz w:val="18"/>
        </w:rPr>
      </w:pPr>
      <w:bookmarkStart w:id="24" w:name="_bookmark10"/>
      <w:bookmarkEnd w:id="24"/>
      <w:r w:rsidRPr="00BC46BE">
        <w:rPr>
          <w:i/>
          <w:color w:val="44536A"/>
          <w:sz w:val="18"/>
        </w:rPr>
        <w:t>Figure 2.1: PLC</w:t>
      </w: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rPr>
          <w:i/>
          <w:sz w:val="18"/>
        </w:rPr>
      </w:pPr>
    </w:p>
    <w:p w:rsidR="00B5636B" w:rsidRPr="00BC46BE" w:rsidRDefault="004A708B" w:rsidP="00B5636B">
      <w:pPr>
        <w:pStyle w:val="BodyText"/>
        <w:spacing w:before="200" w:line="276" w:lineRule="auto"/>
        <w:ind w:left="220" w:right="309"/>
        <w:jc w:val="both"/>
      </w:pPr>
      <w:r w:rsidRPr="00BC46BE">
        <w:t xml:space="preserve">The research has built and implemented logic for the Industrial Crane Automation and Monitoring with aid of PLC. The benefit of programmable controllers in terms of flexible wiring is enormous. It is, in reality, among the most essential characteristics of PLCs. </w:t>
      </w:r>
      <w:r w:rsidR="000C77DC" w:rsidRPr="00BC46BE">
        <w:t xml:space="preserve">Modifications to the control system are simple and inexpensive because </w:t>
      </w:r>
      <w:r w:rsidR="00F56D87" w:rsidRPr="00BC46BE">
        <w:t>too</w:t>
      </w:r>
      <w:r w:rsidR="000C77DC" w:rsidRPr="00BC46BE">
        <w:t xml:space="preserve"> soft wiring. Simply modify a control Program to make a device in PLC system act differently as well as control a variant processing element. Implementing this sort of adjustment in a typical system would need physically replacing the wiring between </w:t>
      </w:r>
      <w:r w:rsidR="000C77DC" w:rsidRPr="00BC46BE">
        <w:lastRenderedPageBreak/>
        <w:t>devices, which would be an expensive &amp; time-consuming process. All the other controlling mechanisms will undoubtedly be controlled by PLC throughout the future.</w:t>
      </w:r>
    </w:p>
    <w:p w:rsidR="00B5636B" w:rsidRPr="00BC46BE" w:rsidRDefault="00B5636B">
      <w:pPr>
        <w:pStyle w:val="BodyText"/>
        <w:rPr>
          <w:i/>
          <w:sz w:val="18"/>
        </w:rPr>
      </w:pPr>
    </w:p>
    <w:p w:rsidR="00B5636B" w:rsidRPr="00BC46BE" w:rsidRDefault="00B5636B">
      <w:pPr>
        <w:pStyle w:val="BodyText"/>
        <w:rPr>
          <w:i/>
          <w:sz w:val="18"/>
        </w:rPr>
      </w:pPr>
    </w:p>
    <w:p w:rsidR="00F04BA6" w:rsidRPr="00BC46BE" w:rsidRDefault="00F15EFB">
      <w:pPr>
        <w:pStyle w:val="Heading5"/>
        <w:numPr>
          <w:ilvl w:val="2"/>
          <w:numId w:val="8"/>
        </w:numPr>
        <w:tabs>
          <w:tab w:val="left" w:pos="880"/>
          <w:tab w:val="left" w:pos="881"/>
        </w:tabs>
        <w:spacing w:before="158"/>
        <w:ind w:hanging="721"/>
      </w:pPr>
      <w:r w:rsidRPr="00BC46BE">
        <w:t>Architecture of</w:t>
      </w:r>
      <w:r w:rsidR="00F56D87">
        <w:t xml:space="preserve"> </w:t>
      </w:r>
      <w:r w:rsidRPr="00BC46BE">
        <w:t>PLC</w:t>
      </w:r>
    </w:p>
    <w:p w:rsidR="00F04BA6" w:rsidRPr="00BC46BE" w:rsidRDefault="00F04BA6">
      <w:pPr>
        <w:pStyle w:val="BodyText"/>
        <w:spacing w:before="2"/>
        <w:rPr>
          <w:b/>
          <w:sz w:val="25"/>
        </w:rPr>
      </w:pPr>
    </w:p>
    <w:p w:rsidR="00F04BA6" w:rsidRPr="00BC46BE" w:rsidRDefault="00F15EFB">
      <w:pPr>
        <w:pStyle w:val="BodyText"/>
        <w:spacing w:before="1"/>
        <w:ind w:left="160"/>
        <w:jc w:val="both"/>
      </w:pPr>
      <w:r w:rsidRPr="00BC46BE">
        <w:t>A PLC consists of:</w:t>
      </w:r>
    </w:p>
    <w:p w:rsidR="00F04BA6" w:rsidRPr="00BC46BE" w:rsidRDefault="00F15EFB" w:rsidP="00E93852">
      <w:pPr>
        <w:pStyle w:val="ListParagraph"/>
        <w:numPr>
          <w:ilvl w:val="3"/>
          <w:numId w:val="8"/>
        </w:numPr>
        <w:tabs>
          <w:tab w:val="left" w:pos="881"/>
        </w:tabs>
        <w:spacing w:before="81" w:line="312" w:lineRule="auto"/>
        <w:ind w:right="181"/>
        <w:rPr>
          <w:sz w:val="24"/>
        </w:rPr>
      </w:pPr>
      <w:r w:rsidRPr="00BC46BE">
        <w:rPr>
          <w:sz w:val="24"/>
        </w:rPr>
        <w:t xml:space="preserve">A central processing unit </w:t>
      </w:r>
      <w:r w:rsidRPr="00BC46BE">
        <w:rPr>
          <w:b/>
          <w:sz w:val="24"/>
        </w:rPr>
        <w:t xml:space="preserve">CPU </w:t>
      </w:r>
      <w:r w:rsidRPr="00BC46BE">
        <w:rPr>
          <w:sz w:val="24"/>
        </w:rPr>
        <w:t xml:space="preserve">which reads inputs, implements the governing program stored in memory and directs </w:t>
      </w:r>
      <w:r w:rsidR="00F56D87" w:rsidRPr="00BC46BE">
        <w:rPr>
          <w:sz w:val="24"/>
        </w:rPr>
        <w:t>output indicators</w:t>
      </w:r>
      <w:r w:rsidRPr="00BC46BE">
        <w:rPr>
          <w:sz w:val="24"/>
        </w:rPr>
        <w:t>.</w:t>
      </w:r>
    </w:p>
    <w:p w:rsidR="00DE679F" w:rsidRDefault="00E93852" w:rsidP="00DE679F">
      <w:pPr>
        <w:pStyle w:val="ListParagraph"/>
        <w:numPr>
          <w:ilvl w:val="3"/>
          <w:numId w:val="8"/>
        </w:numPr>
        <w:tabs>
          <w:tab w:val="left" w:pos="881"/>
        </w:tabs>
        <w:spacing w:before="79" w:line="312" w:lineRule="auto"/>
        <w:ind w:right="184"/>
        <w:rPr>
          <w:sz w:val="24"/>
        </w:rPr>
      </w:pPr>
      <w:r w:rsidRPr="00BC46BE">
        <w:rPr>
          <w:sz w:val="24"/>
        </w:rPr>
        <w:t>A power supply unit which changes Alternating Current voltage to Direct Current voltage.</w:t>
      </w:r>
    </w:p>
    <w:p w:rsidR="00DE679F" w:rsidRDefault="00DE679F" w:rsidP="00DE679F">
      <w:pPr>
        <w:pStyle w:val="ListParagraph"/>
        <w:numPr>
          <w:ilvl w:val="3"/>
          <w:numId w:val="8"/>
        </w:numPr>
        <w:tabs>
          <w:tab w:val="left" w:pos="881"/>
        </w:tabs>
        <w:spacing w:before="79" w:line="312" w:lineRule="auto"/>
        <w:ind w:right="184"/>
        <w:rPr>
          <w:sz w:val="24"/>
        </w:rPr>
      </w:pPr>
      <w:r w:rsidRPr="00DE679F">
        <w:rPr>
          <w:sz w:val="24"/>
        </w:rPr>
        <w:t>A memory unit that stores data from inputs and programmes that will be executed by the processor.</w:t>
      </w:r>
    </w:p>
    <w:p w:rsidR="00DE679F" w:rsidRDefault="00DE679F" w:rsidP="00DE679F">
      <w:pPr>
        <w:pStyle w:val="ListParagraph"/>
        <w:numPr>
          <w:ilvl w:val="3"/>
          <w:numId w:val="8"/>
        </w:numPr>
        <w:tabs>
          <w:tab w:val="left" w:pos="881"/>
        </w:tabs>
        <w:spacing w:before="79" w:line="312" w:lineRule="auto"/>
        <w:ind w:right="184"/>
        <w:rPr>
          <w:sz w:val="24"/>
        </w:rPr>
      </w:pPr>
      <w:r w:rsidRPr="00DE679F">
        <w:rPr>
          <w:sz w:val="24"/>
        </w:rPr>
        <w:t>An input/output interface via which the controller receives and sends data to and from external devices.</w:t>
      </w:r>
    </w:p>
    <w:p w:rsidR="00EB3758" w:rsidRDefault="00DE679F" w:rsidP="00DE679F">
      <w:pPr>
        <w:pStyle w:val="ListParagraph"/>
        <w:numPr>
          <w:ilvl w:val="3"/>
          <w:numId w:val="8"/>
        </w:numPr>
        <w:tabs>
          <w:tab w:val="left" w:pos="881"/>
        </w:tabs>
        <w:spacing w:before="79" w:line="312" w:lineRule="auto"/>
        <w:ind w:right="184"/>
        <w:rPr>
          <w:sz w:val="24"/>
        </w:rPr>
      </w:pPr>
      <w:r w:rsidRPr="00DE679F">
        <w:rPr>
          <w:sz w:val="24"/>
        </w:rPr>
        <w:t>A communications interface that collects and delivers data from or to remote PLCs through a communication network.</w:t>
      </w:r>
    </w:p>
    <w:p w:rsidR="00DE679F" w:rsidRPr="00DE679F" w:rsidRDefault="00DE679F" w:rsidP="00623433">
      <w:pPr>
        <w:pStyle w:val="ListParagraph"/>
        <w:tabs>
          <w:tab w:val="left" w:pos="881"/>
        </w:tabs>
        <w:spacing w:before="79" w:line="312" w:lineRule="auto"/>
        <w:ind w:right="184" w:firstLine="0"/>
        <w:rPr>
          <w:sz w:val="24"/>
        </w:rPr>
      </w:pPr>
    </w:p>
    <w:p w:rsidR="00EB3758" w:rsidRPr="00BC46BE" w:rsidRDefault="00EB3758" w:rsidP="00EB3758">
      <w:pPr>
        <w:pStyle w:val="Heading5"/>
        <w:numPr>
          <w:ilvl w:val="2"/>
          <w:numId w:val="8"/>
        </w:numPr>
        <w:tabs>
          <w:tab w:val="left" w:pos="880"/>
          <w:tab w:val="left" w:pos="881"/>
        </w:tabs>
        <w:ind w:hanging="721"/>
      </w:pPr>
      <w:r w:rsidRPr="00BC46BE">
        <w:t>Mechanical Design of PLC</w:t>
      </w:r>
    </w:p>
    <w:p w:rsidR="00EB3758" w:rsidRPr="00BC46BE" w:rsidRDefault="00EB3758" w:rsidP="00EB3758">
      <w:pPr>
        <w:pStyle w:val="BodyText"/>
        <w:spacing w:before="1"/>
        <w:rPr>
          <w:b/>
          <w:sz w:val="25"/>
        </w:rPr>
      </w:pPr>
    </w:p>
    <w:p w:rsidR="00EB3758" w:rsidRPr="00BC46BE" w:rsidRDefault="00EB3758" w:rsidP="00EB3758">
      <w:pPr>
        <w:pStyle w:val="BodyText"/>
        <w:ind w:left="160"/>
        <w:jc w:val="both"/>
      </w:pPr>
      <w:r w:rsidRPr="00BC46BE">
        <w:t>There are two types of automated designs for PLC systems.</w:t>
      </w:r>
    </w:p>
    <w:p w:rsidR="00EB3758" w:rsidRPr="00BC46BE" w:rsidRDefault="00EB3758" w:rsidP="00EB3758">
      <w:pPr>
        <w:pStyle w:val="ListParagraph"/>
        <w:numPr>
          <w:ilvl w:val="3"/>
          <w:numId w:val="8"/>
        </w:numPr>
        <w:tabs>
          <w:tab w:val="left" w:pos="881"/>
        </w:tabs>
        <w:spacing w:before="84" w:line="312" w:lineRule="auto"/>
        <w:ind w:right="177"/>
        <w:jc w:val="both"/>
        <w:rPr>
          <w:sz w:val="24"/>
        </w:rPr>
      </w:pPr>
      <w:r w:rsidRPr="00BC46BE">
        <w:rPr>
          <w:sz w:val="24"/>
        </w:rPr>
        <w:t>Oneboxisasmalladjustablecontrollerthatconvertstheentireunitandismounted to another rigid compressed cover, while, for instance, the input and output expansion modules are available.</w:t>
      </w:r>
    </w:p>
    <w:p w:rsidR="00EB3758" w:rsidRPr="00BC46BE" w:rsidRDefault="00D70E25" w:rsidP="00EB3758">
      <w:pPr>
        <w:pStyle w:val="ListParagraph"/>
        <w:numPr>
          <w:ilvl w:val="3"/>
          <w:numId w:val="8"/>
        </w:numPr>
        <w:tabs>
          <w:tab w:val="left" w:pos="881"/>
        </w:tabs>
        <w:spacing w:line="312" w:lineRule="auto"/>
        <w:ind w:right="121"/>
        <w:jc w:val="both"/>
        <w:rPr>
          <w:sz w:val="24"/>
        </w:rPr>
      </w:pPr>
      <w:r w:rsidRPr="00D70E25">
        <w:rPr>
          <w:sz w:val="24"/>
        </w:rPr>
        <w:t xml:space="preserve">The second kind of standard PLC design comprises a framework (also known as a rack) that provides room for modules with various functions, such as power supply, processor, I/O module selection, and connectors – all of which may be modified for a given </w:t>
      </w:r>
      <w:r w:rsidR="00F56D87" w:rsidRPr="00D70E25">
        <w:rPr>
          <w:sz w:val="24"/>
        </w:rPr>
        <w:t>application.</w:t>
      </w:r>
      <w:r w:rsidR="00F56D87" w:rsidRPr="000C6BF3">
        <w:rPr>
          <w:sz w:val="24"/>
        </w:rPr>
        <w:t xml:space="preserve"> A</w:t>
      </w:r>
      <w:r w:rsidR="000C6BF3" w:rsidRPr="000C6BF3">
        <w:rPr>
          <w:sz w:val="24"/>
        </w:rPr>
        <w:t xml:space="preserve"> single CPU may move many racks with thousands of inputs and outputs. Racks are spread distant from the processor via either a dedicated high-speed I/O connection or a similar communication method, lowering the cost of the bigger plant </w:t>
      </w:r>
      <w:r w:rsidR="00F56D87" w:rsidRPr="000C6BF3">
        <w:rPr>
          <w:sz w:val="24"/>
        </w:rPr>
        <w:t>thread.</w:t>
      </w:r>
      <w:r w:rsidR="00F56D87" w:rsidRPr="00BB5821">
        <w:rPr>
          <w:sz w:val="24"/>
        </w:rPr>
        <w:t xml:space="preserve"> I</w:t>
      </w:r>
      <w:r w:rsidR="00BB5821" w:rsidRPr="00BB5821">
        <w:rPr>
          <w:sz w:val="24"/>
        </w:rPr>
        <w:t>/O points can be installed directly on machine and used to easily connect sensors &amp; valves, saving time on wiring and allowing them to be replaced.</w:t>
      </w:r>
    </w:p>
    <w:p w:rsidR="00EB3758" w:rsidRPr="00BC46BE" w:rsidRDefault="00EB3758" w:rsidP="00EB3758">
      <w:pPr>
        <w:pStyle w:val="ListParagraph"/>
        <w:tabs>
          <w:tab w:val="left" w:pos="881"/>
        </w:tabs>
        <w:spacing w:line="312" w:lineRule="auto"/>
        <w:ind w:right="184" w:firstLine="0"/>
        <w:rPr>
          <w:sz w:val="24"/>
        </w:rPr>
      </w:pPr>
    </w:p>
    <w:p w:rsidR="00E93852" w:rsidRPr="00BC46BE" w:rsidRDefault="00E93852" w:rsidP="00E93852">
      <w:pPr>
        <w:pStyle w:val="ListParagraph"/>
        <w:tabs>
          <w:tab w:val="left" w:pos="881"/>
        </w:tabs>
        <w:spacing w:before="81" w:line="312" w:lineRule="auto"/>
        <w:ind w:right="181" w:firstLine="0"/>
        <w:rPr>
          <w:sz w:val="24"/>
        </w:rPr>
        <w:sectPr w:rsidR="00E93852" w:rsidRPr="00BC46BE">
          <w:pgSz w:w="12240" w:h="15840"/>
          <w:pgMar w:top="1380" w:right="1620" w:bottom="1160" w:left="1640" w:header="0" w:footer="969" w:gutter="0"/>
          <w:cols w:space="720"/>
        </w:sectPr>
      </w:pPr>
    </w:p>
    <w:p w:rsidR="00F04BA6" w:rsidRPr="00BC46BE" w:rsidRDefault="00F04BA6">
      <w:pPr>
        <w:pStyle w:val="BodyText"/>
        <w:rPr>
          <w:sz w:val="35"/>
        </w:rPr>
      </w:pPr>
    </w:p>
    <w:p w:rsidR="00F04BA6" w:rsidRPr="00BC46BE" w:rsidRDefault="00F04BA6">
      <w:pPr>
        <w:pStyle w:val="BodyText"/>
        <w:rPr>
          <w:sz w:val="20"/>
        </w:rPr>
      </w:pPr>
      <w:bookmarkStart w:id="25" w:name="2.1.2_Mechanical_Design_of_PLC"/>
      <w:bookmarkStart w:id="26" w:name="_bookmark12"/>
      <w:bookmarkEnd w:id="25"/>
      <w:bookmarkEnd w:id="26"/>
    </w:p>
    <w:p w:rsidR="00F04BA6" w:rsidRPr="00BC46BE" w:rsidRDefault="00F15EFB">
      <w:pPr>
        <w:pStyle w:val="BodyText"/>
        <w:spacing w:before="3"/>
        <w:rPr>
          <w:sz w:val="12"/>
        </w:rPr>
      </w:pPr>
      <w:r w:rsidRPr="00BC46BE">
        <w:rPr>
          <w:noProof/>
        </w:rPr>
        <w:drawing>
          <wp:anchor distT="0" distB="0" distL="0" distR="0" simplePos="0" relativeHeight="251641344" behindDoc="0" locked="0" layoutInCell="1" allowOverlap="1">
            <wp:simplePos x="0" y="0"/>
            <wp:positionH relativeFrom="page">
              <wp:posOffset>2388870</wp:posOffset>
            </wp:positionH>
            <wp:positionV relativeFrom="paragraph">
              <wp:posOffset>114870</wp:posOffset>
            </wp:positionV>
            <wp:extent cx="3021031" cy="1944624"/>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3021031" cy="1944624"/>
                    </a:xfrm>
                    <a:prstGeom prst="rect">
                      <a:avLst/>
                    </a:prstGeom>
                  </pic:spPr>
                </pic:pic>
              </a:graphicData>
            </a:graphic>
          </wp:anchor>
        </w:drawing>
      </w:r>
    </w:p>
    <w:p w:rsidR="00F04BA6" w:rsidRPr="00BC46BE" w:rsidRDefault="00F15EFB">
      <w:pPr>
        <w:spacing w:before="39"/>
        <w:ind w:right="16"/>
        <w:jc w:val="center"/>
        <w:rPr>
          <w:i/>
          <w:sz w:val="18"/>
        </w:rPr>
      </w:pPr>
      <w:bookmarkStart w:id="27" w:name="_bookmark13"/>
      <w:bookmarkEnd w:id="27"/>
      <w:r w:rsidRPr="00BC46BE">
        <w:rPr>
          <w:i/>
          <w:color w:val="44536A"/>
          <w:sz w:val="18"/>
        </w:rPr>
        <w:t>Figure 2.1: Block Diagram of PLC</w:t>
      </w:r>
    </w:p>
    <w:p w:rsidR="00F04BA6" w:rsidRPr="00BC46BE" w:rsidRDefault="00F04BA6">
      <w:pPr>
        <w:jc w:val="center"/>
        <w:rPr>
          <w:sz w:val="18"/>
        </w:rPr>
      </w:pPr>
    </w:p>
    <w:p w:rsidR="00EB3758" w:rsidRPr="00BC46BE" w:rsidRDefault="00EB3758">
      <w:pPr>
        <w:jc w:val="center"/>
        <w:rPr>
          <w:sz w:val="18"/>
        </w:rPr>
      </w:pPr>
    </w:p>
    <w:p w:rsidR="00EB3758" w:rsidRPr="00BC46BE" w:rsidRDefault="00EB3758" w:rsidP="00EB3758">
      <w:pPr>
        <w:pStyle w:val="Heading5"/>
        <w:numPr>
          <w:ilvl w:val="2"/>
          <w:numId w:val="27"/>
        </w:numPr>
        <w:tabs>
          <w:tab w:val="left" w:pos="880"/>
          <w:tab w:val="left" w:pos="881"/>
        </w:tabs>
        <w:spacing w:before="79"/>
      </w:pPr>
      <w:r w:rsidRPr="00BC46BE">
        <w:t xml:space="preserve">Technical Specification </w:t>
      </w:r>
    </w:p>
    <w:p w:rsidR="00EB3758" w:rsidRPr="00BC46BE" w:rsidRDefault="00EB3758" w:rsidP="00EB3758">
      <w:pPr>
        <w:pStyle w:val="BodyText"/>
        <w:spacing w:before="3"/>
        <w:jc w:val="both"/>
        <w:rPr>
          <w:b/>
          <w:sz w:val="25"/>
        </w:rPr>
      </w:pPr>
    </w:p>
    <w:p w:rsidR="00EB3758" w:rsidRPr="00BC46BE" w:rsidRDefault="00814A3D" w:rsidP="00EB3758">
      <w:pPr>
        <w:pStyle w:val="BodyText"/>
        <w:spacing w:line="312" w:lineRule="auto"/>
        <w:ind w:left="160" w:right="177"/>
        <w:jc w:val="both"/>
      </w:pPr>
      <w:r w:rsidRPr="00814A3D">
        <w:t xml:space="preserve">The CPU is a powerful controller that integrates a microprocessor, integrated power transmission, input &amp; output circuits, built-in PROFINET, high-speed I/O control, and analogue board input in to integrated </w:t>
      </w:r>
      <w:r w:rsidR="00F56D87" w:rsidRPr="00814A3D">
        <w:t>chassis.</w:t>
      </w:r>
      <w:r w:rsidR="00F56D87" w:rsidRPr="00F61E8B">
        <w:t xml:space="preserve"> The</w:t>
      </w:r>
      <w:r w:rsidR="00F61E8B" w:rsidRPr="00F61E8B">
        <w:t xml:space="preserve"> CPU contains the required functionality for monitoring as well as controlling devices in application after downloading the software. The CPU keeps track of the output and adjusts it based on the user's programming logic.</w:t>
      </w:r>
    </w:p>
    <w:p w:rsidR="00EB3758" w:rsidRPr="00BC46BE" w:rsidRDefault="00F61E8B" w:rsidP="00EB3758">
      <w:pPr>
        <w:pStyle w:val="BodyText"/>
        <w:spacing w:line="275" w:lineRule="exact"/>
        <w:ind w:left="160"/>
        <w:jc w:val="both"/>
      </w:pPr>
      <w:r w:rsidRPr="00F61E8B">
        <w:t>For connectivity with the PROFINET network, the CPU has a PROFINET port.</w:t>
      </w:r>
    </w:p>
    <w:p w:rsidR="00EB3758" w:rsidRPr="00BC46BE" w:rsidRDefault="00EB3758" w:rsidP="00EB3758">
      <w:pPr>
        <w:pStyle w:val="BodyText"/>
        <w:spacing w:line="275" w:lineRule="exact"/>
        <w:ind w:left="160"/>
        <w:jc w:val="both"/>
      </w:pPr>
    </w:p>
    <w:p w:rsidR="00EB3758" w:rsidRPr="00BC46BE" w:rsidRDefault="00EB3758" w:rsidP="00EB3758">
      <w:pPr>
        <w:pStyle w:val="BodyText"/>
        <w:rPr>
          <w:sz w:val="20"/>
        </w:rPr>
      </w:pPr>
    </w:p>
    <w:p w:rsidR="00EB3758" w:rsidRPr="00BC46BE" w:rsidRDefault="00EB3758" w:rsidP="00EB3758">
      <w:pPr>
        <w:pStyle w:val="BodyText"/>
        <w:rPr>
          <w:sz w:val="20"/>
        </w:rPr>
      </w:pPr>
    </w:p>
    <w:p w:rsidR="00EB3758" w:rsidRPr="00BC46BE" w:rsidRDefault="00EB3758" w:rsidP="00EB3758">
      <w:pPr>
        <w:pStyle w:val="BodyText"/>
        <w:spacing w:before="2"/>
        <w:rPr>
          <w:sz w:val="21"/>
        </w:rPr>
      </w:pPr>
      <w:r w:rsidRPr="00BC46BE">
        <w:rPr>
          <w:noProof/>
        </w:rPr>
        <w:drawing>
          <wp:anchor distT="0" distB="0" distL="0" distR="0" simplePos="0" relativeHeight="251675136" behindDoc="0" locked="0" layoutInCell="1" allowOverlap="1">
            <wp:simplePos x="0" y="0"/>
            <wp:positionH relativeFrom="page">
              <wp:posOffset>1856488</wp:posOffset>
            </wp:positionH>
            <wp:positionV relativeFrom="paragraph">
              <wp:posOffset>179457</wp:posOffset>
            </wp:positionV>
            <wp:extent cx="4032869" cy="2017966"/>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4032869" cy="2017966"/>
                    </a:xfrm>
                    <a:prstGeom prst="rect">
                      <a:avLst/>
                    </a:prstGeom>
                  </pic:spPr>
                </pic:pic>
              </a:graphicData>
            </a:graphic>
          </wp:anchor>
        </w:drawing>
      </w:r>
    </w:p>
    <w:p w:rsidR="00EB3758" w:rsidRPr="00BC46BE" w:rsidRDefault="00EB3758" w:rsidP="00EB3758">
      <w:pPr>
        <w:ind w:right="13"/>
        <w:jc w:val="center"/>
        <w:rPr>
          <w:i/>
          <w:color w:val="44536A"/>
          <w:sz w:val="18"/>
        </w:rPr>
      </w:pPr>
      <w:bookmarkStart w:id="28" w:name="_bookmark15"/>
      <w:bookmarkEnd w:id="28"/>
    </w:p>
    <w:p w:rsidR="00EB3758" w:rsidRPr="00BC46BE" w:rsidRDefault="00EB3758" w:rsidP="00EB3758">
      <w:pPr>
        <w:ind w:right="13"/>
        <w:jc w:val="center"/>
        <w:rPr>
          <w:i/>
          <w:sz w:val="18"/>
        </w:rPr>
      </w:pPr>
      <w:r w:rsidRPr="00BC46BE">
        <w:rPr>
          <w:i/>
          <w:color w:val="44536A"/>
          <w:sz w:val="18"/>
        </w:rPr>
        <w:t>Figure2.2: PLC Parts</w:t>
      </w:r>
    </w:p>
    <w:p w:rsidR="00EB3758" w:rsidRPr="00BC46BE" w:rsidRDefault="00EB3758" w:rsidP="00EB3758">
      <w:pPr>
        <w:pStyle w:val="BodyText"/>
        <w:spacing w:line="275" w:lineRule="exact"/>
        <w:jc w:val="both"/>
        <w:sectPr w:rsidR="00EB3758" w:rsidRPr="00BC46BE">
          <w:pgSz w:w="12240" w:h="15840"/>
          <w:pgMar w:top="1360" w:right="1620" w:bottom="1160" w:left="1640" w:header="0" w:footer="969" w:gutter="0"/>
          <w:cols w:space="720"/>
        </w:sectPr>
      </w:pPr>
    </w:p>
    <w:p w:rsidR="00F04BA6" w:rsidRPr="00BC46BE" w:rsidRDefault="00F04BA6">
      <w:pPr>
        <w:pStyle w:val="BodyText"/>
        <w:rPr>
          <w:i/>
          <w:sz w:val="18"/>
        </w:rPr>
      </w:pPr>
      <w:bookmarkStart w:id="29" w:name="2.1.3_Technical_Specification_of_PLC"/>
      <w:bookmarkStart w:id="30" w:name="_bookmark14"/>
      <w:bookmarkEnd w:id="29"/>
      <w:bookmarkEnd w:id="30"/>
    </w:p>
    <w:p w:rsidR="00F04BA6" w:rsidRPr="00BC46BE" w:rsidRDefault="00F04BA6">
      <w:pPr>
        <w:pStyle w:val="BodyText"/>
        <w:rPr>
          <w:i/>
          <w:sz w:val="18"/>
        </w:rPr>
      </w:pPr>
    </w:p>
    <w:p w:rsidR="00F04BA6" w:rsidRPr="00BC46BE" w:rsidRDefault="00F56D87" w:rsidP="00EB3758">
      <w:pPr>
        <w:pStyle w:val="Heading5"/>
        <w:numPr>
          <w:ilvl w:val="2"/>
          <w:numId w:val="27"/>
        </w:numPr>
        <w:tabs>
          <w:tab w:val="left" w:pos="880"/>
          <w:tab w:val="left" w:pos="881"/>
        </w:tabs>
        <w:spacing w:before="138"/>
        <w:ind w:hanging="721"/>
      </w:pPr>
      <w:bookmarkStart w:id="31" w:name="2.1.4_Programming_Language"/>
      <w:bookmarkStart w:id="32" w:name="_bookmark16"/>
      <w:bookmarkEnd w:id="31"/>
      <w:bookmarkEnd w:id="32"/>
      <w:r w:rsidRPr="00BC46BE">
        <w:t>Programming Language</w:t>
      </w:r>
    </w:p>
    <w:p w:rsidR="00F04BA6" w:rsidRPr="00BC46BE" w:rsidRDefault="00F04BA6">
      <w:pPr>
        <w:pStyle w:val="BodyText"/>
        <w:spacing w:before="2"/>
        <w:rPr>
          <w:b/>
          <w:sz w:val="25"/>
        </w:rPr>
      </w:pPr>
    </w:p>
    <w:p w:rsidR="00956F01" w:rsidRDefault="00F15EFB" w:rsidP="00956F01">
      <w:pPr>
        <w:pStyle w:val="ListParagraph"/>
        <w:numPr>
          <w:ilvl w:val="0"/>
          <w:numId w:val="7"/>
        </w:numPr>
        <w:tabs>
          <w:tab w:val="left" w:pos="346"/>
        </w:tabs>
        <w:spacing w:before="1" w:line="312" w:lineRule="auto"/>
        <w:ind w:right="185" w:firstLine="0"/>
        <w:rPr>
          <w:sz w:val="24"/>
        </w:rPr>
      </w:pPr>
      <w:r w:rsidRPr="00BC46BE">
        <w:rPr>
          <w:b/>
          <w:sz w:val="24"/>
        </w:rPr>
        <w:t xml:space="preserve">LAD </w:t>
      </w:r>
      <w:r w:rsidRPr="00BC46BE">
        <w:rPr>
          <w:sz w:val="24"/>
        </w:rPr>
        <w:t>(ladder logic) graphic programming language. Presentation is based on circuit diagrams.</w:t>
      </w:r>
    </w:p>
    <w:p w:rsidR="00956F01" w:rsidRPr="00956F01" w:rsidRDefault="00956F01" w:rsidP="00956F01">
      <w:pPr>
        <w:pStyle w:val="ListParagraph"/>
        <w:numPr>
          <w:ilvl w:val="0"/>
          <w:numId w:val="7"/>
        </w:numPr>
        <w:tabs>
          <w:tab w:val="left" w:pos="346"/>
        </w:tabs>
        <w:spacing w:before="1" w:line="312" w:lineRule="auto"/>
        <w:ind w:right="185" w:firstLine="0"/>
        <w:rPr>
          <w:bCs/>
          <w:sz w:val="24"/>
        </w:rPr>
      </w:pPr>
      <w:r w:rsidRPr="00956F01">
        <w:rPr>
          <w:b/>
        </w:rPr>
        <w:t xml:space="preserve">FBD </w:t>
      </w:r>
      <w:r w:rsidRPr="00956F01">
        <w:rPr>
          <w:bCs/>
        </w:rPr>
        <w:t>(Function Block Diagram) is a programming language centered on Boolean algebra's graphical symbols.</w:t>
      </w:r>
    </w:p>
    <w:p w:rsidR="00F04BA6" w:rsidRPr="00956F01" w:rsidRDefault="00956F01" w:rsidP="00956F01">
      <w:pPr>
        <w:pStyle w:val="ListParagraph"/>
        <w:numPr>
          <w:ilvl w:val="0"/>
          <w:numId w:val="7"/>
        </w:numPr>
        <w:tabs>
          <w:tab w:val="left" w:pos="346"/>
        </w:tabs>
        <w:spacing w:before="1" w:line="312" w:lineRule="auto"/>
        <w:ind w:right="185" w:firstLine="0"/>
        <w:rPr>
          <w:bCs/>
          <w:sz w:val="24"/>
        </w:rPr>
      </w:pPr>
      <w:r w:rsidRPr="00956F01">
        <w:rPr>
          <w:b/>
        </w:rPr>
        <w:t xml:space="preserve">SCL </w:t>
      </w:r>
      <w:r w:rsidRPr="00956F01">
        <w:rPr>
          <w:bCs/>
        </w:rPr>
        <w:t>(Structural Control Language) is a high-level language based on text.</w:t>
      </w:r>
    </w:p>
    <w:p w:rsidR="00F04BA6" w:rsidRPr="00BC46BE" w:rsidRDefault="00F04BA6">
      <w:pPr>
        <w:pStyle w:val="BodyText"/>
        <w:rPr>
          <w:sz w:val="26"/>
        </w:rPr>
      </w:pPr>
    </w:p>
    <w:p w:rsidR="00F04BA6" w:rsidRPr="00BC46BE" w:rsidRDefault="00F56D87" w:rsidP="00EB3758">
      <w:pPr>
        <w:pStyle w:val="Heading5"/>
        <w:numPr>
          <w:ilvl w:val="2"/>
          <w:numId w:val="27"/>
        </w:numPr>
        <w:tabs>
          <w:tab w:val="left" w:pos="880"/>
          <w:tab w:val="left" w:pos="881"/>
        </w:tabs>
        <w:spacing w:before="185"/>
        <w:ind w:hanging="721"/>
      </w:pPr>
      <w:bookmarkStart w:id="33" w:name="2.1.5_Ladders_Language"/>
      <w:bookmarkStart w:id="34" w:name="_bookmark17"/>
      <w:bookmarkEnd w:id="33"/>
      <w:bookmarkEnd w:id="34"/>
      <w:r w:rsidRPr="00BC46BE">
        <w:t>Ladders Language</w:t>
      </w:r>
    </w:p>
    <w:p w:rsidR="00F04BA6" w:rsidRPr="00BC46BE" w:rsidRDefault="00F04BA6">
      <w:pPr>
        <w:pStyle w:val="BodyText"/>
        <w:spacing w:before="2"/>
        <w:rPr>
          <w:b/>
          <w:sz w:val="25"/>
        </w:rPr>
      </w:pPr>
    </w:p>
    <w:p w:rsidR="00EB3758" w:rsidRPr="00BC46BE" w:rsidRDefault="00F15EFB" w:rsidP="00EB3758">
      <w:pPr>
        <w:pStyle w:val="BodyText"/>
        <w:spacing w:before="79" w:line="312" w:lineRule="auto"/>
        <w:ind w:left="160" w:right="178"/>
        <w:jc w:val="both"/>
      </w:pPr>
      <w:r w:rsidRPr="00BC46BE">
        <w:t xml:space="preserve">Circuit diagrams, such as normally closed and regular open contacts, and coils are connected to form networks. To create a concept of complex operations, you can branch out to create logic for linear cycles. The corresponding branches are opened upside </w:t>
      </w:r>
      <w:r w:rsidR="00F56D87" w:rsidRPr="00BC46BE">
        <w:t>down or</w:t>
      </w:r>
      <w:r w:rsidR="00EB3758" w:rsidRPr="00BC46BE">
        <w:t xml:space="preserve"> directly connected to the power train. You cut the branches up. </w:t>
      </w:r>
      <w:r w:rsidR="00EB3758" w:rsidRPr="00BC46BE">
        <w:rPr>
          <w:b/>
        </w:rPr>
        <w:t xml:space="preserve">LAD </w:t>
      </w:r>
      <w:r w:rsidR="00EB3758" w:rsidRPr="00BC46BE">
        <w:t>provides "box" commandsforvariousfunctions,suchasmath,timecalculator,calculator,andnavigation.</w:t>
      </w:r>
    </w:p>
    <w:p w:rsidR="00EB3758" w:rsidRPr="00BC46BE" w:rsidRDefault="00EB3758" w:rsidP="00EB3758">
      <w:pPr>
        <w:pStyle w:val="BodyText"/>
        <w:spacing w:before="8"/>
        <w:rPr>
          <w:sz w:val="16"/>
        </w:rPr>
      </w:pPr>
      <w:r w:rsidRPr="00BC46BE">
        <w:rPr>
          <w:noProof/>
        </w:rPr>
        <w:drawing>
          <wp:anchor distT="0" distB="0" distL="0" distR="0" simplePos="0" relativeHeight="251677184" behindDoc="0" locked="0" layoutInCell="1" allowOverlap="1">
            <wp:simplePos x="0" y="0"/>
            <wp:positionH relativeFrom="page">
              <wp:posOffset>1571816</wp:posOffset>
            </wp:positionH>
            <wp:positionV relativeFrom="paragraph">
              <wp:posOffset>147028</wp:posOffset>
            </wp:positionV>
            <wp:extent cx="4546647" cy="1085088"/>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5" cstate="print"/>
                    <a:stretch>
                      <a:fillRect/>
                    </a:stretch>
                  </pic:blipFill>
                  <pic:spPr>
                    <a:xfrm>
                      <a:off x="0" y="0"/>
                      <a:ext cx="4546647" cy="1085088"/>
                    </a:xfrm>
                    <a:prstGeom prst="rect">
                      <a:avLst/>
                    </a:prstGeom>
                  </pic:spPr>
                </pic:pic>
              </a:graphicData>
            </a:graphic>
          </wp:anchor>
        </w:drawing>
      </w:r>
    </w:p>
    <w:p w:rsidR="00EB3758" w:rsidRPr="00BC46BE" w:rsidRDefault="00EB3758" w:rsidP="00EB3758">
      <w:pPr>
        <w:spacing w:before="16"/>
        <w:ind w:right="17"/>
        <w:jc w:val="center"/>
        <w:rPr>
          <w:i/>
          <w:sz w:val="18"/>
        </w:rPr>
      </w:pPr>
      <w:bookmarkStart w:id="35" w:name="_bookmark18"/>
      <w:bookmarkEnd w:id="35"/>
      <w:r w:rsidRPr="00BC46BE">
        <w:rPr>
          <w:i/>
          <w:color w:val="44536A"/>
          <w:sz w:val="18"/>
        </w:rPr>
        <w:t>Figure 2.3: Ladders Language</w:t>
      </w:r>
    </w:p>
    <w:p w:rsidR="00EB3758" w:rsidRPr="00BC46BE" w:rsidRDefault="00EB3758" w:rsidP="00EB3758">
      <w:pPr>
        <w:pStyle w:val="BodyText"/>
        <w:rPr>
          <w:i/>
          <w:sz w:val="18"/>
        </w:rPr>
      </w:pPr>
    </w:p>
    <w:p w:rsidR="00F04BA6" w:rsidRPr="00BC46BE" w:rsidRDefault="00F04BA6" w:rsidP="00EB3758">
      <w:pPr>
        <w:pStyle w:val="BodyText"/>
        <w:spacing w:before="1" w:line="312" w:lineRule="auto"/>
        <w:ind w:right="180"/>
        <w:jc w:val="both"/>
        <w:sectPr w:rsidR="00F04BA6" w:rsidRPr="00BC46BE">
          <w:pgSz w:w="12240" w:h="15840"/>
          <w:pgMar w:top="1360" w:right="1620" w:bottom="1160" w:left="1640" w:header="0" w:footer="969" w:gutter="0"/>
          <w:cols w:space="720"/>
        </w:sectPr>
      </w:pP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15EFB" w:rsidP="00EB3758">
      <w:pPr>
        <w:pStyle w:val="Heading5"/>
        <w:numPr>
          <w:ilvl w:val="2"/>
          <w:numId w:val="27"/>
        </w:numPr>
        <w:tabs>
          <w:tab w:val="left" w:pos="880"/>
          <w:tab w:val="left" w:pos="881"/>
        </w:tabs>
        <w:spacing w:before="138"/>
        <w:ind w:hanging="721"/>
      </w:pPr>
      <w:bookmarkStart w:id="36" w:name="2.1.6_PLC_Compare_with_other_control_sys"/>
      <w:bookmarkStart w:id="37" w:name="_bookmark19"/>
      <w:bookmarkEnd w:id="36"/>
      <w:bookmarkEnd w:id="37"/>
      <w:r w:rsidRPr="00BC46BE">
        <w:t>PLC Compare with</w:t>
      </w:r>
      <w:r w:rsidR="004A708B" w:rsidRPr="00BC46BE">
        <w:t xml:space="preserve"> the</w:t>
      </w:r>
      <w:r w:rsidRPr="00BC46BE">
        <w:t xml:space="preserve"> other </w:t>
      </w:r>
      <w:r w:rsidR="00F56D87" w:rsidRPr="00BC46BE">
        <w:t>control system</w:t>
      </w:r>
    </w:p>
    <w:p w:rsidR="00F04BA6" w:rsidRPr="00BC46BE" w:rsidRDefault="00F04BA6">
      <w:pPr>
        <w:pStyle w:val="BodyText"/>
        <w:spacing w:before="2"/>
        <w:rPr>
          <w:b/>
          <w:sz w:val="25"/>
        </w:rPr>
      </w:pPr>
    </w:p>
    <w:p w:rsidR="00A6760E" w:rsidRPr="00BC46BE" w:rsidRDefault="002458FB" w:rsidP="00A6760E">
      <w:pPr>
        <w:pStyle w:val="BodyText"/>
        <w:spacing w:before="79" w:line="312" w:lineRule="auto"/>
        <w:ind w:left="160" w:right="174"/>
        <w:jc w:val="both"/>
      </w:pPr>
      <w:r w:rsidRPr="00BC46BE">
        <w:t xml:space="preserve">PLCs can handle a wide range of the automation tasks. These are generally industrial processes in production where cost of establishing and implementing the automated system is considerable in comparison to the total expense of automation, and when modifications to system are anticipated during system's operating life. </w:t>
      </w:r>
      <w:r w:rsidR="00EA0AB1" w:rsidRPr="00BC46BE">
        <w:t xml:space="preserve">PLCs have input as well as output devices that are compatible to industrial pilot devices; minimal electrical infrastructure is proposed, as well as the design challenge is describing the desired operating sequence. Because PLC applications are frequently highly specialized, the cost of a packaged </w:t>
      </w:r>
      <w:r w:rsidR="00EA0AB1" w:rsidRPr="00BC46BE">
        <w:rPr>
          <w:b/>
          <w:bCs/>
        </w:rPr>
        <w:t xml:space="preserve">PLC </w:t>
      </w:r>
      <w:r w:rsidR="00EA0AB1" w:rsidRPr="00BC46BE">
        <w:t xml:space="preserve">is inexpensive when comparing the cost of the custom-built controller design. </w:t>
      </w:r>
      <w:r w:rsidR="00D15B3B" w:rsidRPr="00BC46BE">
        <w:t xml:space="preserve">Customized control mechanisms, on the other hand, are cost-effective in the case of mass-produced items because of lower cost of components, which may be ideally chosen rather than a "generic" solution, and when non-recurring engineering costs are distributed over thousands or even millions of units. </w:t>
      </w:r>
      <w:r w:rsidR="00371B5D" w:rsidRPr="00BC46BE">
        <w:t xml:space="preserve">Different approaches are utilised for big volume or extremely basic fixed automation operations. An electromechanical camera timer, for example, might be used to regulate a household dishwasher and would cost merely a few $ in manufacturing numbers. </w:t>
      </w:r>
      <w:r w:rsidR="00087BF7" w:rsidRPr="00BC46BE">
        <w:t xml:space="preserve">Where hundreds and thousands of components will be generated, a microcontroller-based structure will be suitable, because as development cost (layout of power cables, input or the output hardware, as well as necessary conformity assessment) can be expanded over many purchases as well as the end-user do not need to change the control. </w:t>
      </w:r>
      <w:r w:rsidR="00EE0EE3" w:rsidRPr="00BC46BE">
        <w:t xml:space="preserve">For instance, as in automotive industry, millions more units are produced each year, yet only a small percentage of end-users modify the programming of such controllers. Nevertheless, because the quantities are limited and the development cost is prohibitive, certain specialist vehicles, like transit buses, employ PLCs rather than custom-designed controllers. </w:t>
      </w:r>
      <w:r w:rsidR="00A6760E" w:rsidRPr="00BC46BE">
        <w:t>Complex control system, such as that employed in the chemical sector, may necessitate algorithms or performances that are beyond the reach even for the most powerful computers PLCs.[2]</w:t>
      </w:r>
      <w:r w:rsidR="001E5553" w:rsidRPr="00BC46BE">
        <w:rPr>
          <w:spacing w:val="-9"/>
        </w:rPr>
        <w:t xml:space="preserve"> Customized solutions may be required for the very high-speed or precise controls, such as aircraft control surfaces. Motion control, position control, as well as torque control are all common applications for programmable controllers.</w:t>
      </w:r>
    </w:p>
    <w:p w:rsidR="00F04BA6" w:rsidRPr="00BC46BE" w:rsidRDefault="00F04BA6" w:rsidP="00A6760E">
      <w:pPr>
        <w:pStyle w:val="BodyText"/>
        <w:spacing w:before="1" w:line="312" w:lineRule="auto"/>
        <w:ind w:right="175"/>
        <w:jc w:val="both"/>
        <w:sectPr w:rsidR="00F04BA6" w:rsidRPr="00BC46BE">
          <w:pgSz w:w="12240" w:h="15840"/>
          <w:pgMar w:top="1360" w:right="1620" w:bottom="1160" w:left="1640" w:header="0" w:footer="969" w:gutter="0"/>
          <w:cols w:space="720"/>
        </w:sectPr>
      </w:pPr>
    </w:p>
    <w:p w:rsidR="00F04BA6" w:rsidRPr="00BC46BE" w:rsidRDefault="00F04BA6">
      <w:pPr>
        <w:pStyle w:val="BodyText"/>
        <w:rPr>
          <w:sz w:val="26"/>
        </w:rPr>
      </w:pPr>
    </w:p>
    <w:p w:rsidR="00F04BA6" w:rsidRPr="00BC46BE" w:rsidRDefault="00F04BA6">
      <w:pPr>
        <w:pStyle w:val="BodyText"/>
        <w:spacing w:before="3"/>
        <w:rPr>
          <w:sz w:val="31"/>
        </w:rPr>
      </w:pPr>
    </w:p>
    <w:p w:rsidR="00F04BA6" w:rsidRPr="00BC46BE" w:rsidRDefault="00F15EFB" w:rsidP="00EB3758">
      <w:pPr>
        <w:pStyle w:val="Heading3"/>
        <w:numPr>
          <w:ilvl w:val="1"/>
          <w:numId w:val="27"/>
        </w:numPr>
        <w:tabs>
          <w:tab w:val="left" w:pos="880"/>
          <w:tab w:val="left" w:pos="881"/>
        </w:tabs>
        <w:ind w:hanging="721"/>
      </w:pPr>
      <w:bookmarkStart w:id="38" w:name="2.2_Automation"/>
      <w:bookmarkStart w:id="39" w:name="_bookmark20"/>
      <w:bookmarkEnd w:id="38"/>
      <w:bookmarkEnd w:id="39"/>
      <w:r w:rsidRPr="00BC46BE">
        <w:t>Automation</w:t>
      </w:r>
    </w:p>
    <w:p w:rsidR="00F04BA6" w:rsidRPr="00BC46BE" w:rsidRDefault="00F04BA6">
      <w:pPr>
        <w:pStyle w:val="BodyText"/>
        <w:spacing w:before="2"/>
        <w:rPr>
          <w:b/>
          <w:sz w:val="25"/>
        </w:rPr>
      </w:pPr>
    </w:p>
    <w:p w:rsidR="00F31679" w:rsidRPr="00BC46BE" w:rsidRDefault="00F31679">
      <w:pPr>
        <w:pStyle w:val="BodyText"/>
        <w:ind w:left="160"/>
        <w:jc w:val="both"/>
      </w:pPr>
      <w:r w:rsidRPr="00BC46BE">
        <w:t>There are three different forms of production automation:</w:t>
      </w:r>
    </w:p>
    <w:p w:rsidR="00F04BA6" w:rsidRPr="00BC46BE" w:rsidRDefault="00F56D87">
      <w:pPr>
        <w:pStyle w:val="ListParagraph"/>
        <w:numPr>
          <w:ilvl w:val="0"/>
          <w:numId w:val="6"/>
        </w:numPr>
        <w:tabs>
          <w:tab w:val="left" w:pos="881"/>
        </w:tabs>
        <w:spacing w:before="139"/>
        <w:ind w:hanging="361"/>
        <w:rPr>
          <w:sz w:val="24"/>
        </w:rPr>
      </w:pPr>
      <w:r w:rsidRPr="00BC46BE">
        <w:rPr>
          <w:sz w:val="24"/>
        </w:rPr>
        <w:t>Fixed</w:t>
      </w:r>
      <w:r>
        <w:rPr>
          <w:sz w:val="24"/>
        </w:rPr>
        <w:t xml:space="preserve"> </w:t>
      </w:r>
      <w:r w:rsidRPr="00BC46BE">
        <w:rPr>
          <w:sz w:val="24"/>
        </w:rPr>
        <w:t>Automation</w:t>
      </w:r>
      <w:r w:rsidR="00F15EFB" w:rsidRPr="00BC46BE">
        <w:rPr>
          <w:sz w:val="24"/>
        </w:rPr>
        <w:t>,</w:t>
      </w:r>
    </w:p>
    <w:p w:rsidR="00F04BA6" w:rsidRPr="00BC46BE" w:rsidRDefault="00F56D87">
      <w:pPr>
        <w:pStyle w:val="ListParagraph"/>
        <w:numPr>
          <w:ilvl w:val="0"/>
          <w:numId w:val="6"/>
        </w:numPr>
        <w:tabs>
          <w:tab w:val="left" w:pos="881"/>
        </w:tabs>
        <w:spacing w:before="138"/>
        <w:ind w:hanging="361"/>
        <w:rPr>
          <w:sz w:val="24"/>
        </w:rPr>
      </w:pPr>
      <w:r w:rsidRPr="00BC46BE">
        <w:rPr>
          <w:sz w:val="24"/>
        </w:rPr>
        <w:t>Programmable</w:t>
      </w:r>
      <w:r>
        <w:rPr>
          <w:sz w:val="24"/>
        </w:rPr>
        <w:t xml:space="preserve"> </w:t>
      </w:r>
      <w:r w:rsidRPr="00BC46BE">
        <w:rPr>
          <w:sz w:val="24"/>
        </w:rPr>
        <w:t>Automation</w:t>
      </w:r>
      <w:r w:rsidR="00F15EFB" w:rsidRPr="00BC46BE">
        <w:rPr>
          <w:sz w:val="24"/>
        </w:rPr>
        <w:t>,</w:t>
      </w:r>
    </w:p>
    <w:p w:rsidR="00F04BA6" w:rsidRPr="00BC46BE" w:rsidRDefault="00F56D87">
      <w:pPr>
        <w:pStyle w:val="ListParagraph"/>
        <w:numPr>
          <w:ilvl w:val="0"/>
          <w:numId w:val="6"/>
        </w:numPr>
        <w:tabs>
          <w:tab w:val="left" w:pos="881"/>
        </w:tabs>
        <w:spacing w:before="139"/>
        <w:ind w:hanging="361"/>
        <w:rPr>
          <w:sz w:val="24"/>
        </w:rPr>
      </w:pPr>
      <w:r w:rsidRPr="00BC46BE">
        <w:rPr>
          <w:sz w:val="24"/>
        </w:rPr>
        <w:t>Flexible</w:t>
      </w:r>
      <w:r>
        <w:rPr>
          <w:sz w:val="24"/>
        </w:rPr>
        <w:t xml:space="preserve"> </w:t>
      </w:r>
      <w:r w:rsidRPr="00BC46BE">
        <w:rPr>
          <w:sz w:val="24"/>
        </w:rPr>
        <w:t>Automation</w:t>
      </w:r>
    </w:p>
    <w:p w:rsidR="00F04BA6" w:rsidRPr="00BC46BE" w:rsidRDefault="00F04BA6">
      <w:pPr>
        <w:pStyle w:val="BodyText"/>
        <w:rPr>
          <w:sz w:val="26"/>
        </w:rPr>
      </w:pPr>
    </w:p>
    <w:p w:rsidR="00F04BA6" w:rsidRPr="00BC46BE" w:rsidRDefault="00F56D87" w:rsidP="00EB3758">
      <w:pPr>
        <w:pStyle w:val="Heading5"/>
        <w:numPr>
          <w:ilvl w:val="2"/>
          <w:numId w:val="27"/>
        </w:numPr>
        <w:tabs>
          <w:tab w:val="left" w:pos="880"/>
          <w:tab w:val="left" w:pos="881"/>
        </w:tabs>
        <w:spacing w:before="194"/>
        <w:ind w:hanging="721"/>
      </w:pPr>
      <w:bookmarkStart w:id="40" w:name="2.2.1_Fixed_Automation"/>
      <w:bookmarkStart w:id="41" w:name="_bookmark21"/>
      <w:bookmarkEnd w:id="40"/>
      <w:bookmarkEnd w:id="41"/>
      <w:r w:rsidRPr="00BC46BE">
        <w:t>Fixed Automation</w:t>
      </w:r>
    </w:p>
    <w:p w:rsidR="00F04BA6" w:rsidRPr="00BC46BE" w:rsidRDefault="00F04BA6">
      <w:pPr>
        <w:pStyle w:val="BodyText"/>
        <w:spacing w:before="3"/>
        <w:rPr>
          <w:b/>
          <w:sz w:val="25"/>
        </w:rPr>
      </w:pPr>
    </w:p>
    <w:p w:rsidR="00776118" w:rsidRPr="00BC46BE" w:rsidRDefault="00F15EFB" w:rsidP="00FA5CA5">
      <w:pPr>
        <w:pStyle w:val="BodyText"/>
        <w:spacing w:line="360" w:lineRule="auto"/>
        <w:ind w:left="160" w:right="176"/>
        <w:jc w:val="both"/>
      </w:pPr>
      <w:r w:rsidRPr="00BC46BE">
        <w:t>Fixedautomationisotherwisecalled"automation,"alludestoamechanizedcreationoffice whereinthearrangementofpreparingactivitiesisfixedbythegeardesign.</w:t>
      </w:r>
      <w:r w:rsidR="00F942D9" w:rsidRPr="00BC46BE">
        <w:t xml:space="preserve">As a consequence, bespoke orders are stored throughout the machines as cam, masts, wiring, and many other devices that cannot be easily switched from one product style to next. </w:t>
      </w:r>
      <w:r w:rsidRPr="00BC46BE">
        <w:t xml:space="preserve">This type of computerization is portrayed by high beginning speculation and high creation rates. It is thusly reasonable for items that are made in enormous volumes. Instancesoffixedautomationincorporatemachiningmovelinesfoundinthecarbusiness, programmed get together machines, and certain </w:t>
      </w:r>
      <w:r w:rsidR="00F56D87" w:rsidRPr="00BC46BE">
        <w:t>substance forms</w:t>
      </w:r>
      <w:r w:rsidRPr="00BC46BE">
        <w:t>.[4]</w:t>
      </w:r>
    </w:p>
    <w:p w:rsidR="00AB0B44" w:rsidRPr="00BC46BE" w:rsidRDefault="00AB0B44" w:rsidP="00AB0B44">
      <w:pPr>
        <w:pStyle w:val="BodyText"/>
        <w:spacing w:line="360" w:lineRule="auto"/>
        <w:ind w:left="160" w:right="176"/>
        <w:jc w:val="both"/>
      </w:pPr>
      <w:r w:rsidRPr="00BC46BE">
        <w:t>It's a process wherein the equipment design dictates the order of processing (or assembly) activities. In most cases, the procedures in the series are straightforward. The system's complexity stems from the integration &amp; coordination of several similar processes into a single device. The following are some of the characteristics of fixed automation:</w:t>
      </w:r>
    </w:p>
    <w:p w:rsidR="00AB0B44" w:rsidRPr="00BC46BE" w:rsidRDefault="00AB0B44" w:rsidP="00AB0B44">
      <w:pPr>
        <w:pStyle w:val="BodyText"/>
        <w:spacing w:line="360" w:lineRule="auto"/>
        <w:ind w:left="160" w:right="176"/>
        <w:jc w:val="both"/>
      </w:pPr>
    </w:p>
    <w:p w:rsidR="00AB0B44" w:rsidRPr="00BC46BE" w:rsidRDefault="00AB0B44" w:rsidP="00AB0B44">
      <w:pPr>
        <w:pStyle w:val="BodyText"/>
        <w:spacing w:line="360" w:lineRule="auto"/>
        <w:ind w:left="160" w:right="176"/>
        <w:jc w:val="both"/>
      </w:pPr>
      <w:r w:rsidRPr="00BC46BE">
        <w:t>a. Custom–engineered equipment requires a large initial expenditure;</w:t>
      </w:r>
    </w:p>
    <w:p w:rsidR="00AB0B44" w:rsidRPr="00BC46BE" w:rsidRDefault="00AB0B44" w:rsidP="00AB0B44">
      <w:pPr>
        <w:pStyle w:val="BodyText"/>
        <w:spacing w:line="360" w:lineRule="auto"/>
        <w:ind w:left="160" w:right="176"/>
        <w:jc w:val="both"/>
      </w:pPr>
      <w:r w:rsidRPr="00BC46BE">
        <w:t>b. Significantly higher rates of production; &amp;</w:t>
      </w:r>
    </w:p>
    <w:p w:rsidR="00AB0B44" w:rsidRPr="00BC46BE" w:rsidRDefault="00AB0B44" w:rsidP="00AB0B44">
      <w:pPr>
        <w:pStyle w:val="BodyText"/>
        <w:spacing w:line="360" w:lineRule="auto"/>
        <w:ind w:left="160" w:right="176"/>
        <w:jc w:val="both"/>
      </w:pPr>
      <w:r w:rsidRPr="00BC46BE">
        <w:t>c. Inflexible when it comes to adapting product modifications.</w:t>
      </w:r>
    </w:p>
    <w:p w:rsidR="00AB0B44" w:rsidRPr="00BC46BE" w:rsidRDefault="00AB0B44" w:rsidP="00AB0B44">
      <w:pPr>
        <w:pStyle w:val="BodyText"/>
        <w:spacing w:line="360" w:lineRule="auto"/>
        <w:ind w:left="160" w:right="176"/>
        <w:jc w:val="both"/>
      </w:pPr>
    </w:p>
    <w:p w:rsidR="00776118" w:rsidRPr="00BC46BE" w:rsidRDefault="00AB0B44" w:rsidP="00AB0B44">
      <w:pPr>
        <w:pStyle w:val="BodyText"/>
        <w:spacing w:line="360" w:lineRule="auto"/>
        <w:ind w:left="160" w:right="176"/>
        <w:jc w:val="both"/>
      </w:pPr>
      <w:r w:rsidRPr="00BC46BE">
        <w:t>Fixed automation has an economic rationale in items with large demand rates &amp; quantities. The equipment's initial high cost may be distributed across a wide range of scales, rendering the unit price reasonable when compared with alternative manufacturing techniques. Mechanized assembly &amp; machining transfer lines are instances of fixed automation.</w:t>
      </w:r>
    </w:p>
    <w:p w:rsidR="00F04BA6" w:rsidRPr="00BC46BE" w:rsidRDefault="00F04BA6" w:rsidP="00AB0B44">
      <w:pPr>
        <w:pStyle w:val="BodyText"/>
        <w:jc w:val="both"/>
      </w:pPr>
    </w:p>
    <w:p w:rsidR="00F04BA6" w:rsidRPr="00BC46BE" w:rsidRDefault="00F04BA6" w:rsidP="00AB0B44">
      <w:pPr>
        <w:pStyle w:val="BodyText"/>
        <w:spacing w:before="9"/>
        <w:jc w:val="both"/>
      </w:pPr>
    </w:p>
    <w:p w:rsidR="00F04BA6" w:rsidRPr="00BC46BE" w:rsidRDefault="00F56D87" w:rsidP="00EB3758">
      <w:pPr>
        <w:pStyle w:val="Heading5"/>
        <w:numPr>
          <w:ilvl w:val="2"/>
          <w:numId w:val="27"/>
        </w:numPr>
        <w:tabs>
          <w:tab w:val="left" w:pos="880"/>
          <w:tab w:val="left" w:pos="881"/>
        </w:tabs>
        <w:ind w:hanging="721"/>
        <w:jc w:val="both"/>
      </w:pPr>
      <w:bookmarkStart w:id="42" w:name="2.2.2_Programmable_Automation"/>
      <w:bookmarkStart w:id="43" w:name="_bookmark22"/>
      <w:bookmarkEnd w:id="42"/>
      <w:bookmarkEnd w:id="43"/>
      <w:r w:rsidRPr="00BC46BE">
        <w:t>Programmable Automation</w:t>
      </w:r>
    </w:p>
    <w:p w:rsidR="00F04BA6" w:rsidRPr="00BC46BE" w:rsidRDefault="00F04BA6" w:rsidP="00AB0B44">
      <w:pPr>
        <w:pStyle w:val="BodyText"/>
        <w:spacing w:before="4"/>
        <w:jc w:val="both"/>
        <w:rPr>
          <w:b/>
        </w:rPr>
      </w:pPr>
    </w:p>
    <w:p w:rsidR="00A63BFF" w:rsidRPr="00BC46BE" w:rsidRDefault="00F15EFB" w:rsidP="00AB0B44">
      <w:pPr>
        <w:pStyle w:val="BodyText"/>
        <w:spacing w:before="79" w:line="360" w:lineRule="auto"/>
        <w:ind w:left="160" w:right="181"/>
        <w:jc w:val="both"/>
      </w:pPr>
      <w:r w:rsidRPr="00BC46BE">
        <w:t xml:space="preserve">It is a type of automation for delivering items in clumps. The items are made in cluster amountsrunningfromafewdozentoafewthousandunitsoneafteranother.Foreachnew bunch, the creation hardware must be reconstructed and changed over to oblige the new itemstyle.Thisreinventingandchangeoversetasidesomeefforttoachieve,andthereisa time of useless time followed by a creation run for each new group. Creation rates in programmableautomationarebyandlargelowerthaninfixedautomation,onthegrounds that the hardware is intended to encourage item changeover as opposed to </w:t>
      </w:r>
      <w:r w:rsidR="00F56D87" w:rsidRPr="00BC46BE">
        <w:t>for item</w:t>
      </w:r>
      <w:r w:rsidR="00A63BFF" w:rsidRPr="00BC46BE">
        <w:t xml:space="preserve"> specialization. A numerical-control machine apparatus is a genuine case </w:t>
      </w:r>
      <w:r w:rsidR="00F56D87" w:rsidRPr="00BC46BE">
        <w:t>of programmable</w:t>
      </w:r>
      <w:r w:rsidR="00A63BFF" w:rsidRPr="00BC46BE">
        <w:t xml:space="preserve"> automation. The program is coded in </w:t>
      </w:r>
      <w:r w:rsidR="00A63BFF" w:rsidRPr="00BC46BE">
        <w:rPr>
          <w:b/>
        </w:rPr>
        <w:t xml:space="preserve">PC </w:t>
      </w:r>
      <w:r w:rsidR="00A63BFF" w:rsidRPr="00BC46BE">
        <w:t xml:space="preserve">memory for each unique item style, and the machine device is constrained by the PC program. Modern robots are </w:t>
      </w:r>
      <w:r w:rsidR="00F56D87" w:rsidRPr="00BC46BE">
        <w:t>another model</w:t>
      </w:r>
      <w:r w:rsidR="00A63BFF" w:rsidRPr="00BC46BE">
        <w:t>.</w:t>
      </w:r>
    </w:p>
    <w:p w:rsidR="00A63BFF" w:rsidRPr="00BC46BE" w:rsidRDefault="00AB0B44" w:rsidP="00AB0B44">
      <w:pPr>
        <w:pStyle w:val="BodyText"/>
        <w:spacing w:before="79" w:line="360" w:lineRule="auto"/>
        <w:ind w:left="160" w:right="181"/>
        <w:jc w:val="both"/>
      </w:pPr>
      <w:r w:rsidRPr="00BC46BE">
        <w:t xml:space="preserve">The manufacturing equipment is built in this way so that the sequence of activities may be changed to fit various product combinations. A programme, which is a set of instructions written such that the system may read and comprehend them, controls the underlying operating system. </w:t>
      </w:r>
      <w:r w:rsidR="00C5606E" w:rsidRPr="00BC46BE">
        <w:t>To generate new items, new programmes can be created and placed into equipment. The following are among the characteristics of programmable automation:</w:t>
      </w:r>
    </w:p>
    <w:p w:rsidR="00A63BFF" w:rsidRPr="00BC46BE" w:rsidRDefault="00A63BFF" w:rsidP="00AB0B44">
      <w:pPr>
        <w:pStyle w:val="BodyText"/>
        <w:spacing w:before="79" w:line="360" w:lineRule="auto"/>
        <w:ind w:left="160" w:right="181"/>
        <w:jc w:val="both"/>
      </w:pPr>
    </w:p>
    <w:p w:rsidR="00C5606E" w:rsidRPr="00BC46BE" w:rsidRDefault="00C5606E" w:rsidP="00C5606E">
      <w:pPr>
        <w:pStyle w:val="BodyText"/>
        <w:spacing w:before="79" w:line="360" w:lineRule="auto"/>
        <w:ind w:left="160" w:right="181"/>
        <w:jc w:val="both"/>
      </w:pPr>
      <w:r w:rsidRPr="00BC46BE">
        <w:t>a. Significant investment in the general-purpose machinery;</w:t>
      </w:r>
    </w:p>
    <w:p w:rsidR="003B3472" w:rsidRDefault="003B3472" w:rsidP="003B3472">
      <w:pPr>
        <w:pStyle w:val="BodyText"/>
        <w:spacing w:before="79" w:line="360" w:lineRule="auto"/>
        <w:ind w:left="160" w:right="181"/>
        <w:jc w:val="both"/>
      </w:pPr>
      <w:r>
        <w:t>b. In compared to fixed automation, low output rates;</w:t>
      </w:r>
    </w:p>
    <w:p w:rsidR="003B3472" w:rsidRDefault="003B3472" w:rsidP="003B3472">
      <w:pPr>
        <w:pStyle w:val="BodyText"/>
        <w:spacing w:before="79" w:line="360" w:lineRule="auto"/>
        <w:ind w:left="160" w:right="181"/>
        <w:jc w:val="both"/>
      </w:pPr>
      <w:r>
        <w:t>c. Adaptability to changes in product configuration; &amp;</w:t>
      </w:r>
    </w:p>
    <w:p w:rsidR="00A63BFF" w:rsidRPr="00BC46BE" w:rsidRDefault="00C5606E" w:rsidP="003B3472">
      <w:pPr>
        <w:pStyle w:val="BodyText"/>
        <w:spacing w:before="79" w:line="360" w:lineRule="auto"/>
        <w:ind w:left="160" w:right="181"/>
        <w:jc w:val="both"/>
      </w:pPr>
      <w:r w:rsidRPr="00BC46BE">
        <w:t>d. It's best for</w:t>
      </w:r>
      <w:r w:rsidR="003B3472">
        <w:t xml:space="preserve"> the</w:t>
      </w:r>
      <w:r w:rsidRPr="00BC46BE">
        <w:t xml:space="preserve"> batch manufacturing.</w:t>
      </w:r>
    </w:p>
    <w:p w:rsidR="00C5606E" w:rsidRPr="00BC46BE" w:rsidRDefault="00C5606E" w:rsidP="00C5606E">
      <w:pPr>
        <w:pStyle w:val="BodyText"/>
        <w:spacing w:before="79" w:line="360" w:lineRule="auto"/>
        <w:ind w:left="160" w:right="181"/>
        <w:jc w:val="both"/>
      </w:pPr>
    </w:p>
    <w:p w:rsidR="00A63BFF" w:rsidRPr="00BC46BE" w:rsidRDefault="00C5606E" w:rsidP="00C5606E">
      <w:pPr>
        <w:pStyle w:val="BodyText"/>
        <w:spacing w:before="79" w:line="360" w:lineRule="auto"/>
        <w:ind w:left="160" w:right="181"/>
        <w:jc w:val="both"/>
      </w:pPr>
      <w:r w:rsidRPr="00BC46BE">
        <w:t>In medium and low volume manufacturing, programmable automated manufacturing systems are employed. Batches of parts or goods are routinely produced. To create each new batch of the different product, system should be reprogrammed with new product's series of machine code. The machine's physical configuration must be switched over as well: tools should be loaded, fixtures must be mounted to machine table,</w:t>
      </w:r>
      <w:r w:rsidR="0004159A">
        <w:t>&amp;</w:t>
      </w:r>
      <w:r w:rsidRPr="00BC46BE">
        <w:t xml:space="preserve"> machine </w:t>
      </w:r>
      <w:r w:rsidRPr="00BC46BE">
        <w:lastRenderedPageBreak/>
        <w:t>specifications must be inputted. This method for switching over takes some time. As a result, the usual cycle for a particular product involves a period of setup &amp; reprogramming, following a period in which all the batch is manufactured. 'Numerically controlled' machine tools as well as industrial robots are instances of programmed automation.</w:t>
      </w:r>
    </w:p>
    <w:p w:rsidR="00D71F0F" w:rsidRPr="00BC46BE" w:rsidRDefault="00D71F0F" w:rsidP="00C5606E">
      <w:pPr>
        <w:pStyle w:val="BodyText"/>
        <w:spacing w:before="79" w:line="360" w:lineRule="auto"/>
        <w:ind w:left="160" w:right="181"/>
        <w:jc w:val="both"/>
      </w:pPr>
    </w:p>
    <w:p w:rsidR="00D71F0F" w:rsidRPr="00BC46BE" w:rsidRDefault="00D71F0F" w:rsidP="00C5606E">
      <w:pPr>
        <w:pStyle w:val="BodyText"/>
        <w:spacing w:before="79" w:line="360" w:lineRule="auto"/>
        <w:ind w:left="160" w:right="181"/>
        <w:jc w:val="both"/>
      </w:pPr>
    </w:p>
    <w:p w:rsidR="00D71F0F" w:rsidRPr="00BC46BE" w:rsidRDefault="00F56D87" w:rsidP="00D71F0F">
      <w:pPr>
        <w:pStyle w:val="Heading5"/>
        <w:numPr>
          <w:ilvl w:val="2"/>
          <w:numId w:val="27"/>
        </w:numPr>
        <w:tabs>
          <w:tab w:val="left" w:pos="880"/>
          <w:tab w:val="left" w:pos="881"/>
        </w:tabs>
        <w:ind w:hanging="721"/>
        <w:jc w:val="both"/>
      </w:pPr>
      <w:r w:rsidRPr="00BC46BE">
        <w:t>Flexible Automation</w:t>
      </w:r>
    </w:p>
    <w:p w:rsidR="00D71F0F" w:rsidRPr="00BC46BE" w:rsidRDefault="00D71F0F" w:rsidP="00D71F0F">
      <w:pPr>
        <w:pStyle w:val="BodyText"/>
        <w:spacing w:before="3"/>
        <w:jc w:val="both"/>
        <w:rPr>
          <w:b/>
        </w:rPr>
      </w:pPr>
    </w:p>
    <w:p w:rsidR="00D71F0F" w:rsidRPr="00BC46BE" w:rsidRDefault="00D71F0F" w:rsidP="00D71F0F">
      <w:pPr>
        <w:pStyle w:val="BodyText"/>
        <w:spacing w:line="360" w:lineRule="auto"/>
        <w:ind w:left="160" w:right="177"/>
        <w:jc w:val="both"/>
      </w:pPr>
      <w:r w:rsidRPr="00BC46BE">
        <w:t>It's a type of programmable automation that's been enhanced. The disadvantage of programmable computerization seems to be the time it takes to rebuild and switch over the production hardware for every new cluster of objects. This is money spent on missed creation time. The variety of things in adaptable automation is sufficiently limited, so gear replacement should be feasible quickly and efficiently. In adaptive automation, the hardware reconstruction is done remotely; that is, the development of computer programmes is done at a workstation instead of using the creation equipment itself. There is no apparent need to bundle indistinguishable goods together; instead, a mix of diverse products can be supplied one after another.</w:t>
      </w:r>
    </w:p>
    <w:p w:rsidR="00D71F0F" w:rsidRPr="00BC46BE" w:rsidRDefault="00D71F0F" w:rsidP="00D71F0F">
      <w:pPr>
        <w:pStyle w:val="BodyText"/>
        <w:spacing w:line="360" w:lineRule="auto"/>
        <w:ind w:left="160" w:right="177"/>
        <w:jc w:val="both"/>
      </w:pPr>
    </w:p>
    <w:p w:rsidR="00D71F0F" w:rsidRPr="00BC46BE" w:rsidRDefault="00D71F0F" w:rsidP="00D71F0F">
      <w:pPr>
        <w:pStyle w:val="BodyText"/>
        <w:spacing w:line="360" w:lineRule="auto"/>
        <w:ind w:left="160" w:right="177"/>
        <w:jc w:val="both"/>
      </w:pPr>
      <w:r w:rsidRPr="00BC46BE">
        <w:t>It's a step forward in the evolution of programmable automation. The flexible automated system is the one that can produce a wide range of goods (or parts) with little or no downtime between them. While reprogramming a system and changing the physical configuration, no production time is wasted (tooling, fixtures, &amp; the machine setting). As a result, rather than requiring that goods be manufactured in separate batches, the system may produce a variety of combinations as well as schedules. The following are some of the characteristics of flexible automation:</w:t>
      </w:r>
    </w:p>
    <w:p w:rsidR="00D71F0F" w:rsidRPr="00BC46BE" w:rsidRDefault="00D71F0F" w:rsidP="00D71F0F">
      <w:pPr>
        <w:pStyle w:val="BodyText"/>
        <w:spacing w:line="360" w:lineRule="auto"/>
        <w:ind w:left="160" w:right="177"/>
        <w:jc w:val="both"/>
      </w:pPr>
    </w:p>
    <w:p w:rsidR="00D71F0F" w:rsidRPr="00BC46BE" w:rsidRDefault="00D71F0F" w:rsidP="00D71F0F">
      <w:pPr>
        <w:pStyle w:val="BodyText"/>
        <w:spacing w:line="360" w:lineRule="auto"/>
        <w:ind w:left="360" w:right="177"/>
        <w:jc w:val="both"/>
      </w:pPr>
      <w:r w:rsidRPr="00BC46BE">
        <w:t>1. The cost of a custom-engineered system is high.</w:t>
      </w:r>
    </w:p>
    <w:p w:rsidR="00D71F0F" w:rsidRPr="00BC46BE" w:rsidRDefault="00D71F0F" w:rsidP="00D71F0F">
      <w:pPr>
        <w:pStyle w:val="BodyText"/>
        <w:spacing w:line="360" w:lineRule="auto"/>
        <w:ind w:left="360" w:right="177"/>
        <w:jc w:val="both"/>
      </w:pPr>
      <w:r w:rsidRPr="00BC46BE">
        <w:t>2. Constant manufacturing of varied product mixes.</w:t>
      </w:r>
    </w:p>
    <w:p w:rsidR="00D71F0F" w:rsidRPr="00BC46BE" w:rsidRDefault="00D71F0F" w:rsidP="00D71F0F">
      <w:pPr>
        <w:pStyle w:val="BodyText"/>
        <w:spacing w:line="360" w:lineRule="auto"/>
        <w:ind w:left="360" w:right="177"/>
        <w:jc w:val="both"/>
      </w:pPr>
      <w:r w:rsidRPr="00BC46BE">
        <w:t>3. Production rates that are moderate.</w:t>
      </w:r>
    </w:p>
    <w:p w:rsidR="00D71F0F" w:rsidRPr="00BC46BE" w:rsidRDefault="00D71F0F" w:rsidP="00D71F0F">
      <w:pPr>
        <w:pStyle w:val="BodyText"/>
        <w:spacing w:line="360" w:lineRule="auto"/>
        <w:ind w:left="360" w:right="177"/>
        <w:jc w:val="both"/>
      </w:pPr>
      <w:r w:rsidRPr="00BC46BE">
        <w:t>4. The ability to adapt to changes in product design.</w:t>
      </w:r>
    </w:p>
    <w:p w:rsidR="00D71F0F" w:rsidRPr="00BC46BE" w:rsidRDefault="00D71F0F" w:rsidP="00D71F0F">
      <w:pPr>
        <w:pStyle w:val="BodyText"/>
        <w:spacing w:line="360" w:lineRule="auto"/>
        <w:ind w:left="360" w:right="177"/>
        <w:jc w:val="both"/>
      </w:pPr>
    </w:p>
    <w:p w:rsidR="00D71F0F" w:rsidRPr="00BC46BE" w:rsidRDefault="00D71F0F" w:rsidP="00D71F0F">
      <w:pPr>
        <w:pStyle w:val="BodyText"/>
        <w:spacing w:line="360" w:lineRule="auto"/>
        <w:ind w:left="360" w:right="177"/>
        <w:jc w:val="both"/>
      </w:pPr>
      <w:r w:rsidRPr="00BC46BE">
        <w:lastRenderedPageBreak/>
        <w:t>The following are the key characteristics that separate flexible automation from programmable automation:</w:t>
      </w:r>
    </w:p>
    <w:p w:rsidR="00D71F0F" w:rsidRPr="00BC46BE" w:rsidRDefault="00D71F0F" w:rsidP="00D71F0F">
      <w:pPr>
        <w:pStyle w:val="BodyText"/>
        <w:spacing w:line="360" w:lineRule="auto"/>
        <w:ind w:left="360" w:right="177"/>
        <w:jc w:val="both"/>
      </w:pPr>
    </w:p>
    <w:p w:rsidR="00D71F0F" w:rsidRPr="00BC46BE" w:rsidRDefault="00D71F0F" w:rsidP="00D71F0F">
      <w:pPr>
        <w:pStyle w:val="BodyText"/>
        <w:spacing w:line="360" w:lineRule="auto"/>
        <w:ind w:left="360" w:right="177"/>
        <w:jc w:val="both"/>
      </w:pPr>
      <w:r w:rsidRPr="00BC46BE">
        <w:t>1. the ability to switch component programmes without sacrificing production time; and</w:t>
      </w:r>
    </w:p>
    <w:p w:rsidR="00D71F0F" w:rsidRPr="00BC46BE" w:rsidRDefault="00D71F0F" w:rsidP="00D71F0F">
      <w:pPr>
        <w:pStyle w:val="BodyText"/>
        <w:spacing w:line="360" w:lineRule="auto"/>
        <w:ind w:left="360" w:right="177"/>
        <w:jc w:val="both"/>
      </w:pPr>
      <w:r w:rsidRPr="00BC46BE">
        <w:t>2. the ability to switch over physical configuration without losing any production time.</w:t>
      </w:r>
    </w:p>
    <w:p w:rsidR="00D71F0F" w:rsidRPr="00BC46BE" w:rsidRDefault="00D71F0F" w:rsidP="00D71F0F">
      <w:pPr>
        <w:pStyle w:val="BodyText"/>
        <w:spacing w:before="79" w:line="360" w:lineRule="auto"/>
        <w:ind w:right="181"/>
        <w:jc w:val="both"/>
      </w:pPr>
    </w:p>
    <w:p w:rsidR="00D71F0F" w:rsidRPr="00BC46BE" w:rsidRDefault="00D71F0F" w:rsidP="00D71F0F">
      <w:pPr>
        <w:pStyle w:val="BodyText"/>
        <w:spacing w:line="360" w:lineRule="auto"/>
        <w:ind w:left="360" w:right="177"/>
        <w:jc w:val="both"/>
      </w:pPr>
      <w:r w:rsidRPr="00BC46BE">
        <w:t xml:space="preserve">These features enable the automated production system to continue operating </w:t>
      </w:r>
      <w:r w:rsidR="00F56D87" w:rsidRPr="00BC46BE">
        <w:t>without</w:t>
      </w:r>
      <w:r w:rsidRPr="00BC46BE">
        <w:t xml:space="preserve"> downtime which programmable automation is known for. Part programmes are often changed by preparing them off-line on a computer system and then electronically transferring them to automated manufacturing system. As a result, the time spent programming for the future task does not interfere with the present job's output. This programming capacity in flexible automation is primarily due to advancements in computer systems technology. Performing the changeover off-line &amp; then putting it into place when the following component comes into position for processing is how the physical arrangement between parts is changed. One method to apply this strategy is to </w:t>
      </w:r>
      <w:r w:rsidR="00F56D87" w:rsidRPr="00BC46BE">
        <w:t>utilize</w:t>
      </w:r>
      <w:r w:rsidRPr="00BC46BE">
        <w:t xml:space="preserve"> pallet fixtures that hold the pieces and move them into place at the workplace. The diversity of parts that may be manufactured on the flexible automated production system is typically more confined than that on a system controlled by the programmable automation for such techniques to be effective.</w:t>
      </w:r>
    </w:p>
    <w:p w:rsidR="00D71F0F" w:rsidRPr="00BC46BE" w:rsidRDefault="00D71F0F" w:rsidP="00D71F0F">
      <w:pPr>
        <w:pStyle w:val="BodyText"/>
        <w:spacing w:line="360" w:lineRule="auto"/>
        <w:ind w:left="360" w:right="177"/>
        <w:jc w:val="both"/>
      </w:pPr>
    </w:p>
    <w:p w:rsidR="00D71F0F" w:rsidRPr="00BC46BE" w:rsidRDefault="00D71F0F" w:rsidP="00D71F0F">
      <w:pPr>
        <w:pStyle w:val="BodyText"/>
        <w:spacing w:line="360" w:lineRule="auto"/>
        <w:ind w:left="360" w:right="177"/>
        <w:jc w:val="both"/>
        <w:rPr>
          <w:shd w:val="clear" w:color="auto" w:fill="FFFFFF"/>
        </w:rPr>
      </w:pPr>
      <w:r w:rsidRPr="00BC46BE">
        <w:rPr>
          <w:shd w:val="clear" w:color="auto" w:fill="FFFFFF"/>
        </w:rPr>
        <w:t>The following diagram depicts the relative locations of the three forms of automation for various production quantities and product variations.</w:t>
      </w:r>
    </w:p>
    <w:p w:rsidR="00D71F0F" w:rsidRPr="00BC46BE" w:rsidRDefault="00D71F0F" w:rsidP="00C5606E">
      <w:pPr>
        <w:pStyle w:val="BodyText"/>
        <w:spacing w:before="79" w:line="360" w:lineRule="auto"/>
        <w:ind w:left="160" w:right="181"/>
        <w:jc w:val="both"/>
        <w:sectPr w:rsidR="00D71F0F" w:rsidRPr="00BC46BE">
          <w:pgSz w:w="12240" w:h="15840"/>
          <w:pgMar w:top="1360" w:right="1620" w:bottom="1160" w:left="1640" w:header="0" w:footer="969" w:gutter="0"/>
          <w:cols w:space="720"/>
        </w:sectPr>
      </w:pPr>
    </w:p>
    <w:p w:rsidR="00E1340C" w:rsidRPr="00BC46BE" w:rsidRDefault="00E1340C" w:rsidP="00D71F0F">
      <w:pPr>
        <w:pStyle w:val="BodyText"/>
        <w:spacing w:line="360" w:lineRule="auto"/>
        <w:ind w:right="177"/>
        <w:jc w:val="both"/>
        <w:rPr>
          <w:shd w:val="clear" w:color="auto" w:fill="FFFFFF"/>
        </w:rPr>
      </w:pPr>
      <w:bookmarkStart w:id="44" w:name="2.2.3_Flexible_Automation"/>
      <w:bookmarkStart w:id="45" w:name="_bookmark23"/>
      <w:bookmarkEnd w:id="44"/>
      <w:bookmarkEnd w:id="45"/>
    </w:p>
    <w:p w:rsidR="00F04BA6" w:rsidRPr="00BC46BE" w:rsidRDefault="00332485" w:rsidP="002A0536">
      <w:pPr>
        <w:pStyle w:val="BodyText"/>
        <w:spacing w:line="360" w:lineRule="auto"/>
        <w:ind w:left="360" w:right="177"/>
        <w:jc w:val="both"/>
        <w:rPr>
          <w:color w:val="000000"/>
          <w:sz w:val="23"/>
          <w:szCs w:val="23"/>
          <w:shd w:val="clear" w:color="auto" w:fill="FFFFFF"/>
        </w:rPr>
      </w:pPr>
      <w:r w:rsidRPr="00BC46BE">
        <w:rPr>
          <w:noProof/>
        </w:rPr>
        <w:drawing>
          <wp:inline distT="0" distB="0" distL="0" distR="0">
            <wp:extent cx="5200650" cy="3617844"/>
            <wp:effectExtent l="0" t="0" r="0" b="0"/>
            <wp:docPr id="1" name="Picture 1" descr="Types of production auto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ypes of production automa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3413" cy="3619766"/>
                    </a:xfrm>
                    <a:prstGeom prst="rect">
                      <a:avLst/>
                    </a:prstGeom>
                    <a:noFill/>
                    <a:ln>
                      <a:noFill/>
                    </a:ln>
                  </pic:spPr>
                </pic:pic>
              </a:graphicData>
            </a:graphic>
          </wp:inline>
        </w:drawing>
      </w:r>
    </w:p>
    <w:p w:rsidR="006D437A" w:rsidRPr="00BC46BE" w:rsidRDefault="006D437A" w:rsidP="002A0536">
      <w:pPr>
        <w:pStyle w:val="BodyText"/>
        <w:spacing w:line="360" w:lineRule="auto"/>
        <w:ind w:left="360" w:right="177"/>
        <w:jc w:val="both"/>
        <w:rPr>
          <w:color w:val="000000"/>
          <w:sz w:val="23"/>
          <w:szCs w:val="23"/>
          <w:shd w:val="clear" w:color="auto" w:fill="FFFFFF"/>
        </w:rPr>
      </w:pPr>
    </w:p>
    <w:p w:rsidR="00F04BA6" w:rsidRPr="00BC46BE" w:rsidRDefault="00F56D87" w:rsidP="00EB3758">
      <w:pPr>
        <w:pStyle w:val="Heading3"/>
        <w:numPr>
          <w:ilvl w:val="1"/>
          <w:numId w:val="27"/>
        </w:numPr>
        <w:tabs>
          <w:tab w:val="left" w:pos="880"/>
          <w:tab w:val="left" w:pos="881"/>
        </w:tabs>
        <w:ind w:hanging="721"/>
      </w:pPr>
      <w:bookmarkStart w:id="46" w:name="2.3_Conveyer_System"/>
      <w:bookmarkStart w:id="47" w:name="_bookmark24"/>
      <w:bookmarkEnd w:id="46"/>
      <w:bookmarkEnd w:id="47"/>
      <w:r w:rsidRPr="00BC46BE">
        <w:t>Conveyer System</w:t>
      </w:r>
    </w:p>
    <w:p w:rsidR="00F04BA6" w:rsidRPr="00BC46BE" w:rsidRDefault="00F04BA6">
      <w:pPr>
        <w:pStyle w:val="BodyText"/>
        <w:rPr>
          <w:b/>
          <w:sz w:val="30"/>
        </w:rPr>
      </w:pPr>
    </w:p>
    <w:p w:rsidR="00F04BA6" w:rsidRPr="00BC46BE" w:rsidRDefault="00F15EFB" w:rsidP="00EB3758">
      <w:pPr>
        <w:pStyle w:val="Heading5"/>
        <w:numPr>
          <w:ilvl w:val="2"/>
          <w:numId w:val="27"/>
        </w:numPr>
        <w:tabs>
          <w:tab w:val="left" w:pos="880"/>
          <w:tab w:val="left" w:pos="881"/>
        </w:tabs>
        <w:spacing w:before="184"/>
        <w:ind w:hanging="721"/>
      </w:pPr>
      <w:bookmarkStart w:id="48" w:name="2.3.1_History"/>
      <w:bookmarkStart w:id="49" w:name="_bookmark25"/>
      <w:bookmarkEnd w:id="48"/>
      <w:bookmarkEnd w:id="49"/>
      <w:r w:rsidRPr="00BC46BE">
        <w:t>History</w:t>
      </w:r>
    </w:p>
    <w:p w:rsidR="00F04BA6" w:rsidRPr="00BC46BE" w:rsidRDefault="00F04BA6">
      <w:pPr>
        <w:pStyle w:val="BodyText"/>
        <w:spacing w:before="3"/>
        <w:rPr>
          <w:b/>
          <w:sz w:val="25"/>
        </w:rPr>
      </w:pPr>
    </w:p>
    <w:p w:rsidR="00C42CF2" w:rsidRPr="00BC46BE" w:rsidRDefault="00C42CF2" w:rsidP="00332485">
      <w:pPr>
        <w:pStyle w:val="BodyText"/>
        <w:spacing w:line="360" w:lineRule="auto"/>
        <w:ind w:left="160" w:right="179"/>
        <w:jc w:val="both"/>
      </w:pPr>
      <w:r w:rsidRPr="00BC46BE">
        <w:t>Conveyor belts have been in use since the nineteenth century. Thomas Robins initiated a series of the inventions in 1892 that culminated in the creation of a conveyor belt for transporting coal, ores, as well as other materials. Sandvik developed and began producing steel conveyor belts in 1901. Richard Sutcliffe changed the mining business by inventing the first conveyor belts to be used in the coal mines in 1905.</w:t>
      </w:r>
    </w:p>
    <w:p w:rsidR="00332485" w:rsidRPr="00BC46BE" w:rsidRDefault="00545668" w:rsidP="00FA5CA5">
      <w:pPr>
        <w:pStyle w:val="BodyText"/>
        <w:spacing w:line="360" w:lineRule="auto"/>
        <w:ind w:left="160" w:right="179"/>
        <w:jc w:val="both"/>
      </w:pPr>
      <w:r w:rsidRPr="00BC46BE">
        <w:t xml:space="preserve">At Ford Motor Company's Highland Park, Michigan facility, Henry Ford implemented conveyor-belt assembly lines in 1913. The French </w:t>
      </w:r>
      <w:r w:rsidR="00F56D87" w:rsidRPr="00BC46BE">
        <w:t>organization</w:t>
      </w:r>
      <w:r w:rsidRPr="00BC46BE">
        <w:t xml:space="preserve"> REI built the world's longest straight-belt conveyor, measuring 13.8 </w:t>
      </w:r>
      <w:r w:rsidR="00F56D87" w:rsidRPr="00BC46BE">
        <w:t>kilometers</w:t>
      </w:r>
      <w:r w:rsidRPr="00BC46BE">
        <w:t>, in the New Caledonia in 1972. The idea designer was Hyacynthe Marcel Bocchetti.</w:t>
      </w:r>
      <w:r w:rsidR="00F56D87">
        <w:t xml:space="preserve"> </w:t>
      </w:r>
      <w:r w:rsidR="005110D6" w:rsidRPr="00BC46BE">
        <w:t xml:space="preserve">The B. F. Goodrich Company invented a conveyor belt in 1957, and the Turnover Conveyor Belt System was born. Because it featured a half-twist, it had a longer life than traditional belts because it might expose all its surface area for wear and </w:t>
      </w:r>
      <w:r w:rsidR="00F56D87" w:rsidRPr="00BC46BE">
        <w:t>strain. Untwisted</w:t>
      </w:r>
      <w:r w:rsidR="00C264AD" w:rsidRPr="00BC46BE">
        <w:t xml:space="preserve"> contemporary belts may be made more robust by building them from many layers of various materials, therefore </w:t>
      </w:r>
      <w:r w:rsidR="00C264AD" w:rsidRPr="00BC46BE">
        <w:lastRenderedPageBreak/>
        <w:t>mobius strip belts will be no longer manufactured.</w:t>
      </w:r>
    </w:p>
    <w:p w:rsidR="00AB50C9" w:rsidRPr="00BC46BE" w:rsidRDefault="004C0240" w:rsidP="00AB50C9">
      <w:pPr>
        <w:pStyle w:val="BodyText"/>
        <w:spacing w:line="360" w:lineRule="auto"/>
        <w:ind w:left="160" w:right="179"/>
        <w:jc w:val="both"/>
      </w:pPr>
      <w:r w:rsidRPr="00BC46BE">
        <w:t>Conveyors are critical in quarrying, mining, as well as mineral processing activities, yet we often overlook them. We're taking a look back at the history of conveyors, from their beginnings in the late 1700s through decades of development and invention that have changed them into dependable machines we rely on today.</w:t>
      </w:r>
    </w:p>
    <w:p w:rsidR="004C0240" w:rsidRPr="00BC46BE" w:rsidRDefault="004C0240" w:rsidP="00AB50C9">
      <w:pPr>
        <w:pStyle w:val="BodyText"/>
        <w:spacing w:line="360" w:lineRule="auto"/>
        <w:ind w:left="160" w:right="179"/>
        <w:jc w:val="both"/>
      </w:pPr>
    </w:p>
    <w:p w:rsidR="00AB50C9" w:rsidRPr="00BC46BE" w:rsidRDefault="00AB50C9" w:rsidP="00AB50C9">
      <w:pPr>
        <w:pStyle w:val="BodyText"/>
        <w:numPr>
          <w:ilvl w:val="3"/>
          <w:numId w:val="22"/>
        </w:numPr>
        <w:spacing w:line="360" w:lineRule="auto"/>
        <w:ind w:right="179"/>
        <w:jc w:val="both"/>
        <w:rPr>
          <w:b/>
          <w:bCs/>
        </w:rPr>
      </w:pPr>
      <w:r w:rsidRPr="00BC46BE">
        <w:rPr>
          <w:b/>
          <w:bCs/>
        </w:rPr>
        <w:t xml:space="preserve">The </w:t>
      </w:r>
      <w:r w:rsidR="00171EE1" w:rsidRPr="00BC46BE">
        <w:rPr>
          <w:b/>
          <w:bCs/>
        </w:rPr>
        <w:t>E</w:t>
      </w:r>
      <w:r w:rsidRPr="00BC46BE">
        <w:rPr>
          <w:b/>
          <w:bCs/>
        </w:rPr>
        <w:t xml:space="preserve">arliest </w:t>
      </w:r>
      <w:r w:rsidR="00171EE1" w:rsidRPr="00BC46BE">
        <w:rPr>
          <w:b/>
          <w:bCs/>
        </w:rPr>
        <w:t>C</w:t>
      </w:r>
      <w:r w:rsidRPr="00BC46BE">
        <w:rPr>
          <w:b/>
          <w:bCs/>
        </w:rPr>
        <w:t>onveyors</w:t>
      </w:r>
    </w:p>
    <w:p w:rsidR="00AB50C9" w:rsidRPr="00BC46BE" w:rsidRDefault="00AB50C9" w:rsidP="00AB50C9">
      <w:pPr>
        <w:pStyle w:val="BodyText"/>
        <w:spacing w:line="360" w:lineRule="auto"/>
        <w:ind w:right="179"/>
        <w:jc w:val="both"/>
      </w:pPr>
    </w:p>
    <w:p w:rsidR="00AB50C9" w:rsidRPr="00BC46BE" w:rsidRDefault="00171EE1" w:rsidP="00AB50C9">
      <w:pPr>
        <w:pStyle w:val="BodyText"/>
        <w:spacing w:line="360" w:lineRule="auto"/>
        <w:ind w:left="160" w:right="179"/>
        <w:jc w:val="both"/>
      </w:pPr>
      <w:r w:rsidRPr="00BC46BE">
        <w:t>If there was a single inventor or original installation location for conveyors, such knowledge has unfortunately been lost to time. While Henry Ford made conveyors renowned with his automotive assembly lines throughout the early twentieth century, he did not create them (as often people mistakenly believe) — he simply improved on previous technology.</w:t>
      </w:r>
    </w:p>
    <w:p w:rsidR="00171EE1" w:rsidRPr="00BC46BE" w:rsidRDefault="00171EE1" w:rsidP="00FA5CA5">
      <w:pPr>
        <w:pStyle w:val="BodyText"/>
        <w:spacing w:line="360" w:lineRule="auto"/>
        <w:ind w:right="179"/>
        <w:jc w:val="both"/>
      </w:pPr>
    </w:p>
    <w:p w:rsidR="00AB50C9" w:rsidRPr="00BC46BE" w:rsidRDefault="002F3C9B" w:rsidP="00AB50C9">
      <w:pPr>
        <w:pStyle w:val="BodyText"/>
        <w:spacing w:line="360" w:lineRule="auto"/>
        <w:ind w:left="160" w:right="179"/>
        <w:jc w:val="both"/>
      </w:pPr>
      <w:r w:rsidRPr="00BC46BE">
        <w:t>Conveyors were originally introduced around 1795, according to several accounts. These early conveyors were small, hand-operated, and made of leather belts &amp; wooden beds. They were mostly employed at ports to transport agricultural produce from the land to the ship.</w:t>
      </w:r>
    </w:p>
    <w:p w:rsidR="002F3C9B" w:rsidRPr="00BC46BE" w:rsidRDefault="002F3C9B" w:rsidP="00AB50C9">
      <w:pPr>
        <w:pStyle w:val="BodyText"/>
        <w:spacing w:line="360" w:lineRule="auto"/>
        <w:ind w:left="160" w:right="179"/>
        <w:jc w:val="both"/>
      </w:pPr>
    </w:p>
    <w:p w:rsidR="00AB50C9" w:rsidRPr="00BC46BE" w:rsidRDefault="00AB50C9" w:rsidP="00AB50C9">
      <w:pPr>
        <w:pStyle w:val="BodyText"/>
        <w:numPr>
          <w:ilvl w:val="3"/>
          <w:numId w:val="22"/>
        </w:numPr>
        <w:spacing w:line="360" w:lineRule="auto"/>
        <w:ind w:right="179"/>
        <w:jc w:val="both"/>
        <w:rPr>
          <w:b/>
          <w:bCs/>
        </w:rPr>
      </w:pPr>
      <w:r w:rsidRPr="00BC46BE">
        <w:rPr>
          <w:b/>
          <w:bCs/>
        </w:rPr>
        <w:t xml:space="preserve">Revolutionary </w:t>
      </w:r>
      <w:r w:rsidR="009B3CB4" w:rsidRPr="00BC46BE">
        <w:rPr>
          <w:b/>
          <w:bCs/>
        </w:rPr>
        <w:t>I</w:t>
      </w:r>
      <w:r w:rsidRPr="00BC46BE">
        <w:rPr>
          <w:b/>
          <w:bCs/>
        </w:rPr>
        <w:t>mprovements</w:t>
      </w:r>
    </w:p>
    <w:p w:rsidR="00AB50C9" w:rsidRPr="00BC46BE" w:rsidRDefault="00AB50C9" w:rsidP="00AB50C9">
      <w:pPr>
        <w:pStyle w:val="BodyText"/>
        <w:spacing w:line="360" w:lineRule="auto"/>
        <w:ind w:left="160" w:right="179"/>
        <w:jc w:val="both"/>
      </w:pPr>
    </w:p>
    <w:p w:rsidR="00AB50C9" w:rsidRPr="00BC46BE" w:rsidRDefault="00393009" w:rsidP="00FA5CA5">
      <w:pPr>
        <w:pStyle w:val="BodyText"/>
        <w:spacing w:line="360" w:lineRule="auto"/>
        <w:ind w:left="160" w:right="179"/>
        <w:jc w:val="both"/>
      </w:pPr>
      <w:r w:rsidRPr="00BC46BE">
        <w:t xml:space="preserve">Manual work in several industrial contexts began to be taken out in </w:t>
      </w:r>
      <w:r w:rsidR="00F56D87" w:rsidRPr="00BC46BE">
        <w:t>favor</w:t>
      </w:r>
      <w:r w:rsidRPr="00BC46BE">
        <w:t xml:space="preserve"> of steam-powered equipment when the Industrial Revolution gained root in Great Britain during 18th century, and just a little later in America. Somewhere at time, steam power was indeed the new technology!</w:t>
      </w:r>
    </w:p>
    <w:p w:rsidR="00AB50C9" w:rsidRPr="00BC46BE" w:rsidRDefault="00393009" w:rsidP="00AB50C9">
      <w:pPr>
        <w:pStyle w:val="BodyText"/>
        <w:spacing w:line="360" w:lineRule="auto"/>
        <w:ind w:left="160" w:right="179"/>
        <w:jc w:val="both"/>
      </w:pPr>
      <w:r w:rsidRPr="00BC46BE">
        <w:t>Machine-driven conveyors soon gained popularity and began to emerge in a variety of sectors, though it'd be almost a century before they were used in mining operations. For most of the 1800s, railcars were primary means of transporting gravel and coal from mines to surface activities. However, when new belt materials such as rubber and steel were available, this began to alter.</w:t>
      </w:r>
    </w:p>
    <w:p w:rsidR="00393009" w:rsidRPr="00BC46BE" w:rsidRDefault="00393009" w:rsidP="00AB50C9">
      <w:pPr>
        <w:pStyle w:val="BodyText"/>
        <w:spacing w:line="360" w:lineRule="auto"/>
        <w:ind w:left="160" w:right="179"/>
        <w:jc w:val="both"/>
      </w:pPr>
    </w:p>
    <w:p w:rsidR="00AB50C9" w:rsidRPr="00BC46BE" w:rsidRDefault="00AB50C9" w:rsidP="00AB50C9">
      <w:pPr>
        <w:pStyle w:val="BodyText"/>
        <w:numPr>
          <w:ilvl w:val="3"/>
          <w:numId w:val="22"/>
        </w:numPr>
        <w:spacing w:line="360" w:lineRule="auto"/>
        <w:ind w:right="179"/>
        <w:jc w:val="both"/>
        <w:rPr>
          <w:b/>
          <w:bCs/>
        </w:rPr>
      </w:pPr>
      <w:r w:rsidRPr="00BC46BE">
        <w:rPr>
          <w:b/>
          <w:bCs/>
        </w:rPr>
        <w:t xml:space="preserve">New </w:t>
      </w:r>
      <w:r w:rsidR="00393009" w:rsidRPr="00BC46BE">
        <w:rPr>
          <w:b/>
          <w:bCs/>
        </w:rPr>
        <w:t>B</w:t>
      </w:r>
      <w:r w:rsidRPr="00BC46BE">
        <w:rPr>
          <w:b/>
          <w:bCs/>
        </w:rPr>
        <w:t xml:space="preserve">elt </w:t>
      </w:r>
      <w:r w:rsidR="00393009" w:rsidRPr="00BC46BE">
        <w:rPr>
          <w:b/>
          <w:bCs/>
        </w:rPr>
        <w:t>M</w:t>
      </w:r>
      <w:r w:rsidRPr="00BC46BE">
        <w:rPr>
          <w:b/>
          <w:bCs/>
        </w:rPr>
        <w:t>aterials</w:t>
      </w:r>
    </w:p>
    <w:p w:rsidR="00AB50C9" w:rsidRPr="00BC46BE" w:rsidRDefault="00AB50C9" w:rsidP="00AB50C9">
      <w:pPr>
        <w:pStyle w:val="BodyText"/>
        <w:spacing w:line="360" w:lineRule="auto"/>
        <w:ind w:left="160" w:right="179"/>
        <w:jc w:val="both"/>
      </w:pPr>
    </w:p>
    <w:p w:rsidR="000C0ED1" w:rsidRPr="00BC46BE" w:rsidRDefault="000C0ED1" w:rsidP="00AB50C9">
      <w:pPr>
        <w:pStyle w:val="BodyText"/>
        <w:spacing w:line="360" w:lineRule="auto"/>
        <w:ind w:left="160" w:right="179"/>
        <w:jc w:val="both"/>
      </w:pPr>
      <w:r w:rsidRPr="00BC46BE">
        <w:t>Vulcanized rubber was invented in 1844 by inventor Charles Goodyear. Rubber became a lot more stable material that didn't respond badly to temperature fluctuations as a result of this breakthrough. Rubber was employed as conveyor belt component in the past, according to some accounts, although it was far from perfect. When exposed to low temperatures, it became stiff and inflexible, but when warmed, it melted after becoming sticky.</w:t>
      </w:r>
    </w:p>
    <w:p w:rsidR="00F66763" w:rsidRPr="00BC46BE" w:rsidRDefault="00F66763" w:rsidP="00AB50C9">
      <w:pPr>
        <w:pStyle w:val="BodyText"/>
        <w:spacing w:line="360" w:lineRule="auto"/>
        <w:ind w:left="160" w:right="179"/>
        <w:jc w:val="both"/>
      </w:pPr>
      <w:r w:rsidRPr="00BC46BE">
        <w:t>It's true because steel conveyors were among the first to be used in the transfer of mined gravel and coal. Starting in 1902, Sandvik was the very first company to create these belts.</w:t>
      </w:r>
    </w:p>
    <w:p w:rsidR="00AB50C9" w:rsidRPr="00BC46BE" w:rsidRDefault="000C1E12" w:rsidP="00AB50C9">
      <w:pPr>
        <w:pStyle w:val="BodyText"/>
        <w:spacing w:line="360" w:lineRule="auto"/>
        <w:ind w:left="160" w:right="179"/>
        <w:jc w:val="both"/>
      </w:pPr>
      <w:r w:rsidRPr="00BC46BE">
        <w:t>The first subterranean conveyor belt, composed of layered cotton and rubber, was introduced a few years later, in 1905, by mining engineer and inventor Richard Sutcliffe. Steel belts were more frequently used in the food processing sector at the time, whereas rubber-covered belts become industry standard in mining &amp; mineral processing due to its greater durability as well as flexibility.</w:t>
      </w:r>
    </w:p>
    <w:p w:rsidR="000C1E12" w:rsidRPr="00BC46BE" w:rsidRDefault="000C1E12" w:rsidP="00AB50C9">
      <w:pPr>
        <w:pStyle w:val="BodyText"/>
        <w:spacing w:line="360" w:lineRule="auto"/>
        <w:ind w:left="160" w:right="179"/>
        <w:jc w:val="both"/>
      </w:pPr>
    </w:p>
    <w:p w:rsidR="00AB50C9" w:rsidRPr="00BC46BE" w:rsidRDefault="000C1E12" w:rsidP="00AB50C9">
      <w:pPr>
        <w:pStyle w:val="BodyText"/>
        <w:numPr>
          <w:ilvl w:val="3"/>
          <w:numId w:val="22"/>
        </w:numPr>
        <w:spacing w:line="360" w:lineRule="auto"/>
        <w:ind w:right="179"/>
        <w:jc w:val="both"/>
        <w:rPr>
          <w:b/>
          <w:bCs/>
        </w:rPr>
      </w:pPr>
      <w:r w:rsidRPr="00BC46BE">
        <w:rPr>
          <w:b/>
          <w:bCs/>
        </w:rPr>
        <w:t>“</w:t>
      </w:r>
      <w:r w:rsidR="00AB50C9" w:rsidRPr="00BC46BE">
        <w:rPr>
          <w:b/>
          <w:bCs/>
        </w:rPr>
        <w:t xml:space="preserve">Rails are out, </w:t>
      </w:r>
      <w:r w:rsidRPr="00BC46BE">
        <w:rPr>
          <w:b/>
          <w:bCs/>
        </w:rPr>
        <w:t>C</w:t>
      </w:r>
      <w:r w:rsidR="00AB50C9" w:rsidRPr="00BC46BE">
        <w:rPr>
          <w:b/>
          <w:bCs/>
        </w:rPr>
        <w:t>onveyors are in</w:t>
      </w:r>
      <w:r w:rsidRPr="00BC46BE">
        <w:rPr>
          <w:b/>
          <w:bCs/>
        </w:rPr>
        <w:t>”</w:t>
      </w:r>
    </w:p>
    <w:p w:rsidR="00AB50C9" w:rsidRPr="00BC46BE" w:rsidRDefault="00AB50C9" w:rsidP="00AB50C9">
      <w:pPr>
        <w:pStyle w:val="BodyText"/>
        <w:spacing w:line="360" w:lineRule="auto"/>
        <w:ind w:right="179"/>
        <w:jc w:val="both"/>
        <w:rPr>
          <w:b/>
          <w:bCs/>
        </w:rPr>
      </w:pPr>
    </w:p>
    <w:p w:rsidR="00BA645E" w:rsidRPr="00BC46BE" w:rsidRDefault="00BA645E" w:rsidP="00BA645E">
      <w:pPr>
        <w:pStyle w:val="BodyText"/>
        <w:spacing w:line="360" w:lineRule="auto"/>
        <w:ind w:left="160" w:right="179"/>
        <w:jc w:val="both"/>
      </w:pPr>
      <w:r w:rsidRPr="00BC46BE">
        <w:t>Mining &amp; quarrying were transformed during the next several decades because to Sutcliffe's subterranean conveyor belt, which allowed huge quantities of material to be transported from extraction site with far less effort. It was no longer necessary to construct and maintain costly train lines.</w:t>
      </w:r>
    </w:p>
    <w:p w:rsidR="00BA645E" w:rsidRPr="00BC46BE" w:rsidRDefault="00BA645E" w:rsidP="00BA645E">
      <w:pPr>
        <w:pStyle w:val="BodyText"/>
        <w:spacing w:line="360" w:lineRule="auto"/>
        <w:ind w:left="160" w:right="179"/>
        <w:jc w:val="both"/>
      </w:pPr>
      <w:r w:rsidRPr="00BC46BE">
        <w:t>Conveyors did, however, require some positive PR to gain popularity, as technological advances did not spread as fast as they do now. In addition, purchasing and installing conveyors wasn't quite as simple in the beginning.</w:t>
      </w:r>
    </w:p>
    <w:p w:rsidR="00AB50C9" w:rsidRPr="00BC46BE" w:rsidRDefault="00FA5CA5" w:rsidP="00FA5CA5">
      <w:pPr>
        <w:pStyle w:val="BodyText"/>
        <w:spacing w:line="360" w:lineRule="auto"/>
        <w:ind w:left="160" w:right="179"/>
        <w:jc w:val="both"/>
      </w:pPr>
      <w:r w:rsidRPr="00BC46BE">
        <w:t xml:space="preserve">After inventor Hymle Goddard invented the first roller conveyor in 1908, things began to move quickly. Around 1913, Henry Ford famously began using conveyors across his assembly lines at his automotive factories, and shortly after, problem-solvers in a wide range of industries started refining &amp; inventing different forms of </w:t>
      </w:r>
      <w:r w:rsidR="00F56D87" w:rsidRPr="00BC46BE">
        <w:t>conveyors. Conveyors</w:t>
      </w:r>
      <w:r w:rsidR="00FC6471" w:rsidRPr="00BC46BE">
        <w:t xml:space="preserve"> swiftly replaced locomotives and rail lines as in quarrying, mining, &amp; mineral processing sectors from the 1920s until the onset of war in 1940s.</w:t>
      </w:r>
    </w:p>
    <w:p w:rsidR="00AB50C9" w:rsidRPr="00BC46BE" w:rsidRDefault="00AB50C9" w:rsidP="00AB50C9">
      <w:pPr>
        <w:pStyle w:val="BodyText"/>
        <w:spacing w:line="360" w:lineRule="auto"/>
        <w:ind w:left="160" w:right="179"/>
        <w:jc w:val="both"/>
      </w:pPr>
    </w:p>
    <w:p w:rsidR="00AB50C9" w:rsidRPr="00BC46BE" w:rsidRDefault="00AB50C9" w:rsidP="00AB50C9">
      <w:pPr>
        <w:pStyle w:val="BodyText"/>
        <w:numPr>
          <w:ilvl w:val="3"/>
          <w:numId w:val="22"/>
        </w:numPr>
        <w:spacing w:line="360" w:lineRule="auto"/>
        <w:ind w:right="179"/>
        <w:jc w:val="both"/>
        <w:rPr>
          <w:b/>
          <w:bCs/>
        </w:rPr>
      </w:pPr>
      <w:r w:rsidRPr="00BC46BE">
        <w:rPr>
          <w:b/>
          <w:bCs/>
        </w:rPr>
        <w:lastRenderedPageBreak/>
        <w:t xml:space="preserve">Conveyors </w:t>
      </w:r>
      <w:r w:rsidR="00FC6471" w:rsidRPr="00BC46BE">
        <w:rPr>
          <w:b/>
          <w:bCs/>
        </w:rPr>
        <w:t>K</w:t>
      </w:r>
      <w:r w:rsidRPr="00BC46BE">
        <w:rPr>
          <w:b/>
          <w:bCs/>
        </w:rPr>
        <w:t xml:space="preserve">eep </w:t>
      </w:r>
      <w:r w:rsidR="00FC6471" w:rsidRPr="00BC46BE">
        <w:rPr>
          <w:b/>
          <w:bCs/>
        </w:rPr>
        <w:t>G</w:t>
      </w:r>
      <w:r w:rsidRPr="00BC46BE">
        <w:rPr>
          <w:b/>
          <w:bCs/>
        </w:rPr>
        <w:t xml:space="preserve">etting </w:t>
      </w:r>
      <w:r w:rsidR="00FC6471" w:rsidRPr="00BC46BE">
        <w:rPr>
          <w:b/>
          <w:bCs/>
        </w:rPr>
        <w:t>B</w:t>
      </w:r>
      <w:r w:rsidRPr="00BC46BE">
        <w:rPr>
          <w:b/>
          <w:bCs/>
        </w:rPr>
        <w:t>etter</w:t>
      </w:r>
    </w:p>
    <w:p w:rsidR="00AB50C9" w:rsidRPr="00BC46BE" w:rsidRDefault="00AB50C9" w:rsidP="00AB50C9">
      <w:pPr>
        <w:pStyle w:val="BodyText"/>
        <w:spacing w:line="360" w:lineRule="auto"/>
        <w:ind w:left="160" w:right="179"/>
        <w:jc w:val="both"/>
      </w:pPr>
    </w:p>
    <w:p w:rsidR="00AB50C9" w:rsidRPr="00BC46BE" w:rsidRDefault="00FC6471" w:rsidP="00AB50C9">
      <w:pPr>
        <w:pStyle w:val="BodyText"/>
        <w:spacing w:line="360" w:lineRule="auto"/>
        <w:ind w:left="160" w:right="179"/>
        <w:jc w:val="both"/>
      </w:pPr>
      <w:r w:rsidRPr="00BC46BE">
        <w:t>Several conveyor advancements from the twentieth century have led us to where we are now. For a while, America's intervention in World War II hindered mining sector at home, however wartime was wonderful for conveyors, since a scarcity of rubber created the very first synthetic belt materials.</w:t>
      </w:r>
    </w:p>
    <w:p w:rsidR="00AB50C9" w:rsidRPr="00BC46BE" w:rsidRDefault="005E7734" w:rsidP="00AB50C9">
      <w:pPr>
        <w:pStyle w:val="BodyText"/>
        <w:spacing w:line="360" w:lineRule="auto"/>
        <w:ind w:left="160" w:right="179"/>
        <w:jc w:val="both"/>
      </w:pPr>
      <w:r w:rsidRPr="00BC46BE">
        <w:t>In 1950s, the tremendous development of the postwar American economy prompted even more conveyor advancements. The turnover conveyor, for instance, was developed in 1957 and decreased the cost of running conveyors constantly due to increased belt longevity. Thor invented the telescopic conveyor in 1992, which was another important conveyor breakthrough.</w:t>
      </w:r>
    </w:p>
    <w:p w:rsidR="005E7734" w:rsidRPr="00BC46BE" w:rsidRDefault="005E7734" w:rsidP="00AB50C9">
      <w:pPr>
        <w:pStyle w:val="BodyText"/>
        <w:spacing w:line="360" w:lineRule="auto"/>
        <w:ind w:left="160" w:right="179"/>
        <w:jc w:val="both"/>
      </w:pPr>
    </w:p>
    <w:p w:rsidR="00AB50C9" w:rsidRPr="00BC46BE" w:rsidRDefault="005E7734" w:rsidP="005E7734">
      <w:pPr>
        <w:pStyle w:val="BodyText"/>
        <w:numPr>
          <w:ilvl w:val="3"/>
          <w:numId w:val="22"/>
        </w:numPr>
        <w:spacing w:line="360" w:lineRule="auto"/>
        <w:ind w:right="179"/>
        <w:jc w:val="both"/>
        <w:rPr>
          <w:b/>
          <w:bCs/>
        </w:rPr>
      </w:pPr>
      <w:r w:rsidRPr="00BC46BE">
        <w:rPr>
          <w:b/>
          <w:bCs/>
        </w:rPr>
        <w:t>Computerization and customization in the present and future</w:t>
      </w:r>
    </w:p>
    <w:p w:rsidR="005E7734" w:rsidRPr="00BC46BE" w:rsidRDefault="005E7734" w:rsidP="005E7734">
      <w:pPr>
        <w:pStyle w:val="BodyText"/>
        <w:spacing w:line="360" w:lineRule="auto"/>
        <w:ind w:left="1485" w:right="179"/>
        <w:jc w:val="both"/>
      </w:pPr>
    </w:p>
    <w:p w:rsidR="005E7734" w:rsidRPr="00BC46BE" w:rsidRDefault="005E7734" w:rsidP="005E7734">
      <w:pPr>
        <w:pStyle w:val="BodyText"/>
        <w:spacing w:line="360" w:lineRule="auto"/>
        <w:ind w:left="160" w:right="179"/>
        <w:jc w:val="both"/>
      </w:pPr>
      <w:r w:rsidRPr="00BC46BE">
        <w:t>Conveyors have become even more dependable and simpler to deal with in recent years as a result of computerization. Conveyors now are "smart," alerting operators to the need for repair. They can also respond to programmed orders by running, stopping, and changing pace. Conveyor systems have become more customizable as a result of computerization, allowing mine and quarry operators to get the exact results they want.</w:t>
      </w:r>
    </w:p>
    <w:p w:rsidR="004E3BA9" w:rsidRPr="00BC46BE" w:rsidRDefault="00F415A2" w:rsidP="004E3BA9">
      <w:pPr>
        <w:pStyle w:val="BodyText"/>
        <w:spacing w:line="360" w:lineRule="auto"/>
        <w:ind w:left="160" w:right="179"/>
        <w:jc w:val="both"/>
      </w:pPr>
      <w:r w:rsidRPr="00BC46BE">
        <w:t>Indeed, choosing the proper conveyor for your needs these days frequently entails designing a system which can carry material effectively and inexpensively from extracting point to stockpile and even beyond, regardless of mine / quarry site's constraints.</w:t>
      </w:r>
    </w:p>
    <w:p w:rsidR="00E104B7" w:rsidRPr="00BC46BE" w:rsidRDefault="00F415A2" w:rsidP="00E104B7">
      <w:pPr>
        <w:pStyle w:val="BodyText"/>
        <w:spacing w:line="360" w:lineRule="auto"/>
        <w:ind w:left="160" w:right="179"/>
        <w:jc w:val="both"/>
      </w:pPr>
      <w:r w:rsidRPr="00BC46BE">
        <w:t>Better machine learning &amp; artificial intelligence (AI) are expected to enhance conveyors also in future, reducing maintenance as well as breakdowns even more and removing more direct human control while work is being done. As a result, both the safety &amp; efficiency of our mining sites will improve</w:t>
      </w:r>
      <w:r w:rsidR="00E104B7" w:rsidRPr="00BC46BE">
        <w:t xml:space="preserve">.     </w:t>
      </w:r>
    </w:p>
    <w:p w:rsidR="00E104B7" w:rsidRPr="00BC46BE" w:rsidRDefault="00E104B7" w:rsidP="00E104B7">
      <w:pPr>
        <w:pStyle w:val="BodyText"/>
        <w:spacing w:line="360" w:lineRule="auto"/>
        <w:ind w:right="179"/>
        <w:jc w:val="both"/>
        <w:sectPr w:rsidR="00E104B7" w:rsidRPr="00BC46BE">
          <w:pgSz w:w="12240" w:h="15840"/>
          <w:pgMar w:top="1360" w:right="1620" w:bottom="1160" w:left="1640" w:header="0" w:footer="969" w:gutter="0"/>
          <w:cols w:space="720"/>
        </w:sectPr>
      </w:pPr>
    </w:p>
    <w:p w:rsidR="00F04BA6" w:rsidRPr="00BC46BE" w:rsidRDefault="00F04BA6">
      <w:pPr>
        <w:pStyle w:val="BodyText"/>
        <w:rPr>
          <w:sz w:val="35"/>
        </w:rPr>
      </w:pPr>
    </w:p>
    <w:p w:rsidR="00F04BA6" w:rsidRPr="00BC46BE" w:rsidRDefault="00F56D87" w:rsidP="00EB3758">
      <w:pPr>
        <w:pStyle w:val="Heading5"/>
        <w:numPr>
          <w:ilvl w:val="2"/>
          <w:numId w:val="27"/>
        </w:numPr>
        <w:tabs>
          <w:tab w:val="left" w:pos="880"/>
          <w:tab w:val="left" w:pos="881"/>
        </w:tabs>
        <w:ind w:hanging="721"/>
      </w:pPr>
      <w:bookmarkStart w:id="50" w:name="2.3.2_Conveyer_Belt"/>
      <w:bookmarkStart w:id="51" w:name="_bookmark26"/>
      <w:bookmarkEnd w:id="50"/>
      <w:bookmarkEnd w:id="51"/>
      <w:r w:rsidRPr="00BC46BE">
        <w:t>Conveyer Belt</w:t>
      </w:r>
    </w:p>
    <w:p w:rsidR="00F04BA6" w:rsidRPr="00BC46BE" w:rsidRDefault="00F04BA6">
      <w:pPr>
        <w:pStyle w:val="BodyText"/>
        <w:rPr>
          <w:b/>
          <w:sz w:val="25"/>
        </w:rPr>
      </w:pPr>
    </w:p>
    <w:p w:rsidR="00F04BA6" w:rsidRPr="00BC46BE" w:rsidRDefault="003A4C9B">
      <w:pPr>
        <w:pStyle w:val="BodyText"/>
        <w:spacing w:line="360" w:lineRule="auto"/>
        <w:ind w:left="160" w:right="177"/>
        <w:jc w:val="both"/>
      </w:pPr>
      <w:r w:rsidRPr="00BC46BE">
        <w:t xml:space="preserve">A conveyor belt (also known as a belt conveyor) is made up of two or more pulleys that are connected by a continuous loop of the material called a conveyor belt that revolves around them. The belt as well as the material on belt are moved forward by one / both pulleys being driven. The drive pulley is indeed the powered pulley, whereas the idler is the unpowered </w:t>
      </w:r>
      <w:r w:rsidR="00F56D87" w:rsidRPr="00BC46BE">
        <w:t>pulley. Belt</w:t>
      </w:r>
      <w:r w:rsidRPr="00BC46BE">
        <w:t xml:space="preserve"> conveyors are divided into two categories: general material handling, like the one used those used to move boxes around a factory, as well as bulk material handling, which includes those used to transport agricultural and industrial materials including grain, ores, coal, and other bulk materials in the outdoor </w:t>
      </w:r>
      <w:r w:rsidR="00F56D87" w:rsidRPr="00BC46BE">
        <w:t>areas. Generally</w:t>
      </w:r>
      <w:r w:rsidR="00A7287D" w:rsidRPr="00BC46BE">
        <w:t xml:space="preserve">, firms that provide belt conveyors for ordinary material handling do not sell bulk material handling conveyors. Belt conveyors are also used in a variety of commercial applications, like grocery shops. One or even more layers of the material make up the </w:t>
      </w:r>
      <w:r w:rsidR="00F56D87" w:rsidRPr="00BC46BE">
        <w:t>belt. Rubber</w:t>
      </w:r>
      <w:r w:rsidR="00470EEC" w:rsidRPr="00BC46BE">
        <w:t xml:space="preserve"> may be used to make them. In general material handling, numerous belts feature two layers. A carcass is an underlayer of the material that provides linear stiffness and form, and a cover is an </w:t>
      </w:r>
      <w:r w:rsidR="00F56D87" w:rsidRPr="00BC46BE">
        <w:t>overlayer. A</w:t>
      </w:r>
      <w:r w:rsidR="00470EEC" w:rsidRPr="00BC46BE">
        <w:t xml:space="preserve"> cotton / plastic web / mesh is frequently used as the carcass. The cover is frequently made of a variety of rubber or plastic compounds that are determined by the belt's function. For unique purposes, such as heat or traction, covers could be manufactured from the more exotic materials including silicone or gum rubber.</w:t>
      </w:r>
      <w:r w:rsidR="00F15EFB" w:rsidRPr="00BC46BE">
        <w:t>[8]</w:t>
      </w:r>
    </w:p>
    <w:p w:rsidR="00F04BA6" w:rsidRPr="00BC46BE" w:rsidRDefault="00F04BA6">
      <w:pPr>
        <w:pStyle w:val="BodyText"/>
        <w:rPr>
          <w:sz w:val="20"/>
        </w:rPr>
      </w:pPr>
    </w:p>
    <w:p w:rsidR="00F04BA6" w:rsidRPr="00BC46BE" w:rsidRDefault="00F15EFB">
      <w:pPr>
        <w:pStyle w:val="BodyText"/>
        <w:spacing w:before="7"/>
        <w:rPr>
          <w:sz w:val="17"/>
        </w:rPr>
      </w:pPr>
      <w:r w:rsidRPr="00BC46BE">
        <w:rPr>
          <w:noProof/>
        </w:rPr>
        <w:drawing>
          <wp:anchor distT="0" distB="0" distL="0" distR="0" simplePos="0" relativeHeight="251643392" behindDoc="0" locked="0" layoutInCell="1" allowOverlap="1">
            <wp:simplePos x="0" y="0"/>
            <wp:positionH relativeFrom="page">
              <wp:posOffset>3076054</wp:posOffset>
            </wp:positionH>
            <wp:positionV relativeFrom="paragraph">
              <wp:posOffset>153862</wp:posOffset>
            </wp:positionV>
            <wp:extent cx="2018452" cy="1498473"/>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7" cstate="print"/>
                    <a:stretch>
                      <a:fillRect/>
                    </a:stretch>
                  </pic:blipFill>
                  <pic:spPr>
                    <a:xfrm>
                      <a:off x="0" y="0"/>
                      <a:ext cx="2018452" cy="1498473"/>
                    </a:xfrm>
                    <a:prstGeom prst="rect">
                      <a:avLst/>
                    </a:prstGeom>
                  </pic:spPr>
                </pic:pic>
              </a:graphicData>
            </a:graphic>
          </wp:anchor>
        </w:drawing>
      </w:r>
    </w:p>
    <w:p w:rsidR="00F04BA6" w:rsidRPr="00BC46BE" w:rsidRDefault="00F15EFB">
      <w:pPr>
        <w:spacing w:before="48"/>
        <w:ind w:right="16"/>
        <w:jc w:val="center"/>
        <w:rPr>
          <w:i/>
          <w:sz w:val="18"/>
        </w:rPr>
      </w:pPr>
      <w:bookmarkStart w:id="52" w:name="_bookmark27"/>
      <w:bookmarkEnd w:id="52"/>
      <w:r w:rsidRPr="00BC46BE">
        <w:rPr>
          <w:i/>
          <w:color w:val="44536A"/>
          <w:sz w:val="18"/>
        </w:rPr>
        <w:t>Figure 2.4: Conveyer Belt</w:t>
      </w:r>
    </w:p>
    <w:p w:rsidR="00F04BA6" w:rsidRPr="00BC46BE" w:rsidRDefault="00F04BA6">
      <w:pPr>
        <w:jc w:val="center"/>
        <w:rPr>
          <w:sz w:val="18"/>
        </w:rPr>
        <w:sectPr w:rsidR="00F04BA6" w:rsidRPr="00BC46BE">
          <w:pgSz w:w="12240" w:h="15840"/>
          <w:pgMar w:top="1360" w:right="1620" w:bottom="1160" w:left="1640" w:header="0" w:footer="969" w:gutter="0"/>
          <w:cols w:space="720"/>
        </w:sectPr>
      </w:pPr>
    </w:p>
    <w:p w:rsidR="004747DE" w:rsidRPr="00BC46BE" w:rsidRDefault="004747DE" w:rsidP="004747DE">
      <w:pPr>
        <w:pStyle w:val="Heading3"/>
        <w:numPr>
          <w:ilvl w:val="1"/>
          <w:numId w:val="26"/>
        </w:numPr>
        <w:tabs>
          <w:tab w:val="left" w:pos="880"/>
          <w:tab w:val="left" w:pos="881"/>
        </w:tabs>
        <w:spacing w:before="60"/>
      </w:pPr>
      <w:bookmarkStart w:id="53" w:name="2.4_Filling_Methods"/>
      <w:bookmarkStart w:id="54" w:name="_bookmark28"/>
      <w:bookmarkEnd w:id="53"/>
      <w:bookmarkEnd w:id="54"/>
      <w:r w:rsidRPr="00BC46BE">
        <w:lastRenderedPageBreak/>
        <w:t>Filling Methods</w:t>
      </w:r>
    </w:p>
    <w:p w:rsidR="004747DE" w:rsidRPr="00BC46BE" w:rsidRDefault="004747DE" w:rsidP="004747DE">
      <w:pPr>
        <w:pStyle w:val="BodyText"/>
        <w:rPr>
          <w:b/>
          <w:sz w:val="30"/>
        </w:rPr>
      </w:pPr>
    </w:p>
    <w:p w:rsidR="004747DE" w:rsidRPr="00BC46BE" w:rsidRDefault="004747DE" w:rsidP="004747DE">
      <w:pPr>
        <w:pStyle w:val="BodyText"/>
        <w:spacing w:before="3"/>
        <w:rPr>
          <w:b/>
          <w:sz w:val="27"/>
        </w:rPr>
      </w:pPr>
    </w:p>
    <w:p w:rsidR="004747DE" w:rsidRPr="00BC46BE" w:rsidRDefault="00F56D87" w:rsidP="004747DE">
      <w:pPr>
        <w:pStyle w:val="Heading5"/>
        <w:numPr>
          <w:ilvl w:val="2"/>
          <w:numId w:val="26"/>
        </w:numPr>
        <w:tabs>
          <w:tab w:val="left" w:pos="880"/>
          <w:tab w:val="left" w:pos="881"/>
        </w:tabs>
        <w:ind w:hanging="721"/>
      </w:pPr>
      <w:bookmarkStart w:id="55" w:name="2.4.1_Conventional_Filling"/>
      <w:bookmarkStart w:id="56" w:name="_bookmark29"/>
      <w:bookmarkEnd w:id="55"/>
      <w:bookmarkEnd w:id="56"/>
      <w:r w:rsidRPr="00BC46BE">
        <w:t>Conventional Filling</w:t>
      </w:r>
    </w:p>
    <w:p w:rsidR="004747DE" w:rsidRPr="00BC46BE" w:rsidRDefault="004747DE" w:rsidP="004747DE">
      <w:pPr>
        <w:pStyle w:val="BodyText"/>
        <w:spacing w:before="1"/>
        <w:rPr>
          <w:b/>
          <w:sz w:val="25"/>
        </w:rPr>
      </w:pPr>
    </w:p>
    <w:p w:rsidR="004747DE" w:rsidRPr="00BC46BE" w:rsidRDefault="004747DE" w:rsidP="004747DE">
      <w:pPr>
        <w:pStyle w:val="BodyText"/>
        <w:spacing w:line="360" w:lineRule="auto"/>
        <w:ind w:left="160" w:right="177"/>
        <w:jc w:val="both"/>
      </w:pPr>
      <w:r w:rsidRPr="00BC46BE">
        <w:t>The first way to fill the bottle is conventional process. In, conventional process, you need a labor because you don’t have machines. Every task is performed by men instead of machines. You have to pay the labor which in turn a costly method. Man, himself places the bottle for filling and then for capping and then do packing.</w:t>
      </w:r>
    </w:p>
    <w:p w:rsidR="004747DE" w:rsidRPr="00BC46BE" w:rsidRDefault="004747DE" w:rsidP="004747DE">
      <w:pPr>
        <w:pStyle w:val="BodyText"/>
        <w:rPr>
          <w:sz w:val="26"/>
        </w:rPr>
      </w:pPr>
    </w:p>
    <w:p w:rsidR="004747DE" w:rsidRPr="00BC46BE" w:rsidRDefault="004747DE" w:rsidP="004747DE">
      <w:pPr>
        <w:pStyle w:val="BodyText"/>
        <w:rPr>
          <w:sz w:val="31"/>
        </w:rPr>
      </w:pPr>
    </w:p>
    <w:p w:rsidR="004747DE" w:rsidRPr="00BC46BE" w:rsidRDefault="00F56D87" w:rsidP="004747DE">
      <w:pPr>
        <w:pStyle w:val="Heading5"/>
        <w:numPr>
          <w:ilvl w:val="2"/>
          <w:numId w:val="26"/>
        </w:numPr>
        <w:tabs>
          <w:tab w:val="left" w:pos="880"/>
          <w:tab w:val="left" w:pos="881"/>
        </w:tabs>
        <w:ind w:hanging="721"/>
      </w:pPr>
      <w:bookmarkStart w:id="57" w:name="2.4.2_Automated_Filling"/>
      <w:bookmarkStart w:id="58" w:name="_bookmark30"/>
      <w:bookmarkEnd w:id="57"/>
      <w:bookmarkEnd w:id="58"/>
      <w:r w:rsidRPr="00BC46BE">
        <w:t>Automated Filling</w:t>
      </w:r>
    </w:p>
    <w:p w:rsidR="004747DE" w:rsidRPr="00BC46BE" w:rsidRDefault="004747DE" w:rsidP="004747DE">
      <w:pPr>
        <w:pStyle w:val="BodyText"/>
        <w:spacing w:before="3"/>
        <w:rPr>
          <w:b/>
          <w:sz w:val="25"/>
        </w:rPr>
      </w:pPr>
    </w:p>
    <w:p w:rsidR="004747DE" w:rsidRPr="00BC46BE" w:rsidRDefault="00FA489C" w:rsidP="004747DE">
      <w:pPr>
        <w:pStyle w:val="BodyText"/>
        <w:spacing w:line="360" w:lineRule="auto"/>
        <w:ind w:left="160" w:right="176"/>
        <w:jc w:val="both"/>
      </w:pPr>
      <w:r w:rsidRPr="00BC46BE">
        <w:t>The empty bottle is weighed by the filling mechanism. The load cell monitors change in total weight because the machine fills bottle. The filling process automatically ends when the predetermined overall weight is attained, as well as the bottle is delivered to capping station.</w:t>
      </w:r>
      <w:r w:rsidR="004747DE" w:rsidRPr="00BC46BE">
        <w:t>[6]</w:t>
      </w:r>
    </w:p>
    <w:p w:rsidR="004747DE" w:rsidRPr="00BC46BE" w:rsidRDefault="004747DE" w:rsidP="004747DE">
      <w:pPr>
        <w:pStyle w:val="BodyText"/>
        <w:rPr>
          <w:sz w:val="26"/>
        </w:rPr>
      </w:pPr>
    </w:p>
    <w:p w:rsidR="004747DE" w:rsidRPr="00BC46BE" w:rsidRDefault="004747DE" w:rsidP="004747DE">
      <w:pPr>
        <w:pStyle w:val="Heading5"/>
        <w:numPr>
          <w:ilvl w:val="2"/>
          <w:numId w:val="26"/>
        </w:numPr>
        <w:tabs>
          <w:tab w:val="left" w:pos="880"/>
          <w:tab w:val="left" w:pos="881"/>
        </w:tabs>
        <w:spacing w:before="1"/>
        <w:ind w:hanging="721"/>
      </w:pPr>
      <w:bookmarkStart w:id="59" w:name="2.4.3_Purpose_of_Automation"/>
      <w:bookmarkStart w:id="60" w:name="_bookmark31"/>
      <w:bookmarkEnd w:id="59"/>
      <w:bookmarkEnd w:id="60"/>
      <w:r w:rsidRPr="00BC46BE">
        <w:t xml:space="preserve">Purpose </w:t>
      </w:r>
      <w:r w:rsidR="00F56D87" w:rsidRPr="00BC46BE">
        <w:t>of Automation</w:t>
      </w:r>
    </w:p>
    <w:p w:rsidR="004747DE" w:rsidRPr="00BC46BE" w:rsidRDefault="004747DE" w:rsidP="004747DE">
      <w:pPr>
        <w:pStyle w:val="BodyText"/>
        <w:spacing w:before="2"/>
        <w:rPr>
          <w:b/>
          <w:sz w:val="25"/>
        </w:rPr>
      </w:pPr>
    </w:p>
    <w:p w:rsidR="004747DE" w:rsidRPr="00BC46BE" w:rsidRDefault="000720D1" w:rsidP="000720D1">
      <w:pPr>
        <w:pStyle w:val="BodyText"/>
        <w:spacing w:before="1" w:line="360" w:lineRule="auto"/>
        <w:ind w:left="160" w:right="182"/>
        <w:jc w:val="both"/>
      </w:pPr>
      <w:r w:rsidRPr="00BC46BE">
        <w:t xml:space="preserve">Automation helps businesses to expand while maintaining consistency in customer experience, allowing them to </w:t>
      </w:r>
      <w:r w:rsidR="00F56D87" w:rsidRPr="00BC46BE">
        <w:t>optimize</w:t>
      </w:r>
      <w:r w:rsidRPr="00BC46BE">
        <w:t xml:space="preserve"> internal resource allocation, </w:t>
      </w:r>
      <w:r w:rsidR="00F56D87" w:rsidRPr="00BC46BE">
        <w:t>capitalize</w:t>
      </w:r>
      <w:r w:rsidRPr="00BC46BE">
        <w:t xml:space="preserve"> on opportunity costs, and </w:t>
      </w:r>
      <w:r w:rsidR="00F56D87" w:rsidRPr="00BC46BE">
        <w:t>optimize</w:t>
      </w:r>
      <w:r w:rsidRPr="00BC46BE">
        <w:t xml:space="preserve"> internal resource allocation. Businesses may either save or make money with the automation.</w:t>
      </w:r>
      <w:r w:rsidR="004747DE" w:rsidRPr="00BC46BE">
        <w:t xml:space="preserve">[7] </w:t>
      </w:r>
      <w:r w:rsidRPr="00BC46BE">
        <w:rPr>
          <w:shd w:val="clear" w:color="auto" w:fill="FFFFFF"/>
        </w:rPr>
        <w:t>In industrial automation, PLCs are used to enhance system dependability, stability, &amp; performance while reducing need for the human operators as well as the risk of human mistake.</w:t>
      </w:r>
    </w:p>
    <w:p w:rsidR="004747DE" w:rsidRPr="00BC46BE" w:rsidRDefault="004747DE" w:rsidP="004747DE">
      <w:pPr>
        <w:pStyle w:val="BodyText"/>
        <w:spacing w:before="6"/>
        <w:rPr>
          <w:sz w:val="36"/>
        </w:rPr>
      </w:pPr>
    </w:p>
    <w:p w:rsidR="004747DE" w:rsidRPr="00BC46BE" w:rsidRDefault="004747DE" w:rsidP="004747DE">
      <w:pPr>
        <w:pStyle w:val="Heading3"/>
        <w:numPr>
          <w:ilvl w:val="1"/>
          <w:numId w:val="26"/>
        </w:numPr>
        <w:tabs>
          <w:tab w:val="left" w:pos="880"/>
          <w:tab w:val="left" w:pos="881"/>
        </w:tabs>
        <w:ind w:hanging="721"/>
      </w:pPr>
      <w:bookmarkStart w:id="61" w:name="2.5_Why_Automation_is_Preferred"/>
      <w:bookmarkStart w:id="62" w:name="_bookmark32"/>
      <w:bookmarkEnd w:id="61"/>
      <w:bookmarkEnd w:id="62"/>
      <w:r w:rsidRPr="00BC46BE">
        <w:t xml:space="preserve">Why Automation </w:t>
      </w:r>
      <w:r w:rsidR="00F56D87" w:rsidRPr="00BC46BE">
        <w:t>is Preferred</w:t>
      </w:r>
    </w:p>
    <w:p w:rsidR="004747DE" w:rsidRPr="00BC46BE" w:rsidRDefault="004747DE" w:rsidP="004747DE">
      <w:pPr>
        <w:pStyle w:val="BodyText"/>
        <w:spacing w:before="2"/>
        <w:rPr>
          <w:b/>
          <w:sz w:val="25"/>
        </w:rPr>
      </w:pPr>
    </w:p>
    <w:p w:rsidR="004747DE" w:rsidRPr="00BC46BE" w:rsidRDefault="004747DE" w:rsidP="00A851B7">
      <w:pPr>
        <w:pStyle w:val="BodyText"/>
        <w:ind w:left="160"/>
        <w:jc w:val="both"/>
      </w:pPr>
      <w:r w:rsidRPr="00BC46BE">
        <w:t>Following are the 6 reasons to use automation in bottle Filling</w:t>
      </w:r>
    </w:p>
    <w:p w:rsidR="004747DE" w:rsidRPr="00BC46BE" w:rsidRDefault="004747DE" w:rsidP="004747DE">
      <w:pPr>
        <w:pStyle w:val="BodyText"/>
        <w:spacing w:before="9"/>
        <w:rPr>
          <w:sz w:val="30"/>
        </w:rPr>
      </w:pPr>
    </w:p>
    <w:p w:rsidR="004747DE" w:rsidRPr="00BC46BE" w:rsidRDefault="00F56D87" w:rsidP="004747DE">
      <w:pPr>
        <w:pStyle w:val="Heading5"/>
        <w:numPr>
          <w:ilvl w:val="2"/>
          <w:numId w:val="26"/>
        </w:numPr>
        <w:tabs>
          <w:tab w:val="left" w:pos="880"/>
          <w:tab w:val="left" w:pos="881"/>
        </w:tabs>
        <w:ind w:hanging="721"/>
      </w:pPr>
      <w:bookmarkStart w:id="63" w:name="2.5.1_Consistent_Filling"/>
      <w:bookmarkStart w:id="64" w:name="_bookmark33"/>
      <w:bookmarkEnd w:id="63"/>
      <w:bookmarkEnd w:id="64"/>
      <w:r w:rsidRPr="00BC46BE">
        <w:t>Consistent Filling</w:t>
      </w:r>
    </w:p>
    <w:p w:rsidR="004747DE" w:rsidRPr="00BC46BE" w:rsidRDefault="004747DE" w:rsidP="004747DE">
      <w:pPr>
        <w:pStyle w:val="BodyText"/>
        <w:spacing w:before="3"/>
        <w:rPr>
          <w:b/>
          <w:sz w:val="25"/>
        </w:rPr>
      </w:pPr>
    </w:p>
    <w:p w:rsidR="004747DE" w:rsidRPr="00BC46BE" w:rsidRDefault="004747DE" w:rsidP="004747DE">
      <w:pPr>
        <w:pStyle w:val="BodyText"/>
        <w:spacing w:line="360" w:lineRule="auto"/>
        <w:ind w:left="160" w:right="180"/>
        <w:jc w:val="both"/>
      </w:pPr>
      <w:r w:rsidRPr="00BC46BE">
        <w:t>It doesn't make a difference what sort of automated water bottle filling machine you pick, it will guarantee steady and solid filling. This machine expels the vulnerability into the</w:t>
      </w:r>
    </w:p>
    <w:p w:rsidR="004747DE" w:rsidRPr="00BC46BE" w:rsidRDefault="004747DE" w:rsidP="004747DE">
      <w:pPr>
        <w:spacing w:line="360" w:lineRule="auto"/>
        <w:jc w:val="both"/>
        <w:sectPr w:rsidR="004747DE" w:rsidRPr="00BC46BE">
          <w:pgSz w:w="12240" w:h="15840"/>
          <w:pgMar w:top="1380" w:right="1620" w:bottom="1160" w:left="1640" w:header="0" w:footer="969" w:gutter="0"/>
          <w:cols w:space="720"/>
        </w:sectPr>
      </w:pPr>
    </w:p>
    <w:p w:rsidR="004747DE" w:rsidRPr="00BC46BE" w:rsidRDefault="004747DE" w:rsidP="00A851B7">
      <w:pPr>
        <w:pStyle w:val="BodyText"/>
        <w:spacing w:before="79" w:line="360" w:lineRule="auto"/>
        <w:ind w:left="160" w:right="175"/>
        <w:jc w:val="both"/>
      </w:pPr>
      <w:r w:rsidRPr="00BC46BE">
        <w:lastRenderedPageBreak/>
        <w:t xml:space="preserve">filling strategy with the goal that the restrains fill easily. The individuals who need to top off various fluids into the containers simultaneously then they can depend on this gear. It can play out the filling on a specific model. The gear finishes each cycle in an effective and comparable way. </w:t>
      </w:r>
      <w:r w:rsidR="00C37B1F" w:rsidRPr="00BC46BE">
        <w:rPr>
          <w:shd w:val="clear" w:color="auto" w:fill="FFFFFF"/>
        </w:rPr>
        <w:t>For packagers that need to meet specified production objectives, the absence of ambiguity and unpredictability is obviously a big plus.</w:t>
      </w:r>
    </w:p>
    <w:p w:rsidR="004747DE" w:rsidRPr="00BC46BE" w:rsidRDefault="004747DE" w:rsidP="004747DE">
      <w:pPr>
        <w:pStyle w:val="BodyText"/>
        <w:spacing w:before="9"/>
        <w:rPr>
          <w:sz w:val="30"/>
        </w:rPr>
      </w:pPr>
    </w:p>
    <w:p w:rsidR="004747DE" w:rsidRPr="00BC46BE" w:rsidRDefault="004747DE" w:rsidP="004747DE">
      <w:pPr>
        <w:pStyle w:val="Heading5"/>
        <w:numPr>
          <w:ilvl w:val="2"/>
          <w:numId w:val="26"/>
        </w:numPr>
        <w:tabs>
          <w:tab w:val="left" w:pos="880"/>
          <w:tab w:val="left" w:pos="881"/>
        </w:tabs>
        <w:ind w:hanging="721"/>
      </w:pPr>
      <w:bookmarkStart w:id="65" w:name="2.5.2_Speed"/>
      <w:bookmarkStart w:id="66" w:name="_bookmark34"/>
      <w:bookmarkEnd w:id="65"/>
      <w:bookmarkEnd w:id="66"/>
      <w:r w:rsidRPr="00BC46BE">
        <w:t>Speed</w:t>
      </w:r>
    </w:p>
    <w:p w:rsidR="004747DE" w:rsidRPr="00BC46BE" w:rsidRDefault="004747DE" w:rsidP="004747DE">
      <w:pPr>
        <w:pStyle w:val="BodyText"/>
        <w:spacing w:before="3"/>
        <w:rPr>
          <w:b/>
          <w:sz w:val="25"/>
        </w:rPr>
      </w:pPr>
    </w:p>
    <w:p w:rsidR="004747DE" w:rsidRPr="00BC46BE" w:rsidRDefault="004747DE" w:rsidP="004747DE">
      <w:pPr>
        <w:pStyle w:val="BodyText"/>
        <w:spacing w:line="360" w:lineRule="auto"/>
        <w:ind w:left="160" w:right="176"/>
        <w:jc w:val="both"/>
      </w:pPr>
      <w:r w:rsidRPr="00BC46BE">
        <w:t xml:space="preserve">The speed of the automated bottle filling machine is customizable. Regardless of whether your creation request is low or on the ascent, this filling machine will work for </w:t>
      </w:r>
      <w:r w:rsidR="00F56D87" w:rsidRPr="00BC46BE">
        <w:t>you. There</w:t>
      </w:r>
      <w:r w:rsidRPr="00BC46BE">
        <w:t xml:space="preserve"> is no compelling reason to enlist works to help up your creation level when you have this hardware.Itcanfilleachcontainereffectivelyandquicklywithoutdroppingthefluid.You canincrementorabatementthespeedatwhateverpointyouneed.Theforcetransportswill change as indicated by the settings. This element is ideal for the organizations that </w:t>
      </w:r>
      <w:r w:rsidR="00F56D87" w:rsidRPr="00BC46BE">
        <w:t>need to</w:t>
      </w:r>
      <w:r w:rsidRPr="00BC46BE">
        <w:t xml:space="preserve"> meet the high creation</w:t>
      </w:r>
      <w:r w:rsidR="00F56D87">
        <w:t xml:space="preserve"> </w:t>
      </w:r>
      <w:r w:rsidRPr="00BC46BE">
        <w:t>level.</w:t>
      </w:r>
      <w:r w:rsidR="00F56D87">
        <w:t xml:space="preserve"> </w:t>
      </w:r>
      <w:r w:rsidR="00C37B1F" w:rsidRPr="00BC46BE">
        <w:rPr>
          <w:shd w:val="clear" w:color="auto" w:fill="FFFFFF"/>
        </w:rPr>
        <w:t>It is the most evident advantage of equipment, and also the most frequently mentioned reason for introducing automatic gear.</w:t>
      </w:r>
    </w:p>
    <w:p w:rsidR="004747DE" w:rsidRPr="00BC46BE" w:rsidRDefault="004747DE" w:rsidP="004747DE">
      <w:pPr>
        <w:pStyle w:val="BodyText"/>
        <w:spacing w:before="11"/>
        <w:rPr>
          <w:sz w:val="30"/>
        </w:rPr>
      </w:pPr>
    </w:p>
    <w:p w:rsidR="004747DE" w:rsidRPr="00BC46BE" w:rsidRDefault="004747DE" w:rsidP="004747DE">
      <w:pPr>
        <w:pStyle w:val="Heading5"/>
        <w:numPr>
          <w:ilvl w:val="2"/>
          <w:numId w:val="26"/>
        </w:numPr>
        <w:tabs>
          <w:tab w:val="left" w:pos="880"/>
          <w:tab w:val="left" w:pos="881"/>
        </w:tabs>
        <w:ind w:hanging="721"/>
      </w:pPr>
      <w:bookmarkStart w:id="67" w:name="2.5.3_Versatility"/>
      <w:bookmarkStart w:id="68" w:name="_bookmark35"/>
      <w:bookmarkEnd w:id="67"/>
      <w:bookmarkEnd w:id="68"/>
      <w:r w:rsidRPr="00BC46BE">
        <w:t>Versatility</w:t>
      </w:r>
    </w:p>
    <w:p w:rsidR="004747DE" w:rsidRPr="00BC46BE" w:rsidRDefault="004747DE" w:rsidP="004747DE">
      <w:pPr>
        <w:pStyle w:val="BodyText"/>
        <w:spacing w:before="3"/>
        <w:rPr>
          <w:b/>
          <w:sz w:val="25"/>
        </w:rPr>
      </w:pPr>
    </w:p>
    <w:p w:rsidR="004747DE" w:rsidRPr="00BC46BE" w:rsidRDefault="004747DE" w:rsidP="00A851B7">
      <w:pPr>
        <w:pStyle w:val="BodyText"/>
        <w:spacing w:line="360" w:lineRule="auto"/>
        <w:ind w:left="160" w:right="117"/>
        <w:jc w:val="both"/>
      </w:pPr>
      <w:r w:rsidRPr="00BC46BE">
        <w:t xml:space="preserve">A few organizations require multi-reason machines to do the filling procedure. On the off chancethatyouarelookingforsuchamachine,atthatpointthisprogrammedfillingbottle hardwareisperfectforyou.Itisadaptablewhichimpliesthatitcandealwithvariousthings. You don't need to buy diverse filling machines for various things. For example, the water bottle filling machine will work for the filling of </w:t>
      </w:r>
      <w:r w:rsidR="00F56D87" w:rsidRPr="00BC46BE">
        <w:t>various beverages</w:t>
      </w:r>
      <w:r w:rsidRPr="00BC46BE">
        <w:t xml:space="preserve">. </w:t>
      </w:r>
      <w:r w:rsidR="00C37B1F" w:rsidRPr="00BC46BE">
        <w:rPr>
          <w:shd w:val="clear" w:color="auto" w:fill="FFFFFF"/>
        </w:rPr>
        <w:t>Automatic liquid fillers' flexibility allows a packager set up a single machine to run a variety of the product &amp; the container combinations.</w:t>
      </w:r>
    </w:p>
    <w:p w:rsidR="004747DE" w:rsidRPr="00BC46BE" w:rsidRDefault="004747DE" w:rsidP="004747DE">
      <w:pPr>
        <w:pStyle w:val="BodyText"/>
        <w:spacing w:before="10"/>
        <w:rPr>
          <w:sz w:val="30"/>
        </w:rPr>
      </w:pPr>
    </w:p>
    <w:p w:rsidR="004747DE" w:rsidRPr="00BC46BE" w:rsidRDefault="004747DE" w:rsidP="004747DE">
      <w:pPr>
        <w:pStyle w:val="Heading5"/>
        <w:numPr>
          <w:ilvl w:val="2"/>
          <w:numId w:val="26"/>
        </w:numPr>
        <w:tabs>
          <w:tab w:val="left" w:pos="880"/>
          <w:tab w:val="left" w:pos="881"/>
        </w:tabs>
        <w:spacing w:before="1"/>
        <w:ind w:hanging="721"/>
      </w:pPr>
      <w:bookmarkStart w:id="69" w:name="2.5.4_Ease_of_Use"/>
      <w:bookmarkStart w:id="70" w:name="_bookmark36"/>
      <w:bookmarkEnd w:id="69"/>
      <w:bookmarkEnd w:id="70"/>
      <w:r w:rsidRPr="00BC46BE">
        <w:t xml:space="preserve">Ease </w:t>
      </w:r>
      <w:r w:rsidR="00F56D87" w:rsidRPr="00BC46BE">
        <w:t>of Use</w:t>
      </w:r>
    </w:p>
    <w:p w:rsidR="004747DE" w:rsidRPr="00BC46BE" w:rsidRDefault="004747DE" w:rsidP="004747DE">
      <w:pPr>
        <w:pStyle w:val="BodyText"/>
        <w:spacing w:before="3"/>
        <w:rPr>
          <w:b/>
          <w:sz w:val="25"/>
        </w:rPr>
      </w:pPr>
    </w:p>
    <w:p w:rsidR="004747DE" w:rsidRPr="00BC46BE" w:rsidRDefault="004747DE" w:rsidP="00A851B7">
      <w:pPr>
        <w:pStyle w:val="BodyText"/>
        <w:spacing w:line="360" w:lineRule="auto"/>
        <w:ind w:left="160" w:right="178"/>
        <w:jc w:val="both"/>
      </w:pPr>
      <w:r w:rsidRPr="00BC46BE">
        <w:t xml:space="preserve">On the off chance that you need filling hardware that is anything but difficult to utilize, at that point the programmed bottle filling machine is ideal for you. It has a PLC program thatempowersyoutoworkthemachinewithouttrouble.Thereisatouchscreenpresenton the hardware through which you can deal with the activities of </w:t>
      </w:r>
      <w:r w:rsidR="00F56D87" w:rsidRPr="00BC46BE">
        <w:t>this gear</w:t>
      </w:r>
      <w:r w:rsidRPr="00BC46BE">
        <w:t>.[5]</w:t>
      </w:r>
    </w:p>
    <w:p w:rsidR="00A851B7" w:rsidRPr="00BC46BE" w:rsidRDefault="00A851B7" w:rsidP="00A851B7">
      <w:pPr>
        <w:pStyle w:val="BodyText"/>
        <w:spacing w:line="360" w:lineRule="auto"/>
        <w:ind w:left="160" w:right="178"/>
        <w:jc w:val="both"/>
      </w:pPr>
    </w:p>
    <w:p w:rsidR="004747DE" w:rsidRPr="00BC46BE" w:rsidRDefault="004747DE" w:rsidP="004747DE">
      <w:pPr>
        <w:pStyle w:val="Heading5"/>
        <w:numPr>
          <w:ilvl w:val="2"/>
          <w:numId w:val="26"/>
        </w:numPr>
        <w:tabs>
          <w:tab w:val="left" w:pos="880"/>
          <w:tab w:val="left" w:pos="881"/>
        </w:tabs>
        <w:spacing w:before="79"/>
        <w:ind w:hanging="721"/>
      </w:pPr>
      <w:r w:rsidRPr="00BC46BE">
        <w:t>Price</w:t>
      </w:r>
    </w:p>
    <w:p w:rsidR="004747DE" w:rsidRPr="00BC46BE" w:rsidRDefault="004747DE" w:rsidP="004747DE">
      <w:pPr>
        <w:pStyle w:val="BodyText"/>
        <w:spacing w:before="3"/>
        <w:rPr>
          <w:b/>
          <w:sz w:val="25"/>
        </w:rPr>
      </w:pPr>
    </w:p>
    <w:p w:rsidR="004747DE" w:rsidRPr="00BC46BE" w:rsidRDefault="004747DE" w:rsidP="004747DE">
      <w:pPr>
        <w:pStyle w:val="BodyText"/>
        <w:spacing w:line="360" w:lineRule="auto"/>
        <w:ind w:left="160" w:right="179"/>
        <w:jc w:val="both"/>
      </w:pPr>
      <w:r w:rsidRPr="00BC46BE">
        <w:t xml:space="preserve">The last motivation to make a buy is the bottle filling machine cost. The cost of this hardware is reasonable. All little and enormous container drink organizations can buy it with no issue. The cost as well as the support cost of this filling apparatus is additionally sensible.Itinfersthatyoudon'tneedtospendatonofmoneyonitsupkeep.Also,itdoesn't require </w:t>
      </w:r>
      <w:r w:rsidR="00F56D87" w:rsidRPr="00BC46BE">
        <w:t>visit upkeep</w:t>
      </w:r>
      <w:r w:rsidRPr="00BC46BE">
        <w:t>.</w:t>
      </w:r>
    </w:p>
    <w:p w:rsidR="004747DE" w:rsidRPr="00BC46BE" w:rsidRDefault="004747DE" w:rsidP="00A851B7">
      <w:pPr>
        <w:pStyle w:val="BodyText"/>
        <w:spacing w:line="360" w:lineRule="auto"/>
        <w:ind w:right="179"/>
        <w:jc w:val="both"/>
      </w:pPr>
    </w:p>
    <w:p w:rsidR="004747DE" w:rsidRPr="00BC46BE" w:rsidRDefault="004747DE" w:rsidP="004747DE">
      <w:pPr>
        <w:pStyle w:val="BodyText"/>
        <w:numPr>
          <w:ilvl w:val="2"/>
          <w:numId w:val="26"/>
        </w:numPr>
        <w:spacing w:line="360" w:lineRule="auto"/>
        <w:ind w:right="179"/>
        <w:jc w:val="both"/>
        <w:rPr>
          <w:b/>
          <w:bCs/>
        </w:rPr>
      </w:pPr>
      <w:r w:rsidRPr="00BC46BE">
        <w:rPr>
          <w:b/>
          <w:bCs/>
        </w:rPr>
        <w:t xml:space="preserve">Ability to </w:t>
      </w:r>
      <w:r w:rsidR="002B5F15" w:rsidRPr="00BC46BE">
        <w:rPr>
          <w:b/>
          <w:bCs/>
        </w:rPr>
        <w:t>u</w:t>
      </w:r>
      <w:r w:rsidRPr="00BC46BE">
        <w:rPr>
          <w:b/>
          <w:bCs/>
        </w:rPr>
        <w:t>pgrade</w:t>
      </w:r>
    </w:p>
    <w:p w:rsidR="004747DE" w:rsidRPr="00BC46BE" w:rsidRDefault="004747DE" w:rsidP="004747DE">
      <w:pPr>
        <w:pStyle w:val="BodyText"/>
        <w:spacing w:line="360" w:lineRule="auto"/>
        <w:ind w:left="160" w:right="179"/>
        <w:jc w:val="both"/>
        <w:rPr>
          <w:b/>
          <w:bCs/>
        </w:rPr>
      </w:pPr>
    </w:p>
    <w:p w:rsidR="00A14C50" w:rsidRPr="00BC46BE" w:rsidRDefault="00A14C50" w:rsidP="00A14C50">
      <w:pPr>
        <w:pStyle w:val="BodyText"/>
        <w:spacing w:line="360" w:lineRule="auto"/>
        <w:ind w:left="160" w:right="179"/>
        <w:jc w:val="both"/>
      </w:pPr>
      <w:r w:rsidRPr="00BC46BE">
        <w:t xml:space="preserve">Automatic filling machinery has the advantage of being able to expand with the firm if it is constructed appropriately. In most situations, just planning for the addition of extra heads in future may enable a liquid filler to expand with the firm as product demand increases or new liquids are introduced to </w:t>
      </w:r>
      <w:r w:rsidR="00F56D87" w:rsidRPr="00BC46BE">
        <w:t>line. Components</w:t>
      </w:r>
      <w:r w:rsidRPr="00BC46BE">
        <w:t xml:space="preserve"> like various nozzles, the neck guides, &amp; more could be added or adjusted to meet changing product lines in other cases.</w:t>
      </w:r>
    </w:p>
    <w:p w:rsidR="004747DE" w:rsidRPr="00BC46BE" w:rsidRDefault="00A14C50" w:rsidP="00A14C50">
      <w:pPr>
        <w:pStyle w:val="BodyText"/>
        <w:spacing w:line="360" w:lineRule="auto"/>
        <w:ind w:left="160" w:right="179"/>
        <w:jc w:val="both"/>
      </w:pPr>
      <w:r w:rsidRPr="00BC46BE">
        <w:t xml:space="preserve">While this is by no means a complete list of the advantages that a packager may get by automating the filling process, these are advantages that nearly always present when such a decision is </w:t>
      </w:r>
      <w:r w:rsidR="00F56D87" w:rsidRPr="00BC46BE">
        <w:t>taken. Contact</w:t>
      </w:r>
      <w:r w:rsidR="00BD603F" w:rsidRPr="00BC46BE">
        <w:t xml:space="preserve"> the LPS headquarters to talk with a Packaging Specialist about automatic bottle fillers, alternative filling concepts, or any other of the equipment produced by Liquid Packaging Solutions.</w:t>
      </w:r>
    </w:p>
    <w:p w:rsidR="00E62506" w:rsidRPr="00BC46BE" w:rsidRDefault="00E62506" w:rsidP="004E1E24">
      <w:pPr>
        <w:pStyle w:val="BodyText"/>
        <w:spacing w:line="360" w:lineRule="auto"/>
        <w:ind w:right="178"/>
        <w:jc w:val="both"/>
      </w:pPr>
    </w:p>
    <w:p w:rsidR="00C07E1E" w:rsidRPr="00BC46BE" w:rsidRDefault="00C07E1E" w:rsidP="004E1E24">
      <w:pPr>
        <w:pStyle w:val="BodyText"/>
        <w:spacing w:line="360" w:lineRule="auto"/>
        <w:ind w:right="178"/>
        <w:jc w:val="both"/>
      </w:pPr>
    </w:p>
    <w:p w:rsidR="00C07E1E" w:rsidRPr="00BC46BE" w:rsidRDefault="00C07E1E" w:rsidP="004E1E24">
      <w:pPr>
        <w:pStyle w:val="BodyText"/>
        <w:spacing w:line="360" w:lineRule="auto"/>
        <w:ind w:right="178"/>
        <w:jc w:val="both"/>
        <w:sectPr w:rsidR="00C07E1E" w:rsidRPr="00BC46BE">
          <w:pgSz w:w="12240" w:h="15840"/>
          <w:pgMar w:top="1360" w:right="1620" w:bottom="1160" w:left="1640" w:header="0" w:footer="969" w:gutter="0"/>
          <w:cols w:space="720"/>
        </w:sectPr>
      </w:pPr>
    </w:p>
    <w:p w:rsidR="00F04BA6" w:rsidRPr="00BC46BE" w:rsidRDefault="00F04BA6">
      <w:pPr>
        <w:spacing w:line="360" w:lineRule="auto"/>
        <w:jc w:val="both"/>
        <w:sectPr w:rsidR="00F04BA6" w:rsidRPr="00BC46BE">
          <w:pgSz w:w="12240" w:h="15840"/>
          <w:pgMar w:top="1360" w:right="1620" w:bottom="1160" w:left="1640" w:header="0" w:footer="969" w:gutter="0"/>
          <w:cols w:space="720"/>
        </w:sectPr>
      </w:pPr>
      <w:bookmarkStart w:id="71" w:name="2.5.5_Price"/>
      <w:bookmarkStart w:id="72" w:name="_bookmark37"/>
      <w:bookmarkEnd w:id="71"/>
      <w:bookmarkEnd w:id="72"/>
    </w:p>
    <w:p w:rsidR="00F04BA6" w:rsidRPr="00BC46BE" w:rsidRDefault="00F15EFB">
      <w:pPr>
        <w:pStyle w:val="Heading1"/>
        <w:spacing w:line="722" w:lineRule="auto"/>
        <w:ind w:left="2599" w:right="2634" w:firstLine="16"/>
      </w:pPr>
      <w:r w:rsidRPr="00BC46BE">
        <w:lastRenderedPageBreak/>
        <w:t>CHAPTER 3</w:t>
      </w:r>
      <w:bookmarkStart w:id="73" w:name="Hardware_Modules"/>
      <w:bookmarkStart w:id="74" w:name="_bookmark38"/>
      <w:bookmarkEnd w:id="73"/>
      <w:bookmarkEnd w:id="74"/>
      <w:r w:rsidRPr="00BC46BE">
        <w:t xml:space="preserve"> HARDWARE MODULES</w:t>
      </w:r>
    </w:p>
    <w:p w:rsidR="00F04BA6" w:rsidRPr="00BC46BE" w:rsidRDefault="00F15EFB">
      <w:pPr>
        <w:pStyle w:val="Heading3"/>
        <w:numPr>
          <w:ilvl w:val="1"/>
          <w:numId w:val="5"/>
        </w:numPr>
        <w:tabs>
          <w:tab w:val="left" w:pos="880"/>
          <w:tab w:val="left" w:pos="881"/>
        </w:tabs>
        <w:spacing w:before="143"/>
        <w:ind w:hanging="721"/>
      </w:pPr>
      <w:bookmarkStart w:id="75" w:name="3.1_Programmable_Logic_Controller"/>
      <w:bookmarkStart w:id="76" w:name="_bookmark39"/>
      <w:bookmarkEnd w:id="75"/>
      <w:bookmarkEnd w:id="76"/>
      <w:r w:rsidRPr="00BC46BE">
        <w:t xml:space="preserve">Programmable </w:t>
      </w:r>
      <w:r w:rsidR="00F56D87" w:rsidRPr="00BC46BE">
        <w:t>Logic Controller</w:t>
      </w:r>
    </w:p>
    <w:p w:rsidR="00F04BA6" w:rsidRPr="00BC46BE" w:rsidRDefault="00F04BA6">
      <w:pPr>
        <w:pStyle w:val="BodyText"/>
        <w:rPr>
          <w:b/>
          <w:sz w:val="30"/>
        </w:rPr>
      </w:pPr>
    </w:p>
    <w:p w:rsidR="00F04BA6" w:rsidRPr="00BC46BE" w:rsidRDefault="00F15EFB">
      <w:pPr>
        <w:pStyle w:val="Heading5"/>
        <w:numPr>
          <w:ilvl w:val="2"/>
          <w:numId w:val="5"/>
        </w:numPr>
        <w:tabs>
          <w:tab w:val="left" w:pos="880"/>
          <w:tab w:val="left" w:pos="881"/>
        </w:tabs>
        <w:spacing w:before="184"/>
        <w:ind w:hanging="721"/>
      </w:pPr>
      <w:bookmarkStart w:id="77" w:name="3.1.1_Allen_Bradley_MicroLogix_1500"/>
      <w:bookmarkStart w:id="78" w:name="_bookmark40"/>
      <w:bookmarkEnd w:id="77"/>
      <w:bookmarkEnd w:id="78"/>
      <w:r w:rsidRPr="00BC46BE">
        <w:t>Allen Bradley MicroLogix1500</w:t>
      </w:r>
    </w:p>
    <w:p w:rsidR="00F04BA6" w:rsidRPr="00BC46BE" w:rsidRDefault="00F04BA6">
      <w:pPr>
        <w:pStyle w:val="BodyText"/>
        <w:spacing w:before="1"/>
        <w:rPr>
          <w:b/>
          <w:sz w:val="25"/>
        </w:rPr>
      </w:pPr>
    </w:p>
    <w:p w:rsidR="00F04BA6" w:rsidRPr="00BC46BE" w:rsidRDefault="00F15EFB">
      <w:pPr>
        <w:pStyle w:val="BodyText"/>
        <w:spacing w:line="360" w:lineRule="auto"/>
        <w:ind w:left="160" w:right="177"/>
        <w:jc w:val="both"/>
        <w:rPr>
          <w:sz w:val="20"/>
        </w:rPr>
      </w:pPr>
      <w:r w:rsidRPr="00BC46BE">
        <w:t xml:space="preserve">In an alternating growth Odo Josef Struger is occasionally known as the "ancestor of the PLCs". </w:t>
      </w:r>
      <w:r w:rsidR="008D72D6" w:rsidRPr="00BC46BE">
        <w:t>During the years 1958 to 1960, he was engaged in the development of the Allen Bradley programmable logic controller, and that he is credited with coining the term PLC.</w:t>
      </w:r>
      <w:r w:rsidRPr="00BC46BE">
        <w:t xml:space="preserve">Allen- Bradley now a brand retained by Rockwell Automation converted a main PLC manufacturer in US during his tenure. Struger performed a headship role in rising IEC 61131-3 PLC programming language principles. We are using Allen Bradley </w:t>
      </w:r>
      <w:r w:rsidR="00F56D87" w:rsidRPr="00BC46BE">
        <w:t>MicroLogix</w:t>
      </w:r>
      <w:r w:rsidRPr="00BC46BE">
        <w:t xml:space="preserve"> 1500 in our project and its specifications are below</w:t>
      </w:r>
      <w:r w:rsidRPr="00BC46BE">
        <w:rPr>
          <w:sz w:val="20"/>
        </w:rPr>
        <w:t>.</w:t>
      </w:r>
    </w:p>
    <w:p w:rsidR="00F04BA6" w:rsidRPr="00BC46BE" w:rsidRDefault="00F15EFB">
      <w:pPr>
        <w:pStyle w:val="BodyText"/>
        <w:spacing w:before="9"/>
        <w:rPr>
          <w:sz w:val="16"/>
        </w:rPr>
      </w:pPr>
      <w:r w:rsidRPr="00BC46BE">
        <w:rPr>
          <w:noProof/>
        </w:rPr>
        <w:drawing>
          <wp:anchor distT="0" distB="0" distL="0" distR="0" simplePos="0" relativeHeight="251645440" behindDoc="0" locked="0" layoutInCell="1" allowOverlap="1">
            <wp:simplePos x="0" y="0"/>
            <wp:positionH relativeFrom="page">
              <wp:posOffset>2091689</wp:posOffset>
            </wp:positionH>
            <wp:positionV relativeFrom="paragraph">
              <wp:posOffset>147369</wp:posOffset>
            </wp:positionV>
            <wp:extent cx="3583927" cy="1787652"/>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8" cstate="print"/>
                    <a:stretch>
                      <a:fillRect/>
                    </a:stretch>
                  </pic:blipFill>
                  <pic:spPr>
                    <a:xfrm>
                      <a:off x="0" y="0"/>
                      <a:ext cx="3583927" cy="1787652"/>
                    </a:xfrm>
                    <a:prstGeom prst="rect">
                      <a:avLst/>
                    </a:prstGeom>
                  </pic:spPr>
                </pic:pic>
              </a:graphicData>
            </a:graphic>
          </wp:anchor>
        </w:drawing>
      </w:r>
    </w:p>
    <w:p w:rsidR="004E1E24" w:rsidRPr="00BC46BE" w:rsidRDefault="004E1E24">
      <w:pPr>
        <w:ind w:right="16"/>
        <w:jc w:val="center"/>
        <w:rPr>
          <w:i/>
          <w:color w:val="44536A"/>
          <w:sz w:val="18"/>
        </w:rPr>
      </w:pPr>
    </w:p>
    <w:p w:rsidR="00F04BA6" w:rsidRPr="00BC46BE" w:rsidRDefault="00F15EFB">
      <w:pPr>
        <w:ind w:right="16"/>
        <w:jc w:val="center"/>
        <w:rPr>
          <w:i/>
          <w:sz w:val="18"/>
        </w:rPr>
      </w:pPr>
      <w:r w:rsidRPr="00BC46BE">
        <w:rPr>
          <w:i/>
          <w:color w:val="44536A"/>
          <w:sz w:val="18"/>
        </w:rPr>
        <w:t>Figure 3.1: Allen Bradley MicroLogix 1500</w:t>
      </w:r>
    </w:p>
    <w:p w:rsidR="00F04BA6" w:rsidRPr="00BC46BE" w:rsidRDefault="00F04BA6">
      <w:pPr>
        <w:jc w:val="center"/>
        <w:rPr>
          <w:sz w:val="18"/>
        </w:rPr>
        <w:sectPr w:rsidR="00F04BA6" w:rsidRPr="00BC46BE">
          <w:pgSz w:w="12240" w:h="15840"/>
          <w:pgMar w:top="1380" w:right="1620" w:bottom="1160" w:left="1640" w:header="0" w:footer="969" w:gutter="0"/>
          <w:cols w:space="720"/>
        </w:sectPr>
      </w:pPr>
    </w:p>
    <w:p w:rsidR="00F04BA6" w:rsidRPr="00BC46BE" w:rsidRDefault="00F56D87">
      <w:pPr>
        <w:pStyle w:val="Heading5"/>
        <w:numPr>
          <w:ilvl w:val="2"/>
          <w:numId w:val="5"/>
        </w:numPr>
        <w:tabs>
          <w:tab w:val="left" w:pos="701"/>
        </w:tabs>
        <w:spacing w:before="79"/>
        <w:ind w:left="700" w:hanging="541"/>
      </w:pPr>
      <w:bookmarkStart w:id="79" w:name="3.1.2_Special_Features"/>
      <w:bookmarkStart w:id="80" w:name="_bookmark42"/>
      <w:bookmarkEnd w:id="79"/>
      <w:bookmarkEnd w:id="80"/>
      <w:r w:rsidRPr="00BC46BE">
        <w:lastRenderedPageBreak/>
        <w:t>Special Features</w:t>
      </w:r>
    </w:p>
    <w:p w:rsidR="00F04BA6" w:rsidRPr="00BC46BE" w:rsidRDefault="00F04BA6">
      <w:pPr>
        <w:pStyle w:val="BodyText"/>
        <w:spacing w:before="3"/>
        <w:rPr>
          <w:b/>
          <w:sz w:val="25"/>
        </w:rPr>
      </w:pPr>
    </w:p>
    <w:p w:rsidR="00F04BA6" w:rsidRPr="00BC46BE" w:rsidRDefault="00F15EFB">
      <w:pPr>
        <w:pStyle w:val="BodyText"/>
        <w:tabs>
          <w:tab w:val="left" w:pos="1440"/>
        </w:tabs>
        <w:ind w:right="21"/>
        <w:jc w:val="center"/>
      </w:pPr>
      <w:r w:rsidRPr="00BC46BE">
        <w:t>Table3.1:</w:t>
      </w:r>
      <w:r w:rsidRPr="00BC46BE">
        <w:tab/>
        <w:t>Specifications of Allen Bradley MicroLogix1500</w:t>
      </w:r>
    </w:p>
    <w:p w:rsidR="00F04BA6" w:rsidRPr="00BC46BE" w:rsidRDefault="00F04BA6">
      <w:pPr>
        <w:pStyle w:val="BodyText"/>
        <w:spacing w:before="1"/>
        <w:rPr>
          <w:sz w:val="20"/>
        </w:rPr>
      </w:pPr>
    </w:p>
    <w:tbl>
      <w:tblPr>
        <w:tblW w:w="0" w:type="auto"/>
        <w:tblInd w:w="1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2691"/>
      </w:tblGrid>
      <w:tr w:rsidR="00F04BA6" w:rsidRPr="00BC46BE">
        <w:trPr>
          <w:trHeight w:val="345"/>
        </w:trPr>
        <w:tc>
          <w:tcPr>
            <w:tcW w:w="3824" w:type="dxa"/>
          </w:tcPr>
          <w:p w:rsidR="00F04BA6" w:rsidRPr="00BC46BE" w:rsidRDefault="00F15EFB">
            <w:pPr>
              <w:pStyle w:val="TableParagraph"/>
              <w:rPr>
                <w:sz w:val="20"/>
              </w:rPr>
            </w:pPr>
            <w:r w:rsidRPr="00BC46BE">
              <w:rPr>
                <w:sz w:val="20"/>
              </w:rPr>
              <w:t>Attributes</w:t>
            </w:r>
          </w:p>
        </w:tc>
        <w:tc>
          <w:tcPr>
            <w:tcW w:w="2691" w:type="dxa"/>
          </w:tcPr>
          <w:p w:rsidR="00F04BA6" w:rsidRPr="00BC46BE" w:rsidRDefault="00F15EFB">
            <w:pPr>
              <w:pStyle w:val="TableParagraph"/>
              <w:ind w:left="108"/>
              <w:rPr>
                <w:sz w:val="20"/>
              </w:rPr>
            </w:pPr>
            <w:r w:rsidRPr="00BC46BE">
              <w:rPr>
                <w:sz w:val="20"/>
              </w:rPr>
              <w:t>Values</w:t>
            </w:r>
          </w:p>
        </w:tc>
      </w:tr>
      <w:tr w:rsidR="00F04BA6" w:rsidRPr="00BC46BE">
        <w:trPr>
          <w:trHeight w:val="342"/>
        </w:trPr>
        <w:tc>
          <w:tcPr>
            <w:tcW w:w="3824" w:type="dxa"/>
          </w:tcPr>
          <w:p w:rsidR="00F04BA6" w:rsidRPr="00BC46BE" w:rsidRDefault="00F15EFB">
            <w:pPr>
              <w:pStyle w:val="TableParagraph"/>
              <w:rPr>
                <w:sz w:val="20"/>
              </w:rPr>
            </w:pPr>
            <w:r w:rsidRPr="00BC46BE">
              <w:rPr>
                <w:sz w:val="20"/>
              </w:rPr>
              <w:t>Manufacturer Series</w:t>
            </w:r>
          </w:p>
        </w:tc>
        <w:tc>
          <w:tcPr>
            <w:tcW w:w="2691" w:type="dxa"/>
          </w:tcPr>
          <w:p w:rsidR="00F04BA6" w:rsidRPr="00BC46BE" w:rsidRDefault="00F15EFB">
            <w:pPr>
              <w:pStyle w:val="TableParagraph"/>
              <w:ind w:left="108"/>
              <w:rPr>
                <w:sz w:val="20"/>
              </w:rPr>
            </w:pPr>
            <w:r w:rsidRPr="00BC46BE">
              <w:rPr>
                <w:color w:val="333333"/>
                <w:sz w:val="20"/>
              </w:rPr>
              <w:t>MicroLogix 1500</w:t>
            </w:r>
          </w:p>
        </w:tc>
      </w:tr>
      <w:tr w:rsidR="00F04BA6" w:rsidRPr="00BC46BE">
        <w:trPr>
          <w:trHeight w:val="345"/>
        </w:trPr>
        <w:tc>
          <w:tcPr>
            <w:tcW w:w="3824" w:type="dxa"/>
          </w:tcPr>
          <w:p w:rsidR="00F04BA6" w:rsidRPr="00BC46BE" w:rsidRDefault="00F15EFB">
            <w:pPr>
              <w:pStyle w:val="TableParagraph"/>
              <w:rPr>
                <w:sz w:val="20"/>
              </w:rPr>
            </w:pPr>
            <w:r w:rsidRPr="00BC46BE">
              <w:rPr>
                <w:sz w:val="20"/>
              </w:rPr>
              <w:t>For use with</w:t>
            </w:r>
          </w:p>
        </w:tc>
        <w:tc>
          <w:tcPr>
            <w:tcW w:w="2691" w:type="dxa"/>
          </w:tcPr>
          <w:p w:rsidR="00F04BA6" w:rsidRPr="00BC46BE" w:rsidRDefault="00F15EFB">
            <w:pPr>
              <w:pStyle w:val="TableParagraph"/>
              <w:ind w:left="108"/>
              <w:rPr>
                <w:sz w:val="20"/>
              </w:rPr>
            </w:pPr>
            <w:r w:rsidRPr="00BC46BE">
              <w:rPr>
                <w:sz w:val="20"/>
              </w:rPr>
              <w:t>MicroLogix 1500 Series</w:t>
            </w:r>
          </w:p>
        </w:tc>
      </w:tr>
      <w:tr w:rsidR="00F04BA6" w:rsidRPr="00BC46BE">
        <w:trPr>
          <w:trHeight w:val="489"/>
        </w:trPr>
        <w:tc>
          <w:tcPr>
            <w:tcW w:w="3824" w:type="dxa"/>
          </w:tcPr>
          <w:p w:rsidR="00F04BA6" w:rsidRPr="00BC46BE" w:rsidRDefault="00F15EFB">
            <w:pPr>
              <w:pStyle w:val="TableParagraph"/>
              <w:rPr>
                <w:sz w:val="20"/>
              </w:rPr>
            </w:pPr>
            <w:r w:rsidRPr="00BC46BE">
              <w:rPr>
                <w:sz w:val="20"/>
              </w:rPr>
              <w:t>Line Voltage</w:t>
            </w:r>
          </w:p>
        </w:tc>
        <w:tc>
          <w:tcPr>
            <w:tcW w:w="2691" w:type="dxa"/>
          </w:tcPr>
          <w:p w:rsidR="00F04BA6" w:rsidRPr="00BC46BE" w:rsidRDefault="00F15EFB">
            <w:pPr>
              <w:pStyle w:val="TableParagraph"/>
              <w:ind w:left="108"/>
              <w:rPr>
                <w:sz w:val="20"/>
              </w:rPr>
            </w:pPr>
            <w:r w:rsidRPr="00BC46BE">
              <w:rPr>
                <w:sz w:val="20"/>
              </w:rPr>
              <w:t>19.2 → 32 V dc</w:t>
            </w:r>
          </w:p>
        </w:tc>
      </w:tr>
      <w:tr w:rsidR="00F04BA6" w:rsidRPr="00BC46BE">
        <w:trPr>
          <w:trHeight w:val="345"/>
        </w:trPr>
        <w:tc>
          <w:tcPr>
            <w:tcW w:w="3824" w:type="dxa"/>
          </w:tcPr>
          <w:p w:rsidR="00F04BA6" w:rsidRPr="00BC46BE" w:rsidRDefault="00F15EFB">
            <w:pPr>
              <w:pStyle w:val="TableParagraph"/>
              <w:rPr>
                <w:sz w:val="20"/>
              </w:rPr>
            </w:pPr>
            <w:r w:rsidRPr="00BC46BE">
              <w:rPr>
                <w:sz w:val="20"/>
              </w:rPr>
              <w:t>Use Power output voltage</w:t>
            </w:r>
          </w:p>
        </w:tc>
        <w:tc>
          <w:tcPr>
            <w:tcW w:w="2691" w:type="dxa"/>
          </w:tcPr>
          <w:p w:rsidR="00F04BA6" w:rsidRPr="00BC46BE" w:rsidRDefault="00F15EFB">
            <w:pPr>
              <w:pStyle w:val="TableParagraph"/>
              <w:ind w:left="108"/>
              <w:rPr>
                <w:sz w:val="20"/>
              </w:rPr>
            </w:pPr>
            <w:r w:rsidRPr="00BC46BE">
              <w:rPr>
                <w:sz w:val="20"/>
              </w:rPr>
              <w:t>24V dc</w:t>
            </w:r>
          </w:p>
        </w:tc>
      </w:tr>
      <w:tr w:rsidR="00F04BA6" w:rsidRPr="00BC46BE">
        <w:trPr>
          <w:trHeight w:val="345"/>
        </w:trPr>
        <w:tc>
          <w:tcPr>
            <w:tcW w:w="3824" w:type="dxa"/>
          </w:tcPr>
          <w:p w:rsidR="00F04BA6" w:rsidRPr="00BC46BE" w:rsidRDefault="00F15EFB">
            <w:pPr>
              <w:pStyle w:val="TableParagraph"/>
              <w:rPr>
                <w:sz w:val="20"/>
              </w:rPr>
            </w:pPr>
            <w:r w:rsidRPr="00BC46BE">
              <w:rPr>
                <w:sz w:val="20"/>
              </w:rPr>
              <w:t>Output Current</w:t>
            </w:r>
          </w:p>
        </w:tc>
        <w:tc>
          <w:tcPr>
            <w:tcW w:w="2691" w:type="dxa"/>
          </w:tcPr>
          <w:p w:rsidR="00F04BA6" w:rsidRPr="00BC46BE" w:rsidRDefault="00F15EFB">
            <w:pPr>
              <w:pStyle w:val="TableParagraph"/>
              <w:ind w:left="108"/>
              <w:rPr>
                <w:sz w:val="20"/>
              </w:rPr>
            </w:pPr>
            <w:r w:rsidRPr="00BC46BE">
              <w:rPr>
                <w:sz w:val="20"/>
              </w:rPr>
              <w:t>4 A</w:t>
            </w:r>
          </w:p>
        </w:tc>
      </w:tr>
      <w:tr w:rsidR="00F04BA6" w:rsidRPr="00BC46BE">
        <w:trPr>
          <w:trHeight w:val="345"/>
        </w:trPr>
        <w:tc>
          <w:tcPr>
            <w:tcW w:w="3824" w:type="dxa"/>
          </w:tcPr>
          <w:p w:rsidR="00F04BA6" w:rsidRPr="00BC46BE" w:rsidRDefault="00F15EFB">
            <w:pPr>
              <w:pStyle w:val="TableParagraph"/>
              <w:spacing w:before="1"/>
              <w:rPr>
                <w:sz w:val="20"/>
              </w:rPr>
            </w:pPr>
            <w:r w:rsidRPr="00BC46BE">
              <w:rPr>
                <w:sz w:val="20"/>
              </w:rPr>
              <w:t>Length</w:t>
            </w:r>
          </w:p>
        </w:tc>
        <w:tc>
          <w:tcPr>
            <w:tcW w:w="2691" w:type="dxa"/>
          </w:tcPr>
          <w:p w:rsidR="00F04BA6" w:rsidRPr="00BC46BE" w:rsidRDefault="00F15EFB">
            <w:pPr>
              <w:pStyle w:val="TableParagraph"/>
              <w:spacing w:before="1"/>
              <w:ind w:left="108"/>
              <w:rPr>
                <w:sz w:val="20"/>
              </w:rPr>
            </w:pPr>
            <w:r w:rsidRPr="00BC46BE">
              <w:rPr>
                <w:sz w:val="20"/>
              </w:rPr>
              <w:t>118mm</w:t>
            </w:r>
          </w:p>
        </w:tc>
      </w:tr>
      <w:tr w:rsidR="00F04BA6" w:rsidRPr="00BC46BE">
        <w:trPr>
          <w:trHeight w:val="265"/>
        </w:trPr>
        <w:tc>
          <w:tcPr>
            <w:tcW w:w="3824" w:type="dxa"/>
          </w:tcPr>
          <w:p w:rsidR="00F04BA6" w:rsidRPr="00BC46BE" w:rsidRDefault="00F15EFB">
            <w:pPr>
              <w:pStyle w:val="TableParagraph"/>
              <w:rPr>
                <w:sz w:val="20"/>
              </w:rPr>
            </w:pPr>
            <w:r w:rsidRPr="00BC46BE">
              <w:rPr>
                <w:sz w:val="20"/>
              </w:rPr>
              <w:t>Width</w:t>
            </w:r>
          </w:p>
        </w:tc>
        <w:tc>
          <w:tcPr>
            <w:tcW w:w="2691" w:type="dxa"/>
          </w:tcPr>
          <w:p w:rsidR="00F04BA6" w:rsidRPr="00BC46BE" w:rsidRDefault="00F15EFB">
            <w:pPr>
              <w:pStyle w:val="TableParagraph"/>
              <w:ind w:left="108"/>
              <w:rPr>
                <w:sz w:val="20"/>
              </w:rPr>
            </w:pPr>
            <w:r w:rsidRPr="00BC46BE">
              <w:rPr>
                <w:sz w:val="20"/>
              </w:rPr>
              <w:t>70mm</w:t>
            </w:r>
          </w:p>
        </w:tc>
      </w:tr>
      <w:tr w:rsidR="00F04BA6" w:rsidRPr="00BC46BE">
        <w:trPr>
          <w:trHeight w:val="266"/>
        </w:trPr>
        <w:tc>
          <w:tcPr>
            <w:tcW w:w="3824" w:type="dxa"/>
          </w:tcPr>
          <w:p w:rsidR="00F04BA6" w:rsidRPr="00BC46BE" w:rsidRDefault="00F15EFB">
            <w:pPr>
              <w:pStyle w:val="TableParagraph"/>
              <w:rPr>
                <w:sz w:val="20"/>
              </w:rPr>
            </w:pPr>
            <w:r w:rsidRPr="00BC46BE">
              <w:rPr>
                <w:sz w:val="20"/>
              </w:rPr>
              <w:t>Depth</w:t>
            </w:r>
          </w:p>
        </w:tc>
        <w:tc>
          <w:tcPr>
            <w:tcW w:w="2691" w:type="dxa"/>
          </w:tcPr>
          <w:p w:rsidR="00F04BA6" w:rsidRPr="00BC46BE" w:rsidRDefault="00F15EFB">
            <w:pPr>
              <w:pStyle w:val="TableParagraph"/>
              <w:ind w:left="108"/>
              <w:rPr>
                <w:sz w:val="20"/>
              </w:rPr>
            </w:pPr>
            <w:r w:rsidRPr="00BC46BE">
              <w:rPr>
                <w:sz w:val="20"/>
              </w:rPr>
              <w:t>87mm</w:t>
            </w:r>
          </w:p>
        </w:tc>
      </w:tr>
      <w:tr w:rsidR="00F04BA6" w:rsidRPr="00BC46BE">
        <w:trPr>
          <w:trHeight w:val="266"/>
        </w:trPr>
        <w:tc>
          <w:tcPr>
            <w:tcW w:w="3824" w:type="dxa"/>
          </w:tcPr>
          <w:p w:rsidR="00F04BA6" w:rsidRPr="00BC46BE" w:rsidRDefault="00F15EFB">
            <w:pPr>
              <w:pStyle w:val="TableParagraph"/>
              <w:rPr>
                <w:sz w:val="20"/>
              </w:rPr>
            </w:pPr>
            <w:r w:rsidRPr="00BC46BE">
              <w:rPr>
                <w:sz w:val="20"/>
              </w:rPr>
              <w:t>Minimum Operating Temperature</w:t>
            </w:r>
          </w:p>
        </w:tc>
        <w:tc>
          <w:tcPr>
            <w:tcW w:w="2691" w:type="dxa"/>
          </w:tcPr>
          <w:p w:rsidR="00F04BA6" w:rsidRPr="00BC46BE" w:rsidRDefault="00F15EFB">
            <w:pPr>
              <w:pStyle w:val="TableParagraph"/>
              <w:ind w:left="108"/>
              <w:rPr>
                <w:sz w:val="20"/>
              </w:rPr>
            </w:pPr>
            <w:r w:rsidRPr="00BC46BE">
              <w:rPr>
                <w:sz w:val="20"/>
              </w:rPr>
              <w:t>0°C</w:t>
            </w:r>
          </w:p>
        </w:tc>
      </w:tr>
    </w:tbl>
    <w:p w:rsidR="00F04BA6" w:rsidRPr="00BC46BE" w:rsidRDefault="00F04BA6">
      <w:pPr>
        <w:pStyle w:val="BodyText"/>
        <w:rPr>
          <w:sz w:val="26"/>
        </w:rPr>
      </w:pPr>
    </w:p>
    <w:p w:rsidR="00F04BA6" w:rsidRPr="00BC46BE" w:rsidRDefault="00F04BA6">
      <w:pPr>
        <w:pStyle w:val="BodyText"/>
        <w:rPr>
          <w:sz w:val="26"/>
        </w:rPr>
      </w:pPr>
    </w:p>
    <w:p w:rsidR="00F04BA6" w:rsidRPr="00BC46BE" w:rsidRDefault="00F15EFB">
      <w:pPr>
        <w:pStyle w:val="Heading3"/>
        <w:numPr>
          <w:ilvl w:val="1"/>
          <w:numId w:val="5"/>
        </w:numPr>
        <w:tabs>
          <w:tab w:val="left" w:pos="880"/>
          <w:tab w:val="left" w:pos="881"/>
        </w:tabs>
        <w:spacing w:before="194"/>
        <w:ind w:hanging="721"/>
      </w:pPr>
      <w:bookmarkStart w:id="81" w:name="3.2_IR_Sensors"/>
      <w:bookmarkStart w:id="82" w:name="_bookmark43"/>
      <w:bookmarkEnd w:id="81"/>
      <w:bookmarkEnd w:id="82"/>
      <w:r w:rsidRPr="00BC46BE">
        <w:t>IR Sensors</w:t>
      </w:r>
    </w:p>
    <w:p w:rsidR="00F04BA6" w:rsidRPr="00BC46BE" w:rsidRDefault="00F04BA6">
      <w:pPr>
        <w:pStyle w:val="BodyText"/>
        <w:spacing w:before="1"/>
        <w:rPr>
          <w:b/>
          <w:sz w:val="25"/>
        </w:rPr>
      </w:pPr>
    </w:p>
    <w:p w:rsidR="00F04BA6" w:rsidRPr="00BC46BE" w:rsidRDefault="0041213C">
      <w:pPr>
        <w:pStyle w:val="BodyText"/>
        <w:spacing w:line="360" w:lineRule="auto"/>
        <w:ind w:left="160" w:right="178"/>
        <w:jc w:val="both"/>
      </w:pPr>
      <w:r w:rsidRPr="00BC46BE">
        <w:t>An infrared (IR) sensor is an electrical device that detects &amp; measures infrared radiation in its immediate environment. In the year 1800, astronomer William Herschel made an unintentional discovery of infrared light. He noticed that the temperature just above red light was quite high when measuring the temperature of each light hue (separated by a prism).</w:t>
      </w:r>
      <w:r w:rsidR="00F15EFB" w:rsidRPr="00BC46BE">
        <w:t>IR is invisible to human eye, as its energy is much higher than that of visible light (although it is still in the electromagnetic mirror). Anything that emits heat (all with temperatures above five degrees Kelvin) emits infrared radiation.</w:t>
      </w:r>
    </w:p>
    <w:p w:rsidR="0041213C" w:rsidRPr="00BC46BE" w:rsidRDefault="0041213C" w:rsidP="0041213C">
      <w:pPr>
        <w:pStyle w:val="BodyText"/>
        <w:spacing w:line="360" w:lineRule="auto"/>
        <w:ind w:left="160" w:right="176"/>
        <w:jc w:val="both"/>
      </w:pPr>
      <w:r w:rsidRPr="00BC46BE">
        <w:rPr>
          <w:i/>
          <w:iCs/>
        </w:rPr>
        <w:t>Infrared sensors</w:t>
      </w:r>
      <w:r w:rsidRPr="00BC46BE">
        <w:t xml:space="preserve"> are divided into two categories: active and suitable. Infrared radiation is emitted and detected by active infrared sensors. A light emitting diode (</w:t>
      </w:r>
      <w:r w:rsidRPr="00BC46BE">
        <w:rPr>
          <w:b/>
          <w:bCs/>
        </w:rPr>
        <w:t>LED</w:t>
      </w:r>
      <w:r w:rsidRPr="00BC46BE">
        <w:t xml:space="preserve">) and a receiver make up active infrared sensors. When an object approaches a sensor, the LED emits infrared light, which the receiver detects as the item's </w:t>
      </w:r>
      <w:r w:rsidR="00F56D87" w:rsidRPr="00BC46BE">
        <w:t>output.</w:t>
      </w:r>
      <w:r w:rsidR="00F56D87" w:rsidRPr="00BC46BE">
        <w:rPr>
          <w:i/>
          <w:iCs/>
        </w:rPr>
        <w:t xml:space="preserve"> Functional</w:t>
      </w:r>
      <w:r w:rsidRPr="00BC46BE">
        <w:rPr>
          <w:i/>
          <w:iCs/>
        </w:rPr>
        <w:t xml:space="preserve"> infrared sensors</w:t>
      </w:r>
      <w:r w:rsidRPr="00BC46BE">
        <w:t xml:space="preserve"> are frequently utilised in obstacle detection systems because they operate as nearby sensors (such as robots).</w:t>
      </w:r>
    </w:p>
    <w:p w:rsidR="0041213C" w:rsidRPr="00BC46BE" w:rsidRDefault="0041213C">
      <w:pPr>
        <w:spacing w:line="360" w:lineRule="auto"/>
        <w:jc w:val="both"/>
        <w:sectPr w:rsidR="0041213C" w:rsidRPr="00BC46BE">
          <w:pgSz w:w="12240" w:h="15840"/>
          <w:pgMar w:top="1360" w:right="1620" w:bottom="1160" w:left="1640" w:header="0" w:footer="969" w:gutter="0"/>
          <w:cols w:space="720"/>
        </w:sectPr>
      </w:pPr>
    </w:p>
    <w:p w:rsidR="00F04BA6" w:rsidRPr="00BC46BE" w:rsidRDefault="00F56D87">
      <w:pPr>
        <w:pStyle w:val="Heading5"/>
        <w:numPr>
          <w:ilvl w:val="2"/>
          <w:numId w:val="5"/>
        </w:numPr>
        <w:tabs>
          <w:tab w:val="left" w:pos="880"/>
          <w:tab w:val="left" w:pos="881"/>
        </w:tabs>
        <w:spacing w:before="79"/>
        <w:ind w:hanging="721"/>
      </w:pPr>
      <w:bookmarkStart w:id="83" w:name="3.2.1_Working_Principle"/>
      <w:bookmarkStart w:id="84" w:name="_bookmark44"/>
      <w:bookmarkEnd w:id="83"/>
      <w:bookmarkEnd w:id="84"/>
      <w:r w:rsidRPr="00BC46BE">
        <w:lastRenderedPageBreak/>
        <w:t>Working Principle</w:t>
      </w:r>
    </w:p>
    <w:p w:rsidR="00F04BA6" w:rsidRPr="00BC46BE" w:rsidRDefault="00F04BA6">
      <w:pPr>
        <w:pStyle w:val="BodyText"/>
        <w:spacing w:before="3"/>
        <w:rPr>
          <w:b/>
          <w:sz w:val="25"/>
        </w:rPr>
      </w:pPr>
    </w:p>
    <w:p w:rsidR="00F04BA6" w:rsidRPr="00BC46BE" w:rsidRDefault="00F15EFB">
      <w:pPr>
        <w:pStyle w:val="BodyText"/>
        <w:spacing w:line="360" w:lineRule="auto"/>
        <w:ind w:left="160" w:right="176"/>
        <w:jc w:val="both"/>
      </w:pPr>
      <w:r w:rsidRPr="00BC46BE">
        <w:t xml:space="preserve">The basic concept of infrared Sensor which is used as an Obstacle detector to transmit infrared signal, this image signal shows it from the surface of the object and the signal is received from the infrared receiver. There are five basic elements used in the standard infrared detection system: infrared source, transmission point, light element, infrared or receiverandsignalfunction.InfraredlaserandinfraredLED'sspecificwavelengthscanbe used as infrared sources. The three main types of media used for infrared transmission are vacuum, atmosphere and bone fibers. Optical elements are used to focus on infrared radiation or to limit the viewing response. Optical lenses made of Quartz, </w:t>
      </w:r>
      <w:r w:rsidR="00F56D87" w:rsidRPr="00BC46BE">
        <w:t>Germanium and</w:t>
      </w:r>
      <w:r w:rsidRPr="00BC46BE">
        <w:t xml:space="preserve"> Silicon are used to focus on infrared radiation. Infrared receivers can be photographers, phototransistors etc. Specific details for infrared receivers are image sensing, acquisition and equal sound power. Signal operation is performed by amplifiers as the output of the infrared detector is </w:t>
      </w:r>
      <w:r w:rsidR="00F56D87" w:rsidRPr="00BC46BE">
        <w:t>very small</w:t>
      </w:r>
      <w:r w:rsidRPr="00BC46BE">
        <w:t>.[9]</w:t>
      </w: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15EFB">
      <w:pPr>
        <w:pStyle w:val="BodyText"/>
        <w:spacing w:before="7"/>
        <w:rPr>
          <w:sz w:val="27"/>
        </w:rPr>
      </w:pPr>
      <w:r w:rsidRPr="00BC46BE">
        <w:rPr>
          <w:noProof/>
        </w:rPr>
        <w:drawing>
          <wp:anchor distT="0" distB="0" distL="0" distR="0" simplePos="0" relativeHeight="251647488" behindDoc="0" locked="0" layoutInCell="1" allowOverlap="1">
            <wp:simplePos x="0" y="0"/>
            <wp:positionH relativeFrom="page">
              <wp:posOffset>2833669</wp:posOffset>
            </wp:positionH>
            <wp:positionV relativeFrom="paragraph">
              <wp:posOffset>226373</wp:posOffset>
            </wp:positionV>
            <wp:extent cx="2103241" cy="1213675"/>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9" cstate="print"/>
                    <a:stretch>
                      <a:fillRect/>
                    </a:stretch>
                  </pic:blipFill>
                  <pic:spPr>
                    <a:xfrm>
                      <a:off x="0" y="0"/>
                      <a:ext cx="2103241" cy="1213675"/>
                    </a:xfrm>
                    <a:prstGeom prst="rect">
                      <a:avLst/>
                    </a:prstGeom>
                  </pic:spPr>
                </pic:pic>
              </a:graphicData>
            </a:graphic>
          </wp:anchor>
        </w:drawing>
      </w:r>
    </w:p>
    <w:p w:rsidR="00F04BA6" w:rsidRPr="00BC46BE" w:rsidRDefault="00F04BA6">
      <w:pPr>
        <w:pStyle w:val="BodyText"/>
        <w:spacing w:before="10"/>
        <w:rPr>
          <w:sz w:val="26"/>
        </w:rPr>
      </w:pPr>
    </w:p>
    <w:p w:rsidR="00F04BA6" w:rsidRPr="00BC46BE" w:rsidRDefault="00F15EFB">
      <w:pPr>
        <w:spacing w:before="1"/>
        <w:ind w:right="18"/>
        <w:jc w:val="center"/>
        <w:rPr>
          <w:i/>
          <w:sz w:val="18"/>
        </w:rPr>
      </w:pPr>
      <w:bookmarkStart w:id="85" w:name="_bookmark45"/>
      <w:bookmarkEnd w:id="85"/>
      <w:r w:rsidRPr="00BC46BE">
        <w:rPr>
          <w:i/>
          <w:color w:val="44536A"/>
          <w:sz w:val="18"/>
        </w:rPr>
        <w:t>Figure 3.1: IR Sensor Functioning</w:t>
      </w: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spacing w:before="6"/>
        <w:rPr>
          <w:i/>
          <w:sz w:val="19"/>
        </w:rPr>
      </w:pPr>
    </w:p>
    <w:p w:rsidR="00F04BA6" w:rsidRPr="00BC46BE" w:rsidRDefault="00F15EFB">
      <w:pPr>
        <w:pStyle w:val="Heading3"/>
        <w:numPr>
          <w:ilvl w:val="1"/>
          <w:numId w:val="5"/>
        </w:numPr>
        <w:tabs>
          <w:tab w:val="left" w:pos="880"/>
          <w:tab w:val="left" w:pos="881"/>
        </w:tabs>
        <w:ind w:hanging="721"/>
      </w:pPr>
      <w:bookmarkStart w:id="86" w:name="3.3_Relay"/>
      <w:bookmarkStart w:id="87" w:name="_bookmark46"/>
      <w:bookmarkEnd w:id="86"/>
      <w:bookmarkEnd w:id="87"/>
      <w:r w:rsidRPr="00BC46BE">
        <w:t>Relay</w:t>
      </w:r>
    </w:p>
    <w:p w:rsidR="00F04BA6" w:rsidRPr="00BC46BE" w:rsidRDefault="00F04BA6">
      <w:pPr>
        <w:pStyle w:val="BodyText"/>
        <w:spacing w:before="2"/>
        <w:rPr>
          <w:b/>
          <w:sz w:val="25"/>
        </w:rPr>
      </w:pPr>
    </w:p>
    <w:p w:rsidR="00F04BA6" w:rsidRPr="00BC46BE" w:rsidRDefault="00F15EFB">
      <w:pPr>
        <w:pStyle w:val="BodyText"/>
        <w:spacing w:line="360" w:lineRule="auto"/>
        <w:ind w:left="160" w:right="117"/>
        <w:jc w:val="both"/>
      </w:pPr>
      <w:r w:rsidRPr="00BC46BE">
        <w:t xml:space="preserve">Relays are switches aimed at </w:t>
      </w:r>
      <w:r w:rsidR="0000344D" w:rsidRPr="00BC46BE">
        <w:t xml:space="preserve">the </w:t>
      </w:r>
      <w:r w:rsidRPr="00BC46BE">
        <w:t xml:space="preserve">closing </w:t>
      </w:r>
      <w:r w:rsidR="0000344D" w:rsidRPr="00BC46BE">
        <w:t>&amp;</w:t>
      </w:r>
      <w:r w:rsidRPr="00BC46BE">
        <w:t xml:space="preserve"> opening circuits electronically as well as mechanically. It controls the opening and closing of electrical circuit contacts. When the relaycontacthaspassedopen(</w:t>
      </w:r>
      <w:r w:rsidRPr="00BC46BE">
        <w:rPr>
          <w:b/>
        </w:rPr>
        <w:t>NO</w:t>
      </w:r>
      <w:r w:rsidRPr="00BC46BE">
        <w:t>),thetransmissionisnotenabledbytheopenconnection. However, when closed (</w:t>
      </w:r>
      <w:r w:rsidRPr="00BC46BE">
        <w:rPr>
          <w:b/>
        </w:rPr>
        <w:t>NC</w:t>
      </w:r>
      <w:r w:rsidRPr="00BC46BE">
        <w:t>), the relay does not enable the closed contact. However, when power is installed (electricity or tariffs), the states are tended to change. Relays are often usedincontrolpanels,indesignandautomationtocontrolthepoweraccompaniedby</w:t>
      </w:r>
    </w:p>
    <w:p w:rsidR="00F04BA6" w:rsidRPr="00BC46BE" w:rsidRDefault="00F04BA6">
      <w:pPr>
        <w:spacing w:line="360" w:lineRule="auto"/>
        <w:jc w:val="both"/>
        <w:sectPr w:rsidR="00F04BA6" w:rsidRPr="00BC46BE">
          <w:pgSz w:w="12240" w:h="15840"/>
          <w:pgMar w:top="1360" w:right="1620" w:bottom="1160" w:left="1640" w:header="0" w:footer="969" w:gutter="0"/>
          <w:cols w:space="720"/>
        </w:sectPr>
      </w:pPr>
    </w:p>
    <w:p w:rsidR="00F04BA6" w:rsidRPr="00BC46BE" w:rsidRDefault="00F15EFB">
      <w:pPr>
        <w:pStyle w:val="BodyText"/>
        <w:spacing w:before="79" w:line="360" w:lineRule="auto"/>
        <w:ind w:left="160" w:right="175"/>
        <w:jc w:val="both"/>
      </w:pPr>
      <w:r w:rsidRPr="00BC46BE">
        <w:lastRenderedPageBreak/>
        <w:t>changingthesmallamountsavailableinthecontrolcircuit.However,theamplificationcan help control large amperes and voltages because when low voltage is applied to relay coil, the maximum voltage can be adjusted by contact. When preventive relays are used, they can detect excess current, overload, small current, and reverse current to ensure the protection of electrical equipment.</w:t>
      </w:r>
    </w:p>
    <w:p w:rsidR="00F04BA6" w:rsidRPr="00BC46BE" w:rsidRDefault="00F15EFB">
      <w:pPr>
        <w:pStyle w:val="BodyText"/>
        <w:spacing w:before="5"/>
        <w:rPr>
          <w:sz w:val="16"/>
        </w:rPr>
      </w:pPr>
      <w:r w:rsidRPr="00BC46BE">
        <w:rPr>
          <w:noProof/>
        </w:rPr>
        <w:drawing>
          <wp:anchor distT="0" distB="0" distL="0" distR="0" simplePos="0" relativeHeight="251649536" behindDoc="0" locked="0" layoutInCell="1" allowOverlap="1">
            <wp:simplePos x="0" y="0"/>
            <wp:positionH relativeFrom="page">
              <wp:posOffset>3209925</wp:posOffset>
            </wp:positionH>
            <wp:positionV relativeFrom="paragraph">
              <wp:posOffset>142875</wp:posOffset>
            </wp:positionV>
            <wp:extent cx="1381125" cy="1647825"/>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0" cstate="print"/>
                    <a:stretch>
                      <a:fillRect/>
                    </a:stretch>
                  </pic:blipFill>
                  <pic:spPr>
                    <a:xfrm>
                      <a:off x="0" y="0"/>
                      <a:ext cx="1381125" cy="1647825"/>
                    </a:xfrm>
                    <a:prstGeom prst="rect">
                      <a:avLst/>
                    </a:prstGeom>
                  </pic:spPr>
                </pic:pic>
              </a:graphicData>
            </a:graphic>
          </wp:anchor>
        </w:drawing>
      </w:r>
    </w:p>
    <w:p w:rsidR="00F04BA6" w:rsidRPr="00BC46BE" w:rsidRDefault="00F04BA6">
      <w:pPr>
        <w:pStyle w:val="BodyText"/>
        <w:rPr>
          <w:sz w:val="26"/>
        </w:rPr>
      </w:pPr>
    </w:p>
    <w:p w:rsidR="00F04BA6" w:rsidRPr="00BC46BE" w:rsidRDefault="00F15EFB">
      <w:pPr>
        <w:spacing w:before="163"/>
        <w:ind w:right="17"/>
        <w:jc w:val="center"/>
        <w:rPr>
          <w:i/>
          <w:sz w:val="18"/>
        </w:rPr>
      </w:pPr>
      <w:bookmarkStart w:id="88" w:name="_bookmark47"/>
      <w:bookmarkEnd w:id="88"/>
      <w:r w:rsidRPr="00BC46BE">
        <w:rPr>
          <w:i/>
          <w:color w:val="44536A"/>
          <w:sz w:val="18"/>
        </w:rPr>
        <w:t>Figure 3.3: Relay</w:t>
      </w: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spacing w:before="7"/>
        <w:rPr>
          <w:i/>
          <w:sz w:val="18"/>
        </w:rPr>
      </w:pPr>
    </w:p>
    <w:p w:rsidR="00F04BA6" w:rsidRPr="00BC46BE" w:rsidRDefault="00F15EFB">
      <w:pPr>
        <w:pStyle w:val="Heading5"/>
        <w:numPr>
          <w:ilvl w:val="2"/>
          <w:numId w:val="5"/>
        </w:numPr>
        <w:tabs>
          <w:tab w:val="left" w:pos="880"/>
          <w:tab w:val="left" w:pos="881"/>
        </w:tabs>
        <w:ind w:hanging="721"/>
      </w:pPr>
      <w:bookmarkStart w:id="89" w:name="3.3.1_Types_of_Relays"/>
      <w:bookmarkStart w:id="90" w:name="_bookmark48"/>
      <w:bookmarkEnd w:id="89"/>
      <w:bookmarkEnd w:id="90"/>
      <w:r w:rsidRPr="00BC46BE">
        <w:t xml:space="preserve">Types </w:t>
      </w:r>
      <w:r w:rsidR="00F56D87" w:rsidRPr="00BC46BE">
        <w:t>of Relays</w:t>
      </w:r>
    </w:p>
    <w:p w:rsidR="00F04BA6" w:rsidRPr="00BC46BE" w:rsidRDefault="00F04BA6">
      <w:pPr>
        <w:pStyle w:val="BodyText"/>
        <w:spacing w:before="3"/>
        <w:rPr>
          <w:b/>
          <w:sz w:val="25"/>
        </w:rPr>
      </w:pPr>
    </w:p>
    <w:p w:rsidR="00F04BA6" w:rsidRPr="00BC46BE" w:rsidRDefault="00F15EFB" w:rsidP="00F20F0E">
      <w:pPr>
        <w:pStyle w:val="ListParagraph"/>
        <w:numPr>
          <w:ilvl w:val="3"/>
          <w:numId w:val="5"/>
        </w:numPr>
        <w:tabs>
          <w:tab w:val="left" w:pos="874"/>
        </w:tabs>
        <w:spacing w:line="360" w:lineRule="auto"/>
        <w:ind w:right="176"/>
        <w:jc w:val="both"/>
        <w:rPr>
          <w:sz w:val="24"/>
        </w:rPr>
      </w:pPr>
      <w:r w:rsidRPr="00BC46BE">
        <w:rPr>
          <w:b/>
          <w:i/>
          <w:sz w:val="24"/>
        </w:rPr>
        <w:t>Electrothermal Relays</w:t>
      </w:r>
      <w:r w:rsidRPr="00BC46BE">
        <w:rPr>
          <w:i/>
          <w:sz w:val="24"/>
        </w:rPr>
        <w:t xml:space="preserve">: </w:t>
      </w:r>
      <w:r w:rsidRPr="00BC46BE">
        <w:rPr>
          <w:sz w:val="24"/>
          <w:szCs w:val="24"/>
        </w:rPr>
        <w:t>Two different materials are inContact to form a bimetallic strip and when it heats it is used for</w:t>
      </w:r>
      <w:r w:rsidR="00F56D87">
        <w:rPr>
          <w:sz w:val="24"/>
          <w:szCs w:val="24"/>
        </w:rPr>
        <w:t xml:space="preserve"> </w:t>
      </w:r>
      <w:r w:rsidRPr="00BC46BE">
        <w:rPr>
          <w:sz w:val="24"/>
          <w:szCs w:val="24"/>
        </w:rPr>
        <w:t>connections.</w:t>
      </w:r>
      <w:r w:rsidR="00F56D87">
        <w:rPr>
          <w:sz w:val="24"/>
          <w:szCs w:val="24"/>
        </w:rPr>
        <w:t xml:space="preserve"> </w:t>
      </w:r>
      <w:r w:rsidR="00D97EFB" w:rsidRPr="00BC46BE">
        <w:rPr>
          <w:sz w:val="24"/>
          <w:szCs w:val="24"/>
          <w:shd w:val="clear" w:color="auto" w:fill="FFFFFF"/>
        </w:rPr>
        <w:t>Thermal relays are commonly used to safeguard electric motors.</w:t>
      </w:r>
    </w:p>
    <w:p w:rsidR="00F20F0E" w:rsidRPr="00BC46BE" w:rsidRDefault="00F20F0E" w:rsidP="00F20F0E">
      <w:pPr>
        <w:pStyle w:val="ListParagraph"/>
        <w:tabs>
          <w:tab w:val="left" w:pos="874"/>
        </w:tabs>
        <w:spacing w:line="360" w:lineRule="auto"/>
        <w:ind w:left="873" w:right="176" w:firstLine="0"/>
        <w:rPr>
          <w:b/>
          <w:i/>
          <w:sz w:val="24"/>
        </w:rPr>
      </w:pPr>
      <w:r w:rsidRPr="00BC46BE">
        <w:rPr>
          <w:noProof/>
        </w:rPr>
        <w:drawing>
          <wp:inline distT="0" distB="0" distL="0" distR="0">
            <wp:extent cx="3905250" cy="1924050"/>
            <wp:effectExtent l="0" t="0" r="0" b="0"/>
            <wp:docPr id="10" name="Picture 10" descr="Thermal Re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rmal Rela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5250" cy="1924050"/>
                    </a:xfrm>
                    <a:prstGeom prst="rect">
                      <a:avLst/>
                    </a:prstGeom>
                    <a:noFill/>
                    <a:ln>
                      <a:noFill/>
                    </a:ln>
                  </pic:spPr>
                </pic:pic>
              </a:graphicData>
            </a:graphic>
          </wp:inline>
        </w:drawing>
      </w:r>
    </w:p>
    <w:p w:rsidR="00F20F0E" w:rsidRPr="00BC46BE" w:rsidRDefault="00F20F0E" w:rsidP="00F20F0E">
      <w:pPr>
        <w:pStyle w:val="ListParagraph"/>
        <w:tabs>
          <w:tab w:val="left" w:pos="874"/>
        </w:tabs>
        <w:spacing w:line="360" w:lineRule="auto"/>
        <w:ind w:left="873" w:right="176" w:firstLine="0"/>
        <w:rPr>
          <w:sz w:val="24"/>
        </w:rPr>
      </w:pPr>
    </w:p>
    <w:p w:rsidR="00DB4C00" w:rsidRPr="00BC46BE" w:rsidRDefault="00F15EFB" w:rsidP="00DB4C00">
      <w:pPr>
        <w:pStyle w:val="ListParagraph"/>
        <w:numPr>
          <w:ilvl w:val="3"/>
          <w:numId w:val="5"/>
        </w:numPr>
        <w:tabs>
          <w:tab w:val="left" w:pos="874"/>
        </w:tabs>
        <w:spacing w:line="360" w:lineRule="auto"/>
        <w:ind w:right="178"/>
        <w:jc w:val="both"/>
        <w:rPr>
          <w:sz w:val="24"/>
        </w:rPr>
      </w:pPr>
      <w:r w:rsidRPr="00BC46BE">
        <w:rPr>
          <w:b/>
          <w:i/>
          <w:sz w:val="24"/>
        </w:rPr>
        <w:t>ElectromechanicalRelays</w:t>
      </w:r>
      <w:r w:rsidRPr="00BC46BE">
        <w:rPr>
          <w:sz w:val="24"/>
        </w:rPr>
        <w:t>:Whenmechanicalpartsareinboundandelectromagnet is placed in it, connections will be done through this</w:t>
      </w:r>
      <w:r w:rsidR="00F56D87">
        <w:rPr>
          <w:sz w:val="24"/>
        </w:rPr>
        <w:t xml:space="preserve"> </w:t>
      </w:r>
      <w:r w:rsidRPr="00BC46BE">
        <w:rPr>
          <w:sz w:val="24"/>
        </w:rPr>
        <w:t>arrangement.</w:t>
      </w:r>
      <w:r w:rsidR="00F56D87">
        <w:rPr>
          <w:sz w:val="24"/>
        </w:rPr>
        <w:t xml:space="preserve"> </w:t>
      </w:r>
      <w:r w:rsidR="00D97EFB" w:rsidRPr="00BC46BE">
        <w:rPr>
          <w:sz w:val="24"/>
          <w:szCs w:val="24"/>
          <w:shd w:val="clear" w:color="auto" w:fill="FFFFFF"/>
        </w:rPr>
        <w:t>Mechanical</w:t>
      </w:r>
      <w:r w:rsidR="00F56D87">
        <w:rPr>
          <w:sz w:val="24"/>
          <w:szCs w:val="24"/>
          <w:shd w:val="clear" w:color="auto" w:fill="FFFFFF"/>
        </w:rPr>
        <w:t xml:space="preserve"> </w:t>
      </w:r>
      <w:r w:rsidR="00D97EFB" w:rsidRPr="00BC46BE">
        <w:rPr>
          <w:sz w:val="24"/>
          <w:szCs w:val="24"/>
          <w:shd w:val="clear" w:color="auto" w:fill="FFFFFF"/>
        </w:rPr>
        <w:t xml:space="preserve">relays can take a lot of current, but they aren't as quick as other forms of relays at switching. Based on the purpose and design, they can indeed be employed with </w:t>
      </w:r>
      <w:r w:rsidR="00D97EFB" w:rsidRPr="00BC46BE">
        <w:rPr>
          <w:sz w:val="24"/>
          <w:szCs w:val="24"/>
          <w:shd w:val="clear" w:color="auto" w:fill="FFFFFF"/>
        </w:rPr>
        <w:lastRenderedPageBreak/>
        <w:t>Ac or Dc currents.</w:t>
      </w:r>
    </w:p>
    <w:p w:rsidR="00DB4C00" w:rsidRPr="00BC46BE" w:rsidRDefault="00F15EFB" w:rsidP="007C582D">
      <w:pPr>
        <w:pStyle w:val="ListParagraph"/>
        <w:numPr>
          <w:ilvl w:val="3"/>
          <w:numId w:val="5"/>
        </w:numPr>
        <w:tabs>
          <w:tab w:val="left" w:pos="874"/>
        </w:tabs>
        <w:spacing w:line="360" w:lineRule="auto"/>
        <w:ind w:right="178"/>
        <w:jc w:val="both"/>
        <w:rPr>
          <w:sz w:val="24"/>
        </w:rPr>
      </w:pPr>
      <w:r w:rsidRPr="00BC46BE">
        <w:rPr>
          <w:b/>
          <w:i/>
          <w:sz w:val="24"/>
        </w:rPr>
        <w:t>Solid State Relays</w:t>
      </w:r>
      <w:r w:rsidRPr="00BC46BE">
        <w:rPr>
          <w:sz w:val="24"/>
        </w:rPr>
        <w:t xml:space="preserve">: These relays use semiconductors to </w:t>
      </w:r>
      <w:r w:rsidRPr="00BC46BE">
        <w:rPr>
          <w:sz w:val="24"/>
          <w:szCs w:val="24"/>
        </w:rPr>
        <w:t>establish</w:t>
      </w:r>
      <w:r w:rsidR="00F56D87">
        <w:rPr>
          <w:sz w:val="24"/>
          <w:szCs w:val="24"/>
        </w:rPr>
        <w:t xml:space="preserve"> </w:t>
      </w:r>
      <w:r w:rsidRPr="00BC46BE">
        <w:rPr>
          <w:sz w:val="24"/>
          <w:szCs w:val="24"/>
        </w:rPr>
        <w:t>connections.</w:t>
      </w:r>
      <w:r w:rsidR="00F56D87">
        <w:rPr>
          <w:sz w:val="24"/>
          <w:szCs w:val="24"/>
        </w:rPr>
        <w:t xml:space="preserve"> </w:t>
      </w:r>
      <w:r w:rsidR="00901968" w:rsidRPr="00BC46BE">
        <w:rPr>
          <w:sz w:val="24"/>
          <w:szCs w:val="24"/>
          <w:shd w:val="clear" w:color="auto" w:fill="FFFFFF"/>
        </w:rPr>
        <w:t>When compared to electromechanical relays, solid state relays offer quicker switching rates. Its life expectancy is further increased due to the lack of moving components, and they tend to generate very little noise.</w:t>
      </w:r>
    </w:p>
    <w:p w:rsidR="007C582D" w:rsidRPr="00BC46BE" w:rsidRDefault="007C582D" w:rsidP="007C582D">
      <w:pPr>
        <w:pStyle w:val="ListParagraph"/>
        <w:tabs>
          <w:tab w:val="left" w:pos="874"/>
        </w:tabs>
        <w:spacing w:line="360" w:lineRule="auto"/>
        <w:ind w:left="873" w:right="178" w:firstLine="0"/>
        <w:jc w:val="both"/>
        <w:rPr>
          <w:sz w:val="24"/>
        </w:rPr>
      </w:pPr>
      <w:r w:rsidRPr="00BC46BE">
        <w:rPr>
          <w:noProof/>
        </w:rPr>
        <w:drawing>
          <wp:inline distT="0" distB="0" distL="0" distR="0">
            <wp:extent cx="4391025" cy="2247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91025" cy="2247900"/>
                    </a:xfrm>
                    <a:prstGeom prst="rect">
                      <a:avLst/>
                    </a:prstGeom>
                    <a:noFill/>
                    <a:ln>
                      <a:noFill/>
                    </a:ln>
                  </pic:spPr>
                </pic:pic>
              </a:graphicData>
            </a:graphic>
          </wp:inline>
        </w:drawing>
      </w:r>
    </w:p>
    <w:p w:rsidR="00F20F0E" w:rsidRPr="00BC46BE" w:rsidRDefault="00F15EFB" w:rsidP="00F56D87">
      <w:pPr>
        <w:pStyle w:val="ListParagraph"/>
        <w:numPr>
          <w:ilvl w:val="3"/>
          <w:numId w:val="5"/>
        </w:numPr>
        <w:tabs>
          <w:tab w:val="left" w:pos="874"/>
        </w:tabs>
        <w:spacing w:line="360" w:lineRule="auto"/>
        <w:ind w:right="178" w:firstLine="0"/>
        <w:jc w:val="both"/>
        <w:rPr>
          <w:b/>
          <w:i/>
          <w:sz w:val="24"/>
        </w:rPr>
      </w:pPr>
      <w:r w:rsidRPr="00BC46BE">
        <w:rPr>
          <w:b/>
          <w:i/>
          <w:sz w:val="24"/>
        </w:rPr>
        <w:t>Hybrid Relay</w:t>
      </w:r>
      <w:r w:rsidRPr="00BC46BE">
        <w:rPr>
          <w:sz w:val="24"/>
        </w:rPr>
        <w:t>: This is the mixture of solid state and electromechanically</w:t>
      </w:r>
      <w:r w:rsidR="00F56D87">
        <w:rPr>
          <w:sz w:val="24"/>
        </w:rPr>
        <w:t xml:space="preserve"> </w:t>
      </w:r>
      <w:r w:rsidRPr="00BC46BE">
        <w:rPr>
          <w:sz w:val="24"/>
        </w:rPr>
        <w:t>relays.</w:t>
      </w:r>
      <w:r w:rsidR="00F56D87">
        <w:rPr>
          <w:sz w:val="24"/>
        </w:rPr>
        <w:t xml:space="preserve"> </w:t>
      </w:r>
      <w:r w:rsidR="00901968" w:rsidRPr="00BC46BE">
        <w:rPr>
          <w:sz w:val="24"/>
          <w:szCs w:val="24"/>
          <w:shd w:val="clear" w:color="auto" w:fill="FFFFFF"/>
        </w:rPr>
        <w:t>Electrical relays &amp; electronic components make up these relays. The electrical circuitry that performs rectification as well as other control tasks is generally found in input component, whereas the electromagnetic relay is found in the output component.</w:t>
      </w:r>
    </w:p>
    <w:p w:rsidR="00F20F0E" w:rsidRPr="00BC46BE" w:rsidRDefault="00F20F0E" w:rsidP="00F20F0E">
      <w:pPr>
        <w:pStyle w:val="ListParagraph"/>
        <w:tabs>
          <w:tab w:val="left" w:pos="874"/>
        </w:tabs>
        <w:spacing w:line="360" w:lineRule="auto"/>
        <w:ind w:left="873" w:right="178" w:firstLine="0"/>
        <w:jc w:val="both"/>
        <w:rPr>
          <w:sz w:val="24"/>
        </w:rPr>
      </w:pPr>
      <w:r w:rsidRPr="00BC46BE">
        <w:rPr>
          <w:noProof/>
        </w:rPr>
        <w:drawing>
          <wp:inline distT="0" distB="0" distL="0" distR="0">
            <wp:extent cx="4600575" cy="2219325"/>
            <wp:effectExtent l="0" t="0" r="0" b="0"/>
            <wp:docPr id="8" name="Picture 8" descr="Hybrid re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ybrid rela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00575" cy="2219325"/>
                    </a:xfrm>
                    <a:prstGeom prst="rect">
                      <a:avLst/>
                    </a:prstGeom>
                    <a:noFill/>
                    <a:ln>
                      <a:noFill/>
                    </a:ln>
                  </pic:spPr>
                </pic:pic>
              </a:graphicData>
            </a:graphic>
          </wp:inline>
        </w:drawing>
      </w:r>
    </w:p>
    <w:p w:rsidR="00127CAC" w:rsidRPr="00BC46BE" w:rsidRDefault="00127CAC" w:rsidP="00F20F0E">
      <w:pPr>
        <w:pStyle w:val="ListParagraph"/>
        <w:tabs>
          <w:tab w:val="left" w:pos="874"/>
        </w:tabs>
        <w:spacing w:line="360" w:lineRule="auto"/>
        <w:ind w:left="873" w:right="178" w:firstLine="0"/>
        <w:jc w:val="both"/>
        <w:rPr>
          <w:sz w:val="24"/>
        </w:rPr>
      </w:pPr>
    </w:p>
    <w:p w:rsidR="00127CAC" w:rsidRPr="00BC46BE" w:rsidRDefault="00127CAC" w:rsidP="00F20F0E">
      <w:pPr>
        <w:pStyle w:val="ListParagraph"/>
        <w:tabs>
          <w:tab w:val="left" w:pos="874"/>
        </w:tabs>
        <w:spacing w:line="360" w:lineRule="auto"/>
        <w:ind w:left="873" w:right="178" w:firstLine="0"/>
        <w:jc w:val="both"/>
        <w:rPr>
          <w:sz w:val="24"/>
        </w:rPr>
      </w:pPr>
    </w:p>
    <w:p w:rsidR="00F04BA6" w:rsidRPr="00BC46BE" w:rsidRDefault="00F04BA6">
      <w:pPr>
        <w:pStyle w:val="BodyText"/>
        <w:rPr>
          <w:sz w:val="26"/>
        </w:rPr>
      </w:pPr>
    </w:p>
    <w:p w:rsidR="00F04BA6" w:rsidRPr="00BC46BE" w:rsidRDefault="00F04BA6">
      <w:pPr>
        <w:pStyle w:val="BodyText"/>
        <w:rPr>
          <w:sz w:val="26"/>
        </w:rPr>
      </w:pPr>
    </w:p>
    <w:p w:rsidR="00F04BA6" w:rsidRPr="00BC46BE" w:rsidRDefault="00F04BA6">
      <w:pPr>
        <w:pStyle w:val="BodyText"/>
        <w:spacing w:before="8"/>
        <w:rPr>
          <w:sz w:val="28"/>
        </w:rPr>
      </w:pPr>
    </w:p>
    <w:p w:rsidR="00F04BA6" w:rsidRPr="00BC46BE" w:rsidRDefault="00F56D87">
      <w:pPr>
        <w:pStyle w:val="Heading3"/>
        <w:numPr>
          <w:ilvl w:val="1"/>
          <w:numId w:val="5"/>
        </w:numPr>
        <w:tabs>
          <w:tab w:val="left" w:pos="880"/>
          <w:tab w:val="left" w:pos="881"/>
        </w:tabs>
        <w:ind w:hanging="721"/>
      </w:pPr>
      <w:bookmarkStart w:id="91" w:name="3.4_Solenoid_Valve"/>
      <w:bookmarkStart w:id="92" w:name="_bookmark49"/>
      <w:bookmarkEnd w:id="91"/>
      <w:bookmarkEnd w:id="92"/>
      <w:r w:rsidRPr="00BC46BE">
        <w:lastRenderedPageBreak/>
        <w:t>Solenoid Valve</w:t>
      </w:r>
    </w:p>
    <w:p w:rsidR="00F04BA6" w:rsidRPr="00BC46BE" w:rsidRDefault="00F04BA6">
      <w:pPr>
        <w:pStyle w:val="BodyText"/>
        <w:spacing w:before="2"/>
        <w:rPr>
          <w:b/>
          <w:sz w:val="25"/>
        </w:rPr>
      </w:pPr>
    </w:p>
    <w:p w:rsidR="00F04BA6" w:rsidRPr="00BC46BE" w:rsidRDefault="004D7386">
      <w:pPr>
        <w:pStyle w:val="BodyText"/>
        <w:spacing w:line="312" w:lineRule="auto"/>
        <w:ind w:left="160" w:right="178"/>
        <w:jc w:val="both"/>
      </w:pPr>
      <w:r w:rsidRPr="004D7386">
        <w:t xml:space="preserve">A solenoid valve is an electrically controlled valve. The valve inserts the solenoid, that is an electric coil with ferromagnetic core (plunger) in the </w:t>
      </w:r>
      <w:r w:rsidR="00F56D87" w:rsidRPr="004D7386">
        <w:t>center</w:t>
      </w:r>
      <w:r w:rsidRPr="004D7386">
        <w:t>.</w:t>
      </w:r>
      <w:r>
        <w:t xml:space="preserve"> And, t</w:t>
      </w:r>
      <w:r w:rsidR="004111C2" w:rsidRPr="00BC46BE">
        <w:t xml:space="preserve">he plunger seals the tiny hole while it is at rest. A magnetic field is created by the electric current passing through the coil. The plunger that opens the aperture is subjected to an increasing magnetic </w:t>
      </w:r>
      <w:r w:rsidR="00F56D87" w:rsidRPr="00BC46BE">
        <w:t>force. The</w:t>
      </w:r>
      <w:r w:rsidR="004111C2" w:rsidRPr="00BC46BE">
        <w:t xml:space="preserve"> basic concept for opening &amp; closing solenoid valves is given.</w:t>
      </w:r>
    </w:p>
    <w:p w:rsidR="00B5636B" w:rsidRPr="00BC46BE" w:rsidRDefault="00B5636B">
      <w:pPr>
        <w:pStyle w:val="BodyText"/>
        <w:spacing w:line="312" w:lineRule="auto"/>
        <w:ind w:left="160" w:right="178"/>
        <w:jc w:val="both"/>
      </w:pPr>
    </w:p>
    <w:p w:rsidR="00B5636B" w:rsidRPr="00BC46BE" w:rsidRDefault="00B5636B" w:rsidP="00B5636B">
      <w:pPr>
        <w:pStyle w:val="BodyText"/>
        <w:spacing w:line="312" w:lineRule="auto"/>
        <w:ind w:left="160" w:right="178"/>
      </w:pPr>
      <w:r w:rsidRPr="00BC46BE">
        <w:rPr>
          <w:noProof/>
          <w:sz w:val="20"/>
        </w:rPr>
        <w:drawing>
          <wp:anchor distT="0" distB="0" distL="114300" distR="114300" simplePos="0" relativeHeight="251671040" behindDoc="0" locked="0" layoutInCell="1" allowOverlap="1">
            <wp:simplePos x="0" y="0"/>
            <wp:positionH relativeFrom="column">
              <wp:posOffset>1431925</wp:posOffset>
            </wp:positionH>
            <wp:positionV relativeFrom="paragraph">
              <wp:posOffset>76200</wp:posOffset>
            </wp:positionV>
            <wp:extent cx="1419225" cy="1676400"/>
            <wp:effectExtent l="0" t="0" r="0" b="0"/>
            <wp:wrapSquare wrapText="bothSides"/>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19225" cy="1676400"/>
                    </a:xfrm>
                    <a:prstGeom prst="rect">
                      <a:avLst/>
                    </a:prstGeom>
                  </pic:spPr>
                </pic:pic>
              </a:graphicData>
            </a:graphic>
          </wp:anchor>
        </w:drawing>
      </w:r>
    </w:p>
    <w:p w:rsidR="00B5636B" w:rsidRPr="00BC46BE" w:rsidRDefault="00B5636B" w:rsidP="00B5636B">
      <w:pPr>
        <w:pStyle w:val="BodyText"/>
        <w:spacing w:line="312" w:lineRule="auto"/>
        <w:ind w:left="160" w:right="178"/>
      </w:pPr>
    </w:p>
    <w:p w:rsidR="00B5636B" w:rsidRPr="00BC46BE" w:rsidRDefault="00B5636B" w:rsidP="00B5636B">
      <w:pPr>
        <w:pStyle w:val="BodyText"/>
        <w:spacing w:line="312" w:lineRule="auto"/>
        <w:ind w:left="160" w:right="178"/>
      </w:pPr>
    </w:p>
    <w:p w:rsidR="00B5636B" w:rsidRPr="00BC46BE" w:rsidRDefault="00B5636B" w:rsidP="00B5636B">
      <w:pPr>
        <w:pStyle w:val="BodyText"/>
        <w:spacing w:line="312" w:lineRule="auto"/>
        <w:ind w:left="160" w:right="178"/>
      </w:pPr>
    </w:p>
    <w:p w:rsidR="00B5636B" w:rsidRPr="00BC46BE" w:rsidRDefault="00B5636B" w:rsidP="00B5636B">
      <w:pPr>
        <w:pStyle w:val="BodyText"/>
        <w:spacing w:line="312" w:lineRule="auto"/>
        <w:ind w:left="160" w:right="178"/>
      </w:pPr>
    </w:p>
    <w:p w:rsidR="00B5636B" w:rsidRPr="00BC46BE" w:rsidRDefault="00B5636B" w:rsidP="00B5636B">
      <w:pPr>
        <w:pStyle w:val="BodyText"/>
        <w:spacing w:line="312" w:lineRule="auto"/>
        <w:ind w:left="160" w:right="178"/>
      </w:pPr>
    </w:p>
    <w:p w:rsidR="00B5636B" w:rsidRPr="00BC46BE" w:rsidRDefault="00B5636B" w:rsidP="00B5636B">
      <w:pPr>
        <w:pStyle w:val="BodyText"/>
        <w:spacing w:line="312" w:lineRule="auto"/>
        <w:ind w:left="160" w:right="178"/>
      </w:pPr>
    </w:p>
    <w:p w:rsidR="00B5636B" w:rsidRPr="00BC46BE" w:rsidRDefault="00B5636B" w:rsidP="00B5636B">
      <w:pPr>
        <w:pStyle w:val="BodyText"/>
        <w:spacing w:line="312" w:lineRule="auto"/>
        <w:ind w:left="160" w:right="178"/>
      </w:pPr>
    </w:p>
    <w:p w:rsidR="00B5636B" w:rsidRPr="00BC46BE" w:rsidRDefault="00B5636B" w:rsidP="00B5636B">
      <w:pPr>
        <w:spacing w:before="61"/>
        <w:ind w:left="198"/>
        <w:rPr>
          <w:i/>
          <w:sz w:val="18"/>
        </w:rPr>
      </w:pPr>
      <w:r w:rsidRPr="00BC46BE">
        <w:rPr>
          <w:i/>
          <w:color w:val="44536A"/>
          <w:sz w:val="18"/>
        </w:rPr>
        <w:t xml:space="preserve">                                        Figure 3.4: Solenoid Valve</w:t>
      </w:r>
    </w:p>
    <w:p w:rsidR="00B5636B" w:rsidRPr="00BC46BE" w:rsidRDefault="00B5636B" w:rsidP="00B5636B">
      <w:pPr>
        <w:pStyle w:val="BodyText"/>
        <w:spacing w:line="312" w:lineRule="auto"/>
        <w:ind w:left="160" w:right="178"/>
      </w:pPr>
    </w:p>
    <w:p w:rsidR="00B5636B" w:rsidRPr="00BC46BE" w:rsidRDefault="00B5636B" w:rsidP="00B5636B">
      <w:pPr>
        <w:pStyle w:val="BodyText"/>
        <w:spacing w:line="312" w:lineRule="auto"/>
        <w:ind w:left="160" w:right="178"/>
      </w:pPr>
    </w:p>
    <w:p w:rsidR="00B5636B" w:rsidRPr="00BC46BE" w:rsidRDefault="00B5636B" w:rsidP="00B5636B">
      <w:pPr>
        <w:pStyle w:val="BodyText"/>
        <w:spacing w:line="312" w:lineRule="auto"/>
        <w:ind w:left="160" w:right="178"/>
      </w:pPr>
    </w:p>
    <w:p w:rsidR="00B5636B" w:rsidRPr="00BC46BE" w:rsidRDefault="00B5636B">
      <w:pPr>
        <w:spacing w:line="312" w:lineRule="auto"/>
        <w:jc w:val="both"/>
        <w:sectPr w:rsidR="00B5636B" w:rsidRPr="00BC46BE">
          <w:pgSz w:w="12240" w:h="15840"/>
          <w:pgMar w:top="1360" w:right="1620" w:bottom="1160" w:left="1640" w:header="0" w:footer="969" w:gutter="0"/>
          <w:cols w:space="720"/>
        </w:sectPr>
      </w:pPr>
    </w:p>
    <w:p w:rsidR="00F04BA6" w:rsidRPr="00BC46BE" w:rsidRDefault="00F04BA6">
      <w:pPr>
        <w:rPr>
          <w:sz w:val="6"/>
        </w:rPr>
        <w:sectPr w:rsidR="00F04BA6" w:rsidRPr="00BC46BE">
          <w:pgSz w:w="12240" w:h="15840"/>
          <w:pgMar w:top="1440" w:right="1620" w:bottom="1160" w:left="1640" w:header="0" w:footer="969" w:gutter="0"/>
          <w:cols w:space="720"/>
        </w:sectPr>
      </w:pPr>
    </w:p>
    <w:p w:rsidR="00F04BA6" w:rsidRPr="00BC46BE" w:rsidRDefault="00F04BA6">
      <w:pPr>
        <w:pStyle w:val="BodyText"/>
        <w:rPr>
          <w:sz w:val="26"/>
        </w:rPr>
      </w:pPr>
    </w:p>
    <w:p w:rsidR="00F04BA6" w:rsidRPr="00BC46BE" w:rsidRDefault="00F56D87">
      <w:pPr>
        <w:pStyle w:val="Heading5"/>
        <w:numPr>
          <w:ilvl w:val="2"/>
          <w:numId w:val="5"/>
        </w:numPr>
        <w:tabs>
          <w:tab w:val="left" w:pos="880"/>
          <w:tab w:val="left" w:pos="881"/>
        </w:tabs>
        <w:spacing w:before="221"/>
        <w:ind w:hanging="721"/>
      </w:pPr>
      <w:bookmarkStart w:id="93" w:name="3.4.1_Working_Principle"/>
      <w:bookmarkStart w:id="94" w:name="_bookmark50"/>
      <w:bookmarkStart w:id="95" w:name="_bookmark51"/>
      <w:bookmarkEnd w:id="93"/>
      <w:bookmarkEnd w:id="94"/>
      <w:bookmarkEnd w:id="95"/>
      <w:r w:rsidRPr="00BC46BE">
        <w:t>Working Principle</w:t>
      </w:r>
    </w:p>
    <w:p w:rsidR="00F04BA6" w:rsidRPr="00BC46BE" w:rsidRDefault="00F04BA6" w:rsidP="00B5636B">
      <w:pPr>
        <w:spacing w:before="61"/>
        <w:rPr>
          <w:i/>
          <w:sz w:val="18"/>
        </w:rPr>
      </w:pPr>
    </w:p>
    <w:p w:rsidR="00F04BA6" w:rsidRPr="00BC46BE" w:rsidRDefault="00F04BA6">
      <w:pPr>
        <w:rPr>
          <w:sz w:val="18"/>
        </w:rPr>
        <w:sectPr w:rsidR="00F04BA6" w:rsidRPr="00BC46BE">
          <w:type w:val="continuous"/>
          <w:pgSz w:w="12240" w:h="15840"/>
          <w:pgMar w:top="1500" w:right="1620" w:bottom="280" w:left="1640" w:header="720" w:footer="720" w:gutter="0"/>
          <w:cols w:num="2" w:space="720" w:equalWidth="0">
            <w:col w:w="2835" w:space="509"/>
            <w:col w:w="5636"/>
          </w:cols>
        </w:sectPr>
      </w:pPr>
    </w:p>
    <w:p w:rsidR="00F04BA6" w:rsidRPr="00BC46BE" w:rsidRDefault="00F04BA6">
      <w:pPr>
        <w:pStyle w:val="BodyText"/>
        <w:spacing w:before="3"/>
        <w:rPr>
          <w:i/>
          <w:sz w:val="16"/>
        </w:rPr>
      </w:pPr>
    </w:p>
    <w:p w:rsidR="00F04BA6" w:rsidRPr="00BC46BE" w:rsidRDefault="0053613B">
      <w:pPr>
        <w:pStyle w:val="BodyText"/>
        <w:spacing w:before="90" w:line="360" w:lineRule="auto"/>
        <w:ind w:left="160" w:right="175"/>
        <w:jc w:val="both"/>
      </w:pPr>
      <w:r w:rsidRPr="0053613B">
        <w:t>The solenoid valve is made up of two major parts: the solenoid as well as the valve body (G). The components are shown in Figure 9. The plunger is an electromagnetically induction coil (A) that is wrapped around the metal base in the middle of the solenoid (E). It is generally open normally (NO) or closed normally (NO) at rest (NC).An open valve is open as well as a closed valve is sealed in a de-energized state. The coil is turned on and creates a magnetic field when electricity passes through solenoid. This produces a magnetic attraction that moves the plunger and overcomes the spring's force (D).The plunger is lifted if the valve is typically closed, allowing the seal (F) to open the orifice and enable media to flow through valve. When the valve is open, the plunger moves downward, blocking the aperture and stopping the passage of media via the valve. The shade ring (C) keeps the AC coils from vibrating and becoming soft.</w:t>
      </w:r>
    </w:p>
    <w:p w:rsidR="00F04BA6" w:rsidRPr="00BC46BE" w:rsidRDefault="00F04BA6">
      <w:pPr>
        <w:pStyle w:val="BodyText"/>
        <w:rPr>
          <w:sz w:val="20"/>
        </w:rPr>
      </w:pPr>
    </w:p>
    <w:p w:rsidR="00F04BA6" w:rsidRPr="00BC46BE" w:rsidRDefault="00F15EFB">
      <w:pPr>
        <w:pStyle w:val="BodyText"/>
        <w:spacing w:before="1"/>
        <w:rPr>
          <w:sz w:val="25"/>
        </w:rPr>
      </w:pPr>
      <w:r w:rsidRPr="00BC46BE">
        <w:rPr>
          <w:noProof/>
        </w:rPr>
        <w:drawing>
          <wp:anchor distT="0" distB="0" distL="0" distR="0" simplePos="0" relativeHeight="251651584" behindDoc="0" locked="0" layoutInCell="1" allowOverlap="1">
            <wp:simplePos x="0" y="0"/>
            <wp:positionH relativeFrom="page">
              <wp:posOffset>3174597</wp:posOffset>
            </wp:positionH>
            <wp:positionV relativeFrom="paragraph">
              <wp:posOffset>208331</wp:posOffset>
            </wp:positionV>
            <wp:extent cx="1262415" cy="1807368"/>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5" cstate="print"/>
                    <a:stretch>
                      <a:fillRect/>
                    </a:stretch>
                  </pic:blipFill>
                  <pic:spPr>
                    <a:xfrm>
                      <a:off x="0" y="0"/>
                      <a:ext cx="1262415" cy="1807368"/>
                    </a:xfrm>
                    <a:prstGeom prst="rect">
                      <a:avLst/>
                    </a:prstGeom>
                  </pic:spPr>
                </pic:pic>
              </a:graphicData>
            </a:graphic>
          </wp:anchor>
        </w:drawing>
      </w:r>
    </w:p>
    <w:p w:rsidR="00F04BA6" w:rsidRPr="00BC46BE" w:rsidRDefault="00F15EFB">
      <w:pPr>
        <w:spacing w:before="208"/>
        <w:ind w:right="13"/>
        <w:jc w:val="center"/>
        <w:rPr>
          <w:i/>
          <w:sz w:val="18"/>
        </w:rPr>
      </w:pPr>
      <w:bookmarkStart w:id="96" w:name="_bookmark52"/>
      <w:bookmarkEnd w:id="96"/>
      <w:r w:rsidRPr="00BC46BE">
        <w:rPr>
          <w:i/>
          <w:color w:val="44536A"/>
          <w:sz w:val="18"/>
        </w:rPr>
        <w:t>Figure 3.5: Solenoid Valve Parts</w:t>
      </w:r>
    </w:p>
    <w:p w:rsidR="00F04BA6" w:rsidRPr="00BC46BE" w:rsidRDefault="00F04BA6">
      <w:pPr>
        <w:jc w:val="center"/>
        <w:rPr>
          <w:sz w:val="18"/>
        </w:rPr>
        <w:sectPr w:rsidR="00F04BA6" w:rsidRPr="00BC46BE">
          <w:type w:val="continuous"/>
          <w:pgSz w:w="12240" w:h="15840"/>
          <w:pgMar w:top="1500" w:right="1620" w:bottom="280" w:left="1640" w:header="720" w:footer="720" w:gutter="0"/>
          <w:cols w:space="720"/>
        </w:sectPr>
      </w:pPr>
    </w:p>
    <w:p w:rsidR="00F04BA6" w:rsidRPr="00BC46BE" w:rsidRDefault="00F56D87">
      <w:pPr>
        <w:pStyle w:val="Heading3"/>
        <w:numPr>
          <w:ilvl w:val="1"/>
          <w:numId w:val="5"/>
        </w:numPr>
        <w:tabs>
          <w:tab w:val="left" w:pos="880"/>
          <w:tab w:val="left" w:pos="881"/>
        </w:tabs>
        <w:spacing w:before="60"/>
        <w:ind w:hanging="721"/>
      </w:pPr>
      <w:bookmarkStart w:id="97" w:name="3.5_Conveyer_Belt"/>
      <w:bookmarkStart w:id="98" w:name="_bookmark53"/>
      <w:bookmarkEnd w:id="97"/>
      <w:bookmarkEnd w:id="98"/>
      <w:r w:rsidRPr="00BC46BE">
        <w:lastRenderedPageBreak/>
        <w:t>Conveyer Belt</w:t>
      </w:r>
    </w:p>
    <w:p w:rsidR="00F04BA6" w:rsidRPr="00BC46BE" w:rsidRDefault="00F04BA6">
      <w:pPr>
        <w:pStyle w:val="BodyText"/>
        <w:spacing w:before="2"/>
        <w:rPr>
          <w:b/>
          <w:sz w:val="25"/>
        </w:rPr>
      </w:pPr>
    </w:p>
    <w:p w:rsidR="00F04BA6" w:rsidRPr="00BC46BE" w:rsidRDefault="0078725D">
      <w:pPr>
        <w:pStyle w:val="BodyText"/>
        <w:spacing w:line="360" w:lineRule="auto"/>
        <w:ind w:left="160" w:right="173"/>
        <w:jc w:val="both"/>
      </w:pPr>
      <w:r w:rsidRPr="0078725D">
        <w:t xml:space="preserve">On a belt conveyor system, a conveyor belt is a means of moving items (usually shortened to a conveyor belt). Conveyor systems come in a variety of shapes and sizes, and the belt conveyor system is one of them. The belt conveyor system is composed of two or even more pulleys (also known as drums) with a rotating conveyor belt as a permanent indicator of intermediate </w:t>
      </w:r>
      <w:r w:rsidR="00F56D87" w:rsidRPr="0078725D">
        <w:t>bearing. The</w:t>
      </w:r>
      <w:r w:rsidRPr="0078725D">
        <w:t xml:space="preserve"> belt as well as the material in front strap are moved by either or both of the pulleys, which are strong. The drive pulley is indeed the powered pulley, whereas the idler pulley is just the powerless </w:t>
      </w:r>
      <w:r w:rsidR="00F56D87" w:rsidRPr="0078725D">
        <w:t>pulley. Belt</w:t>
      </w:r>
      <w:r w:rsidRPr="0078725D">
        <w:t xml:space="preserve"> conveyors are classified into two major industrial categories: those used to transport large volumes of raw materials and agricultural products, such as grain, ore, coal, salt, sand, and a variety of other items, and those used to transport large volumes of raw materials and agricultural products, such as grain, ore, coal, salt, sand, and a variety of other </w:t>
      </w:r>
      <w:r w:rsidR="00F56D87" w:rsidRPr="0078725D">
        <w:t>items’</w:t>
      </w:r>
      <w:r w:rsidR="003D70A6" w:rsidRPr="003D70A6">
        <w:t xml:space="preserve"> was utilised as a material. This belt was chosen because of its minimal friction and ability to be oil-free.</w:t>
      </w: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15EFB">
      <w:pPr>
        <w:pStyle w:val="BodyText"/>
        <w:rPr>
          <w:sz w:val="19"/>
        </w:rPr>
      </w:pPr>
      <w:r w:rsidRPr="00BC46BE">
        <w:rPr>
          <w:noProof/>
        </w:rPr>
        <w:drawing>
          <wp:anchor distT="0" distB="0" distL="0" distR="0" simplePos="0" relativeHeight="251653632" behindDoc="0" locked="0" layoutInCell="1" allowOverlap="1">
            <wp:simplePos x="0" y="0"/>
            <wp:positionH relativeFrom="page">
              <wp:posOffset>2847975</wp:posOffset>
            </wp:positionH>
            <wp:positionV relativeFrom="paragraph">
              <wp:posOffset>163942</wp:posOffset>
            </wp:positionV>
            <wp:extent cx="2053771" cy="1355693"/>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6" cstate="print"/>
                    <a:stretch>
                      <a:fillRect/>
                    </a:stretch>
                  </pic:blipFill>
                  <pic:spPr>
                    <a:xfrm>
                      <a:off x="0" y="0"/>
                      <a:ext cx="2053771" cy="1355693"/>
                    </a:xfrm>
                    <a:prstGeom prst="rect">
                      <a:avLst/>
                    </a:prstGeom>
                  </pic:spPr>
                </pic:pic>
              </a:graphicData>
            </a:graphic>
          </wp:anchor>
        </w:drawing>
      </w:r>
    </w:p>
    <w:p w:rsidR="00F04BA6" w:rsidRPr="00BC46BE" w:rsidRDefault="00F15EFB">
      <w:pPr>
        <w:spacing w:before="67"/>
        <w:ind w:right="16"/>
        <w:jc w:val="center"/>
        <w:rPr>
          <w:i/>
          <w:sz w:val="18"/>
        </w:rPr>
      </w:pPr>
      <w:bookmarkStart w:id="99" w:name="_bookmark54"/>
      <w:bookmarkEnd w:id="99"/>
      <w:r w:rsidRPr="00BC46BE">
        <w:rPr>
          <w:i/>
          <w:color w:val="44536A"/>
          <w:sz w:val="18"/>
        </w:rPr>
        <w:t>Figure 3.6: Conveyer Belt</w:t>
      </w: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spacing w:before="5"/>
        <w:rPr>
          <w:i/>
          <w:sz w:val="16"/>
        </w:rPr>
      </w:pPr>
    </w:p>
    <w:p w:rsidR="00F04BA6" w:rsidRPr="00BC46BE" w:rsidRDefault="00F15EFB">
      <w:pPr>
        <w:pStyle w:val="Heading3"/>
        <w:numPr>
          <w:ilvl w:val="1"/>
          <w:numId w:val="5"/>
        </w:numPr>
        <w:tabs>
          <w:tab w:val="left" w:pos="880"/>
          <w:tab w:val="left" w:pos="881"/>
        </w:tabs>
        <w:ind w:hanging="721"/>
      </w:pPr>
      <w:bookmarkStart w:id="100" w:name="3.6_DC_Geared_Motor"/>
      <w:bookmarkStart w:id="101" w:name="_bookmark55"/>
      <w:bookmarkEnd w:id="100"/>
      <w:bookmarkEnd w:id="101"/>
      <w:r w:rsidRPr="00BC46BE">
        <w:t xml:space="preserve">DC </w:t>
      </w:r>
      <w:r w:rsidR="00F56D87" w:rsidRPr="00BC46BE">
        <w:t>Geared Motor</w:t>
      </w:r>
    </w:p>
    <w:p w:rsidR="00F04BA6" w:rsidRPr="00BC46BE" w:rsidRDefault="00F04BA6">
      <w:pPr>
        <w:pStyle w:val="BodyText"/>
        <w:spacing w:before="1"/>
        <w:rPr>
          <w:b/>
          <w:sz w:val="25"/>
        </w:rPr>
      </w:pPr>
    </w:p>
    <w:p w:rsidR="00F04BA6" w:rsidRPr="00BC46BE" w:rsidRDefault="00F15EFB" w:rsidP="006B6242">
      <w:pPr>
        <w:pStyle w:val="BodyText"/>
        <w:spacing w:line="360" w:lineRule="auto"/>
        <w:ind w:left="160" w:right="179"/>
        <w:jc w:val="both"/>
      </w:pPr>
      <w:r w:rsidRPr="00BC46BE">
        <w:t>DC motors convert</w:t>
      </w:r>
      <w:r w:rsidR="005D3AA0">
        <w:t>s</w:t>
      </w:r>
      <w:r w:rsidRPr="00BC46BE">
        <w:t xml:space="preserve"> electrical power into mechanical power, and motor speed can be changed with variable voltage. </w:t>
      </w:r>
      <w:r w:rsidRPr="00BC46BE">
        <w:rPr>
          <w:b/>
        </w:rPr>
        <w:t>DC</w:t>
      </w:r>
      <w:r w:rsidRPr="00BC46BE">
        <w:t xml:space="preserve">-powered motors are DC-type motors with gear assembly. This increases torque </w:t>
      </w:r>
      <w:r w:rsidR="00BD59AC">
        <w:t>&amp;</w:t>
      </w:r>
      <w:r w:rsidRPr="00BC46BE">
        <w:t xml:space="preserve"> reduces speed of applying it to electrical devices</w:t>
      </w:r>
      <w:r w:rsidR="00F56D87">
        <w:t xml:space="preserve"> </w:t>
      </w:r>
      <w:r w:rsidRPr="00BC46BE">
        <w:t>that</w:t>
      </w:r>
      <w:r w:rsidR="00F56D87">
        <w:t xml:space="preserve"> </w:t>
      </w:r>
      <w:r w:rsidRPr="00BC46BE">
        <w:lastRenderedPageBreak/>
        <w:t>require</w:t>
      </w:r>
      <w:r w:rsidR="00F56D87">
        <w:t xml:space="preserve"> </w:t>
      </w:r>
      <w:r w:rsidRPr="00BC46BE">
        <w:t>different</w:t>
      </w:r>
      <w:r w:rsidR="00F56D87">
        <w:t xml:space="preserve"> </w:t>
      </w:r>
      <w:r w:rsidRPr="00BC46BE">
        <w:t>speeds.</w:t>
      </w:r>
      <w:r w:rsidR="00F56D87">
        <w:t xml:space="preserve"> </w:t>
      </w:r>
      <w:r w:rsidR="006B6242" w:rsidRPr="00BC46BE">
        <w:t>The DC motor utilised is a DC geared type motor with a shaft that is linked to the roller shaft. This motor offers a 12v input voltage and a 600</w:t>
      </w:r>
      <w:r w:rsidR="006B6242" w:rsidRPr="00BC46BE">
        <w:rPr>
          <w:b/>
          <w:bCs/>
        </w:rPr>
        <w:t>mA</w:t>
      </w:r>
      <w:r w:rsidR="006B6242" w:rsidRPr="00BC46BE">
        <w:t xml:space="preserve"> to 14A input current. It spins at 50 </w:t>
      </w:r>
      <w:r w:rsidR="006B6242" w:rsidRPr="00BC46BE">
        <w:rPr>
          <w:b/>
          <w:bCs/>
        </w:rPr>
        <w:t>RPM</w:t>
      </w:r>
      <w:r w:rsidR="006B6242" w:rsidRPr="00BC46BE">
        <w:t xml:space="preserve"> with no load. This motor was chosen because it produces great torque at a steady </w:t>
      </w:r>
      <w:r w:rsidR="00F56D87" w:rsidRPr="00BC46BE">
        <w:t>speed. It</w:t>
      </w:r>
      <w:r w:rsidR="000A15BE" w:rsidRPr="00BC46BE">
        <w:t xml:space="preserve"> has a torque of 70kgcm, which is more than enough torque for our load. A metal gearbox and a </w:t>
      </w:r>
      <w:r w:rsidR="00F56D87" w:rsidRPr="00BC46BE">
        <w:t>centered</w:t>
      </w:r>
      <w:r w:rsidR="000A15BE" w:rsidRPr="00BC46BE">
        <w:t xml:space="preserve"> shaft are included with the motor. For wear resistance, the shaft is loaded with bearings. The hefty rollers along either side of hardware, which is attached with a conveyor belt, are the reason for adopting such a high torque.</w:t>
      </w:r>
    </w:p>
    <w:p w:rsidR="00F04BA6" w:rsidRPr="00BC46BE" w:rsidRDefault="00F04BA6">
      <w:pPr>
        <w:pStyle w:val="BodyText"/>
        <w:rPr>
          <w:sz w:val="26"/>
        </w:rPr>
      </w:pPr>
    </w:p>
    <w:p w:rsidR="00F04BA6" w:rsidRPr="00BC46BE" w:rsidRDefault="00F15EFB">
      <w:pPr>
        <w:spacing w:before="168"/>
        <w:ind w:right="14"/>
        <w:jc w:val="center"/>
        <w:rPr>
          <w:i/>
          <w:sz w:val="18"/>
        </w:rPr>
      </w:pPr>
      <w:bookmarkStart w:id="102" w:name="_bookmark56"/>
      <w:bookmarkEnd w:id="102"/>
      <w:r w:rsidRPr="00BC46BE">
        <w:rPr>
          <w:i/>
          <w:color w:val="44536A"/>
          <w:sz w:val="18"/>
        </w:rPr>
        <w:t>Figure 3.7: DC Geared Motor</w:t>
      </w: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spacing w:before="4"/>
        <w:rPr>
          <w:i/>
          <w:sz w:val="21"/>
        </w:rPr>
      </w:pPr>
    </w:p>
    <w:p w:rsidR="00F04BA6" w:rsidRPr="00BC46BE" w:rsidRDefault="00F15EFB">
      <w:pPr>
        <w:pStyle w:val="Heading3"/>
        <w:numPr>
          <w:ilvl w:val="1"/>
          <w:numId w:val="5"/>
        </w:numPr>
        <w:tabs>
          <w:tab w:val="left" w:pos="880"/>
          <w:tab w:val="left" w:pos="881"/>
        </w:tabs>
        <w:ind w:hanging="721"/>
      </w:pPr>
      <w:bookmarkStart w:id="103" w:name="3.7_DC_Water_Pump"/>
      <w:bookmarkStart w:id="104" w:name="_bookmark57"/>
      <w:bookmarkEnd w:id="103"/>
      <w:bookmarkEnd w:id="104"/>
      <w:r w:rsidRPr="00BC46BE">
        <w:t xml:space="preserve">DC </w:t>
      </w:r>
      <w:r w:rsidR="00F56D87" w:rsidRPr="00BC46BE">
        <w:t>Water Pump</w:t>
      </w:r>
    </w:p>
    <w:p w:rsidR="00F04BA6" w:rsidRPr="00BC46BE" w:rsidRDefault="00F04BA6">
      <w:pPr>
        <w:pStyle w:val="BodyText"/>
        <w:spacing w:before="1"/>
        <w:rPr>
          <w:b/>
          <w:sz w:val="25"/>
        </w:rPr>
      </w:pPr>
    </w:p>
    <w:p w:rsidR="00F04BA6" w:rsidRPr="00BC46BE" w:rsidRDefault="00F15EFB">
      <w:pPr>
        <w:pStyle w:val="BodyText"/>
        <w:spacing w:before="1" w:line="360" w:lineRule="auto"/>
        <w:ind w:left="160" w:right="178"/>
        <w:jc w:val="both"/>
      </w:pPr>
      <w:r w:rsidRPr="00BC46BE">
        <w:t>The pump weight is 150 gm. The input and output dimensions are 15 mm and 5 mm. The power output is 12 V DC and the current is 0.1 - 0.5 A. It can lift 130 cm at 12 V DC and the flow rate is 300L / H.</w:t>
      </w:r>
    </w:p>
    <w:p w:rsidR="00F04BA6" w:rsidRPr="00BC46BE" w:rsidRDefault="00F04BA6">
      <w:pPr>
        <w:pStyle w:val="BodyText"/>
        <w:rPr>
          <w:sz w:val="20"/>
        </w:rPr>
      </w:pPr>
    </w:p>
    <w:p w:rsidR="00F04BA6" w:rsidRPr="00BC46BE" w:rsidRDefault="00F15EFB">
      <w:pPr>
        <w:pStyle w:val="BodyText"/>
        <w:spacing w:before="9"/>
        <w:rPr>
          <w:sz w:val="17"/>
        </w:rPr>
      </w:pPr>
      <w:r w:rsidRPr="00BC46BE">
        <w:rPr>
          <w:noProof/>
        </w:rPr>
        <w:drawing>
          <wp:anchor distT="0" distB="0" distL="0" distR="0" simplePos="0" relativeHeight="251655680" behindDoc="0" locked="0" layoutInCell="1" allowOverlap="1">
            <wp:simplePos x="0" y="0"/>
            <wp:positionH relativeFrom="page">
              <wp:posOffset>3179938</wp:posOffset>
            </wp:positionH>
            <wp:positionV relativeFrom="paragraph">
              <wp:posOffset>155087</wp:posOffset>
            </wp:positionV>
            <wp:extent cx="1393092" cy="1842516"/>
            <wp:effectExtent l="0" t="0" r="0" b="0"/>
            <wp:wrapTopAndBottom/>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7" cstate="print"/>
                    <a:stretch>
                      <a:fillRect/>
                    </a:stretch>
                  </pic:blipFill>
                  <pic:spPr>
                    <a:xfrm>
                      <a:off x="0" y="0"/>
                      <a:ext cx="1393092" cy="1842516"/>
                    </a:xfrm>
                    <a:prstGeom prst="rect">
                      <a:avLst/>
                    </a:prstGeom>
                  </pic:spPr>
                </pic:pic>
              </a:graphicData>
            </a:graphic>
          </wp:anchor>
        </w:drawing>
      </w:r>
    </w:p>
    <w:p w:rsidR="00F04BA6" w:rsidRPr="00BC46BE" w:rsidRDefault="00F15EFB">
      <w:pPr>
        <w:spacing w:before="110"/>
        <w:ind w:right="15"/>
        <w:jc w:val="center"/>
        <w:rPr>
          <w:i/>
          <w:sz w:val="18"/>
        </w:rPr>
      </w:pPr>
      <w:bookmarkStart w:id="105" w:name="_bookmark58"/>
      <w:bookmarkEnd w:id="105"/>
      <w:r w:rsidRPr="00BC46BE">
        <w:rPr>
          <w:i/>
          <w:color w:val="44536A"/>
          <w:sz w:val="18"/>
        </w:rPr>
        <w:t>Figure 3.8: DC Water Pump</w:t>
      </w:r>
    </w:p>
    <w:p w:rsidR="00F04BA6" w:rsidRPr="00BC46BE" w:rsidRDefault="00F04BA6">
      <w:pPr>
        <w:jc w:val="center"/>
        <w:rPr>
          <w:sz w:val="18"/>
        </w:rPr>
        <w:sectPr w:rsidR="00F04BA6" w:rsidRPr="00BC46BE">
          <w:pgSz w:w="12240" w:h="15840"/>
          <w:pgMar w:top="1360" w:right="1620" w:bottom="1160" w:left="1640" w:header="0" w:footer="969" w:gutter="0"/>
          <w:cols w:space="720"/>
        </w:sectPr>
      </w:pPr>
    </w:p>
    <w:p w:rsidR="00F04BA6" w:rsidRPr="00BC46BE" w:rsidRDefault="00F15EFB">
      <w:pPr>
        <w:pStyle w:val="Heading1"/>
        <w:spacing w:line="722" w:lineRule="auto"/>
        <w:ind w:left="1617" w:right="654" w:firstLine="1920"/>
        <w:jc w:val="left"/>
      </w:pPr>
      <w:r w:rsidRPr="00BC46BE">
        <w:lastRenderedPageBreak/>
        <w:t>CHAPTER 4</w:t>
      </w:r>
      <w:bookmarkStart w:id="106" w:name="implementation_and_control"/>
      <w:bookmarkStart w:id="107" w:name="_bookmark59"/>
      <w:bookmarkEnd w:id="106"/>
      <w:bookmarkEnd w:id="107"/>
      <w:r w:rsidRPr="00BC46BE">
        <w:t xml:space="preserve"> IMPLEMENTATION AND CONTROL</w:t>
      </w:r>
    </w:p>
    <w:p w:rsidR="00F04BA6" w:rsidRPr="00BC46BE" w:rsidRDefault="00F15EFB">
      <w:pPr>
        <w:pStyle w:val="Heading3"/>
        <w:numPr>
          <w:ilvl w:val="1"/>
          <w:numId w:val="4"/>
        </w:numPr>
        <w:tabs>
          <w:tab w:val="left" w:pos="880"/>
          <w:tab w:val="left" w:pos="881"/>
        </w:tabs>
        <w:spacing w:before="143"/>
        <w:ind w:hanging="721"/>
      </w:pPr>
      <w:bookmarkStart w:id="108" w:name="4.1_PLC_Programming_with_Instructions"/>
      <w:bookmarkStart w:id="109" w:name="_bookmark60"/>
      <w:bookmarkEnd w:id="108"/>
      <w:bookmarkEnd w:id="109"/>
      <w:r w:rsidRPr="00BC46BE">
        <w:t xml:space="preserve">PLC Programming </w:t>
      </w:r>
      <w:r w:rsidR="00F56D87" w:rsidRPr="00BC46BE">
        <w:t>with Instructions</w:t>
      </w:r>
    </w:p>
    <w:p w:rsidR="00F04BA6" w:rsidRPr="00BC46BE" w:rsidRDefault="00F04BA6">
      <w:pPr>
        <w:pStyle w:val="BodyText"/>
        <w:spacing w:before="1"/>
        <w:rPr>
          <w:b/>
          <w:sz w:val="25"/>
        </w:rPr>
      </w:pPr>
    </w:p>
    <w:p w:rsidR="00F04BA6" w:rsidRPr="00BC46BE" w:rsidRDefault="00F15EFB">
      <w:pPr>
        <w:pStyle w:val="BodyText"/>
        <w:spacing w:line="360" w:lineRule="auto"/>
        <w:ind w:left="160" w:right="177"/>
        <w:jc w:val="both"/>
      </w:pPr>
      <w:r w:rsidRPr="00BC46BE">
        <w:t xml:space="preserve">Ladder drawing is another easy way to use PLC. The language of the coding system from electronic relay circuits. Each program statement is represented by a line, called rung, whichhasalltheleftinputandoutputright.Theoutputdeviceofrungispoweredwhenan electric current flow directly from the left side of the rung to the right side. Input devices are considered to prevent power flow when not in triggered. While making the ladder drawing,thePLCreadsthereportsofalltheinput,thendeterminesthestatesforalloutput from the top connection, down to the end, and finally updates the state of the </w:t>
      </w:r>
      <w:r w:rsidR="00F56D87" w:rsidRPr="00BC46BE">
        <w:t>device being</w:t>
      </w:r>
      <w:r w:rsidRPr="00BC46BE">
        <w:t xml:space="preserve"> used.</w:t>
      </w:r>
    </w:p>
    <w:p w:rsidR="00F04BA6" w:rsidRPr="00BC46BE" w:rsidRDefault="00F15EFB">
      <w:pPr>
        <w:pStyle w:val="BodyText"/>
        <w:spacing w:before="11"/>
        <w:rPr>
          <w:sz w:val="12"/>
        </w:rPr>
      </w:pPr>
      <w:r w:rsidRPr="00BC46BE">
        <w:rPr>
          <w:noProof/>
        </w:rPr>
        <w:drawing>
          <wp:anchor distT="0" distB="0" distL="0" distR="0" simplePos="0" relativeHeight="251657728" behindDoc="0" locked="0" layoutInCell="1" allowOverlap="1">
            <wp:simplePos x="0" y="0"/>
            <wp:positionH relativeFrom="page">
              <wp:posOffset>2245816</wp:posOffset>
            </wp:positionH>
            <wp:positionV relativeFrom="paragraph">
              <wp:posOffset>119580</wp:posOffset>
            </wp:positionV>
            <wp:extent cx="3058027" cy="1783080"/>
            <wp:effectExtent l="0" t="0" r="0" b="0"/>
            <wp:wrapTopAndBottom/>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8" cstate="print"/>
                    <a:stretch>
                      <a:fillRect/>
                    </a:stretch>
                  </pic:blipFill>
                  <pic:spPr>
                    <a:xfrm>
                      <a:off x="0" y="0"/>
                      <a:ext cx="3058027" cy="1783080"/>
                    </a:xfrm>
                    <a:prstGeom prst="rect">
                      <a:avLst/>
                    </a:prstGeom>
                  </pic:spPr>
                </pic:pic>
              </a:graphicData>
            </a:graphic>
          </wp:anchor>
        </w:drawing>
      </w:r>
    </w:p>
    <w:p w:rsidR="00F04BA6" w:rsidRPr="00BC46BE" w:rsidRDefault="00F04BA6">
      <w:pPr>
        <w:pStyle w:val="BodyText"/>
        <w:rPr>
          <w:sz w:val="26"/>
        </w:rPr>
      </w:pPr>
    </w:p>
    <w:p w:rsidR="00F04BA6" w:rsidRPr="00BC46BE" w:rsidRDefault="00F15EFB">
      <w:pPr>
        <w:spacing w:before="179"/>
        <w:ind w:right="18"/>
        <w:jc w:val="center"/>
        <w:rPr>
          <w:i/>
          <w:sz w:val="18"/>
        </w:rPr>
      </w:pPr>
      <w:bookmarkStart w:id="110" w:name="_bookmark61"/>
      <w:bookmarkEnd w:id="110"/>
      <w:r w:rsidRPr="00BC46BE">
        <w:rPr>
          <w:i/>
          <w:color w:val="44536A"/>
          <w:sz w:val="18"/>
        </w:rPr>
        <w:t>Figure 4.1: Ladders Language Parts</w:t>
      </w: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spacing w:before="8"/>
        <w:rPr>
          <w:i/>
          <w:sz w:val="19"/>
        </w:rPr>
      </w:pPr>
    </w:p>
    <w:p w:rsidR="00F04BA6" w:rsidRPr="00BC46BE" w:rsidRDefault="00F15EFB">
      <w:pPr>
        <w:pStyle w:val="Heading5"/>
        <w:numPr>
          <w:ilvl w:val="2"/>
          <w:numId w:val="4"/>
        </w:numPr>
        <w:tabs>
          <w:tab w:val="left" w:pos="880"/>
          <w:tab w:val="left" w:pos="881"/>
        </w:tabs>
        <w:ind w:hanging="721"/>
      </w:pPr>
      <w:bookmarkStart w:id="111" w:name="4.1.1_Instructions"/>
      <w:bookmarkStart w:id="112" w:name="_bookmark62"/>
      <w:bookmarkEnd w:id="111"/>
      <w:bookmarkEnd w:id="112"/>
      <w:r w:rsidRPr="00BC46BE">
        <w:t>Instructions</w:t>
      </w:r>
    </w:p>
    <w:p w:rsidR="00F04BA6" w:rsidRPr="00BC46BE" w:rsidRDefault="00F04BA6">
      <w:pPr>
        <w:pStyle w:val="BodyText"/>
        <w:spacing w:before="3"/>
        <w:rPr>
          <w:b/>
          <w:sz w:val="25"/>
        </w:rPr>
      </w:pPr>
    </w:p>
    <w:p w:rsidR="00F04BA6" w:rsidRPr="00BC46BE" w:rsidRDefault="00F15EFB">
      <w:pPr>
        <w:pStyle w:val="BodyText"/>
        <w:spacing w:line="360" w:lineRule="auto"/>
        <w:ind w:left="160" w:right="177"/>
        <w:jc w:val="both"/>
      </w:pPr>
      <w:r w:rsidRPr="00BC46BE">
        <w:t>During the construction of a PLC program, we must use certain words to identify inputs, outputs, memory flags, countdown times and counters. PLC makers use a variety of methods to compute input, output and other resources. The normal naming convention is</w:t>
      </w:r>
    </w:p>
    <w:p w:rsidR="00F04BA6" w:rsidRPr="00BC46BE" w:rsidRDefault="00F04BA6">
      <w:pPr>
        <w:spacing w:line="360" w:lineRule="auto"/>
        <w:jc w:val="both"/>
        <w:sectPr w:rsidR="00F04BA6" w:rsidRPr="00BC46BE">
          <w:pgSz w:w="12240" w:h="15840"/>
          <w:pgMar w:top="1380" w:right="1620" w:bottom="1160" w:left="1640" w:header="0" w:footer="969" w:gutter="0"/>
          <w:cols w:space="720"/>
        </w:sectPr>
      </w:pPr>
    </w:p>
    <w:p w:rsidR="00F04BA6" w:rsidRPr="00BC46BE" w:rsidRDefault="00F15EFB">
      <w:pPr>
        <w:pStyle w:val="BodyText"/>
        <w:spacing w:before="79" w:line="360" w:lineRule="auto"/>
        <w:ind w:left="160" w:right="177"/>
        <w:jc w:val="both"/>
      </w:pPr>
      <w:r w:rsidRPr="00BC46BE">
        <w:lastRenderedPageBreak/>
        <w:t xml:space="preserve">to put the input "I" and the output with the letter "O", followed by a 1-digit number that identifies the input number and a two-digit number that identifies the input or </w:t>
      </w:r>
      <w:r w:rsidR="00F56D87" w:rsidRPr="00BC46BE">
        <w:t>output point</w:t>
      </w:r>
      <w:r w:rsidRPr="00BC46BE">
        <w:t xml:space="preserve"> of </w:t>
      </w:r>
      <w:r w:rsidR="00F56D87" w:rsidRPr="00BC46BE">
        <w:t>the slot</w:t>
      </w:r>
      <w:r w:rsidRPr="00BC46BE">
        <w:t>.</w:t>
      </w:r>
    </w:p>
    <w:p w:rsidR="00F04BA6" w:rsidRPr="00BC46BE" w:rsidRDefault="00F15EFB">
      <w:pPr>
        <w:pStyle w:val="BodyText"/>
        <w:spacing w:line="275" w:lineRule="exact"/>
        <w:ind w:left="160"/>
        <w:jc w:val="both"/>
      </w:pPr>
      <w:r w:rsidRPr="00BC46BE">
        <w:t>For example:</w:t>
      </w:r>
    </w:p>
    <w:p w:rsidR="00F04BA6" w:rsidRPr="00BC46BE" w:rsidRDefault="00F15EFB">
      <w:pPr>
        <w:pStyle w:val="BodyText"/>
        <w:spacing w:before="139"/>
        <w:ind w:left="160"/>
        <w:jc w:val="both"/>
      </w:pPr>
      <w:r w:rsidRPr="00BC46BE">
        <w:t>I1:00 means the 1st slot input 1.</w:t>
      </w:r>
    </w:p>
    <w:p w:rsidR="00F04BA6" w:rsidRPr="00BC46BE" w:rsidRDefault="00F15EFB">
      <w:pPr>
        <w:pStyle w:val="BodyText"/>
        <w:spacing w:before="137"/>
        <w:ind w:left="160"/>
        <w:jc w:val="both"/>
      </w:pPr>
      <w:r w:rsidRPr="00BC46BE">
        <w:t>O2: 00 means the first output of slot 2.</w:t>
      </w:r>
    </w:p>
    <w:p w:rsidR="00F04BA6" w:rsidRPr="00BC46BE" w:rsidRDefault="00F15EFB">
      <w:pPr>
        <w:pStyle w:val="BodyText"/>
        <w:spacing w:before="140" w:line="360" w:lineRule="auto"/>
        <w:ind w:left="160" w:right="175"/>
        <w:jc w:val="both"/>
      </w:pPr>
      <w:r w:rsidRPr="00BC46BE">
        <w:t>Some make numbers input or output from 00, while others use number 01 to identify the first input or output. Output condition can also be used as input to drawing of ladder. In suchacasethePLCusesthestatusofaparticularoutputdevicestoredintheoutputimage memory[10]</w:t>
      </w:r>
    </w:p>
    <w:p w:rsidR="00F04BA6" w:rsidRPr="00BC46BE" w:rsidRDefault="00F04BA6">
      <w:pPr>
        <w:pStyle w:val="BodyText"/>
        <w:rPr>
          <w:sz w:val="26"/>
        </w:rPr>
      </w:pPr>
    </w:p>
    <w:p w:rsidR="00F04BA6" w:rsidRPr="00BC46BE" w:rsidRDefault="00F04BA6">
      <w:pPr>
        <w:pStyle w:val="BodyText"/>
        <w:spacing w:before="10"/>
        <w:rPr>
          <w:sz w:val="33"/>
        </w:rPr>
      </w:pPr>
    </w:p>
    <w:p w:rsidR="00F04BA6" w:rsidRPr="00BC46BE" w:rsidRDefault="00F15EFB">
      <w:pPr>
        <w:pStyle w:val="BodyText"/>
        <w:tabs>
          <w:tab w:val="left" w:pos="1439"/>
        </w:tabs>
        <w:spacing w:before="1"/>
        <w:ind w:right="19"/>
        <w:jc w:val="center"/>
      </w:pPr>
      <w:r w:rsidRPr="00BC46BE">
        <w:t>Table4.1</w:t>
      </w:r>
      <w:r w:rsidRPr="00BC46BE">
        <w:tab/>
        <w:t xml:space="preserve">Ladders </w:t>
      </w:r>
      <w:r w:rsidR="00F56D87" w:rsidRPr="00BC46BE">
        <w:t>Language Instructions</w:t>
      </w:r>
    </w:p>
    <w:p w:rsidR="00F04BA6" w:rsidRPr="00BC46BE" w:rsidRDefault="00F04BA6">
      <w:pPr>
        <w:pStyle w:val="BodyText"/>
        <w:spacing w:after="1"/>
      </w:pPr>
    </w:p>
    <w:tbl>
      <w:tblPr>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2410"/>
        <w:gridCol w:w="3545"/>
      </w:tblGrid>
      <w:tr w:rsidR="00F04BA6" w:rsidRPr="00BC46BE">
        <w:trPr>
          <w:trHeight w:val="275"/>
        </w:trPr>
        <w:tc>
          <w:tcPr>
            <w:tcW w:w="2127" w:type="dxa"/>
          </w:tcPr>
          <w:p w:rsidR="00F04BA6" w:rsidRPr="00BC46BE" w:rsidRDefault="00F15EFB">
            <w:pPr>
              <w:pStyle w:val="TableParagraph"/>
              <w:spacing w:line="256" w:lineRule="exact"/>
              <w:ind w:left="656" w:right="646"/>
              <w:jc w:val="center"/>
              <w:rPr>
                <w:b/>
                <w:sz w:val="24"/>
              </w:rPr>
            </w:pPr>
            <w:r w:rsidRPr="00BC46BE">
              <w:rPr>
                <w:b/>
                <w:sz w:val="24"/>
              </w:rPr>
              <w:t>Symbol</w:t>
            </w:r>
          </w:p>
        </w:tc>
        <w:tc>
          <w:tcPr>
            <w:tcW w:w="2410" w:type="dxa"/>
          </w:tcPr>
          <w:p w:rsidR="00F04BA6" w:rsidRPr="00BC46BE" w:rsidRDefault="00F15EFB">
            <w:pPr>
              <w:pStyle w:val="TableParagraph"/>
              <w:spacing w:line="256" w:lineRule="exact"/>
              <w:ind w:left="944" w:right="935"/>
              <w:jc w:val="center"/>
              <w:rPr>
                <w:b/>
                <w:sz w:val="24"/>
              </w:rPr>
            </w:pPr>
            <w:r w:rsidRPr="00BC46BE">
              <w:rPr>
                <w:b/>
                <w:sz w:val="24"/>
              </w:rPr>
              <w:t>Title</w:t>
            </w:r>
          </w:p>
        </w:tc>
        <w:tc>
          <w:tcPr>
            <w:tcW w:w="3545" w:type="dxa"/>
          </w:tcPr>
          <w:p w:rsidR="00F04BA6" w:rsidRPr="00BC46BE" w:rsidRDefault="00F15EFB">
            <w:pPr>
              <w:pStyle w:val="TableParagraph"/>
              <w:spacing w:line="256" w:lineRule="exact"/>
              <w:ind w:left="1178"/>
              <w:rPr>
                <w:b/>
                <w:sz w:val="24"/>
              </w:rPr>
            </w:pPr>
            <w:r w:rsidRPr="00BC46BE">
              <w:rPr>
                <w:b/>
                <w:sz w:val="24"/>
              </w:rPr>
              <w:t>Description</w:t>
            </w:r>
          </w:p>
        </w:tc>
      </w:tr>
      <w:tr w:rsidR="00F04BA6" w:rsidRPr="00BC46BE">
        <w:trPr>
          <w:trHeight w:val="460"/>
        </w:trPr>
        <w:tc>
          <w:tcPr>
            <w:tcW w:w="2127" w:type="dxa"/>
          </w:tcPr>
          <w:p w:rsidR="00F04BA6" w:rsidRPr="00BC46BE" w:rsidRDefault="00F15EFB">
            <w:pPr>
              <w:pStyle w:val="TableParagraph"/>
              <w:spacing w:before="115"/>
              <w:ind w:left="654" w:right="646"/>
              <w:jc w:val="center"/>
              <w:rPr>
                <w:sz w:val="20"/>
              </w:rPr>
            </w:pPr>
            <w:r w:rsidRPr="00BC46BE">
              <w:rPr>
                <w:sz w:val="20"/>
              </w:rPr>
              <w:t>-[]-</w:t>
            </w:r>
          </w:p>
        </w:tc>
        <w:tc>
          <w:tcPr>
            <w:tcW w:w="2410" w:type="dxa"/>
          </w:tcPr>
          <w:p w:rsidR="00F04BA6" w:rsidRPr="00BC46BE" w:rsidRDefault="00F15EFB">
            <w:pPr>
              <w:pStyle w:val="TableParagraph"/>
              <w:spacing w:line="230" w:lineRule="atLeast"/>
              <w:ind w:right="773"/>
              <w:rPr>
                <w:sz w:val="20"/>
              </w:rPr>
            </w:pPr>
            <w:r w:rsidRPr="00BC46BE">
              <w:rPr>
                <w:sz w:val="20"/>
              </w:rPr>
              <w:t>Examine If Closed Normally Open</w:t>
            </w:r>
          </w:p>
        </w:tc>
        <w:tc>
          <w:tcPr>
            <w:tcW w:w="3545" w:type="dxa"/>
          </w:tcPr>
          <w:p w:rsidR="00F04BA6" w:rsidRPr="00BC46BE" w:rsidRDefault="00F15EFB">
            <w:pPr>
              <w:pStyle w:val="TableParagraph"/>
              <w:spacing w:before="115"/>
              <w:rPr>
                <w:sz w:val="20"/>
              </w:rPr>
            </w:pPr>
            <w:r w:rsidRPr="00BC46BE">
              <w:rPr>
                <w:sz w:val="20"/>
              </w:rPr>
              <w:t>Closed, whenever the input is energized</w:t>
            </w:r>
          </w:p>
        </w:tc>
      </w:tr>
      <w:tr w:rsidR="00F04BA6" w:rsidRPr="00BC46BE">
        <w:trPr>
          <w:trHeight w:val="460"/>
        </w:trPr>
        <w:tc>
          <w:tcPr>
            <w:tcW w:w="2127" w:type="dxa"/>
          </w:tcPr>
          <w:p w:rsidR="00F04BA6" w:rsidRPr="00BC46BE" w:rsidRDefault="00F15EFB">
            <w:pPr>
              <w:pStyle w:val="TableParagraph"/>
              <w:spacing w:before="115"/>
              <w:ind w:left="656" w:right="646"/>
              <w:jc w:val="center"/>
              <w:rPr>
                <w:sz w:val="20"/>
              </w:rPr>
            </w:pPr>
            <w:r w:rsidRPr="00BC46BE">
              <w:rPr>
                <w:sz w:val="20"/>
              </w:rPr>
              <w:t>-[/]-</w:t>
            </w:r>
          </w:p>
        </w:tc>
        <w:tc>
          <w:tcPr>
            <w:tcW w:w="2410" w:type="dxa"/>
          </w:tcPr>
          <w:p w:rsidR="00F04BA6" w:rsidRPr="00BC46BE" w:rsidRDefault="00F15EFB">
            <w:pPr>
              <w:pStyle w:val="TableParagraph"/>
              <w:spacing w:line="230" w:lineRule="atLeast"/>
              <w:ind w:right="706"/>
              <w:rPr>
                <w:sz w:val="20"/>
              </w:rPr>
            </w:pPr>
            <w:r w:rsidRPr="00BC46BE">
              <w:rPr>
                <w:sz w:val="20"/>
              </w:rPr>
              <w:t>Examine If Opened Normally Closed</w:t>
            </w:r>
          </w:p>
        </w:tc>
        <w:tc>
          <w:tcPr>
            <w:tcW w:w="3545" w:type="dxa"/>
          </w:tcPr>
          <w:p w:rsidR="00F04BA6" w:rsidRPr="00BC46BE" w:rsidRDefault="00F15EFB">
            <w:pPr>
              <w:pStyle w:val="TableParagraph"/>
              <w:spacing w:before="115"/>
              <w:rPr>
                <w:sz w:val="20"/>
              </w:rPr>
            </w:pPr>
            <w:r w:rsidRPr="00BC46BE">
              <w:rPr>
                <w:sz w:val="20"/>
              </w:rPr>
              <w:t>Opened, whenever the input is energized</w:t>
            </w:r>
          </w:p>
        </w:tc>
      </w:tr>
      <w:tr w:rsidR="00F04BA6" w:rsidRPr="00BC46BE">
        <w:trPr>
          <w:trHeight w:val="460"/>
        </w:trPr>
        <w:tc>
          <w:tcPr>
            <w:tcW w:w="2127" w:type="dxa"/>
          </w:tcPr>
          <w:p w:rsidR="00F04BA6" w:rsidRPr="00BC46BE" w:rsidRDefault="00F15EFB">
            <w:pPr>
              <w:pStyle w:val="TableParagraph"/>
              <w:spacing w:before="116"/>
              <w:ind w:left="654" w:right="646"/>
              <w:jc w:val="center"/>
              <w:rPr>
                <w:sz w:val="20"/>
              </w:rPr>
            </w:pPr>
            <w:r w:rsidRPr="00BC46BE">
              <w:rPr>
                <w:sz w:val="20"/>
              </w:rPr>
              <w:t>-()-</w:t>
            </w:r>
          </w:p>
        </w:tc>
        <w:tc>
          <w:tcPr>
            <w:tcW w:w="2410" w:type="dxa"/>
          </w:tcPr>
          <w:p w:rsidR="00F04BA6" w:rsidRPr="00BC46BE" w:rsidRDefault="00F15EFB">
            <w:pPr>
              <w:pStyle w:val="TableParagraph"/>
              <w:rPr>
                <w:sz w:val="20"/>
              </w:rPr>
            </w:pPr>
            <w:r w:rsidRPr="00BC46BE">
              <w:rPr>
                <w:sz w:val="20"/>
              </w:rPr>
              <w:t>Output Coil</w:t>
            </w:r>
          </w:p>
          <w:p w:rsidR="00F04BA6" w:rsidRPr="00BC46BE" w:rsidRDefault="00F15EFB">
            <w:pPr>
              <w:pStyle w:val="TableParagraph"/>
              <w:spacing w:before="1" w:line="210" w:lineRule="exact"/>
              <w:rPr>
                <w:sz w:val="20"/>
              </w:rPr>
            </w:pPr>
            <w:r w:rsidRPr="00BC46BE">
              <w:rPr>
                <w:sz w:val="20"/>
              </w:rPr>
              <w:t>Normally inactive coil</w:t>
            </w:r>
          </w:p>
        </w:tc>
        <w:tc>
          <w:tcPr>
            <w:tcW w:w="3545" w:type="dxa"/>
          </w:tcPr>
          <w:p w:rsidR="00F04BA6" w:rsidRPr="00BC46BE" w:rsidRDefault="00F15EFB">
            <w:pPr>
              <w:pStyle w:val="TableParagraph"/>
              <w:spacing w:before="3" w:line="230" w:lineRule="exact"/>
              <w:ind w:right="114"/>
              <w:rPr>
                <w:sz w:val="20"/>
              </w:rPr>
            </w:pPr>
            <w:r w:rsidRPr="00BC46BE">
              <w:rPr>
                <w:sz w:val="20"/>
              </w:rPr>
              <w:t>Energized / Closed, whenever the rung is closed</w:t>
            </w:r>
          </w:p>
        </w:tc>
      </w:tr>
      <w:tr w:rsidR="00F04BA6" w:rsidRPr="00BC46BE">
        <w:trPr>
          <w:trHeight w:val="458"/>
        </w:trPr>
        <w:tc>
          <w:tcPr>
            <w:tcW w:w="2127" w:type="dxa"/>
          </w:tcPr>
          <w:p w:rsidR="00F04BA6" w:rsidRPr="00BC46BE" w:rsidRDefault="00F15EFB">
            <w:pPr>
              <w:pStyle w:val="TableParagraph"/>
              <w:spacing w:before="113"/>
              <w:ind w:left="656" w:right="646"/>
              <w:jc w:val="center"/>
              <w:rPr>
                <w:sz w:val="20"/>
              </w:rPr>
            </w:pPr>
            <w:r w:rsidRPr="00BC46BE">
              <w:rPr>
                <w:sz w:val="20"/>
              </w:rPr>
              <w:t>-(/)-</w:t>
            </w:r>
          </w:p>
        </w:tc>
        <w:tc>
          <w:tcPr>
            <w:tcW w:w="2410" w:type="dxa"/>
          </w:tcPr>
          <w:p w:rsidR="00F04BA6" w:rsidRPr="00BC46BE" w:rsidRDefault="00F15EFB">
            <w:pPr>
              <w:pStyle w:val="TableParagraph"/>
              <w:spacing w:before="113"/>
              <w:rPr>
                <w:sz w:val="20"/>
              </w:rPr>
            </w:pPr>
            <w:r w:rsidRPr="00BC46BE">
              <w:rPr>
                <w:sz w:val="20"/>
              </w:rPr>
              <w:t>Normally active coil</w:t>
            </w:r>
          </w:p>
        </w:tc>
        <w:tc>
          <w:tcPr>
            <w:tcW w:w="3545" w:type="dxa"/>
          </w:tcPr>
          <w:p w:rsidR="00F04BA6" w:rsidRPr="00BC46BE" w:rsidRDefault="00F15EFB">
            <w:pPr>
              <w:pStyle w:val="TableParagraph"/>
              <w:spacing w:before="1" w:line="230" w:lineRule="exact"/>
              <w:ind w:right="231"/>
              <w:rPr>
                <w:sz w:val="20"/>
              </w:rPr>
            </w:pPr>
            <w:r w:rsidRPr="00BC46BE">
              <w:rPr>
                <w:sz w:val="20"/>
              </w:rPr>
              <w:t>Energized / Opened, whenever the rung is closed</w:t>
            </w:r>
          </w:p>
        </w:tc>
      </w:tr>
    </w:tbl>
    <w:p w:rsidR="00F04BA6" w:rsidRPr="00BC46BE" w:rsidRDefault="00F04BA6">
      <w:pPr>
        <w:pStyle w:val="BodyText"/>
        <w:rPr>
          <w:sz w:val="26"/>
        </w:rPr>
      </w:pPr>
    </w:p>
    <w:p w:rsidR="00F04BA6" w:rsidRPr="00BC46BE" w:rsidRDefault="00F04BA6">
      <w:pPr>
        <w:pStyle w:val="BodyText"/>
        <w:rPr>
          <w:sz w:val="26"/>
        </w:rPr>
      </w:pPr>
    </w:p>
    <w:p w:rsidR="00F04BA6" w:rsidRPr="00BC46BE" w:rsidRDefault="00F04BA6">
      <w:pPr>
        <w:pStyle w:val="BodyText"/>
        <w:rPr>
          <w:sz w:val="26"/>
        </w:rPr>
      </w:pPr>
    </w:p>
    <w:p w:rsidR="00F04BA6" w:rsidRPr="00BC46BE" w:rsidRDefault="00F04BA6">
      <w:pPr>
        <w:pStyle w:val="BodyText"/>
        <w:spacing w:before="10"/>
        <w:rPr>
          <w:sz w:val="38"/>
        </w:rPr>
      </w:pPr>
    </w:p>
    <w:p w:rsidR="00F04BA6" w:rsidRPr="00BC46BE" w:rsidRDefault="00F15EFB">
      <w:pPr>
        <w:pStyle w:val="Heading3"/>
        <w:numPr>
          <w:ilvl w:val="1"/>
          <w:numId w:val="4"/>
        </w:numPr>
        <w:tabs>
          <w:tab w:val="left" w:pos="880"/>
          <w:tab w:val="left" w:pos="881"/>
        </w:tabs>
        <w:ind w:hanging="721"/>
      </w:pPr>
      <w:bookmarkStart w:id="113" w:name="4.2_Filling_Process"/>
      <w:bookmarkStart w:id="114" w:name="_bookmark63"/>
      <w:bookmarkEnd w:id="113"/>
      <w:bookmarkEnd w:id="114"/>
      <w:r w:rsidRPr="00BC46BE">
        <w:t>Filling Process</w:t>
      </w:r>
    </w:p>
    <w:p w:rsidR="00F04BA6" w:rsidRPr="00BC46BE" w:rsidRDefault="00F04BA6">
      <w:pPr>
        <w:pStyle w:val="BodyText"/>
        <w:spacing w:before="1"/>
        <w:rPr>
          <w:b/>
          <w:sz w:val="25"/>
        </w:rPr>
      </w:pPr>
    </w:p>
    <w:p w:rsidR="00F04BA6" w:rsidRPr="00BC46BE" w:rsidRDefault="00F15EFB">
      <w:pPr>
        <w:pStyle w:val="BodyText"/>
        <w:spacing w:before="1" w:line="360" w:lineRule="auto"/>
        <w:ind w:left="160" w:right="176"/>
        <w:jc w:val="both"/>
      </w:pPr>
      <w:r w:rsidRPr="00BC46BE">
        <w:t xml:space="preserve">In this part, the bottle enters in the phase of filling, where it goes through filling process. The bottle is placed on the conveyer and then it moves towards the fix position where the solenoid valve is placed. The bottle gets aligned automatically. The PLC detects </w:t>
      </w:r>
      <w:r w:rsidR="00F56D87" w:rsidRPr="00BC46BE">
        <w:t>the bottle</w:t>
      </w:r>
      <w:r w:rsidRPr="00BC46BE">
        <w:t xml:space="preserve"> through the sensor and then starts filling the bottle. The time taken to fill the bottle is 3 secondswhichiscalculatedbelowwiththehelpofflowrateofdcpumpandrequiredwater level.</w:t>
      </w:r>
    </w:p>
    <w:p w:rsidR="0040597D" w:rsidRPr="00BC46BE" w:rsidRDefault="0040597D">
      <w:pPr>
        <w:pStyle w:val="BodyText"/>
        <w:spacing w:before="1" w:line="360" w:lineRule="auto"/>
        <w:ind w:left="160" w:right="176"/>
        <w:jc w:val="both"/>
      </w:pPr>
    </w:p>
    <w:p w:rsidR="0040597D" w:rsidRPr="00BC46BE" w:rsidRDefault="0040597D">
      <w:pPr>
        <w:pStyle w:val="BodyText"/>
        <w:spacing w:before="1" w:line="360" w:lineRule="auto"/>
        <w:ind w:left="160" w:right="176"/>
        <w:jc w:val="both"/>
      </w:pPr>
    </w:p>
    <w:p w:rsidR="00F04BA6" w:rsidRPr="00BC46BE" w:rsidRDefault="00F04BA6">
      <w:pPr>
        <w:spacing w:line="360" w:lineRule="auto"/>
        <w:jc w:val="both"/>
        <w:sectPr w:rsidR="00F04BA6" w:rsidRPr="00BC46BE">
          <w:pgSz w:w="12240" w:h="15840"/>
          <w:pgMar w:top="1360" w:right="1620" w:bottom="1160" w:left="1640" w:header="0" w:footer="969" w:gutter="0"/>
          <w:cols w:space="720"/>
        </w:sectPr>
      </w:pPr>
    </w:p>
    <w:p w:rsidR="00F04BA6" w:rsidRPr="00BC46BE" w:rsidRDefault="00F15EFB">
      <w:pPr>
        <w:pStyle w:val="Heading5"/>
        <w:spacing w:before="79"/>
        <w:ind w:left="160" w:firstLine="0"/>
      </w:pPr>
      <w:r w:rsidRPr="00BC46BE">
        <w:lastRenderedPageBreak/>
        <w:t>Calculation:</w:t>
      </w:r>
    </w:p>
    <w:p w:rsidR="00F04BA6" w:rsidRPr="00BC46BE" w:rsidRDefault="00F15EFB">
      <w:pPr>
        <w:tabs>
          <w:tab w:val="left" w:pos="3760"/>
        </w:tabs>
        <w:spacing w:before="137"/>
        <w:ind w:left="160"/>
        <w:rPr>
          <w:i/>
          <w:sz w:val="24"/>
        </w:rPr>
      </w:pPr>
      <w:r w:rsidRPr="00BC46BE">
        <w:rPr>
          <w:i/>
          <w:sz w:val="24"/>
        </w:rPr>
        <w:t>FlowRate:</w:t>
      </w:r>
      <w:r w:rsidRPr="00BC46BE">
        <w:rPr>
          <w:i/>
          <w:sz w:val="24"/>
        </w:rPr>
        <w:tab/>
        <w:t>300L/Hr.</w:t>
      </w:r>
    </w:p>
    <w:p w:rsidR="00F04BA6" w:rsidRPr="00BC46BE" w:rsidRDefault="00F15EFB">
      <w:pPr>
        <w:tabs>
          <w:tab w:val="left" w:pos="3760"/>
        </w:tabs>
        <w:spacing w:before="139" w:line="360" w:lineRule="auto"/>
        <w:ind w:left="160" w:right="2702"/>
        <w:rPr>
          <w:i/>
          <w:sz w:val="24"/>
        </w:rPr>
      </w:pPr>
      <w:r w:rsidRPr="00BC46BE">
        <w:rPr>
          <w:i/>
          <w:sz w:val="24"/>
        </w:rPr>
        <w:t>Means;</w:t>
      </w:r>
      <w:r w:rsidRPr="00BC46BE">
        <w:rPr>
          <w:i/>
          <w:sz w:val="24"/>
        </w:rPr>
        <w:tab/>
        <w:t xml:space="preserve">300L water fills in 1 </w:t>
      </w:r>
      <w:r w:rsidRPr="00BC46BE">
        <w:rPr>
          <w:i/>
          <w:spacing w:val="-4"/>
          <w:sz w:val="24"/>
        </w:rPr>
        <w:t xml:space="preserve">Hour </w:t>
      </w:r>
      <w:r w:rsidRPr="00BC46BE">
        <w:rPr>
          <w:i/>
          <w:sz w:val="24"/>
        </w:rPr>
        <w:t>Time Taken for500mLWater:</w:t>
      </w:r>
      <w:r w:rsidRPr="00BC46BE">
        <w:rPr>
          <w:i/>
          <w:sz w:val="24"/>
        </w:rPr>
        <w:tab/>
        <w:t>6 sec.</w:t>
      </w:r>
    </w:p>
    <w:p w:rsidR="00F04BA6" w:rsidRPr="00BC46BE" w:rsidRDefault="00F04BA6">
      <w:pPr>
        <w:pStyle w:val="BodyText"/>
        <w:rPr>
          <w:i/>
          <w:sz w:val="26"/>
        </w:rPr>
      </w:pPr>
    </w:p>
    <w:p w:rsidR="00F04BA6" w:rsidRPr="00BC46BE" w:rsidRDefault="00F15EFB">
      <w:pPr>
        <w:pStyle w:val="Heading5"/>
        <w:numPr>
          <w:ilvl w:val="2"/>
          <w:numId w:val="4"/>
        </w:numPr>
        <w:tabs>
          <w:tab w:val="left" w:pos="880"/>
          <w:tab w:val="left" w:pos="881"/>
        </w:tabs>
        <w:spacing w:before="172"/>
        <w:ind w:hanging="721"/>
      </w:pPr>
      <w:bookmarkStart w:id="115" w:name="4.2.1_Conveyer"/>
      <w:bookmarkStart w:id="116" w:name="_bookmark64"/>
      <w:bookmarkEnd w:id="115"/>
      <w:bookmarkEnd w:id="116"/>
      <w:r w:rsidRPr="00BC46BE">
        <w:t>Conveyer</w:t>
      </w:r>
    </w:p>
    <w:p w:rsidR="00F04BA6" w:rsidRPr="00BC46BE" w:rsidRDefault="00F04BA6">
      <w:pPr>
        <w:pStyle w:val="BodyText"/>
        <w:spacing w:before="1"/>
        <w:rPr>
          <w:b/>
          <w:sz w:val="31"/>
        </w:rPr>
      </w:pPr>
    </w:p>
    <w:p w:rsidR="00F04BA6" w:rsidRPr="00BC46BE" w:rsidRDefault="00F15EFB">
      <w:pPr>
        <w:pStyle w:val="BodyText"/>
        <w:spacing w:line="360" w:lineRule="auto"/>
        <w:ind w:left="160" w:right="178"/>
        <w:jc w:val="both"/>
      </w:pPr>
      <w:r w:rsidRPr="00BC46BE">
        <w:t xml:space="preserve">Conveyer is used for the movement of bottle, controlled by </w:t>
      </w:r>
      <w:r w:rsidRPr="00BC46BE">
        <w:rPr>
          <w:b/>
        </w:rPr>
        <w:t xml:space="preserve">PLC, </w:t>
      </w:r>
      <w:r w:rsidRPr="00BC46BE">
        <w:t xml:space="preserve">The Conveyer dimensions are given below in table. We have used nylon belt in the conveyer. The </w:t>
      </w:r>
      <w:r w:rsidRPr="00BC46BE">
        <w:rPr>
          <w:b/>
        </w:rPr>
        <w:t xml:space="preserve">DC </w:t>
      </w:r>
      <w:r w:rsidRPr="00BC46BE">
        <w:t>geared motor is attached to the Pulley on which the belt is moved. Other mechanism such as relay modules, solenoid valve etc. are placed along with the conveyer body.</w:t>
      </w:r>
    </w:p>
    <w:p w:rsidR="00F04BA6" w:rsidRPr="00BC46BE" w:rsidRDefault="00F04BA6">
      <w:pPr>
        <w:pStyle w:val="BodyText"/>
        <w:spacing w:before="4"/>
        <w:rPr>
          <w:sz w:val="31"/>
        </w:rPr>
      </w:pPr>
    </w:p>
    <w:p w:rsidR="00F04BA6" w:rsidRPr="00BC46BE" w:rsidRDefault="00F15EFB">
      <w:pPr>
        <w:pStyle w:val="BodyText"/>
        <w:tabs>
          <w:tab w:val="left" w:pos="1439"/>
        </w:tabs>
        <w:ind w:right="19"/>
        <w:jc w:val="center"/>
      </w:pPr>
      <w:r w:rsidRPr="00BC46BE">
        <w:t>Table4.2</w:t>
      </w:r>
      <w:r w:rsidRPr="00BC46BE">
        <w:tab/>
        <w:t>Conveyer Belt measurements</w:t>
      </w:r>
    </w:p>
    <w:p w:rsidR="00F04BA6" w:rsidRPr="00BC46BE" w:rsidRDefault="00F04BA6">
      <w:pPr>
        <w:pStyle w:val="BodyText"/>
        <w:spacing w:before="2"/>
        <w:rPr>
          <w:sz w:val="7"/>
        </w:rPr>
      </w:pPr>
    </w:p>
    <w:tbl>
      <w:tblPr>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3"/>
        <w:gridCol w:w="2234"/>
      </w:tblGrid>
      <w:tr w:rsidR="00F04BA6" w:rsidRPr="00BC46BE">
        <w:trPr>
          <w:trHeight w:val="299"/>
        </w:trPr>
        <w:tc>
          <w:tcPr>
            <w:tcW w:w="3373" w:type="dxa"/>
          </w:tcPr>
          <w:p w:rsidR="00F04BA6" w:rsidRPr="00BC46BE" w:rsidRDefault="00F15EFB">
            <w:pPr>
              <w:pStyle w:val="TableParagraph"/>
              <w:rPr>
                <w:sz w:val="20"/>
              </w:rPr>
            </w:pPr>
            <w:r w:rsidRPr="00BC46BE">
              <w:rPr>
                <w:sz w:val="20"/>
              </w:rPr>
              <w:t>Length</w:t>
            </w:r>
          </w:p>
        </w:tc>
        <w:tc>
          <w:tcPr>
            <w:tcW w:w="2234" w:type="dxa"/>
          </w:tcPr>
          <w:p w:rsidR="00F04BA6" w:rsidRPr="00BC46BE" w:rsidRDefault="00F15EFB">
            <w:pPr>
              <w:pStyle w:val="TableParagraph"/>
              <w:rPr>
                <w:sz w:val="20"/>
              </w:rPr>
            </w:pPr>
            <w:r w:rsidRPr="00BC46BE">
              <w:rPr>
                <w:sz w:val="20"/>
              </w:rPr>
              <w:t>4 ft.</w:t>
            </w:r>
          </w:p>
        </w:tc>
      </w:tr>
      <w:tr w:rsidR="00F04BA6" w:rsidRPr="00BC46BE">
        <w:trPr>
          <w:trHeight w:val="299"/>
        </w:trPr>
        <w:tc>
          <w:tcPr>
            <w:tcW w:w="3373" w:type="dxa"/>
          </w:tcPr>
          <w:p w:rsidR="00F04BA6" w:rsidRPr="00BC46BE" w:rsidRDefault="00F15EFB">
            <w:pPr>
              <w:pStyle w:val="TableParagraph"/>
              <w:rPr>
                <w:sz w:val="20"/>
              </w:rPr>
            </w:pPr>
            <w:r w:rsidRPr="00BC46BE">
              <w:rPr>
                <w:sz w:val="20"/>
              </w:rPr>
              <w:t>Width</w:t>
            </w:r>
          </w:p>
        </w:tc>
        <w:tc>
          <w:tcPr>
            <w:tcW w:w="2234" w:type="dxa"/>
          </w:tcPr>
          <w:p w:rsidR="00F04BA6" w:rsidRPr="00BC46BE" w:rsidRDefault="00F15EFB">
            <w:pPr>
              <w:pStyle w:val="TableParagraph"/>
              <w:rPr>
                <w:sz w:val="20"/>
              </w:rPr>
            </w:pPr>
            <w:r w:rsidRPr="00BC46BE">
              <w:rPr>
                <w:sz w:val="20"/>
              </w:rPr>
              <w:t>8 inches</w:t>
            </w:r>
          </w:p>
        </w:tc>
      </w:tr>
      <w:tr w:rsidR="00F04BA6" w:rsidRPr="00BC46BE">
        <w:trPr>
          <w:trHeight w:val="297"/>
        </w:trPr>
        <w:tc>
          <w:tcPr>
            <w:tcW w:w="3373" w:type="dxa"/>
          </w:tcPr>
          <w:p w:rsidR="00F04BA6" w:rsidRPr="00BC46BE" w:rsidRDefault="00F15EFB">
            <w:pPr>
              <w:pStyle w:val="TableParagraph"/>
              <w:rPr>
                <w:sz w:val="20"/>
              </w:rPr>
            </w:pPr>
            <w:r w:rsidRPr="00BC46BE">
              <w:rPr>
                <w:sz w:val="20"/>
              </w:rPr>
              <w:t>Pulley Diameter</w:t>
            </w:r>
          </w:p>
        </w:tc>
        <w:tc>
          <w:tcPr>
            <w:tcW w:w="2234" w:type="dxa"/>
          </w:tcPr>
          <w:p w:rsidR="00F04BA6" w:rsidRPr="00BC46BE" w:rsidRDefault="00F15EFB">
            <w:pPr>
              <w:pStyle w:val="TableParagraph"/>
              <w:rPr>
                <w:sz w:val="20"/>
              </w:rPr>
            </w:pPr>
            <w:r w:rsidRPr="00BC46BE">
              <w:rPr>
                <w:sz w:val="20"/>
              </w:rPr>
              <w:t>3 inches</w:t>
            </w:r>
          </w:p>
        </w:tc>
      </w:tr>
      <w:tr w:rsidR="00F04BA6" w:rsidRPr="00BC46BE">
        <w:trPr>
          <w:trHeight w:val="299"/>
        </w:trPr>
        <w:tc>
          <w:tcPr>
            <w:tcW w:w="3373" w:type="dxa"/>
          </w:tcPr>
          <w:p w:rsidR="00F04BA6" w:rsidRPr="00BC46BE" w:rsidRDefault="00F15EFB">
            <w:pPr>
              <w:pStyle w:val="TableParagraph"/>
              <w:spacing w:before="2"/>
              <w:rPr>
                <w:sz w:val="20"/>
              </w:rPr>
            </w:pPr>
            <w:r w:rsidRPr="00BC46BE">
              <w:rPr>
                <w:sz w:val="20"/>
              </w:rPr>
              <w:t>Motor Speed</w:t>
            </w:r>
          </w:p>
        </w:tc>
        <w:tc>
          <w:tcPr>
            <w:tcW w:w="2234" w:type="dxa"/>
          </w:tcPr>
          <w:p w:rsidR="00F04BA6" w:rsidRPr="00BC46BE" w:rsidRDefault="00F15EFB">
            <w:pPr>
              <w:pStyle w:val="TableParagraph"/>
              <w:spacing w:before="2"/>
              <w:rPr>
                <w:sz w:val="20"/>
              </w:rPr>
            </w:pPr>
            <w:r w:rsidRPr="00BC46BE">
              <w:rPr>
                <w:sz w:val="20"/>
              </w:rPr>
              <w:t>50 RPM</w:t>
            </w:r>
          </w:p>
        </w:tc>
      </w:tr>
    </w:tbl>
    <w:p w:rsidR="00F04BA6" w:rsidRPr="00BC46BE" w:rsidRDefault="00F04BA6">
      <w:pPr>
        <w:pStyle w:val="BodyText"/>
        <w:rPr>
          <w:sz w:val="26"/>
        </w:rPr>
      </w:pPr>
    </w:p>
    <w:p w:rsidR="00F04BA6" w:rsidRPr="00BC46BE" w:rsidRDefault="00F04BA6">
      <w:pPr>
        <w:pStyle w:val="BodyText"/>
        <w:spacing w:before="10"/>
        <w:rPr>
          <w:sz w:val="34"/>
        </w:rPr>
      </w:pPr>
    </w:p>
    <w:p w:rsidR="00F04BA6" w:rsidRPr="00BC46BE" w:rsidRDefault="00F15EFB">
      <w:pPr>
        <w:pStyle w:val="Heading5"/>
        <w:numPr>
          <w:ilvl w:val="2"/>
          <w:numId w:val="4"/>
        </w:numPr>
        <w:tabs>
          <w:tab w:val="left" w:pos="880"/>
          <w:tab w:val="left" w:pos="881"/>
        </w:tabs>
        <w:spacing w:before="1"/>
        <w:ind w:hanging="721"/>
      </w:pPr>
      <w:bookmarkStart w:id="117" w:name="4.2.2_Bottle_straight_Process"/>
      <w:bookmarkStart w:id="118" w:name="_bookmark65"/>
      <w:bookmarkEnd w:id="117"/>
      <w:bookmarkEnd w:id="118"/>
      <w:r w:rsidRPr="00BC46BE">
        <w:t xml:space="preserve">Bottle </w:t>
      </w:r>
      <w:r w:rsidR="00F56D87" w:rsidRPr="00BC46BE">
        <w:t>straight Process</w:t>
      </w:r>
    </w:p>
    <w:p w:rsidR="00F04BA6" w:rsidRPr="00BC46BE" w:rsidRDefault="00F04BA6">
      <w:pPr>
        <w:pStyle w:val="BodyText"/>
        <w:spacing w:before="2"/>
        <w:rPr>
          <w:b/>
          <w:sz w:val="25"/>
        </w:rPr>
      </w:pPr>
    </w:p>
    <w:p w:rsidR="00F04BA6" w:rsidRPr="00BC46BE" w:rsidRDefault="00F15EFB">
      <w:pPr>
        <w:pStyle w:val="BodyText"/>
        <w:spacing w:before="1" w:line="360" w:lineRule="auto"/>
        <w:ind w:left="160" w:right="177"/>
        <w:jc w:val="both"/>
      </w:pPr>
      <w:r w:rsidRPr="00BC46BE">
        <w:t xml:space="preserve">Whenthebottleisplacedmanuallyontheconveyer,itisnotalignedtobeatsameposition under the nozzle for filling. There is a chance of wastage of water. We have designed a mechanism which align the bottle in exact direction. We have used to curved aluminum platesplacedaboveatbothsideofconveyer.Whenthebottlepassesthroughit,getsaligned at the center of the conveyer. The mechanism is </w:t>
      </w:r>
      <w:r w:rsidR="00F56D87" w:rsidRPr="00BC46BE">
        <w:t>shown below</w:t>
      </w:r>
      <w:r w:rsidRPr="00BC46BE">
        <w:t>:</w:t>
      </w:r>
    </w:p>
    <w:p w:rsidR="00F04BA6" w:rsidRPr="00BC46BE" w:rsidRDefault="00F15EFB">
      <w:pPr>
        <w:pStyle w:val="BodyText"/>
        <w:ind w:left="2020"/>
        <w:rPr>
          <w:sz w:val="20"/>
        </w:rPr>
      </w:pPr>
      <w:r w:rsidRPr="00BC46BE">
        <w:rPr>
          <w:noProof/>
          <w:sz w:val="20"/>
        </w:rPr>
        <w:drawing>
          <wp:inline distT="0" distB="0" distL="0" distR="0">
            <wp:extent cx="3119192" cy="1675161"/>
            <wp:effectExtent l="0" t="0" r="0" b="0"/>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9" cstate="print"/>
                    <a:stretch>
                      <a:fillRect/>
                    </a:stretch>
                  </pic:blipFill>
                  <pic:spPr>
                    <a:xfrm>
                      <a:off x="0" y="0"/>
                      <a:ext cx="3119192" cy="1675161"/>
                    </a:xfrm>
                    <a:prstGeom prst="rect">
                      <a:avLst/>
                    </a:prstGeom>
                  </pic:spPr>
                </pic:pic>
              </a:graphicData>
            </a:graphic>
          </wp:inline>
        </w:drawing>
      </w:r>
    </w:p>
    <w:p w:rsidR="00F04BA6" w:rsidRPr="00BC46BE" w:rsidRDefault="00F15EFB">
      <w:pPr>
        <w:spacing w:before="72"/>
        <w:ind w:right="16"/>
        <w:jc w:val="center"/>
        <w:rPr>
          <w:i/>
          <w:sz w:val="18"/>
        </w:rPr>
      </w:pPr>
      <w:bookmarkStart w:id="119" w:name="_bookmark66"/>
      <w:bookmarkEnd w:id="119"/>
      <w:r w:rsidRPr="00BC46BE">
        <w:rPr>
          <w:i/>
          <w:color w:val="44536A"/>
          <w:sz w:val="18"/>
        </w:rPr>
        <w:t>Figure 4.2: Bottle Straightening Process</w:t>
      </w:r>
    </w:p>
    <w:p w:rsidR="00F04BA6" w:rsidRPr="00BC46BE" w:rsidRDefault="00F04BA6">
      <w:pPr>
        <w:jc w:val="center"/>
        <w:rPr>
          <w:sz w:val="18"/>
        </w:rPr>
        <w:sectPr w:rsidR="00F04BA6" w:rsidRPr="00BC46BE">
          <w:pgSz w:w="12240" w:h="15840"/>
          <w:pgMar w:top="1360" w:right="1620" w:bottom="1160" w:left="1640" w:header="0" w:footer="969" w:gutter="0"/>
          <w:cols w:space="720"/>
        </w:sectPr>
      </w:pPr>
    </w:p>
    <w:p w:rsidR="00F04BA6" w:rsidRPr="00BC46BE" w:rsidRDefault="00F15EFB">
      <w:pPr>
        <w:pStyle w:val="Heading5"/>
        <w:numPr>
          <w:ilvl w:val="2"/>
          <w:numId w:val="4"/>
        </w:numPr>
        <w:tabs>
          <w:tab w:val="left" w:pos="880"/>
          <w:tab w:val="left" w:pos="881"/>
        </w:tabs>
        <w:spacing w:before="79"/>
        <w:ind w:hanging="721"/>
      </w:pPr>
      <w:bookmarkStart w:id="120" w:name="4.2.3_Bottle_Position_detection"/>
      <w:bookmarkStart w:id="121" w:name="_bookmark67"/>
      <w:bookmarkEnd w:id="120"/>
      <w:bookmarkEnd w:id="121"/>
      <w:r w:rsidRPr="00BC46BE">
        <w:lastRenderedPageBreak/>
        <w:t>Bottle Position detection</w:t>
      </w:r>
    </w:p>
    <w:p w:rsidR="00F04BA6" w:rsidRPr="00BC46BE" w:rsidRDefault="00F04BA6">
      <w:pPr>
        <w:pStyle w:val="BodyText"/>
        <w:spacing w:before="4"/>
        <w:rPr>
          <w:b/>
          <w:sz w:val="31"/>
        </w:rPr>
      </w:pPr>
    </w:p>
    <w:p w:rsidR="00F04BA6" w:rsidRPr="00BC46BE" w:rsidRDefault="00F15EFB">
      <w:pPr>
        <w:pStyle w:val="BodyText"/>
        <w:spacing w:line="360" w:lineRule="auto"/>
        <w:ind w:left="160" w:right="177"/>
        <w:jc w:val="both"/>
      </w:pPr>
      <w:r w:rsidRPr="00BC46BE">
        <w:t xml:space="preserve">Thebottleneedstobestopexactunderthenozzlesothatwaterdoesnotspreadoutsidethe bottle or on the conveyer. For this problem, we have used </w:t>
      </w:r>
      <w:r w:rsidRPr="00BC46BE">
        <w:rPr>
          <w:b/>
        </w:rPr>
        <w:t xml:space="preserve">IR </w:t>
      </w:r>
      <w:r w:rsidRPr="00BC46BE">
        <w:t xml:space="preserve">Sensor for the detection of bottle. The IR Sensor is fixed exact under the nozzle. When the Bottle comes across it the IR sensor gives signal to PLC, which stops the conveyer and execute </w:t>
      </w:r>
      <w:r w:rsidR="00F56D87" w:rsidRPr="00BC46BE">
        <w:t>further instructions</w:t>
      </w:r>
      <w:r w:rsidRPr="00BC46BE">
        <w:t>.</w:t>
      </w:r>
    </w:p>
    <w:p w:rsidR="00F04BA6" w:rsidRPr="00BC46BE" w:rsidRDefault="00F15EFB">
      <w:pPr>
        <w:pStyle w:val="BodyText"/>
        <w:spacing w:before="8"/>
        <w:rPr>
          <w:sz w:val="27"/>
        </w:rPr>
      </w:pPr>
      <w:r w:rsidRPr="00BC46BE">
        <w:rPr>
          <w:noProof/>
        </w:rPr>
        <w:drawing>
          <wp:anchor distT="0" distB="0" distL="0" distR="0" simplePos="0" relativeHeight="251659776" behindDoc="0" locked="0" layoutInCell="1" allowOverlap="1">
            <wp:simplePos x="0" y="0"/>
            <wp:positionH relativeFrom="page">
              <wp:posOffset>2674239</wp:posOffset>
            </wp:positionH>
            <wp:positionV relativeFrom="paragraph">
              <wp:posOffset>227516</wp:posOffset>
            </wp:positionV>
            <wp:extent cx="2420457" cy="2440495"/>
            <wp:effectExtent l="0" t="0" r="0" b="0"/>
            <wp:wrapTopAndBottom/>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30" cstate="print"/>
                    <a:stretch>
                      <a:fillRect/>
                    </a:stretch>
                  </pic:blipFill>
                  <pic:spPr>
                    <a:xfrm>
                      <a:off x="0" y="0"/>
                      <a:ext cx="2420457" cy="2440495"/>
                    </a:xfrm>
                    <a:prstGeom prst="rect">
                      <a:avLst/>
                    </a:prstGeom>
                  </pic:spPr>
                </pic:pic>
              </a:graphicData>
            </a:graphic>
          </wp:anchor>
        </w:drawing>
      </w:r>
    </w:p>
    <w:p w:rsidR="00F04BA6" w:rsidRPr="00BC46BE" w:rsidRDefault="00F15EFB">
      <w:pPr>
        <w:spacing w:before="47"/>
        <w:ind w:right="15"/>
        <w:jc w:val="center"/>
        <w:rPr>
          <w:i/>
          <w:sz w:val="18"/>
        </w:rPr>
      </w:pPr>
      <w:bookmarkStart w:id="122" w:name="_bookmark68"/>
      <w:bookmarkEnd w:id="122"/>
      <w:r w:rsidRPr="00BC46BE">
        <w:rPr>
          <w:i/>
          <w:color w:val="44536A"/>
          <w:sz w:val="18"/>
        </w:rPr>
        <w:t>Figure 4.3: bottle position detection</w:t>
      </w: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spacing w:before="4"/>
        <w:rPr>
          <w:i/>
          <w:sz w:val="23"/>
        </w:rPr>
      </w:pPr>
    </w:p>
    <w:p w:rsidR="00F04BA6" w:rsidRPr="00BC46BE" w:rsidRDefault="00F15EFB">
      <w:pPr>
        <w:pStyle w:val="Heading5"/>
        <w:numPr>
          <w:ilvl w:val="2"/>
          <w:numId w:val="4"/>
        </w:numPr>
        <w:tabs>
          <w:tab w:val="left" w:pos="880"/>
          <w:tab w:val="left" w:pos="881"/>
        </w:tabs>
        <w:ind w:hanging="721"/>
      </w:pPr>
      <w:bookmarkStart w:id="123" w:name="4.2.4_Filling_Method"/>
      <w:bookmarkStart w:id="124" w:name="_bookmark69"/>
      <w:bookmarkEnd w:id="123"/>
      <w:bookmarkEnd w:id="124"/>
      <w:r w:rsidRPr="00BC46BE">
        <w:t>Filling Method</w:t>
      </w:r>
    </w:p>
    <w:p w:rsidR="00F04BA6" w:rsidRPr="00BC46BE" w:rsidRDefault="00F04BA6">
      <w:pPr>
        <w:pStyle w:val="BodyText"/>
        <w:spacing w:before="3"/>
        <w:rPr>
          <w:b/>
          <w:sz w:val="25"/>
        </w:rPr>
      </w:pPr>
    </w:p>
    <w:p w:rsidR="00F04BA6" w:rsidRPr="00BC46BE" w:rsidRDefault="00F15EFB">
      <w:pPr>
        <w:pStyle w:val="BodyText"/>
        <w:spacing w:line="360" w:lineRule="auto"/>
        <w:ind w:left="160" w:right="179"/>
        <w:jc w:val="both"/>
      </w:pPr>
      <w:r w:rsidRPr="00BC46BE">
        <w:t xml:space="preserve">The Filling is done with the help of DC Pump and DC water solenoid valve. When the bottle stops under the nozzle, </w:t>
      </w:r>
      <w:r w:rsidRPr="00BC46BE">
        <w:rPr>
          <w:b/>
        </w:rPr>
        <w:t xml:space="preserve">PLC </w:t>
      </w:r>
      <w:r w:rsidRPr="00BC46BE">
        <w:t>energizes the respective relay which further turns on the Pump and Solenoid valve. This remains energized for 3 seconds in which the 500mL bottle gets filled. Then PLC turns off both and conveyer starts taking bottle towards the capping process.</w:t>
      </w:r>
    </w:p>
    <w:p w:rsidR="00F04BA6" w:rsidRPr="00BC46BE" w:rsidRDefault="00F04BA6">
      <w:pPr>
        <w:pStyle w:val="BodyText"/>
        <w:rPr>
          <w:sz w:val="26"/>
        </w:rPr>
      </w:pPr>
    </w:p>
    <w:p w:rsidR="00F04BA6" w:rsidRPr="00BC46BE" w:rsidRDefault="008157C9">
      <w:pPr>
        <w:pStyle w:val="BodyText"/>
        <w:rPr>
          <w:sz w:val="26"/>
        </w:rPr>
      </w:pPr>
      <w:r w:rsidRPr="00BC46BE">
        <w:rPr>
          <w:noProof/>
        </w:rPr>
        <w:drawing>
          <wp:inline distT="0" distB="0" distL="0" distR="0">
            <wp:extent cx="5702300" cy="1466850"/>
            <wp:effectExtent l="0" t="0" r="0" b="0"/>
            <wp:docPr id="59" name="image34.jpeg"/>
            <wp:cNvGraphicFramePr/>
            <a:graphic xmlns:a="http://schemas.openxmlformats.org/drawingml/2006/main">
              <a:graphicData uri="http://schemas.openxmlformats.org/drawingml/2006/picture">
                <pic:pic xmlns:pic="http://schemas.openxmlformats.org/drawingml/2006/picture">
                  <pic:nvPicPr>
                    <pic:cNvPr id="59" name="image34.jpeg"/>
                    <pic:cNvPicPr/>
                  </pic:nvPicPr>
                  <pic:blipFill>
                    <a:blip r:embed="rId31" cstate="print"/>
                    <a:stretch>
                      <a:fillRect/>
                    </a:stretch>
                  </pic:blipFill>
                  <pic:spPr>
                    <a:xfrm>
                      <a:off x="0" y="0"/>
                      <a:ext cx="5702300" cy="1466850"/>
                    </a:xfrm>
                    <a:prstGeom prst="rect">
                      <a:avLst/>
                    </a:prstGeom>
                  </pic:spPr>
                </pic:pic>
              </a:graphicData>
            </a:graphic>
          </wp:inline>
        </w:drawing>
      </w:r>
    </w:p>
    <w:p w:rsidR="00F04BA6" w:rsidRPr="00BC46BE" w:rsidRDefault="00F04BA6">
      <w:pPr>
        <w:pStyle w:val="BodyText"/>
        <w:rPr>
          <w:sz w:val="26"/>
        </w:rPr>
      </w:pPr>
    </w:p>
    <w:p w:rsidR="00F04BA6" w:rsidRPr="00BC46BE" w:rsidRDefault="00F04BA6">
      <w:pPr>
        <w:pStyle w:val="BodyText"/>
        <w:spacing w:before="1"/>
        <w:rPr>
          <w:sz w:val="33"/>
        </w:rPr>
      </w:pPr>
    </w:p>
    <w:p w:rsidR="00F04BA6" w:rsidRPr="00BC46BE" w:rsidRDefault="00F56D87">
      <w:pPr>
        <w:pStyle w:val="Heading3"/>
        <w:numPr>
          <w:ilvl w:val="1"/>
          <w:numId w:val="4"/>
        </w:numPr>
        <w:tabs>
          <w:tab w:val="left" w:pos="880"/>
          <w:tab w:val="left" w:pos="881"/>
        </w:tabs>
        <w:ind w:hanging="721"/>
      </w:pPr>
      <w:bookmarkStart w:id="125" w:name="4.3_Capping_Process"/>
      <w:bookmarkStart w:id="126" w:name="_bookmark70"/>
      <w:bookmarkEnd w:id="125"/>
      <w:bookmarkEnd w:id="126"/>
      <w:r w:rsidRPr="00BC46BE">
        <w:t>Capping Process</w:t>
      </w:r>
    </w:p>
    <w:p w:rsidR="00F04BA6" w:rsidRPr="00BC46BE" w:rsidRDefault="00F04BA6">
      <w:pPr>
        <w:pStyle w:val="BodyText"/>
        <w:spacing w:before="2"/>
        <w:rPr>
          <w:b/>
          <w:sz w:val="25"/>
        </w:rPr>
      </w:pPr>
    </w:p>
    <w:p w:rsidR="008157C9" w:rsidRPr="00BC46BE" w:rsidRDefault="00F15EFB" w:rsidP="008157C9">
      <w:pPr>
        <w:pStyle w:val="BodyText"/>
        <w:spacing w:before="79" w:line="360" w:lineRule="auto"/>
        <w:ind w:left="160" w:right="178"/>
        <w:jc w:val="both"/>
      </w:pPr>
      <w:r w:rsidRPr="00BC46BE">
        <w:t>The</w:t>
      </w:r>
      <w:r w:rsidR="00F56D87">
        <w:t xml:space="preserve"> </w:t>
      </w:r>
      <w:r w:rsidRPr="00BC46BE">
        <w:t>Capping</w:t>
      </w:r>
      <w:r w:rsidR="00F56D87">
        <w:t xml:space="preserve"> </w:t>
      </w:r>
      <w:r w:rsidRPr="00BC46BE">
        <w:t>procedure</w:t>
      </w:r>
      <w:r w:rsidR="00F56D87">
        <w:t xml:space="preserve"> </w:t>
      </w:r>
      <w:r w:rsidRPr="00BC46BE">
        <w:t>is</w:t>
      </w:r>
      <w:r w:rsidR="00F56D87">
        <w:t xml:space="preserve"> </w:t>
      </w:r>
      <w:r w:rsidRPr="00BC46BE">
        <w:t>little</w:t>
      </w:r>
      <w:r w:rsidR="00F56D87">
        <w:t xml:space="preserve"> </w:t>
      </w:r>
      <w:r w:rsidRPr="00BC46BE">
        <w:t>bit</w:t>
      </w:r>
      <w:r w:rsidR="00F56D87">
        <w:t xml:space="preserve"> </w:t>
      </w:r>
      <w:r w:rsidRPr="00BC46BE">
        <w:t>complex;</w:t>
      </w:r>
      <w:r w:rsidR="00F56D87">
        <w:t xml:space="preserve"> </w:t>
      </w:r>
      <w:r w:rsidRPr="00BC46BE">
        <w:t>it</w:t>
      </w:r>
      <w:r w:rsidR="00F56D87">
        <w:t xml:space="preserve"> </w:t>
      </w:r>
      <w:r w:rsidRPr="00BC46BE">
        <w:t>comprises</w:t>
      </w:r>
      <w:r w:rsidR="00F56D87">
        <w:t xml:space="preserve"> </w:t>
      </w:r>
      <w:r w:rsidRPr="00BC46BE">
        <w:t>of</w:t>
      </w:r>
      <w:r w:rsidR="00F56D87">
        <w:t xml:space="preserve"> </w:t>
      </w:r>
      <w:r w:rsidRPr="00BC46BE">
        <w:t>rotating</w:t>
      </w:r>
      <w:r w:rsidR="00F56D87">
        <w:t xml:space="preserve"> </w:t>
      </w:r>
      <w:r w:rsidRPr="00BC46BE">
        <w:t>disc with</w:t>
      </w:r>
      <w:r w:rsidR="00F56D87">
        <w:t xml:space="preserve"> </w:t>
      </w:r>
      <w:r w:rsidRPr="00BC46BE">
        <w:t>cuts</w:t>
      </w:r>
      <w:r w:rsidR="00F56D87">
        <w:t xml:space="preserve"> </w:t>
      </w:r>
      <w:r w:rsidRPr="00BC46BE">
        <w:t>on</w:t>
      </w:r>
      <w:r w:rsidR="00F56D87">
        <w:t xml:space="preserve"> </w:t>
      </w:r>
      <w:r w:rsidRPr="00BC46BE">
        <w:t>it</w:t>
      </w:r>
      <w:r w:rsidR="00F56D87">
        <w:t xml:space="preserve"> </w:t>
      </w:r>
      <w:r w:rsidRPr="00BC46BE">
        <w:t>to fit</w:t>
      </w:r>
      <w:r w:rsidR="00F56D87">
        <w:t xml:space="preserve"> </w:t>
      </w:r>
      <w:r w:rsidRPr="00BC46BE">
        <w:t>the</w:t>
      </w:r>
      <w:r w:rsidR="00F56D87">
        <w:t xml:space="preserve"> </w:t>
      </w:r>
      <w:r w:rsidRPr="00BC46BE">
        <w:t>bottle</w:t>
      </w:r>
      <w:r w:rsidR="00F56D87">
        <w:t xml:space="preserve"> </w:t>
      </w:r>
      <w:r w:rsidRPr="00BC46BE">
        <w:t>in</w:t>
      </w:r>
      <w:r w:rsidR="00F56D87">
        <w:t xml:space="preserve"> </w:t>
      </w:r>
      <w:r w:rsidRPr="00BC46BE">
        <w:t>it.</w:t>
      </w:r>
      <w:r w:rsidR="00F56D87">
        <w:t xml:space="preserve"> </w:t>
      </w:r>
      <w:r w:rsidRPr="00BC46BE">
        <w:t>This</w:t>
      </w:r>
      <w:r w:rsidR="00F56D87">
        <w:t xml:space="preserve"> </w:t>
      </w:r>
      <w:r w:rsidRPr="00BC46BE">
        <w:t>rotating</w:t>
      </w:r>
      <w:r w:rsidR="00F56D87">
        <w:t xml:space="preserve"> </w:t>
      </w:r>
      <w:r w:rsidRPr="00BC46BE">
        <w:t>part</w:t>
      </w:r>
      <w:r w:rsidR="00F56D87">
        <w:t xml:space="preserve"> </w:t>
      </w:r>
      <w:r w:rsidRPr="00BC46BE">
        <w:t>is</w:t>
      </w:r>
      <w:r w:rsidR="00F56D87">
        <w:t xml:space="preserve"> </w:t>
      </w:r>
      <w:r w:rsidRPr="00BC46BE">
        <w:t>moved</w:t>
      </w:r>
      <w:r w:rsidR="00F56D87">
        <w:t xml:space="preserve"> </w:t>
      </w:r>
      <w:r w:rsidRPr="00BC46BE">
        <w:t>with</w:t>
      </w:r>
      <w:r w:rsidR="00F56D87">
        <w:t xml:space="preserve"> </w:t>
      </w:r>
      <w:r w:rsidRPr="00BC46BE">
        <w:t>the</w:t>
      </w:r>
      <w:r w:rsidR="00F56D87">
        <w:t xml:space="preserve"> </w:t>
      </w:r>
      <w:r w:rsidRPr="00BC46BE">
        <w:t>help</w:t>
      </w:r>
      <w:r w:rsidR="00F56D87">
        <w:t xml:space="preserve"> </w:t>
      </w:r>
      <w:r w:rsidRPr="00BC46BE">
        <w:t>of</w:t>
      </w:r>
      <w:r w:rsidR="00F56D87">
        <w:t xml:space="preserve"> </w:t>
      </w:r>
      <w:r w:rsidRPr="00BC46BE">
        <w:t>DC</w:t>
      </w:r>
      <w:r w:rsidR="00F56D87">
        <w:t xml:space="preserve"> </w:t>
      </w:r>
      <w:r w:rsidRPr="00BC46BE">
        <w:t>Motor.</w:t>
      </w:r>
      <w:r w:rsidR="00F56D87">
        <w:t xml:space="preserve"> </w:t>
      </w:r>
      <w:r w:rsidRPr="00BC46BE">
        <w:t>The</w:t>
      </w:r>
      <w:r w:rsidR="00F56D87">
        <w:t xml:space="preserve"> </w:t>
      </w:r>
      <w:r w:rsidRPr="00BC46BE">
        <w:t>Bottle</w:t>
      </w:r>
      <w:r w:rsidR="00F56D87">
        <w:t xml:space="preserve"> </w:t>
      </w:r>
      <w:r w:rsidRPr="00BC46BE">
        <w:t>moves</w:t>
      </w:r>
      <w:r w:rsidR="008157C9" w:rsidRPr="00BC46BE">
        <w:t xml:space="preserve"> to a specific point on that disc, where DC motor is placed for the tightening of cap. This motor moves upwards and downwards with the help of actuated piston. During the movement of bottle, the cap is placed automatically.</w:t>
      </w:r>
    </w:p>
    <w:p w:rsidR="008157C9" w:rsidRPr="00BC46BE" w:rsidRDefault="008157C9" w:rsidP="008157C9">
      <w:pPr>
        <w:pStyle w:val="BodyText"/>
        <w:rPr>
          <w:sz w:val="26"/>
        </w:rPr>
      </w:pPr>
    </w:p>
    <w:p w:rsidR="008157C9" w:rsidRPr="00BC46BE" w:rsidRDefault="008157C9" w:rsidP="008157C9">
      <w:pPr>
        <w:pStyle w:val="BodyText"/>
        <w:spacing w:before="10"/>
        <w:rPr>
          <w:sz w:val="20"/>
        </w:rPr>
      </w:pPr>
    </w:p>
    <w:p w:rsidR="008157C9" w:rsidRPr="00BC46BE" w:rsidRDefault="00F56D87" w:rsidP="008157C9">
      <w:pPr>
        <w:pStyle w:val="Heading5"/>
        <w:numPr>
          <w:ilvl w:val="2"/>
          <w:numId w:val="4"/>
        </w:numPr>
        <w:tabs>
          <w:tab w:val="left" w:pos="880"/>
          <w:tab w:val="left" w:pos="881"/>
        </w:tabs>
        <w:ind w:hanging="721"/>
      </w:pPr>
      <w:bookmarkStart w:id="127" w:name="4.3.1_Rotary_System"/>
      <w:bookmarkStart w:id="128" w:name="_bookmark71"/>
      <w:bookmarkEnd w:id="127"/>
      <w:bookmarkEnd w:id="128"/>
      <w:r w:rsidRPr="00BC46BE">
        <w:t>Rotary System</w:t>
      </w:r>
    </w:p>
    <w:p w:rsidR="008157C9" w:rsidRPr="00BC46BE" w:rsidRDefault="008157C9" w:rsidP="008157C9">
      <w:pPr>
        <w:pStyle w:val="BodyText"/>
        <w:spacing w:before="3"/>
        <w:rPr>
          <w:b/>
          <w:sz w:val="25"/>
        </w:rPr>
      </w:pPr>
    </w:p>
    <w:p w:rsidR="008157C9" w:rsidRPr="00BC46BE" w:rsidRDefault="008157C9" w:rsidP="008157C9">
      <w:pPr>
        <w:pStyle w:val="BodyText"/>
        <w:spacing w:line="360" w:lineRule="auto"/>
        <w:ind w:left="160" w:right="176"/>
        <w:jc w:val="both"/>
      </w:pPr>
      <w:r w:rsidRPr="00BC46BE">
        <w:t>TheRotarypartconsistsoftwocirculardisc.Oneissolidandtheotheriscutinsuchaway thatbottlegetsfitintoit.ThismechanismismovedwiththehelpofDCmotorplacedunder it. There is an angled plated placed, where the bottle enters that part. This plate plays an important</w:t>
      </w:r>
      <w:r w:rsidR="00F56D87">
        <w:t xml:space="preserve"> </w:t>
      </w:r>
      <w:r w:rsidRPr="00BC46BE">
        <w:t>role</w:t>
      </w:r>
      <w:r w:rsidR="00F56D87">
        <w:t xml:space="preserve"> </w:t>
      </w:r>
      <w:r w:rsidRPr="00BC46BE">
        <w:t>in</w:t>
      </w:r>
      <w:r w:rsidR="00F56D87">
        <w:t xml:space="preserve"> </w:t>
      </w:r>
      <w:r w:rsidRPr="00BC46BE">
        <w:t>shifting</w:t>
      </w:r>
      <w:r w:rsidR="00F56D87">
        <w:t xml:space="preserve"> </w:t>
      </w:r>
      <w:r w:rsidRPr="00BC46BE">
        <w:t>the</w:t>
      </w:r>
      <w:r w:rsidR="00F56D87">
        <w:t xml:space="preserve"> </w:t>
      </w:r>
      <w:r w:rsidRPr="00BC46BE">
        <w:t>bottle</w:t>
      </w:r>
      <w:r w:rsidR="00F56D87">
        <w:t xml:space="preserve"> </w:t>
      </w:r>
      <w:r w:rsidRPr="00BC46BE">
        <w:t>form</w:t>
      </w:r>
      <w:r w:rsidR="00F56D87">
        <w:t xml:space="preserve"> </w:t>
      </w:r>
      <w:r w:rsidRPr="00BC46BE">
        <w:t>conveyer to</w:t>
      </w:r>
      <w:r w:rsidR="00F56D87">
        <w:t xml:space="preserve"> </w:t>
      </w:r>
      <w:r w:rsidRPr="00BC46BE">
        <w:t>rotary</w:t>
      </w:r>
      <w:r w:rsidR="00F56D87">
        <w:t xml:space="preserve"> </w:t>
      </w:r>
      <w:r w:rsidRPr="00BC46BE">
        <w:t>part.</w:t>
      </w:r>
      <w:r w:rsidR="00F56D87">
        <w:t xml:space="preserve"> </w:t>
      </w:r>
      <w:r w:rsidRPr="00BC46BE">
        <w:t>Same</w:t>
      </w:r>
      <w:r w:rsidR="00F56D87">
        <w:t xml:space="preserve"> </w:t>
      </w:r>
      <w:r w:rsidRPr="00BC46BE">
        <w:t>mechanism</w:t>
      </w:r>
      <w:r w:rsidR="00F56D87">
        <w:t xml:space="preserve"> </w:t>
      </w:r>
      <w:r w:rsidRPr="00BC46BE">
        <w:t>is</w:t>
      </w:r>
      <w:r w:rsidR="00F56D87">
        <w:t xml:space="preserve"> </w:t>
      </w:r>
      <w:r w:rsidRPr="00BC46BE">
        <w:t>used at the second</w:t>
      </w:r>
      <w:r w:rsidR="00F56D87">
        <w:t xml:space="preserve"> </w:t>
      </w:r>
      <w:r w:rsidRPr="00BC46BE">
        <w:t>end.</w:t>
      </w:r>
    </w:p>
    <w:p w:rsidR="00F04BA6" w:rsidRPr="00BC46BE" w:rsidRDefault="00F04BA6" w:rsidP="008157C9">
      <w:pPr>
        <w:pStyle w:val="BodyText"/>
        <w:spacing w:line="360" w:lineRule="auto"/>
        <w:ind w:left="160" w:right="173"/>
        <w:jc w:val="both"/>
        <w:sectPr w:rsidR="00F04BA6" w:rsidRPr="00BC46BE">
          <w:pgSz w:w="12240" w:h="15840"/>
          <w:pgMar w:top="1360" w:right="1620" w:bottom="1160" w:left="1640" w:header="0" w:footer="969" w:gutter="0"/>
          <w:cols w:space="720"/>
        </w:sectPr>
      </w:pPr>
    </w:p>
    <w:p w:rsidR="00F04BA6" w:rsidRPr="00BC46BE" w:rsidRDefault="00F04BA6">
      <w:pPr>
        <w:pStyle w:val="BodyText"/>
        <w:rPr>
          <w:sz w:val="26"/>
        </w:rPr>
      </w:pPr>
    </w:p>
    <w:p w:rsidR="00F04BA6" w:rsidRPr="00BC46BE" w:rsidRDefault="00F04BA6">
      <w:pPr>
        <w:pStyle w:val="BodyText"/>
        <w:spacing w:before="10"/>
        <w:rPr>
          <w:sz w:val="34"/>
        </w:rPr>
      </w:pPr>
    </w:p>
    <w:p w:rsidR="00F04BA6" w:rsidRPr="00BC46BE" w:rsidRDefault="00F15EFB">
      <w:pPr>
        <w:pStyle w:val="Heading5"/>
        <w:numPr>
          <w:ilvl w:val="2"/>
          <w:numId w:val="3"/>
        </w:numPr>
        <w:tabs>
          <w:tab w:val="left" w:pos="880"/>
          <w:tab w:val="left" w:pos="881"/>
        </w:tabs>
        <w:spacing w:before="1"/>
        <w:ind w:hanging="721"/>
      </w:pPr>
      <w:bookmarkStart w:id="129" w:name="4.3.3_Mechanism_of_cap_hopper"/>
      <w:bookmarkStart w:id="130" w:name="_bookmark72"/>
      <w:bookmarkEnd w:id="129"/>
      <w:bookmarkEnd w:id="130"/>
      <w:r w:rsidRPr="00BC46BE">
        <w:t xml:space="preserve">Mechanism of </w:t>
      </w:r>
      <w:r w:rsidR="00F56D87" w:rsidRPr="00BC46BE">
        <w:t>cap hopper</w:t>
      </w:r>
    </w:p>
    <w:p w:rsidR="00F04BA6" w:rsidRPr="00BC46BE" w:rsidRDefault="00F04BA6">
      <w:pPr>
        <w:pStyle w:val="BodyText"/>
        <w:spacing w:before="2"/>
        <w:rPr>
          <w:b/>
          <w:sz w:val="25"/>
        </w:rPr>
      </w:pPr>
    </w:p>
    <w:p w:rsidR="00F04BA6" w:rsidRPr="00BC46BE" w:rsidRDefault="00F15EFB">
      <w:pPr>
        <w:pStyle w:val="BodyText"/>
        <w:spacing w:before="1" w:line="360" w:lineRule="auto"/>
        <w:ind w:left="160" w:right="177"/>
        <w:jc w:val="both"/>
      </w:pPr>
      <w:r w:rsidRPr="00BC46BE">
        <w:t xml:space="preserve">Wehaveusedaverysimplemechanismforcapplacement.TheAluminumbasealongwith boundary at two side of it. At the end, there is a moveable piece fitted through a rod. The small portion of cap is hung at same side of it, when the bottle passes through it </w:t>
      </w:r>
      <w:r w:rsidR="00F56D87" w:rsidRPr="00BC46BE">
        <w:t>that small</w:t>
      </w:r>
      <w:r w:rsidRPr="00BC46BE">
        <w:t xml:space="preserve"> portion of cap stuck on the top of the bottle during this, the cap is placed on </w:t>
      </w:r>
      <w:r w:rsidR="00F56D87" w:rsidRPr="00BC46BE">
        <w:t>the bottle</w:t>
      </w:r>
      <w:r w:rsidRPr="00BC46BE">
        <w:t>.</w:t>
      </w:r>
    </w:p>
    <w:p w:rsidR="00F04BA6" w:rsidRPr="00BC46BE" w:rsidRDefault="00F04BA6">
      <w:pPr>
        <w:pStyle w:val="BodyText"/>
        <w:rPr>
          <w:sz w:val="26"/>
        </w:rPr>
      </w:pPr>
    </w:p>
    <w:p w:rsidR="00F04BA6" w:rsidRPr="00BC46BE" w:rsidRDefault="00F04BA6">
      <w:pPr>
        <w:pStyle w:val="BodyText"/>
        <w:spacing w:before="9"/>
        <w:rPr>
          <w:sz w:val="30"/>
        </w:rPr>
      </w:pPr>
    </w:p>
    <w:p w:rsidR="00F04BA6" w:rsidRPr="00BC46BE" w:rsidRDefault="00F56D87">
      <w:pPr>
        <w:pStyle w:val="Heading5"/>
        <w:numPr>
          <w:ilvl w:val="2"/>
          <w:numId w:val="3"/>
        </w:numPr>
        <w:tabs>
          <w:tab w:val="left" w:pos="880"/>
          <w:tab w:val="left" w:pos="881"/>
        </w:tabs>
        <w:ind w:hanging="721"/>
      </w:pPr>
      <w:bookmarkStart w:id="131" w:name="4.3.4_Cap_tightening"/>
      <w:bookmarkStart w:id="132" w:name="_bookmark73"/>
      <w:bookmarkEnd w:id="131"/>
      <w:bookmarkEnd w:id="132"/>
      <w:r w:rsidRPr="00BC46BE">
        <w:t>Cap tightening</w:t>
      </w:r>
    </w:p>
    <w:p w:rsidR="00F04BA6" w:rsidRPr="00BC46BE" w:rsidRDefault="00F04BA6">
      <w:pPr>
        <w:pStyle w:val="BodyText"/>
        <w:spacing w:before="3"/>
        <w:rPr>
          <w:b/>
          <w:sz w:val="25"/>
        </w:rPr>
      </w:pPr>
    </w:p>
    <w:p w:rsidR="00F04BA6" w:rsidRPr="00BC46BE" w:rsidRDefault="00F15EFB">
      <w:pPr>
        <w:pStyle w:val="BodyText"/>
        <w:spacing w:line="360" w:lineRule="auto"/>
        <w:ind w:left="160" w:right="175"/>
        <w:jc w:val="both"/>
      </w:pPr>
      <w:r w:rsidRPr="00BC46BE">
        <w:t xml:space="preserve">When the cap is placed on the bottle then bottle stops at the place where the dc motor in whichcaphopperisfittedcomesdownwardwiththehelpofactuatedpiston.Thedcmotor tightens the cap and then then comes </w:t>
      </w:r>
      <w:r w:rsidR="00F56D87" w:rsidRPr="00BC46BE">
        <w:t>upward instantly</w:t>
      </w:r>
      <w:r w:rsidRPr="00BC46BE">
        <w:t>.</w:t>
      </w:r>
    </w:p>
    <w:p w:rsidR="00F04BA6" w:rsidRPr="00BC46BE" w:rsidRDefault="00F04BA6">
      <w:pPr>
        <w:pStyle w:val="BodyText"/>
        <w:spacing w:before="3"/>
        <w:rPr>
          <w:sz w:val="31"/>
        </w:rPr>
      </w:pPr>
    </w:p>
    <w:p w:rsidR="00F04BA6" w:rsidRPr="00BC46BE" w:rsidRDefault="00F15EFB">
      <w:pPr>
        <w:pStyle w:val="BodyText"/>
        <w:tabs>
          <w:tab w:val="left" w:pos="1439"/>
        </w:tabs>
        <w:ind w:right="17"/>
        <w:jc w:val="center"/>
      </w:pPr>
      <w:r w:rsidRPr="00BC46BE">
        <w:t>Table4.3:</w:t>
      </w:r>
      <w:r w:rsidRPr="00BC46BE">
        <w:tab/>
        <w:t>Cap Process Measurements</w:t>
      </w:r>
    </w:p>
    <w:p w:rsidR="00F04BA6" w:rsidRPr="00BC46BE" w:rsidRDefault="00F04BA6">
      <w:pPr>
        <w:pStyle w:val="BodyText"/>
        <w:spacing w:before="2"/>
        <w:rPr>
          <w:sz w:val="7"/>
        </w:rPr>
      </w:pPr>
    </w:p>
    <w:tbl>
      <w:tblPr>
        <w:tblW w:w="0" w:type="auto"/>
        <w:tblInd w:w="1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6"/>
        <w:gridCol w:w="2060"/>
      </w:tblGrid>
      <w:tr w:rsidR="00F04BA6" w:rsidRPr="00BC46BE">
        <w:trPr>
          <w:trHeight w:val="299"/>
        </w:trPr>
        <w:tc>
          <w:tcPr>
            <w:tcW w:w="4316" w:type="dxa"/>
          </w:tcPr>
          <w:p w:rsidR="00F04BA6" w:rsidRPr="00BC46BE" w:rsidRDefault="00F15EFB">
            <w:pPr>
              <w:pStyle w:val="TableParagraph"/>
              <w:spacing w:before="2"/>
              <w:ind w:left="1791" w:right="1785"/>
              <w:jc w:val="center"/>
              <w:rPr>
                <w:sz w:val="20"/>
              </w:rPr>
            </w:pPr>
            <w:r w:rsidRPr="00BC46BE">
              <w:rPr>
                <w:sz w:val="20"/>
              </w:rPr>
              <w:t>Variable</w:t>
            </w:r>
          </w:p>
        </w:tc>
        <w:tc>
          <w:tcPr>
            <w:tcW w:w="2060" w:type="dxa"/>
          </w:tcPr>
          <w:p w:rsidR="00F04BA6" w:rsidRPr="00BC46BE" w:rsidRDefault="00F15EFB">
            <w:pPr>
              <w:pStyle w:val="TableParagraph"/>
              <w:spacing w:before="2"/>
              <w:ind w:left="835" w:right="829"/>
              <w:jc w:val="center"/>
              <w:rPr>
                <w:sz w:val="20"/>
              </w:rPr>
            </w:pPr>
            <w:r w:rsidRPr="00BC46BE">
              <w:rPr>
                <w:sz w:val="20"/>
              </w:rPr>
              <w:t>Size</w:t>
            </w:r>
          </w:p>
        </w:tc>
      </w:tr>
      <w:tr w:rsidR="00F04BA6" w:rsidRPr="00BC46BE">
        <w:trPr>
          <w:trHeight w:val="299"/>
        </w:trPr>
        <w:tc>
          <w:tcPr>
            <w:tcW w:w="4316" w:type="dxa"/>
          </w:tcPr>
          <w:p w:rsidR="00F04BA6" w:rsidRPr="00BC46BE" w:rsidRDefault="00F15EFB">
            <w:pPr>
              <w:pStyle w:val="TableParagraph"/>
              <w:rPr>
                <w:sz w:val="20"/>
              </w:rPr>
            </w:pPr>
            <w:r w:rsidRPr="00BC46BE">
              <w:rPr>
                <w:sz w:val="20"/>
              </w:rPr>
              <w:t>Rotary Outer Diameter</w:t>
            </w:r>
          </w:p>
        </w:tc>
        <w:tc>
          <w:tcPr>
            <w:tcW w:w="2060" w:type="dxa"/>
          </w:tcPr>
          <w:p w:rsidR="00F04BA6" w:rsidRPr="00BC46BE" w:rsidRDefault="00F15EFB">
            <w:pPr>
              <w:pStyle w:val="TableParagraph"/>
              <w:rPr>
                <w:sz w:val="20"/>
              </w:rPr>
            </w:pPr>
            <w:r w:rsidRPr="00BC46BE">
              <w:rPr>
                <w:sz w:val="20"/>
              </w:rPr>
              <w:t>200mm</w:t>
            </w:r>
          </w:p>
        </w:tc>
      </w:tr>
      <w:tr w:rsidR="00F04BA6" w:rsidRPr="00BC46BE">
        <w:trPr>
          <w:trHeight w:val="299"/>
        </w:trPr>
        <w:tc>
          <w:tcPr>
            <w:tcW w:w="4316" w:type="dxa"/>
          </w:tcPr>
          <w:p w:rsidR="00F04BA6" w:rsidRPr="00BC46BE" w:rsidRDefault="00F15EFB">
            <w:pPr>
              <w:pStyle w:val="TableParagraph"/>
              <w:rPr>
                <w:sz w:val="20"/>
              </w:rPr>
            </w:pPr>
            <w:r w:rsidRPr="00BC46BE">
              <w:rPr>
                <w:sz w:val="20"/>
              </w:rPr>
              <w:t>Rotary Small circle Diameter</w:t>
            </w:r>
          </w:p>
        </w:tc>
        <w:tc>
          <w:tcPr>
            <w:tcW w:w="2060" w:type="dxa"/>
          </w:tcPr>
          <w:p w:rsidR="00F04BA6" w:rsidRPr="00BC46BE" w:rsidRDefault="00F15EFB">
            <w:pPr>
              <w:pStyle w:val="TableParagraph"/>
              <w:rPr>
                <w:sz w:val="20"/>
              </w:rPr>
            </w:pPr>
            <w:r w:rsidRPr="00BC46BE">
              <w:rPr>
                <w:sz w:val="20"/>
              </w:rPr>
              <w:t>75mm</w:t>
            </w:r>
          </w:p>
        </w:tc>
      </w:tr>
      <w:tr w:rsidR="00F04BA6" w:rsidRPr="00BC46BE">
        <w:trPr>
          <w:trHeight w:val="297"/>
        </w:trPr>
        <w:tc>
          <w:tcPr>
            <w:tcW w:w="4316" w:type="dxa"/>
          </w:tcPr>
          <w:p w:rsidR="00F04BA6" w:rsidRPr="00BC46BE" w:rsidRDefault="00F15EFB">
            <w:pPr>
              <w:pStyle w:val="TableParagraph"/>
              <w:rPr>
                <w:sz w:val="20"/>
              </w:rPr>
            </w:pPr>
            <w:r w:rsidRPr="00BC46BE">
              <w:rPr>
                <w:sz w:val="20"/>
              </w:rPr>
              <w:t>Cap Hopper Length</w:t>
            </w:r>
          </w:p>
        </w:tc>
        <w:tc>
          <w:tcPr>
            <w:tcW w:w="2060" w:type="dxa"/>
          </w:tcPr>
          <w:p w:rsidR="00F04BA6" w:rsidRPr="00BC46BE" w:rsidRDefault="00F15EFB">
            <w:pPr>
              <w:pStyle w:val="TableParagraph"/>
              <w:rPr>
                <w:sz w:val="20"/>
              </w:rPr>
            </w:pPr>
            <w:r w:rsidRPr="00BC46BE">
              <w:rPr>
                <w:sz w:val="20"/>
              </w:rPr>
              <w:t>120mm</w:t>
            </w:r>
          </w:p>
        </w:tc>
      </w:tr>
      <w:tr w:rsidR="00F04BA6" w:rsidRPr="00BC46BE">
        <w:trPr>
          <w:trHeight w:val="299"/>
        </w:trPr>
        <w:tc>
          <w:tcPr>
            <w:tcW w:w="4316" w:type="dxa"/>
          </w:tcPr>
          <w:p w:rsidR="00F04BA6" w:rsidRPr="00BC46BE" w:rsidRDefault="00F15EFB">
            <w:pPr>
              <w:pStyle w:val="TableParagraph"/>
              <w:spacing w:before="2"/>
              <w:rPr>
                <w:sz w:val="20"/>
              </w:rPr>
            </w:pPr>
            <w:r w:rsidRPr="00BC46BE">
              <w:rPr>
                <w:sz w:val="20"/>
              </w:rPr>
              <w:t>Cap Hopper Width</w:t>
            </w:r>
          </w:p>
        </w:tc>
        <w:tc>
          <w:tcPr>
            <w:tcW w:w="2060" w:type="dxa"/>
          </w:tcPr>
          <w:p w:rsidR="00F04BA6" w:rsidRPr="00BC46BE" w:rsidRDefault="00F15EFB">
            <w:pPr>
              <w:pStyle w:val="TableParagraph"/>
              <w:spacing w:before="2"/>
              <w:rPr>
                <w:sz w:val="20"/>
              </w:rPr>
            </w:pPr>
            <w:r w:rsidRPr="00BC46BE">
              <w:rPr>
                <w:sz w:val="20"/>
              </w:rPr>
              <w:t>28mm</w:t>
            </w:r>
          </w:p>
        </w:tc>
      </w:tr>
    </w:tbl>
    <w:p w:rsidR="00F04BA6" w:rsidRPr="00BC46BE" w:rsidRDefault="00F04BA6">
      <w:pPr>
        <w:rPr>
          <w:sz w:val="20"/>
        </w:rPr>
        <w:sectPr w:rsidR="00F04BA6" w:rsidRPr="00BC46BE">
          <w:pgSz w:w="12240" w:h="15840"/>
          <w:pgMar w:top="1360" w:right="1620" w:bottom="1160" w:left="1640" w:header="0" w:footer="969" w:gutter="0"/>
          <w:cols w:space="720"/>
        </w:sectPr>
      </w:pPr>
    </w:p>
    <w:p w:rsidR="00F04BA6" w:rsidRPr="00BC46BE" w:rsidRDefault="00F15EFB">
      <w:pPr>
        <w:pStyle w:val="BodyText"/>
        <w:ind w:left="1867"/>
        <w:rPr>
          <w:sz w:val="20"/>
        </w:rPr>
      </w:pPr>
      <w:r w:rsidRPr="00BC46BE">
        <w:rPr>
          <w:noProof/>
          <w:sz w:val="20"/>
        </w:rPr>
        <w:lastRenderedPageBreak/>
        <w:drawing>
          <wp:inline distT="0" distB="0" distL="0" distR="0">
            <wp:extent cx="3308659" cy="2666047"/>
            <wp:effectExtent l="0" t="0" r="0" b="0"/>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32" cstate="print"/>
                    <a:stretch>
                      <a:fillRect/>
                    </a:stretch>
                  </pic:blipFill>
                  <pic:spPr>
                    <a:xfrm>
                      <a:off x="0" y="0"/>
                      <a:ext cx="3308659" cy="2666047"/>
                    </a:xfrm>
                    <a:prstGeom prst="rect">
                      <a:avLst/>
                    </a:prstGeom>
                  </pic:spPr>
                </pic:pic>
              </a:graphicData>
            </a:graphic>
          </wp:inline>
        </w:drawing>
      </w:r>
    </w:p>
    <w:p w:rsidR="00F04BA6" w:rsidRPr="00BC46BE" w:rsidRDefault="00F15EFB">
      <w:pPr>
        <w:spacing w:before="82"/>
        <w:ind w:right="15"/>
        <w:jc w:val="center"/>
        <w:rPr>
          <w:i/>
          <w:sz w:val="18"/>
        </w:rPr>
      </w:pPr>
      <w:bookmarkStart w:id="133" w:name="_bookmark74"/>
      <w:bookmarkEnd w:id="133"/>
      <w:r w:rsidRPr="00BC46BE">
        <w:rPr>
          <w:i/>
          <w:color w:val="44536A"/>
          <w:sz w:val="18"/>
        </w:rPr>
        <w:t>Figure 4.4: Capping Mechanism</w:t>
      </w: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rPr>
          <w:i/>
          <w:sz w:val="18"/>
        </w:rPr>
      </w:pPr>
    </w:p>
    <w:p w:rsidR="00F04BA6" w:rsidRPr="00BC46BE" w:rsidRDefault="00F04BA6">
      <w:pPr>
        <w:pStyle w:val="BodyText"/>
        <w:spacing w:before="9"/>
        <w:rPr>
          <w:i/>
          <w:sz w:val="19"/>
        </w:rPr>
      </w:pPr>
    </w:p>
    <w:p w:rsidR="00F04BA6" w:rsidRPr="00BC46BE" w:rsidRDefault="00F15EFB">
      <w:pPr>
        <w:pStyle w:val="Heading3"/>
        <w:numPr>
          <w:ilvl w:val="1"/>
          <w:numId w:val="4"/>
        </w:numPr>
        <w:tabs>
          <w:tab w:val="left" w:pos="880"/>
          <w:tab w:val="left" w:pos="881"/>
        </w:tabs>
        <w:ind w:hanging="721"/>
      </w:pPr>
      <w:bookmarkStart w:id="134" w:name="4.4_Overall_Structure_and_Functioning"/>
      <w:bookmarkStart w:id="135" w:name="_bookmark75"/>
      <w:bookmarkEnd w:id="134"/>
      <w:bookmarkEnd w:id="135"/>
      <w:r w:rsidRPr="00BC46BE">
        <w:t xml:space="preserve">Overall Structure </w:t>
      </w:r>
      <w:r w:rsidR="00F56D87" w:rsidRPr="00BC46BE">
        <w:t>and Functioning</w:t>
      </w:r>
    </w:p>
    <w:p w:rsidR="00F04BA6" w:rsidRPr="00BC46BE" w:rsidRDefault="00F04BA6">
      <w:pPr>
        <w:pStyle w:val="BodyText"/>
        <w:spacing w:before="1"/>
        <w:rPr>
          <w:b/>
          <w:sz w:val="25"/>
        </w:rPr>
      </w:pPr>
    </w:p>
    <w:p w:rsidR="00F04BA6" w:rsidRPr="00BC46BE" w:rsidRDefault="00F15EFB">
      <w:pPr>
        <w:pStyle w:val="BodyText"/>
        <w:spacing w:before="1" w:line="360" w:lineRule="auto"/>
        <w:ind w:left="160" w:right="175"/>
        <w:jc w:val="both"/>
      </w:pPr>
      <w:r w:rsidRPr="00BC46BE">
        <w:t xml:space="preserve">The main task is synchronizing the bottle filling and capping process in such a way that whenonebottleisinfillingstagethenextbottlemustbeincappingstagesothatthewhole processgoessmoothlywithoutanyotherdelay.Andwehaveachievedthissynchronization in our code. Our hardware comprises of 3 main stations named as Filling station, Capping station and Packaging station. Filling station is first conveyor belt on which bottle filling is done. Capping Station is basically a rotary disc mechanism on which bottle capping is done. Packaging station is second conveyor belts which carries the bottle from capping disc towards the </w:t>
      </w:r>
      <w:r w:rsidR="00F56D87" w:rsidRPr="00BC46BE">
        <w:t>packing carton</w:t>
      </w:r>
      <w:r w:rsidRPr="00BC46BE">
        <w:t>.</w:t>
      </w:r>
    </w:p>
    <w:p w:rsidR="00F04BA6" w:rsidRPr="00BC46BE" w:rsidRDefault="00F04BA6">
      <w:pPr>
        <w:pStyle w:val="BodyText"/>
        <w:spacing w:before="10"/>
        <w:rPr>
          <w:sz w:val="35"/>
        </w:rPr>
      </w:pPr>
    </w:p>
    <w:p w:rsidR="00F04BA6" w:rsidRPr="00BC46BE" w:rsidRDefault="00F15EFB">
      <w:pPr>
        <w:pStyle w:val="Heading6"/>
        <w:spacing w:before="1"/>
      </w:pPr>
      <w:r w:rsidRPr="00BC46BE">
        <w:t>Step 1:</w:t>
      </w:r>
    </w:p>
    <w:p w:rsidR="00F04BA6" w:rsidRPr="00BC46BE" w:rsidRDefault="00F15EFB">
      <w:pPr>
        <w:pStyle w:val="BodyText"/>
        <w:spacing w:before="139" w:line="360" w:lineRule="auto"/>
        <w:ind w:left="160" w:right="175"/>
        <w:jc w:val="both"/>
      </w:pPr>
      <w:r w:rsidRPr="00BC46BE">
        <w:t xml:space="preserve">Instep1pushbuttonispressedwhichturnsONtheMotor1andthefirstconveyor(filling station) belt starts moving. The moving conveyor belt carries the empty bottles towards solenoid valve </w:t>
      </w:r>
      <w:r w:rsidR="00F56D87" w:rsidRPr="00BC46BE">
        <w:t>formfilling</w:t>
      </w:r>
      <w:r w:rsidRPr="00BC46BE">
        <w:t>.</w:t>
      </w:r>
    </w:p>
    <w:p w:rsidR="00F04BA6" w:rsidRPr="00BC46BE" w:rsidRDefault="00F04BA6">
      <w:pPr>
        <w:pStyle w:val="BodyText"/>
        <w:rPr>
          <w:sz w:val="36"/>
        </w:rPr>
      </w:pPr>
    </w:p>
    <w:p w:rsidR="00F04BA6" w:rsidRPr="00BC46BE" w:rsidRDefault="00F15EFB">
      <w:pPr>
        <w:pStyle w:val="Heading6"/>
        <w:spacing w:before="1"/>
      </w:pPr>
      <w:r w:rsidRPr="00BC46BE">
        <w:t>Step 2:</w:t>
      </w:r>
    </w:p>
    <w:p w:rsidR="00F04BA6" w:rsidRPr="00BC46BE" w:rsidRDefault="00F15EFB">
      <w:pPr>
        <w:pStyle w:val="BodyText"/>
        <w:spacing w:before="136" w:line="360" w:lineRule="auto"/>
        <w:ind w:left="160" w:right="180"/>
        <w:jc w:val="both"/>
      </w:pPr>
      <w:r w:rsidRPr="00BC46BE">
        <w:t xml:space="preserve">Whenbottlereachesrightbelowthevalve,thesensorsensesitspositionandturnsOFFthe Motor 1, after a delay of 0.5 seconds it turns ON the solenoid valve which start </w:t>
      </w:r>
      <w:r w:rsidR="00F56D87" w:rsidRPr="00BC46BE">
        <w:t>filling the</w:t>
      </w:r>
    </w:p>
    <w:p w:rsidR="00F04BA6" w:rsidRPr="00BC46BE" w:rsidRDefault="00F04BA6">
      <w:pPr>
        <w:spacing w:line="360" w:lineRule="auto"/>
        <w:jc w:val="both"/>
        <w:sectPr w:rsidR="00F04BA6" w:rsidRPr="00BC46BE">
          <w:pgSz w:w="12240" w:h="15840"/>
          <w:pgMar w:top="1440" w:right="1620" w:bottom="1160" w:left="1640" w:header="0" w:footer="969" w:gutter="0"/>
          <w:cols w:space="720"/>
        </w:sectPr>
      </w:pPr>
    </w:p>
    <w:p w:rsidR="00F04BA6" w:rsidRPr="00BC46BE" w:rsidRDefault="00F15EFB">
      <w:pPr>
        <w:pStyle w:val="BodyText"/>
        <w:spacing w:before="79" w:line="360" w:lineRule="auto"/>
        <w:ind w:left="160" w:right="179"/>
        <w:jc w:val="both"/>
      </w:pPr>
      <w:r w:rsidRPr="00BC46BE">
        <w:lastRenderedPageBreak/>
        <w:t>bottle. When valve turns ON the PLC ON-Delay timer remains active until the bottle becomes filled according to the present value of timer depending upon the capacity of bottle and cross-sectional area of the nozzle of valve.</w:t>
      </w:r>
    </w:p>
    <w:p w:rsidR="00F04BA6" w:rsidRPr="00BC46BE" w:rsidRDefault="00F04BA6">
      <w:pPr>
        <w:pStyle w:val="BodyText"/>
        <w:rPr>
          <w:sz w:val="36"/>
        </w:rPr>
      </w:pPr>
    </w:p>
    <w:p w:rsidR="00F04BA6" w:rsidRPr="00BC46BE" w:rsidRDefault="00F15EFB">
      <w:pPr>
        <w:pStyle w:val="Heading6"/>
      </w:pPr>
      <w:r w:rsidRPr="00BC46BE">
        <w:t>Step 3:</w:t>
      </w:r>
    </w:p>
    <w:p w:rsidR="00F04BA6" w:rsidRPr="00BC46BE" w:rsidRDefault="00F15EFB">
      <w:pPr>
        <w:pStyle w:val="BodyText"/>
        <w:spacing w:before="137" w:line="360" w:lineRule="auto"/>
        <w:ind w:left="160" w:right="176"/>
        <w:jc w:val="both"/>
      </w:pPr>
      <w:r w:rsidRPr="00BC46BE">
        <w:t xml:space="preserve">When bottle is filled, the PLC ON-Delay timer becomes OFF, which turns OFF the solenoidvalveandtheMotor1becomesONandconveyorbeltstartsmoving,carryingthe bottle towards capping station. </w:t>
      </w:r>
      <w:r w:rsidRPr="00BC46BE">
        <w:rPr>
          <w:b/>
        </w:rPr>
        <w:t xml:space="preserve">PLC </w:t>
      </w:r>
      <w:r w:rsidRPr="00BC46BE">
        <w:t>UP-Counter is used to count the number of bottles filled, every time the solenoid valve closes, the counter will add 1 to the previous value of count.</w:t>
      </w:r>
    </w:p>
    <w:p w:rsidR="00F04BA6" w:rsidRPr="00BC46BE" w:rsidRDefault="00F04BA6">
      <w:pPr>
        <w:pStyle w:val="BodyText"/>
        <w:spacing w:before="1"/>
        <w:rPr>
          <w:sz w:val="36"/>
        </w:rPr>
      </w:pPr>
    </w:p>
    <w:p w:rsidR="00F04BA6" w:rsidRPr="00BC46BE" w:rsidRDefault="00F15EFB">
      <w:pPr>
        <w:pStyle w:val="Heading6"/>
      </w:pPr>
      <w:r w:rsidRPr="00BC46BE">
        <w:t>Step 4:</w:t>
      </w:r>
    </w:p>
    <w:p w:rsidR="00F04BA6" w:rsidRPr="00BC46BE" w:rsidRDefault="00F15EFB">
      <w:pPr>
        <w:pStyle w:val="BodyText"/>
        <w:spacing w:before="139" w:line="360" w:lineRule="auto"/>
        <w:ind w:left="160" w:right="176"/>
        <w:jc w:val="both"/>
      </w:pPr>
      <w:r w:rsidRPr="00BC46BE">
        <w:t xml:space="preserve">Afterthebottleisfilleditmovestowardsthenextphasewhichiscapping,thesensorsenses the upcoming bottle and gives signal to the stepper motor installed under </w:t>
      </w:r>
      <w:r w:rsidRPr="00BC46BE">
        <w:rPr>
          <w:spacing w:val="2"/>
        </w:rPr>
        <w:t xml:space="preserve">the </w:t>
      </w:r>
      <w:r w:rsidRPr="00BC46BE">
        <w:t>disc and rotates the disc 90 degrees clockwise. When coming bottle falls on disc, another sensor senses its position and the disc is again rotated 90 degrees clockwise. At that point an actuated piston is installed on the top side which moves the cap hopper vertically downward which rotates to install the cap of the bottle. Finally, when the cap is installed properly, actuated piston moves the cap hopper vertically upward and the disc moves 180 degreesclockwiseandcarriesthebottletowardsthesecondconveyorbelt(packagingbelt) which drops the bottle in the packaging carton.</w:t>
      </w: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56D87">
      <w:pPr>
        <w:pStyle w:val="BodyText"/>
        <w:spacing w:before="9"/>
        <w:rPr>
          <w:sz w:val="14"/>
        </w:rPr>
      </w:pPr>
      <w:r>
        <w:pict>
          <v:group id="_x0000_s1224" style="position:absolute;margin-left:156pt;margin-top:10.5pt;width:299.95pt;height:147.5pt;z-index:-15718912;mso-wrap-distance-left:0;mso-wrap-distance-right:0;mso-position-horizontal-relative:page" coordorigin="3120,210" coordsize="5999,2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26" type="#_x0000_t75" style="position:absolute;left:3247;top:260;width:5659;height:2852">
              <v:imagedata r:id="rId33" o:title=""/>
            </v:shape>
            <v:rect id="_x0000_s1225" style="position:absolute;left:3127;top:217;width:5984;height:2935" filled="f"/>
            <w10:wrap type="topAndBottom" anchorx="page"/>
          </v:group>
        </w:pict>
      </w:r>
    </w:p>
    <w:p w:rsidR="00F04BA6" w:rsidRPr="00BC46BE" w:rsidRDefault="00F15EFB">
      <w:pPr>
        <w:spacing w:before="209"/>
        <w:ind w:right="14"/>
        <w:jc w:val="center"/>
        <w:rPr>
          <w:i/>
          <w:sz w:val="18"/>
        </w:rPr>
      </w:pPr>
      <w:bookmarkStart w:id="136" w:name="_bookmark76"/>
      <w:bookmarkEnd w:id="136"/>
      <w:r w:rsidRPr="00BC46BE">
        <w:rPr>
          <w:i/>
          <w:color w:val="44536A"/>
          <w:sz w:val="18"/>
        </w:rPr>
        <w:t>Figure 4.5: Overall structure</w:t>
      </w:r>
    </w:p>
    <w:p w:rsidR="00F04BA6" w:rsidRPr="00BC46BE" w:rsidRDefault="00F04BA6">
      <w:pPr>
        <w:jc w:val="center"/>
        <w:rPr>
          <w:sz w:val="18"/>
        </w:rPr>
        <w:sectPr w:rsidR="00F04BA6" w:rsidRPr="00BC46BE">
          <w:pgSz w:w="12240" w:h="15840"/>
          <w:pgMar w:top="1360" w:right="1620" w:bottom="1160" w:left="1640" w:header="0" w:footer="969" w:gutter="0"/>
          <w:cols w:space="720"/>
        </w:sectPr>
      </w:pPr>
    </w:p>
    <w:p w:rsidR="00F04BA6" w:rsidRPr="00BC46BE" w:rsidRDefault="00F56D87">
      <w:pPr>
        <w:pStyle w:val="Heading3"/>
        <w:numPr>
          <w:ilvl w:val="1"/>
          <w:numId w:val="4"/>
        </w:numPr>
        <w:tabs>
          <w:tab w:val="left" w:pos="880"/>
          <w:tab w:val="left" w:pos="881"/>
        </w:tabs>
        <w:spacing w:before="60"/>
        <w:ind w:hanging="721"/>
      </w:pPr>
      <w:bookmarkStart w:id="137" w:name="4.5_Block_Diagram"/>
      <w:bookmarkStart w:id="138" w:name="_bookmark77"/>
      <w:bookmarkEnd w:id="137"/>
      <w:bookmarkEnd w:id="138"/>
      <w:r w:rsidRPr="00BC46BE">
        <w:lastRenderedPageBreak/>
        <w:t>Block Diagram</w:t>
      </w:r>
    </w:p>
    <w:p w:rsidR="00F04BA6" w:rsidRPr="00BC46BE" w:rsidRDefault="00F04BA6">
      <w:pPr>
        <w:pStyle w:val="BodyText"/>
        <w:rPr>
          <w:b/>
          <w:sz w:val="20"/>
        </w:rPr>
      </w:pPr>
    </w:p>
    <w:p w:rsidR="00F04BA6" w:rsidRPr="00BC46BE" w:rsidRDefault="00F15EFB">
      <w:pPr>
        <w:pStyle w:val="BodyText"/>
        <w:rPr>
          <w:b/>
          <w:sz w:val="13"/>
        </w:rPr>
      </w:pPr>
      <w:r w:rsidRPr="00BC46BE">
        <w:rPr>
          <w:noProof/>
        </w:rPr>
        <w:drawing>
          <wp:anchor distT="0" distB="0" distL="0" distR="0" simplePos="0" relativeHeight="251661824" behindDoc="0" locked="0" layoutInCell="1" allowOverlap="1">
            <wp:simplePos x="0" y="0"/>
            <wp:positionH relativeFrom="page">
              <wp:posOffset>1876709</wp:posOffset>
            </wp:positionH>
            <wp:positionV relativeFrom="paragraph">
              <wp:posOffset>120123</wp:posOffset>
            </wp:positionV>
            <wp:extent cx="3907785" cy="2720054"/>
            <wp:effectExtent l="0" t="0" r="0" b="0"/>
            <wp:wrapTopAndBottom/>
            <wp:docPr id="37" name="image20.png" descr="block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png"/>
                    <pic:cNvPicPr/>
                  </pic:nvPicPr>
                  <pic:blipFill>
                    <a:blip r:embed="rId34" cstate="print"/>
                    <a:stretch>
                      <a:fillRect/>
                    </a:stretch>
                  </pic:blipFill>
                  <pic:spPr>
                    <a:xfrm>
                      <a:off x="0" y="0"/>
                      <a:ext cx="3907785" cy="2720054"/>
                    </a:xfrm>
                    <a:prstGeom prst="rect">
                      <a:avLst/>
                    </a:prstGeom>
                  </pic:spPr>
                </pic:pic>
              </a:graphicData>
            </a:graphic>
          </wp:anchor>
        </w:drawing>
      </w:r>
    </w:p>
    <w:p w:rsidR="00F04BA6" w:rsidRPr="00BC46BE" w:rsidRDefault="00F15EFB">
      <w:pPr>
        <w:spacing w:before="120"/>
        <w:ind w:right="14"/>
        <w:jc w:val="center"/>
        <w:rPr>
          <w:i/>
          <w:sz w:val="18"/>
        </w:rPr>
      </w:pPr>
      <w:r w:rsidRPr="00BC46BE">
        <w:rPr>
          <w:i/>
          <w:color w:val="44536A"/>
          <w:sz w:val="18"/>
        </w:rPr>
        <w:t>Figure 4.6: Block Diagram</w:t>
      </w:r>
    </w:p>
    <w:p w:rsidR="00F04BA6" w:rsidRPr="00BC46BE" w:rsidRDefault="00F04BA6">
      <w:pPr>
        <w:jc w:val="center"/>
        <w:rPr>
          <w:sz w:val="18"/>
        </w:rPr>
        <w:sectPr w:rsidR="00F04BA6" w:rsidRPr="00BC46BE">
          <w:pgSz w:w="12240" w:h="15840"/>
          <w:pgMar w:top="1380" w:right="1620" w:bottom="1160" w:left="1640" w:header="0" w:footer="969" w:gutter="0"/>
          <w:cols w:space="720"/>
        </w:sectPr>
      </w:pPr>
    </w:p>
    <w:p w:rsidR="00F04BA6" w:rsidRPr="00BC46BE" w:rsidRDefault="00F56D87">
      <w:pPr>
        <w:pStyle w:val="Heading3"/>
        <w:numPr>
          <w:ilvl w:val="1"/>
          <w:numId w:val="4"/>
        </w:numPr>
        <w:tabs>
          <w:tab w:val="left" w:pos="880"/>
          <w:tab w:val="left" w:pos="881"/>
        </w:tabs>
        <w:spacing w:before="60"/>
        <w:ind w:hanging="721"/>
      </w:pPr>
      <w:bookmarkStart w:id="139" w:name="4.6_Flow_Chart"/>
      <w:bookmarkStart w:id="140" w:name="_bookmark78"/>
      <w:bookmarkEnd w:id="139"/>
      <w:bookmarkEnd w:id="140"/>
      <w:r w:rsidRPr="00BC46BE">
        <w:lastRenderedPageBreak/>
        <w:t>Flowchart</w:t>
      </w: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spacing w:before="10"/>
        <w:rPr>
          <w:b/>
          <w:sz w:val="17"/>
        </w:rPr>
      </w:pPr>
    </w:p>
    <w:p w:rsidR="00F04BA6" w:rsidRPr="00BC46BE" w:rsidRDefault="00F56D87">
      <w:pPr>
        <w:spacing w:before="97"/>
        <w:ind w:left="5831"/>
        <w:rPr>
          <w:sz w:val="17"/>
        </w:rPr>
      </w:pPr>
      <w:r>
        <w:pict>
          <v:group id="_x0000_s1195" style="position:absolute;left:0;text-align:left;margin-left:202.4pt;margin-top:-50.6pt;width:164.7pt;height:575.3pt;z-index:15744512;mso-position-horizontal-relative:page" coordorigin="4048,-1012" coordsize="3294,11506">
            <v:shape id="_x0000_s1223" style="position:absolute;left:5102;top:-991;width:1288;height:482" coordorigin="5102,-990" coordsize="1288,482" path="m5182,-990r-31,6l5126,-967r-18,26l5102,-910r,321l5126,-533r56,24l6309,-509r32,-6l6366,-533r17,-25l6390,-589r,-321l6366,-967r-57,-23l5182,-990xe" filled="f" strokeweight=".77175mm">
              <v:path arrowok="t"/>
            </v:shape>
            <v:shape id="_x0000_s1222" style="position:absolute;left:4925;top:-483;width:1655;height:1722" coordorigin="4926,-483" coordsize="1655,1722" path="m6580,685r-27,-18l6502,632r,53l5753,1186,5032,703r-27,-18l5032,667,5753,184r749,501l6502,632,5820,176r-66,-44l5805,29,5816,7r-44,l5772,-483r-44,l5728,7r-44,l5748,135,4926,685r827,553l5820,1194,6553,703r27,-18xe" fillcolor="black" stroked="f">
              <v:path arrowok="t"/>
            </v:shape>
            <v:shape id="_x0000_s1221" style="position:absolute;left:6541;top:-177;width:738;height:874" coordorigin="6541,-177" coordsize="738,874" o:spt="100" adj="0,,0" path="m6541,690r738,m7259,697r-4,-874e" filled="f" strokeweight=".77206mm">
              <v:stroke joinstyle="round"/>
              <v:formulas/>
              <v:path arrowok="t" o:connecttype="segments"/>
            </v:shape>
            <v:shape id="_x0000_s1220" style="position:absolute;left:5811;top:-242;width:1468;height:132" coordorigin="5811,-241" coordsize="1468,132" o:spt="100" adj="0,,0" path="m5943,-241r-132,65l5943,-110r,-44l5921,-154r,-44l5943,-198r,-43xm5943,-198r-22,l5921,-154r22,l5943,-198xm5943,-154r-22,l5943,-154r,xm7279,-199r-1336,1l5943,-154r1336,-1l7279,-199xe" fillcolor="black" stroked="f">
              <v:stroke joinstyle="round"/>
              <v:formulas/>
              <v:path arrowok="t" o:connecttype="segments"/>
            </v:shape>
            <v:shape id="_x0000_s1219" type="#_x0000_t75" style="position:absolute;left:5693;top:1219;width:132;height:388">
              <v:imagedata r:id="rId35" o:title=""/>
            </v:shape>
            <v:shape id="_x0000_s1218" style="position:absolute;left:4735;top:1648;width:2016;height:2058" coordorigin="4736,1648" coordsize="2016,2058" o:spt="100" adj="0,,0" path="m6580,3152r-27,-18l6502,3099r,53l5753,3653,5032,3170r-27,-18l5032,3134r721,-483l6502,3152r,-53l5820,2643r-67,-44l4926,3152r827,554l5820,3661r733,-491l6580,3152xm6751,1648r-44,l6707,1692r,405l4780,2097r,-405l6707,1692r,-44l4736,1648r,493l5728,2141r,281l5684,2422r66,131l5805,2444r11,-22l5772,2422r,-281l6751,2141r,-22l6751,2097r,-405l6751,1670r,-22xe" fillcolor="black" stroked="f">
              <v:stroke joinstyle="round"/>
              <v:formulas/>
              <v:path arrowok="t" o:connecttype="segments"/>
            </v:shape>
            <v:shape id="_x0000_s1217" type="#_x0000_t75" style="position:absolute;left:5693;top:3687;width:132;height:388">
              <v:imagedata r:id="rId35" o:title=""/>
            </v:shape>
            <v:shape id="_x0000_s1216" style="position:absolute;left:4735;top:4115;width:2016;height:2985" coordorigin="4736,4116" coordsize="2016,2985" o:spt="100" adj="0,,0" path="m6580,6547r-27,-18l6502,6494r,53l5753,7048,5032,6565r-27,-18l5032,6529r721,-483l6502,6547r,-53l5820,6038r-67,-44l4926,6547r827,553l5820,7056r733,-491l6580,6547xm6751,5043r-44,l6707,5087r,405l4780,5492r,-405l6707,5087r,-44l4736,5043r,493l5728,5536r,281l5684,5817r66,131l5805,5839r11,-22l5772,5817r,-281l6751,5536r,-22l6751,5492r,-405l6751,5065r,-22xm6751,4116r-44,l6707,4160r,405l4780,4565r,-405l6707,4160r,-44l4736,4116r,492l5728,4608r,281l5684,4889r66,132l5805,4911r11,-22l5772,4889r,-281l6751,4608r,-21l6751,4565r,-405l6751,4138r,-22xe" fillcolor="black" stroked="f">
              <v:stroke joinstyle="round"/>
              <v:formulas/>
              <v:path arrowok="t" o:connecttype="segments"/>
            </v:shape>
            <v:shape id="_x0000_s1215" type="#_x0000_t75" style="position:absolute;left:5693;top:7081;width:132;height:388">
              <v:imagedata r:id="rId36" o:title=""/>
            </v:shape>
            <v:shape id="_x0000_s1214" style="position:absolute;left:4735;top:7510;width:2016;height:905" coordorigin="4736,7511" coordsize="2016,905" path="m6751,7511r-44,l6707,7554r,406l4780,7960r,-406l6707,7554r,-43l4736,7511r,492l5728,8003r,281l5684,8284r66,131l5805,8306r11,-22l5772,8284r,-281l6751,8003r,-22l6751,7960r,-406l6751,7533r,-22xe" fillcolor="black" stroked="f">
              <v:path arrowok="t"/>
            </v:shape>
            <v:shape id="_x0000_s1213" style="position:absolute;left:6548;top:2306;width:771;height:843" coordorigin="6549,2306" coordsize="771,843" o:spt="100" adj="0,,0" path="m6549,3148r771,1m7300,3146r-4,-840e" filled="f" strokeweight=".77206mm">
              <v:stroke joinstyle="round"/>
              <v:formulas/>
              <v:path arrowok="t" o:connecttype="segments"/>
            </v:shape>
            <v:shape id="_x0000_s1212" style="position:absolute;left:5852;top:2241;width:1468;height:132" coordorigin="5853,2242" coordsize="1468,132" o:spt="100" adj="0,,0" path="m5984,2242r-131,65l5984,2373r,-44l5962,2329r,-44l5984,2285r,-43xm5984,2285r-22,l5962,2329r22,l5984,2285xm5984,2329r-22,l5984,2329r,xm7320,2285r-1336,l5984,2329r1336,-1l7320,2285xe" fillcolor="black" stroked="f">
              <v:stroke joinstyle="round"/>
              <v:formulas/>
              <v:path arrowok="t" o:connecttype="segments"/>
            </v:shape>
            <v:shape id="_x0000_s1211" style="position:absolute;left:6548;top:5695;width:771;height:843" coordorigin="6549,5695" coordsize="771,843" o:spt="100" adj="0,,0" path="m6549,6537r771,1m7300,6535r-4,-840e" filled="f" strokeweight=".77206mm">
              <v:stroke joinstyle="round"/>
              <v:formulas/>
              <v:path arrowok="t" o:connecttype="segments"/>
            </v:shape>
            <v:shape id="_x0000_s1210" style="position:absolute;left:4917;top:5630;width:2403;height:3964" coordorigin="4917,5630" coordsize="2403,3964" o:spt="100" adj="0,,0" path="m6572,9041r-27,-19l6493,8988r,53l5744,9541,5023,9059r-27,-18l5023,9022r721,-482l6493,9041r,-53l5811,8532r-67,-45l4917,9041r828,553l5811,9550r734,-491l6572,9041xm7320,5673r-1336,1l5984,5630r-131,66l5984,5762r,-44l5984,5718r1336,-1l7320,5673xe" fillcolor="black" stroked="f">
              <v:stroke joinstyle="round"/>
              <v:formulas/>
              <v:path arrowok="t" o:connecttype="segments"/>
            </v:shape>
            <v:shape id="_x0000_s1209" type="#_x0000_t75" style="position:absolute;left:5684;top:9575;width:132;height:388">
              <v:imagedata r:id="rId37" o:title=""/>
            </v:shape>
            <v:shape id="_x0000_s1208" style="position:absolute;left:5049;top:10051;width:1446;height:420" coordorigin="5049,10052" coordsize="1446,420" path="m5120,10052r-28,5l5070,10072r-15,22l5049,10122r,280l5092,10466r1333,6l6452,10466r22,-15l6489,10429r6,-27l6495,10122r-43,-65l5120,10052xe" filled="f" strokeweight=".77172mm">
              <v:path arrowok="t"/>
            </v:shape>
            <v:shape id="_x0000_s1207" style="position:absolute;left:4070;top:-175;width:887;height:9220" coordorigin="4070,-175" coordsize="887,9220" o:spt="100" adj="0,,0" path="m4957,9045r-887,m4090,9045l4070,-175e" filled="f" strokeweight=".77206mm">
              <v:stroke joinstyle="round"/>
              <v:formulas/>
              <v:path arrowok="t" o:connecttype="segments"/>
            </v:shape>
            <v:shape id="_x0000_s1206" style="position:absolute;left:4055;top:-241;width:1577;height:132" coordorigin="4055,-241" coordsize="1577,132" o:spt="100" adj="0,,0" path="m5501,-241r,132l5588,-153r-66,l5522,-197r66,l5501,-241xm5501,-197r-1446,l4055,-153r1446,l5501,-197xm5588,-197r-66,l5522,-153r66,l5632,-175r-44,-22xe" fillcolor="black" stroked="f">
              <v:stroke joinstyle="round"/>
              <v:formulas/>
              <v:path arrowok="t" o:connecttype="segments"/>
            </v:shape>
            <v:shape id="_x0000_s1205" type="#_x0000_t202" style="position:absolute;left:5582;top:-881;width:350;height:194" filled="f" stroked="f">
              <v:textbox inset="0,0,0,0">
                <w:txbxContent>
                  <w:p w:rsidR="00F56D87" w:rsidRDefault="00F56D87">
                    <w:pPr>
                      <w:spacing w:line="192" w:lineRule="exact"/>
                      <w:rPr>
                        <w:sz w:val="17"/>
                      </w:rPr>
                    </w:pPr>
                    <w:r>
                      <w:rPr>
                        <w:w w:val="105"/>
                        <w:sz w:val="17"/>
                      </w:rPr>
                      <w:t>Start</w:t>
                    </w:r>
                  </w:p>
                </w:txbxContent>
              </v:textbox>
            </v:shape>
            <v:shape id="_x0000_s1204" type="#_x0000_t202" style="position:absolute;left:5471;top:470;width:587;height:316" filled="f" stroked="f">
              <v:textbox inset="0,0,0,0">
                <w:txbxContent>
                  <w:p w:rsidR="00F56D87" w:rsidRDefault="00F56D87">
                    <w:pPr>
                      <w:spacing w:line="237" w:lineRule="auto"/>
                      <w:ind w:left="71" w:right="4" w:hanging="72"/>
                      <w:rPr>
                        <w:sz w:val="14"/>
                      </w:rPr>
                    </w:pPr>
                    <w:r>
                      <w:rPr>
                        <w:sz w:val="14"/>
                      </w:rPr>
                      <w:t>Start push button?</w:t>
                    </w:r>
                  </w:p>
                </w:txbxContent>
              </v:textbox>
            </v:shape>
            <v:shape id="_x0000_s1203" type="#_x0000_t202" style="position:absolute;left:5168;top:1761;width:1175;height:156" filled="f" stroked="f">
              <v:textbox inset="0,0,0,0">
                <w:txbxContent>
                  <w:p w:rsidR="00F56D87" w:rsidRDefault="00F56D87">
                    <w:pPr>
                      <w:spacing w:line="156" w:lineRule="exact"/>
                      <w:rPr>
                        <w:sz w:val="14"/>
                      </w:rPr>
                    </w:pPr>
                    <w:r>
                      <w:rPr>
                        <w:sz w:val="14"/>
                      </w:rPr>
                      <w:t>Conveyer motor ON</w:t>
                    </w:r>
                  </w:p>
                </w:txbxContent>
              </v:textbox>
            </v:shape>
            <v:shape id="_x0000_s1202" type="#_x0000_t202" style="position:absolute;left:5572;top:2936;width:384;height:417" filled="f" stroked="f">
              <v:textbox inset="0,0,0,0">
                <w:txbxContent>
                  <w:p w:rsidR="00F56D87" w:rsidRDefault="00F56D87">
                    <w:pPr>
                      <w:spacing w:line="244" w:lineRule="auto"/>
                      <w:ind w:right="18"/>
                      <w:jc w:val="center"/>
                      <w:rPr>
                        <w:sz w:val="12"/>
                      </w:rPr>
                    </w:pPr>
                    <w:r>
                      <w:rPr>
                        <w:sz w:val="12"/>
                      </w:rPr>
                      <w:t>Is there bottle under?</w:t>
                    </w:r>
                  </w:p>
                </w:txbxContent>
              </v:textbox>
            </v:shape>
            <v:shape id="_x0000_s1201" type="#_x0000_t202" style="position:absolute;left:5002;top:4225;width:1504;height:241" filled="f" stroked="f">
              <v:textbox inset="0,0,0,0">
                <w:txbxContent>
                  <w:p w:rsidR="00F56D87" w:rsidRDefault="00F56D87">
                    <w:pPr>
                      <w:spacing w:line="259" w:lineRule="auto"/>
                      <w:ind w:left="540" w:right="3" w:hanging="541"/>
                      <w:rPr>
                        <w:sz w:val="10"/>
                      </w:rPr>
                    </w:pPr>
                    <w:r>
                      <w:rPr>
                        <w:w w:val="105"/>
                        <w:sz w:val="10"/>
                      </w:rPr>
                      <w:t>Conveyer motor OFF and Solenoid valve ON</w:t>
                    </w:r>
                  </w:p>
                </w:txbxContent>
              </v:textbox>
            </v:shape>
            <v:shape id="_x0000_s1200" type="#_x0000_t202" style="position:absolute;left:5219;top:5157;width:1072;height:156" filled="f" stroked="f">
              <v:textbox inset="0,0,0,0">
                <w:txbxContent>
                  <w:p w:rsidR="00F56D87" w:rsidRDefault="00F56D87">
                    <w:pPr>
                      <w:spacing w:line="156" w:lineRule="exact"/>
                      <w:rPr>
                        <w:sz w:val="14"/>
                      </w:rPr>
                    </w:pPr>
                    <w:r>
                      <w:rPr>
                        <w:sz w:val="14"/>
                      </w:rPr>
                      <w:t>Start Bottle Filling</w:t>
                    </w:r>
                  </w:p>
                </w:txbxContent>
              </v:textbox>
            </v:shape>
            <v:shape id="_x0000_s1199" type="#_x0000_t202" style="position:absolute;left:5496;top:6334;width:533;height:358" filled="f" stroked="f">
              <v:textbox inset="0,0,0,0">
                <w:txbxContent>
                  <w:p w:rsidR="00F56D87" w:rsidRDefault="00F56D87">
                    <w:pPr>
                      <w:spacing w:line="254" w:lineRule="auto"/>
                      <w:ind w:left="113" w:right="2" w:hanging="114"/>
                      <w:rPr>
                        <w:sz w:val="15"/>
                      </w:rPr>
                    </w:pPr>
                    <w:r>
                      <w:rPr>
                        <w:w w:val="105"/>
                        <w:sz w:val="15"/>
                      </w:rPr>
                      <w:t>Is bottle full?</w:t>
                    </w:r>
                  </w:p>
                </w:txbxContent>
              </v:textbox>
            </v:shape>
            <v:shape id="_x0000_s1198" type="#_x0000_t202" style="position:absolute;left:4908;top:7623;width:1694;height:276" filled="f" stroked="f">
              <v:textbox inset="0,0,0,0">
                <w:txbxContent>
                  <w:p w:rsidR="00F56D87" w:rsidRDefault="00F56D87">
                    <w:pPr>
                      <w:spacing w:line="244" w:lineRule="auto"/>
                      <w:ind w:left="586" w:hanging="587"/>
                      <w:rPr>
                        <w:sz w:val="12"/>
                      </w:rPr>
                    </w:pPr>
                    <w:r>
                      <w:rPr>
                        <w:sz w:val="12"/>
                      </w:rPr>
                      <w:t>Solenoid valve OFF and conveyer motor ON</w:t>
                    </w:r>
                  </w:p>
                </w:txbxContent>
              </v:textbox>
            </v:shape>
            <v:shape id="_x0000_s1197" type="#_x0000_t202" style="position:absolute;left:5463;top:8827;width:587;height:316" filled="f" stroked="f">
              <v:textbox inset="0,0,0,0">
                <w:txbxContent>
                  <w:p w:rsidR="00F56D87" w:rsidRDefault="00F56D87">
                    <w:pPr>
                      <w:spacing w:line="237" w:lineRule="auto"/>
                      <w:ind w:left="71" w:right="4" w:hanging="72"/>
                      <w:rPr>
                        <w:sz w:val="14"/>
                      </w:rPr>
                    </w:pPr>
                    <w:r>
                      <w:rPr>
                        <w:sz w:val="14"/>
                      </w:rPr>
                      <w:t>Start push button?</w:t>
                    </w:r>
                  </w:p>
                </w:txbxContent>
              </v:textbox>
            </v:shape>
            <v:shape id="_x0000_s1196" type="#_x0000_t202" style="position:absolute;left:5593;top:10158;width:379;height:194" filled="f" stroked="f">
              <v:textbox inset="0,0,0,0">
                <w:txbxContent>
                  <w:p w:rsidR="00F56D87" w:rsidRDefault="00F56D87">
                    <w:pPr>
                      <w:spacing w:line="192" w:lineRule="exact"/>
                      <w:rPr>
                        <w:sz w:val="17"/>
                      </w:rPr>
                    </w:pPr>
                    <w:r>
                      <w:rPr>
                        <w:w w:val="105"/>
                        <w:sz w:val="17"/>
                      </w:rPr>
                      <w:t>END</w:t>
                    </w:r>
                  </w:p>
                </w:txbxContent>
              </v:textbox>
            </v:shape>
            <w10:wrap anchorx="page"/>
          </v:group>
        </w:pict>
      </w:r>
      <w:r w:rsidR="00F15EFB" w:rsidRPr="00BC46BE">
        <w:rPr>
          <w:w w:val="105"/>
          <w:sz w:val="17"/>
        </w:rPr>
        <w:t>No</w:t>
      </w: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spacing w:before="10"/>
        <w:rPr>
          <w:sz w:val="29"/>
        </w:rPr>
      </w:pPr>
    </w:p>
    <w:p w:rsidR="00F04BA6" w:rsidRPr="00BC46BE" w:rsidRDefault="00F15EFB">
      <w:pPr>
        <w:spacing w:before="97"/>
        <w:ind w:left="5892"/>
        <w:rPr>
          <w:sz w:val="17"/>
        </w:rPr>
      </w:pPr>
      <w:r w:rsidRPr="00BC46BE">
        <w:rPr>
          <w:w w:val="105"/>
          <w:sz w:val="17"/>
        </w:rPr>
        <w:t>No</w:t>
      </w: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spacing w:before="2"/>
        <w:rPr>
          <w:sz w:val="20"/>
        </w:rPr>
      </w:pPr>
    </w:p>
    <w:p w:rsidR="00F04BA6" w:rsidRPr="00BC46BE" w:rsidRDefault="00F15EFB">
      <w:pPr>
        <w:ind w:left="5888"/>
        <w:rPr>
          <w:sz w:val="17"/>
        </w:rPr>
      </w:pPr>
      <w:r w:rsidRPr="00BC46BE">
        <w:rPr>
          <w:w w:val="105"/>
          <w:sz w:val="17"/>
        </w:rPr>
        <w:t>No</w:t>
      </w: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spacing w:before="5"/>
        <w:rPr>
          <w:sz w:val="20"/>
        </w:rPr>
      </w:pPr>
    </w:p>
    <w:p w:rsidR="00F04BA6" w:rsidRPr="00BC46BE" w:rsidRDefault="00F15EFB">
      <w:pPr>
        <w:ind w:left="1951"/>
        <w:rPr>
          <w:sz w:val="17"/>
        </w:rPr>
      </w:pPr>
      <w:r w:rsidRPr="00BC46BE">
        <w:rPr>
          <w:w w:val="105"/>
          <w:sz w:val="17"/>
        </w:rPr>
        <w:t>No</w:t>
      </w: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04BA6">
      <w:pPr>
        <w:pStyle w:val="BodyText"/>
        <w:spacing w:before="2"/>
        <w:rPr>
          <w:sz w:val="17"/>
        </w:rPr>
      </w:pPr>
    </w:p>
    <w:p w:rsidR="00F04BA6" w:rsidRPr="00BC46BE" w:rsidRDefault="00F15EFB">
      <w:pPr>
        <w:ind w:right="14"/>
        <w:jc w:val="center"/>
        <w:rPr>
          <w:i/>
          <w:sz w:val="18"/>
        </w:rPr>
      </w:pPr>
      <w:r w:rsidRPr="00BC46BE">
        <w:rPr>
          <w:i/>
          <w:color w:val="44536A"/>
          <w:sz w:val="18"/>
        </w:rPr>
        <w:t>Figure 4.7:  Flow Chart</w:t>
      </w:r>
    </w:p>
    <w:p w:rsidR="00F04BA6" w:rsidRPr="00BC46BE" w:rsidRDefault="00F04BA6">
      <w:pPr>
        <w:jc w:val="center"/>
        <w:rPr>
          <w:sz w:val="18"/>
        </w:rPr>
        <w:sectPr w:rsidR="00F04BA6" w:rsidRPr="00BC46BE">
          <w:pgSz w:w="12240" w:h="15840"/>
          <w:pgMar w:top="1380" w:right="1620" w:bottom="1160" w:left="1640" w:header="0" w:footer="969" w:gutter="0"/>
          <w:cols w:space="720"/>
        </w:sectPr>
      </w:pPr>
    </w:p>
    <w:p w:rsidR="00F04BA6" w:rsidRPr="00BC46BE" w:rsidRDefault="00F56D87">
      <w:pPr>
        <w:pStyle w:val="Heading3"/>
        <w:numPr>
          <w:ilvl w:val="1"/>
          <w:numId w:val="4"/>
        </w:numPr>
        <w:tabs>
          <w:tab w:val="left" w:pos="880"/>
          <w:tab w:val="left" w:pos="881"/>
        </w:tabs>
        <w:spacing w:before="60"/>
        <w:ind w:hanging="721"/>
      </w:pPr>
      <w:bookmarkStart w:id="141" w:name="4.7_Circuit_Diagram"/>
      <w:bookmarkStart w:id="142" w:name="_bookmark79"/>
      <w:bookmarkEnd w:id="141"/>
      <w:bookmarkEnd w:id="142"/>
      <w:r w:rsidRPr="00BC46BE">
        <w:lastRenderedPageBreak/>
        <w:t>Circuit Diagram</w:t>
      </w: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56D87">
      <w:pPr>
        <w:pStyle w:val="BodyText"/>
        <w:rPr>
          <w:b/>
          <w:sz w:val="20"/>
        </w:rPr>
      </w:pPr>
      <w:r>
        <w:pict>
          <v:group id="_x0000_s1026" style="position:absolute;margin-left:77.3pt;margin-top:126.2pt;width:469.65pt;height:433pt;z-index:15763968;mso-position-horizontal-relative:page;mso-position-vertical-relative:page" coordorigin="1788,4624" coordsize="9393,8660">
            <v:rect id="_x0000_s1194" style="position:absolute;left:2362;top:7580;width:3740;height:1360" fillcolor="#a4a4a4" stroked="f"/>
            <v:rect id="_x0000_s1193" style="position:absolute;left:2362;top:7580;width:3740;height:1360" filled="f" strokecolor="#787878" strokeweight="1pt"/>
            <v:rect id="_x0000_s1192" style="position:absolute;left:2474;top:7418;width:62;height:161" fillcolor="black" stroked="f"/>
            <v:rect id="_x0000_s1191" style="position:absolute;left:2474;top:7418;width:62;height:161" filled="f" strokeweight="1pt"/>
            <v:rect id="_x0000_s1190" style="position:absolute;left:2638;top:7418;width:62;height:161" fillcolor="black" stroked="f"/>
            <v:rect id="_x0000_s1189" style="position:absolute;left:2638;top:7418;width:62;height:161" filled="f" strokeweight="1pt"/>
            <v:rect id="_x0000_s1188" style="position:absolute;left:2808;top:7418;width:62;height:161" fillcolor="black" stroked="f"/>
            <v:rect id="_x0000_s1187" style="position:absolute;left:2808;top:7418;width:62;height:161" filled="f" strokeweight="1pt"/>
            <v:rect id="_x0000_s1186" style="position:absolute;left:2979;top:7418;width:61;height:161" fillcolor="black" stroked="f"/>
            <v:rect id="_x0000_s1185" style="position:absolute;left:2979;top:7418;width:61;height:161" filled="f" strokeweight="1pt"/>
            <v:rect id="_x0000_s1184" style="position:absolute;left:3143;top:7418;width:61;height:161" fillcolor="black" stroked="f"/>
            <v:rect id="_x0000_s1183" style="position:absolute;left:3143;top:7418;width:61;height:161" filled="f" strokeweight="1pt"/>
            <v:rect id="_x0000_s1182" style="position:absolute;left:3314;top:7418;width:61;height:161" fillcolor="black" stroked="f"/>
            <v:rect id="_x0000_s1181" style="position:absolute;left:3314;top:7418;width:61;height:161" filled="f" strokeweight="1pt"/>
            <v:rect id="_x0000_s1180" style="position:absolute;left:3478;top:7418;width:61;height:161" fillcolor="black" stroked="f"/>
            <v:rect id="_x0000_s1179" style="position:absolute;left:3478;top:7418;width:61;height:161" filled="f" strokeweight="1pt"/>
            <v:rect id="_x0000_s1178" style="position:absolute;left:3648;top:7418;width:61;height:161" fillcolor="black" stroked="f"/>
            <v:rect id="_x0000_s1177" style="position:absolute;left:3648;top:7418;width:61;height:161" filled="f" strokeweight="1pt"/>
            <v:rect id="_x0000_s1176" style="position:absolute;left:4716;top:8946;width:62;height:161" fillcolor="black" stroked="f"/>
            <v:rect id="_x0000_s1175" style="position:absolute;left:4716;top:8946;width:62;height:161" filled="f" strokeweight="1pt"/>
            <v:rect id="_x0000_s1174" style="position:absolute;left:4886;top:8946;width:61;height:161" fillcolor="black" stroked="f"/>
            <v:rect id="_x0000_s1173" style="position:absolute;left:4886;top:8946;width:61;height:161" filled="f" strokeweight="1pt"/>
            <v:rect id="_x0000_s1172" style="position:absolute;left:5057;top:8946;width:61;height:161" fillcolor="black" stroked="f"/>
            <v:rect id="_x0000_s1171" style="position:absolute;left:5057;top:8946;width:61;height:161" filled="f" strokeweight="1pt"/>
            <v:rect id="_x0000_s1170" style="position:absolute;left:5227;top:8946;width:61;height:161" fillcolor="black" stroked="f"/>
            <v:rect id="_x0000_s1169" style="position:absolute;left:5227;top:8946;width:61;height:161" filled="f" strokeweight="1pt"/>
            <v:rect id="_x0000_s1168" style="position:absolute;left:5385;top:8946;width:61;height:161" fillcolor="black" stroked="f"/>
            <v:rect id="_x0000_s1167" style="position:absolute;left:5385;top:8946;width:61;height:161" filled="f" strokeweight="1pt"/>
            <v:rect id="_x0000_s1166" style="position:absolute;left:5556;top:8946;width:61;height:161" fillcolor="black" stroked="f"/>
            <v:rect id="_x0000_s1165" style="position:absolute;left:5556;top:8946;width:61;height:161" filled="f" strokeweight="1pt"/>
            <v:rect id="_x0000_s1164" style="position:absolute;left:5726;top:8946;width:61;height:161" fillcolor="black" stroked="f"/>
            <v:rect id="_x0000_s1163" style="position:absolute;left:5726;top:8946;width:61;height:161" filled="f" strokeweight="1pt"/>
            <v:rect id="_x0000_s1162" style="position:absolute;left:5897;top:8946;width:61;height:161" fillcolor="black" stroked="f"/>
            <v:rect id="_x0000_s1161" style="position:absolute;left:5897;top:8946;width:61;height:161" filled="f" strokeweight="1pt"/>
            <v:rect id="_x0000_s1160" style="position:absolute;left:3806;top:7412;width:61;height:161" fillcolor="black" stroked="f"/>
            <v:rect id="_x0000_s1159" style="position:absolute;left:3806;top:7412;width:61;height:161" filled="f" strokeweight="1pt"/>
            <v:rect id="_x0000_s1158" style="position:absolute;left:3977;top:7412;width:61;height:161" fillcolor="black" stroked="f"/>
            <v:rect id="_x0000_s1157" style="position:absolute;left:3977;top:7412;width:61;height:161" filled="f" strokeweight="1pt"/>
            <v:rect id="_x0000_s1156" style="position:absolute;left:4147;top:7412;width:61;height:161" fillcolor="black" stroked="f"/>
            <v:rect id="_x0000_s1155" style="position:absolute;left:4147;top:7412;width:61;height:161" filled="f" strokeweight="1pt"/>
            <v:rect id="_x0000_s1154" style="position:absolute;left:4293;top:7412;width:61;height:161" fillcolor="black" stroked="f"/>
            <v:rect id="_x0000_s1153" style="position:absolute;left:4293;top:7412;width:61;height:161" filled="f" strokeweight="1pt"/>
            <v:rect id="_x0000_s1152" style="position:absolute;left:4463;top:7412;width:61;height:161" fillcolor="black" stroked="f"/>
            <v:rect id="_x0000_s1151" style="position:absolute;left:4463;top:7412;width:61;height:161" filled="f" strokeweight="1pt"/>
            <v:rect id="_x0000_s1150" style="position:absolute;left:4634;top:7412;width:61;height:161" fillcolor="black" stroked="f"/>
            <v:rect id="_x0000_s1149" style="position:absolute;left:4634;top:7412;width:61;height:161" filled="f" strokeweight="1pt"/>
            <v:rect id="_x0000_s1148" style="position:absolute;left:4210;top:8953;width:61;height:161" fillcolor="black" stroked="f"/>
            <v:rect id="_x0000_s1147" style="position:absolute;left:4210;top:8953;width:61;height:161" filled="f" strokeweight="1pt"/>
            <v:rect id="_x0000_s1146" style="position:absolute;left:4381;top:8953;width:61;height:161" fillcolor="black" stroked="f"/>
            <v:rect id="_x0000_s1145" style="position:absolute;left:4381;top:8953;width:61;height:161" filled="f" strokeweight="1pt"/>
            <v:rect id="_x0000_s1144" style="position:absolute;left:4552;top:8953;width:61;height:161" fillcolor="black" stroked="f"/>
            <v:rect id="_x0000_s1143" style="position:absolute;left:4552;top:8953;width:61;height:161" filled="f" strokeweight="1pt"/>
            <v:rect id="_x0000_s1142" style="position:absolute;left:2449;top:4639;width:1111;height:588" fillcolor="#ffc000" stroked="f"/>
            <v:rect id="_x0000_s1141" style="position:absolute;left:2449;top:4639;width:1111;height:588" filled="f" strokecolor="#bb8b00" strokeweight="1pt"/>
            <v:rect id="_x0000_s1140" style="position:absolute;left:2623;top:5243;width:53;height:176" fillcolor="#ec7c30" stroked="f"/>
            <v:rect id="_x0000_s1139" style="position:absolute;left:2623;top:5243;width:53;height:176" filled="f" strokecolor="#ad5a20" strokeweight="1pt"/>
            <v:rect id="_x0000_s1138" style="position:absolute;left:2953;top:5243;width:53;height:176" fillcolor="#4471c4" stroked="f"/>
            <v:rect id="_x0000_s1137" style="position:absolute;left:2953;top:5243;width:53;height:176" filled="f" strokecolor="#2e528f" strokeweight="1pt"/>
            <v:rect id="_x0000_s1136" style="position:absolute;left:3293;top:5243;width:53;height:176" fillcolor="black" stroked="f"/>
            <v:rect id="_x0000_s1135" style="position:absolute;left:3293;top:5243;width:53;height:176" filled="f" strokeweight="1pt"/>
            <v:shape id="_x0000_s1134" style="position:absolute;left:2505;top:5421;width:475;height:1984" coordorigin="2505,5421" coordsize="475,1984" o:spt="100" adj="0,,0" path="m2973,5421r,1271m2505,7405r2,-713m2505,6684r475,e" filled="f" strokecolor="#4471c4" strokeweight=".5pt">
              <v:stroke joinstyle="round"/>
              <v:formulas/>
              <v:path arrowok="t" o:connecttype="segments"/>
            </v:shape>
            <v:rect id="_x0000_s1133" style="position:absolute;left:4094;top:4658;width:1111;height:588" fillcolor="#ffc000" stroked="f"/>
            <v:rect id="_x0000_s1132" style="position:absolute;left:4094;top:4658;width:1111;height:588" filled="f" strokecolor="#bb8b00" strokeweight="1pt"/>
            <v:rect id="_x0000_s1131" style="position:absolute;left:4288;top:5262;width:53;height:176" fillcolor="#ec7c30" stroked="f"/>
            <v:rect id="_x0000_s1130" style="position:absolute;left:4288;top:5262;width:53;height:176" filled="f" strokecolor="#ad5a20" strokeweight="1pt"/>
            <v:rect id="_x0000_s1129" style="position:absolute;left:4618;top:5262;width:53;height:176" fillcolor="#4471c4" stroked="f"/>
            <v:rect id="_x0000_s1128" style="position:absolute;left:4618;top:5262;width:53;height:176" filled="f" strokecolor="#2e528f" strokeweight="1pt"/>
            <v:rect id="_x0000_s1127" style="position:absolute;left:4958;top:5262;width:53;height:176" fillcolor="#4471c4" stroked="f"/>
            <v:rect id="_x0000_s1126" style="position:absolute;left:4958;top:5262;width:53;height:176" filled="f" strokecolor="#2e528f" strokeweight="1pt"/>
            <v:shape id="_x0000_s1125" style="position:absolute;left:2674;top:5450;width:1985;height:1961" coordorigin="2674,5450" coordsize="1985,1961" o:spt="100" adj="0,,0" path="m4646,5450r10,1423m2674,7406r,-537m2678,6869r1981,m2849,7411r3,-360e" filled="f" strokecolor="#4471c4" strokeweight=".5pt">
              <v:stroke joinstyle="round"/>
              <v:formulas/>
              <v:path arrowok="t" o:connecttype="segments"/>
            </v:shape>
            <v:rect id="_x0000_s1124" style="position:absolute;left:5709;top:4634;width:1111;height:588" fillcolor="#ffc000" stroked="f"/>
            <v:rect id="_x0000_s1123" style="position:absolute;left:5709;top:4634;width:1111;height:588" filled="f" strokecolor="#bb8b00" strokeweight="1pt"/>
            <v:rect id="_x0000_s1122" style="position:absolute;left:5863;top:5238;width:53;height:176" fillcolor="#ec7c30" stroked="f"/>
            <v:rect id="_x0000_s1121" style="position:absolute;left:5863;top:5238;width:53;height:176" filled="f" strokecolor="#ad5a20" strokeweight="1pt"/>
            <v:rect id="_x0000_s1120" style="position:absolute;left:6198;top:5238;width:53;height:176" fillcolor="#4471c4" stroked="f"/>
            <v:rect id="_x0000_s1119" style="position:absolute;left:6198;top:5238;width:53;height:176" filled="f" strokecolor="#2e528f" strokeweight="1pt"/>
            <v:rect id="_x0000_s1118" style="position:absolute;left:6538;top:5238;width:53;height:176" fillcolor="black" stroked="f"/>
            <v:rect id="_x0000_s1117" style="position:absolute;left:6538;top:5238;width:53;height:176" filled="f" strokeweight="1pt"/>
            <v:shape id="_x0000_s1116" style="position:absolute;left:2856;top:5430;width:3370;height:1650" coordorigin="2856,5430" coordsize="3370,1650" o:spt="100" adj="0,,0" path="m6226,5430r,1650m2856,7058r3363,19e" filled="f" strokecolor="#4471c4" strokeweight=".5pt">
              <v:stroke joinstyle="round"/>
              <v:formulas/>
              <v:path arrowok="t" o:connecttype="segments"/>
            </v:shape>
            <v:line id="_x0000_s1115" style="position:absolute" from="3316,5608" to="9930,5608" strokeweight=".5pt"/>
            <v:rect id="_x0000_s1114" style="position:absolute;left:8314;top:7981;width:2134;height:720" fillcolor="#4471c4" stroked="f"/>
            <v:rect id="_x0000_s1113" style="position:absolute;left:8314;top:7981;width:2134;height:720" filled="f" strokecolor="#2e528f" strokeweight="1pt"/>
            <v:line id="_x0000_s1112" style="position:absolute" from="9930,5608" to="9930,7969" strokeweight=".5pt"/>
            <v:shape id="_x0000_s1111" style="position:absolute;left:2649;top:5421;width:6148;height:2547" coordorigin="2649,5421" coordsize="6148,2547" o:spt="100" adj="0,,0" path="m2653,5910r6125,9m8773,5929r24,2039m5885,5421r,498m4314,5445r-4,460m2649,5435r4,483e" filled="f" strokecolor="#ec7c30" strokeweight=".5pt">
              <v:stroke joinstyle="round"/>
              <v:formulas/>
              <v:path arrowok="t" o:connecttype="segments"/>
            </v:shape>
            <v:shape id="_x0000_s1110" style="position:absolute;left:2472;top:5426;width:8704;height:6840" coordorigin="2472,5426" coordsize="8704,6840" o:spt="100" adj="0,,0" path="m6566,5426r4,182m4987,5454r4,153m3316,5435r,172m2472,12242r8704,24m11176,12266r-24,-4824m11152,7450r-1218,e" filled="f" strokeweight=".5pt">
              <v:stroke joinstyle="round"/>
              <v:formulas/>
              <v:path arrowok="t" o:connecttype="segments"/>
            </v:shape>
            <v:rect id="_x0000_s1109" style="position:absolute;left:1798;top:12506;width:944;height:768" fillcolor="#6fac46" stroked="f"/>
            <v:rect id="_x0000_s1108" style="position:absolute;left:1798;top:12506;width:944;height:768" filled="f" strokecolor="#507d31" strokeweight="1pt"/>
            <v:line id="_x0000_s1107" style="position:absolute" from="2478,12247" to="2478,12495" strokeweight=".5pt"/>
            <v:rect id="_x0000_s1106" style="position:absolute;left:3184;top:12498;width:944;height:768" fillcolor="#6fac46" stroked="f"/>
            <v:rect id="_x0000_s1105" style="position:absolute;left:3184;top:12498;width:944;height:768" filled="f" strokecolor="#507d31" strokeweight="1pt"/>
            <v:line id="_x0000_s1104" style="position:absolute" from="3888,12249" to="3888,12497" strokeweight=".5pt"/>
            <v:rect id="_x0000_s1103" style="position:absolute;left:4525;top:12506;width:944;height:768" fillcolor="#6fac46" stroked="f"/>
            <v:rect id="_x0000_s1102" style="position:absolute;left:4525;top:12506;width:944;height:768" filled="f" strokecolor="#507d31" strokeweight="1pt"/>
            <v:line id="_x0000_s1101" style="position:absolute" from="5240,12250" to="5240,12498" strokeweight=".5pt"/>
            <v:rect id="_x0000_s1100" style="position:absolute;left:5918;top:12498;width:944;height:768" fillcolor="#6fac46" stroked="f"/>
            <v:rect id="_x0000_s1099" style="position:absolute;left:5918;top:12498;width:944;height:768" filled="f" strokecolor="#507d31" strokeweight="1pt"/>
            <v:line id="_x0000_s1098" style="position:absolute" from="6652,12268" to="6652,12516" strokeweight=".5pt"/>
            <v:rect id="_x0000_s1097" style="position:absolute;left:7304;top:12490;width:944;height:768" fillcolor="#6fac46" stroked="f"/>
            <v:rect id="_x0000_s1096" style="position:absolute;left:7304;top:12490;width:944;height:768" filled="f" strokecolor="#507d31" strokeweight="1pt"/>
            <v:line id="_x0000_s1095" style="position:absolute" from="7927,12258" to="7927,12506" strokeweight=".5pt"/>
            <v:rect id="_x0000_s1094" style="position:absolute;left:8645;top:12498;width:944;height:768" fillcolor="#6fac46" stroked="f"/>
            <v:rect id="_x0000_s1093" style="position:absolute;left:8645;top:12498;width:944;height:768" filled="f" strokecolor="#507d31" strokeweight="1pt"/>
            <v:line id="_x0000_s1092" style="position:absolute" from="9353,12258" to="9353,12506" strokeweight=".5pt"/>
            <v:rect id="_x0000_s1091" style="position:absolute;left:1806;top:10650;width:944;height:768" fillcolor="#6fac46" stroked="f"/>
            <v:rect id="_x0000_s1090" style="position:absolute;left:1806;top:10650;width:944;height:768" filled="f" strokecolor="#507d31" strokeweight="1pt"/>
            <v:line id="_x0000_s1089" style="position:absolute" from="2048,12498" to="2039,11430" strokecolor="#ec7c30" strokeweight=".5pt"/>
            <v:rect id="_x0000_s1088" style="position:absolute;left:3192;top:10642;width:944;height:768" fillcolor="#6fac46" stroked="f"/>
            <v:rect id="_x0000_s1087" style="position:absolute;left:3192;top:10642;width:944;height:768" filled="f" strokecolor="#507d31" strokeweight="1pt"/>
            <v:line id="_x0000_s1086" style="position:absolute" from="3448,12483" to="3439,11415" strokecolor="#ec7c30" strokeweight=".5pt"/>
            <v:rect id="_x0000_s1085" style="position:absolute;left:4533;top:10650;width:944;height:768" fillcolor="#6fac46" stroked="f"/>
            <v:rect id="_x0000_s1084" style="position:absolute;left:4533;top:10650;width:944;height:768" filled="f" strokecolor="#507d31" strokeweight="1pt"/>
            <v:line id="_x0000_s1083" style="position:absolute" from="4777,12495" to="4768,11427" strokecolor="#ec7c30" strokeweight=".5pt"/>
            <v:rect id="_x0000_s1082" style="position:absolute;left:5926;top:10642;width:944;height:768" fillcolor="#6fac46" stroked="f"/>
            <v:rect id="_x0000_s1081" style="position:absolute;left:5926;top:10642;width:944;height:768" filled="f" strokecolor="#507d31" strokeweight="1pt"/>
            <v:line id="_x0000_s1080" style="position:absolute" from="6186,12492" to="6177,11424" strokecolor="#ec7c30" strokeweight=".5pt"/>
            <v:rect id="_x0000_s1079" style="position:absolute;left:7312;top:10634;width:944;height:768" fillcolor="#6fac46" stroked="f"/>
            <v:rect id="_x0000_s1078" style="position:absolute;left:7312;top:10634;width:944;height:768" filled="f" strokecolor="#507d31" strokeweight="1pt"/>
            <v:line id="_x0000_s1077" style="position:absolute" from="7553,12486" to="7544,11418" strokecolor="#ec7c30" strokeweight=".5pt"/>
            <v:rect id="_x0000_s1076" style="position:absolute;left:8653;top:10642;width:944;height:768" fillcolor="#6fac46" stroked="f"/>
            <v:rect id="_x0000_s1075" style="position:absolute;left:8653;top:10642;width:944;height:768" filled="f" strokecolor="#507d31" strokeweight="1pt"/>
            <v:line id="_x0000_s1074" style="position:absolute" from="8877,12482" to="8868,11414" strokecolor="#ec7c30" strokeweight=".5pt"/>
            <v:shape id="_x0000_s1073" style="position:absolute;left:1852;top:11102;width:7724;height:294" coordorigin="1852,11102" coordsize="7724,294" o:spt="100" adj="0,,0" path="m2715,11122r-436,l2279,11132r-427,l1852,11396r436,l2288,11386r427,l2715,11122xm4995,11102r-436,l4559,11366r436,l4995,11102xm5457,11105r-436,l5021,11369r436,l5457,11105xm9121,11114r-436,l8685,11378r436,l9121,11114xm9576,11124r-436,l9140,11388r436,l9576,11124xe" fillcolor="#6fac46" stroked="f">
              <v:stroke joinstyle="round"/>
              <v:formulas/>
              <v:path arrowok="t" o:connecttype="segments"/>
            </v:shape>
            <v:shape id="_x0000_s1072" style="position:absolute;left:2270;top:7485;width:6854;height:3163" coordorigin="2270,7485" coordsize="6854,3163" o:spt="100" adj="0,,0" path="m2270,10365r6854,4m7790,7485r14,2899m7785,7490r1006,4m2275,10365r,273m3667,10370r,273m5006,10375r,273m6383,10370r,273m7803,10361r,273m9116,10360r,273e" filled="f" strokecolor="#ec7c30" strokeweight=".5pt">
              <v:stroke joinstyle="round"/>
              <v:formulas/>
              <v:path arrowok="t" o:connecttype="segments"/>
            </v:shape>
            <v:rect id="_x0000_s1071" style="position:absolute;left:6186;top:7566;width:1138;height:1377" fillcolor="#4471c4" stroked="f"/>
            <v:rect id="_x0000_s1070" style="position:absolute;left:6186;top:7566;width:1138;height:1377" filled="f" strokecolor="#2e528f" strokeweight="1pt"/>
            <v:shape id="_x0000_s1069" style="position:absolute;left:4665;top:7326;width:2395;height:235" coordorigin="4665,7326" coordsize="2395,235" o:spt="100" adj="0,,0" path="m4665,7393r,-67m4670,7331r2390,4m7060,7331r,230e" filled="f" strokeweight=".5pt">
              <v:stroke joinstyle="round"/>
              <v:formulas/>
              <v:path arrowok="t" o:connecttype="segments"/>
            </v:shape>
            <v:shape id="_x0000_s1068" style="position:absolute;left:4497;top:7216;width:1968;height:345" coordorigin="4497,7216" coordsize="1968,345" o:spt="100" adj="0,,0" path="m4497,7407r2,l4499,7216r2,m4507,7216r1953,4m6460,7220r5,341e" filled="f" strokecolor="#ec7c30" strokeweight=".5pt">
              <v:stroke joinstyle="round"/>
              <v:formulas/>
              <v:path arrowok="t" o:connecttype="segments"/>
            </v:shape>
            <v:shape id="_x0000_s1067" style="position:absolute;left:2544;top:10157;width:6844;height:498" coordorigin="2544,10157" coordsize="6844,498" o:spt="100" adj="0,,0" path="m2545,10168r6843,9m2545,10163r-1,480m3936,10157r-1,480m5305,10175r-1,480m6708,10174r-1,480e" filled="f" strokeweight=".5pt">
              <v:stroke joinstyle="round"/>
              <v:formulas/>
              <v:path arrowok="t" o:connecttype="segments"/>
            </v:shape>
            <v:line id="_x0000_s1066" style="position:absolute" from="8061,10164" to="8061,10643" strokeweight=".55pt"/>
            <v:shape id="_x0000_s1065" style="position:absolute;left:7060;top:7331;width:2321;height:3322" coordorigin="7060,7331" coordsize="2321,3322" o:spt="100" adj="0,,0" path="m9381,10173r-1,480m7060,7331r451,m7516,7331r28,2845e" filled="f" strokeweight=".5pt">
              <v:stroke joinstyle="round"/>
              <v:formulas/>
              <v:path arrowok="t" o:connecttype="segments"/>
            </v:shape>
            <v:shape id="_x0000_s1064" style="position:absolute;left:1982;top:9116;width:6861;height:1531" coordorigin="1982,9116" coordsize="6861,1531" o:spt="100" adj="0,,0" path="m4238,9117r4,148m4241,9270r-2259,m1991,10643r-9,-1358m3385,10633r-6,-1132m3379,9505r1022,-4m4410,9117r,384m4723,10647r-4,-892m4717,9750r-129,m4579,9122r4,628m6114,10634r-8,-978m4745,9116r2,540m4750,9656r1356,-2m7518,10631r-8,-1142m4906,9493r2598,-4m4909,9493r,-377m5079,9265r3759,-5m8843,10635r-5,-1380m5079,9264r,-148e" filled="f" strokecolor="#ec7c30" strokeweight=".5pt">
              <v:stroke joinstyle="round"/>
              <v:formulas/>
              <v:path arrowok="t" o:connecttype="segments"/>
            </v:shape>
            <v:shape id="_x0000_s1063" type="#_x0000_t202" style="position:absolute;left:2638;top:4776;width:756;height:316" filled="f" stroked="f">
              <v:textbox inset="0,0,0,0">
                <w:txbxContent>
                  <w:p w:rsidR="00F56D87" w:rsidRDefault="00F56D87">
                    <w:pPr>
                      <w:spacing w:line="155" w:lineRule="exact"/>
                      <w:ind w:right="18"/>
                      <w:jc w:val="center"/>
                      <w:rPr>
                        <w:sz w:val="14"/>
                      </w:rPr>
                    </w:pPr>
                    <w:r>
                      <w:rPr>
                        <w:color w:val="FFFFFF"/>
                        <w:spacing w:val="-1"/>
                        <w:sz w:val="14"/>
                      </w:rPr>
                      <w:t>Photoelectric</w:t>
                    </w:r>
                  </w:p>
                  <w:p w:rsidR="00F56D87" w:rsidRDefault="00F56D87">
                    <w:pPr>
                      <w:ind w:right="19"/>
                      <w:jc w:val="center"/>
                      <w:rPr>
                        <w:sz w:val="14"/>
                      </w:rPr>
                    </w:pPr>
                    <w:r>
                      <w:rPr>
                        <w:color w:val="FFFFFF"/>
                        <w:sz w:val="14"/>
                      </w:rPr>
                      <w:t>Sensor-1</w:t>
                    </w:r>
                  </w:p>
                </w:txbxContent>
              </v:textbox>
            </v:shape>
            <v:shape id="_x0000_s1062" type="#_x0000_t202" style="position:absolute;left:4282;top:4796;width:756;height:315" filled="f" stroked="f">
              <v:textbox inset="0,0,0,0">
                <w:txbxContent>
                  <w:p w:rsidR="00F56D87" w:rsidRDefault="00F56D87">
                    <w:pPr>
                      <w:ind w:left="120" w:right="18" w:hanging="120"/>
                      <w:rPr>
                        <w:sz w:val="14"/>
                      </w:rPr>
                    </w:pPr>
                    <w:r>
                      <w:rPr>
                        <w:color w:val="FFFFFF"/>
                        <w:w w:val="95"/>
                        <w:sz w:val="14"/>
                      </w:rPr>
                      <w:t xml:space="preserve">Photoelectric </w:t>
                    </w:r>
                    <w:r>
                      <w:rPr>
                        <w:color w:val="FFFFFF"/>
                        <w:sz w:val="14"/>
                      </w:rPr>
                      <w:t>Sensor-2</w:t>
                    </w:r>
                  </w:p>
                </w:txbxContent>
              </v:textbox>
            </v:shape>
            <v:shape id="_x0000_s1061" type="#_x0000_t202" style="position:absolute;left:5897;top:4771;width:756;height:316" filled="f" stroked="f">
              <v:textbox inset="0,0,0,0">
                <w:txbxContent>
                  <w:p w:rsidR="00F56D87" w:rsidRDefault="00F56D87">
                    <w:pPr>
                      <w:spacing w:line="155" w:lineRule="exact"/>
                      <w:ind w:right="18"/>
                      <w:jc w:val="center"/>
                      <w:rPr>
                        <w:sz w:val="14"/>
                      </w:rPr>
                    </w:pPr>
                    <w:r>
                      <w:rPr>
                        <w:color w:val="FFFFFF"/>
                        <w:spacing w:val="-1"/>
                        <w:sz w:val="14"/>
                      </w:rPr>
                      <w:t>Photoelectric</w:t>
                    </w:r>
                  </w:p>
                  <w:p w:rsidR="00F56D87" w:rsidRDefault="00F56D87">
                    <w:pPr>
                      <w:ind w:right="19"/>
                      <w:jc w:val="center"/>
                      <w:rPr>
                        <w:sz w:val="14"/>
                      </w:rPr>
                    </w:pPr>
                    <w:r>
                      <w:rPr>
                        <w:color w:val="FFFFFF"/>
                        <w:sz w:val="14"/>
                      </w:rPr>
                      <w:t>Sensor-3</w:t>
                    </w:r>
                  </w:p>
                </w:txbxContent>
              </v:textbox>
            </v:shape>
            <v:shape id="_x0000_s1060" type="#_x0000_t202" style="position:absolute;left:2544;top:7711;width:3003;height:667" filled="f" stroked="f">
              <v:textbox inset="0,0,0,0">
                <w:txbxContent>
                  <w:p w:rsidR="00F56D87" w:rsidRDefault="00F56D87">
                    <w:pPr>
                      <w:tabs>
                        <w:tab w:val="left" w:pos="1000"/>
                        <w:tab w:val="left" w:pos="2103"/>
                      </w:tabs>
                      <w:spacing w:line="111" w:lineRule="exact"/>
                      <w:rPr>
                        <w:sz w:val="10"/>
                      </w:rPr>
                    </w:pPr>
                    <w:r>
                      <w:rPr>
                        <w:color w:val="FFFFFF"/>
                        <w:sz w:val="10"/>
                        <w:u w:val="dotted" w:color="FEFEFE"/>
                      </w:rPr>
                      <w:tab/>
                    </w:r>
                    <w:r>
                      <w:rPr>
                        <w:color w:val="FFFFFF"/>
                        <w:sz w:val="10"/>
                      </w:rPr>
                      <w:t>INPUTS</w:t>
                    </w:r>
                    <w:r>
                      <w:rPr>
                        <w:color w:val="FFFFFF"/>
                        <w:sz w:val="10"/>
                        <w:u w:val="dotted" w:color="FEFEFE"/>
                      </w:rPr>
                      <w:tab/>
                    </w:r>
                  </w:p>
                  <w:p w:rsidR="00F56D87" w:rsidRDefault="00F56D87">
                    <w:pPr>
                      <w:rPr>
                        <w:sz w:val="10"/>
                      </w:rPr>
                    </w:pPr>
                  </w:p>
                  <w:p w:rsidR="00F56D87" w:rsidRDefault="00F56D87">
                    <w:pPr>
                      <w:rPr>
                        <w:sz w:val="10"/>
                      </w:rPr>
                    </w:pPr>
                  </w:p>
                  <w:p w:rsidR="00F56D87" w:rsidRDefault="00F56D87">
                    <w:pPr>
                      <w:spacing w:before="2"/>
                      <w:rPr>
                        <w:sz w:val="8"/>
                      </w:rPr>
                    </w:pPr>
                  </w:p>
                  <w:p w:rsidR="00F56D87" w:rsidRDefault="00F56D87">
                    <w:pPr>
                      <w:spacing w:before="1"/>
                      <w:ind w:left="388"/>
                      <w:rPr>
                        <w:sz w:val="20"/>
                      </w:rPr>
                    </w:pPr>
                    <w:r>
                      <w:rPr>
                        <w:color w:val="FFFFFF"/>
                        <w:sz w:val="20"/>
                      </w:rPr>
                      <w:t>Allen Bradley MicroLogix 1500</w:t>
                    </w:r>
                  </w:p>
                </w:txbxContent>
              </v:textbox>
            </v:shape>
            <v:shape id="_x0000_s1059" type="#_x0000_t202" style="position:absolute;left:6474;top:7918;width:588;height:682" filled="f" stroked="f">
              <v:textbox inset="0,0,0,0">
                <w:txbxContent>
                  <w:p w:rsidR="00F56D87" w:rsidRDefault="00F56D87">
                    <w:pPr>
                      <w:spacing w:line="221" w:lineRule="exact"/>
                      <w:ind w:left="12"/>
                      <w:rPr>
                        <w:sz w:val="14"/>
                      </w:rPr>
                    </w:pPr>
                    <w:r>
                      <w:rPr>
                        <w:color w:val="FFFFFF"/>
                        <w:sz w:val="20"/>
                      </w:rPr>
                      <w:t>24V</w:t>
                    </w:r>
                    <w:r>
                      <w:rPr>
                        <w:color w:val="FFFFFF"/>
                        <w:sz w:val="14"/>
                      </w:rPr>
                      <w:t>DC</w:t>
                    </w:r>
                  </w:p>
                  <w:p w:rsidR="00F56D87" w:rsidRDefault="00F56D87">
                    <w:pPr>
                      <w:spacing w:before="1"/>
                      <w:ind w:right="1" w:firstLine="26"/>
                      <w:rPr>
                        <w:sz w:val="20"/>
                      </w:rPr>
                    </w:pPr>
                    <w:r>
                      <w:rPr>
                        <w:color w:val="FFFFFF"/>
                        <w:sz w:val="20"/>
                      </w:rPr>
                      <w:t>Power Supply</w:t>
                    </w:r>
                  </w:p>
                </w:txbxContent>
              </v:textbox>
            </v:shape>
            <v:shape id="_x0000_s1058" type="#_x0000_t202" style="position:absolute;left:8521;top:8238;width:1737;height:221" filled="f" stroked="f">
              <v:textbox inset="0,0,0,0">
                <w:txbxContent>
                  <w:p w:rsidR="00F56D87" w:rsidRDefault="00F56D87">
                    <w:pPr>
                      <w:spacing w:line="221" w:lineRule="exact"/>
                      <w:rPr>
                        <w:sz w:val="20"/>
                      </w:rPr>
                    </w:pPr>
                    <w:r>
                      <w:rPr>
                        <w:color w:val="FFFFFF"/>
                        <w:sz w:val="20"/>
                      </w:rPr>
                      <w:t>12V</w:t>
                    </w:r>
                    <w:r>
                      <w:rPr>
                        <w:color w:val="FFFFFF"/>
                        <w:sz w:val="14"/>
                      </w:rPr>
                      <w:t xml:space="preserve">DC </w:t>
                    </w:r>
                    <w:r>
                      <w:rPr>
                        <w:color w:val="FFFFFF"/>
                        <w:sz w:val="20"/>
                      </w:rPr>
                      <w:t>Power Supply</w:t>
                    </w:r>
                  </w:p>
                </w:txbxContent>
              </v:textbox>
            </v:shape>
            <v:shape id="_x0000_s1057" type="#_x0000_t202" style="position:absolute;left:4213;top:8695;width:1725;height:112" filled="f" stroked="f">
              <v:textbox inset="0,0,0,0">
                <w:txbxContent>
                  <w:p w:rsidR="00F56D87" w:rsidRDefault="00F56D87">
                    <w:pPr>
                      <w:tabs>
                        <w:tab w:val="left" w:pos="635"/>
                        <w:tab w:val="left" w:pos="1704"/>
                      </w:tabs>
                      <w:spacing w:line="111" w:lineRule="exact"/>
                      <w:rPr>
                        <w:sz w:val="10"/>
                      </w:rPr>
                    </w:pPr>
                    <w:r>
                      <w:rPr>
                        <w:color w:val="FFFFFF"/>
                        <w:sz w:val="10"/>
                        <w:u w:val="dotted" w:color="FEFEFE"/>
                      </w:rPr>
                      <w:tab/>
                    </w:r>
                    <w:r>
                      <w:rPr>
                        <w:color w:val="FFFFFF"/>
                        <w:sz w:val="10"/>
                      </w:rPr>
                      <w:t>OUTPUTS</w:t>
                    </w:r>
                    <w:r>
                      <w:rPr>
                        <w:color w:val="FFFFFF"/>
                        <w:sz w:val="10"/>
                        <w:u w:val="dotted" w:color="FEFEFE"/>
                      </w:rPr>
                      <w:tab/>
                    </w:r>
                  </w:p>
                </w:txbxContent>
              </v:textbox>
            </v:shape>
            <v:shape id="_x0000_s1056" type="#_x0000_t202" style="position:absolute;left:1978;top:10752;width:410;height:67" filled="f" stroked="f">
              <v:textbox inset="0,0,0,0">
                <w:txbxContent>
                  <w:p w:rsidR="00F56D87" w:rsidRDefault="00F56D87">
                    <w:pPr>
                      <w:spacing w:line="66" w:lineRule="exact"/>
                      <w:rPr>
                        <w:sz w:val="6"/>
                      </w:rPr>
                    </w:pPr>
                    <w:r>
                      <w:rPr>
                        <w:color w:val="FFFFFF"/>
                        <w:sz w:val="6"/>
                      </w:rPr>
                      <w:t>+ Common</w:t>
                    </w:r>
                  </w:p>
                </w:txbxContent>
              </v:textbox>
            </v:shape>
            <v:shape id="_x0000_s1055" type="#_x0000_t202" style="position:absolute;left:3374;top:10743;width:410;height:67" filled="f" stroked="f">
              <v:textbox inset="0,0,0,0">
                <w:txbxContent>
                  <w:p w:rsidR="00F56D87" w:rsidRDefault="00F56D87">
                    <w:pPr>
                      <w:spacing w:line="66" w:lineRule="exact"/>
                      <w:rPr>
                        <w:sz w:val="6"/>
                      </w:rPr>
                    </w:pPr>
                    <w:r>
                      <w:rPr>
                        <w:color w:val="FFFFFF"/>
                        <w:sz w:val="6"/>
                      </w:rPr>
                      <w:t>+ Common</w:t>
                    </w:r>
                  </w:p>
                </w:txbxContent>
              </v:textbox>
            </v:shape>
            <v:shape id="_x0000_s1054" type="#_x0000_t202" style="position:absolute;left:4724;top:10747;width:410;height:67" filled="f" stroked="f">
              <v:textbox inset="0,0,0,0">
                <w:txbxContent>
                  <w:p w:rsidR="00F56D87" w:rsidRDefault="00F56D87">
                    <w:pPr>
                      <w:spacing w:line="66" w:lineRule="exact"/>
                      <w:rPr>
                        <w:sz w:val="6"/>
                      </w:rPr>
                    </w:pPr>
                    <w:r>
                      <w:rPr>
                        <w:color w:val="FFFFFF"/>
                        <w:sz w:val="6"/>
                      </w:rPr>
                      <w:t>+ Common</w:t>
                    </w:r>
                  </w:p>
                </w:txbxContent>
              </v:textbox>
            </v:shape>
            <v:shape id="_x0000_s1053" type="#_x0000_t202" style="position:absolute;left:6106;top:10745;width:410;height:67" filled="f" stroked="f">
              <v:textbox inset="0,0,0,0">
                <w:txbxContent>
                  <w:p w:rsidR="00F56D87" w:rsidRDefault="00F56D87">
                    <w:pPr>
                      <w:spacing w:line="66" w:lineRule="exact"/>
                      <w:rPr>
                        <w:sz w:val="6"/>
                      </w:rPr>
                    </w:pPr>
                    <w:r>
                      <w:rPr>
                        <w:color w:val="FFFFFF"/>
                        <w:sz w:val="6"/>
                      </w:rPr>
                      <w:t>+ Common</w:t>
                    </w:r>
                  </w:p>
                </w:txbxContent>
              </v:textbox>
            </v:shape>
            <v:shape id="_x0000_s1052" type="#_x0000_t202" style="position:absolute;left:7508;top:10728;width:410;height:67" filled="f" stroked="f">
              <v:textbox inset="0,0,0,0">
                <w:txbxContent>
                  <w:p w:rsidR="00F56D87" w:rsidRDefault="00F56D87">
                    <w:pPr>
                      <w:spacing w:line="66" w:lineRule="exact"/>
                      <w:rPr>
                        <w:sz w:val="6"/>
                      </w:rPr>
                    </w:pPr>
                    <w:r>
                      <w:rPr>
                        <w:color w:val="FFFFFF"/>
                        <w:sz w:val="6"/>
                      </w:rPr>
                      <w:t>+ Common</w:t>
                    </w:r>
                  </w:p>
                </w:txbxContent>
              </v:textbox>
            </v:shape>
            <v:shape id="_x0000_s1051" type="#_x0000_t202" style="position:absolute;left:8821;top:10750;width:411;height:67" filled="f" stroked="f">
              <v:textbox inset="0,0,0,0">
                <w:txbxContent>
                  <w:p w:rsidR="00F56D87" w:rsidRDefault="00F56D87">
                    <w:pPr>
                      <w:spacing w:line="66" w:lineRule="exact"/>
                      <w:rPr>
                        <w:sz w:val="6"/>
                      </w:rPr>
                    </w:pPr>
                    <w:r>
                      <w:rPr>
                        <w:color w:val="FFFFFF"/>
                        <w:sz w:val="6"/>
                      </w:rPr>
                      <w:t>+ Common</w:t>
                    </w:r>
                  </w:p>
                </w:txbxContent>
              </v:textbox>
            </v:shape>
            <v:shape id="_x0000_s1050" type="#_x0000_t202" style="position:absolute;left:2045;top:10931;width:484;height:221" filled="f" stroked="f">
              <v:textbox inset="0,0,0,0">
                <w:txbxContent>
                  <w:p w:rsidR="00F56D87" w:rsidRDefault="00F56D87">
                    <w:pPr>
                      <w:spacing w:line="221" w:lineRule="exact"/>
                      <w:rPr>
                        <w:sz w:val="20"/>
                      </w:rPr>
                    </w:pPr>
                    <w:r>
                      <w:rPr>
                        <w:color w:val="FFFFFF"/>
                        <w:sz w:val="20"/>
                      </w:rPr>
                      <w:t>Relay</w:t>
                    </w:r>
                  </w:p>
                </w:txbxContent>
              </v:textbox>
            </v:shape>
            <v:shape id="_x0000_s1049" type="#_x0000_t202" style="position:absolute;left:3430;top:10921;width:484;height:221" filled="f" stroked="f">
              <v:textbox inset="0,0,0,0">
                <w:txbxContent>
                  <w:p w:rsidR="00F56D87" w:rsidRDefault="00F56D87">
                    <w:pPr>
                      <w:spacing w:line="221" w:lineRule="exact"/>
                      <w:rPr>
                        <w:sz w:val="20"/>
                      </w:rPr>
                    </w:pPr>
                    <w:r>
                      <w:rPr>
                        <w:color w:val="FFFFFF"/>
                        <w:sz w:val="20"/>
                      </w:rPr>
                      <w:t>Relay</w:t>
                    </w:r>
                  </w:p>
                </w:txbxContent>
              </v:textbox>
            </v:shape>
            <v:shape id="_x0000_s1048" type="#_x0000_t202" style="position:absolute;left:4772;top:10931;width:484;height:221" filled="f" stroked="f">
              <v:textbox inset="0,0,0,0">
                <w:txbxContent>
                  <w:p w:rsidR="00F56D87" w:rsidRDefault="00F56D87">
                    <w:pPr>
                      <w:spacing w:line="221" w:lineRule="exact"/>
                      <w:rPr>
                        <w:sz w:val="20"/>
                      </w:rPr>
                    </w:pPr>
                    <w:r>
                      <w:rPr>
                        <w:color w:val="FFFFFF"/>
                        <w:sz w:val="20"/>
                      </w:rPr>
                      <w:t>Relay</w:t>
                    </w:r>
                  </w:p>
                </w:txbxContent>
              </v:textbox>
            </v:shape>
            <v:shape id="_x0000_s1047" type="#_x0000_t202" style="position:absolute;left:6164;top:10921;width:484;height:221" filled="f" stroked="f">
              <v:textbox inset="0,0,0,0">
                <w:txbxContent>
                  <w:p w:rsidR="00F56D87" w:rsidRDefault="00F56D87">
                    <w:pPr>
                      <w:spacing w:line="221" w:lineRule="exact"/>
                      <w:rPr>
                        <w:sz w:val="20"/>
                      </w:rPr>
                    </w:pPr>
                    <w:r>
                      <w:rPr>
                        <w:color w:val="FFFFFF"/>
                        <w:sz w:val="20"/>
                      </w:rPr>
                      <w:t>Relay</w:t>
                    </w:r>
                  </w:p>
                </w:txbxContent>
              </v:textbox>
            </v:shape>
            <v:shape id="_x0000_s1046" type="#_x0000_t202" style="position:absolute;left:7551;top:10914;width:484;height:221" filled="f" stroked="f">
              <v:textbox inset="0,0,0,0">
                <w:txbxContent>
                  <w:p w:rsidR="00F56D87" w:rsidRDefault="00F56D87">
                    <w:pPr>
                      <w:spacing w:line="221" w:lineRule="exact"/>
                      <w:rPr>
                        <w:sz w:val="20"/>
                      </w:rPr>
                    </w:pPr>
                    <w:r>
                      <w:rPr>
                        <w:color w:val="FFFFFF"/>
                        <w:sz w:val="20"/>
                      </w:rPr>
                      <w:t>Relay</w:t>
                    </w:r>
                  </w:p>
                </w:txbxContent>
              </v:textbox>
            </v:shape>
            <v:shape id="_x0000_s1045" type="#_x0000_t202" style="position:absolute;left:8893;top:10921;width:484;height:221" filled="f" stroked="f">
              <v:textbox inset="0,0,0,0">
                <w:txbxContent>
                  <w:p w:rsidR="00F56D87" w:rsidRDefault="00F56D87">
                    <w:pPr>
                      <w:spacing w:line="221" w:lineRule="exact"/>
                      <w:rPr>
                        <w:sz w:val="20"/>
                      </w:rPr>
                    </w:pPr>
                    <w:r>
                      <w:rPr>
                        <w:color w:val="FFFFFF"/>
                        <w:sz w:val="20"/>
                      </w:rPr>
                      <w:t>Relay</w:t>
                    </w:r>
                  </w:p>
                </w:txbxContent>
              </v:textbox>
            </v:shape>
            <v:shape id="_x0000_s1044" type="#_x0000_t202" style="position:absolute;left:2006;top:11220;width:131;height:88" filled="f" stroked="f">
              <v:textbox inset="0,0,0,0">
                <w:txbxContent>
                  <w:p w:rsidR="00F56D87" w:rsidRDefault="00F56D87">
                    <w:pPr>
                      <w:spacing w:line="88" w:lineRule="exact"/>
                      <w:rPr>
                        <w:sz w:val="8"/>
                      </w:rPr>
                    </w:pPr>
                    <w:r>
                      <w:rPr>
                        <w:color w:val="FFFFFF"/>
                        <w:sz w:val="8"/>
                      </w:rPr>
                      <w:t>NC</w:t>
                    </w:r>
                  </w:p>
                </w:txbxContent>
              </v:textbox>
            </v:shape>
            <v:shape id="_x0000_s1043" type="#_x0000_t202" style="position:absolute;left:2434;top:11210;width:135;height:88" filled="f" stroked="f">
              <v:textbox inset="0,0,0,0">
                <w:txbxContent>
                  <w:p w:rsidR="00F56D87" w:rsidRDefault="00F56D87">
                    <w:pPr>
                      <w:spacing w:line="88" w:lineRule="exact"/>
                      <w:rPr>
                        <w:sz w:val="8"/>
                      </w:rPr>
                    </w:pPr>
                    <w:r>
                      <w:rPr>
                        <w:color w:val="FFFFFF"/>
                        <w:sz w:val="8"/>
                      </w:rPr>
                      <w:t>NO</w:t>
                    </w:r>
                  </w:p>
                </w:txbxContent>
              </v:textbox>
            </v:shape>
            <v:shape id="_x0000_s1042" type="#_x0000_t202" style="position:absolute;left:3413;top:11220;width:131;height:88" filled="f" stroked="f">
              <v:textbox inset="0,0,0,0">
                <w:txbxContent>
                  <w:p w:rsidR="00F56D87" w:rsidRDefault="00F56D87">
                    <w:pPr>
                      <w:spacing w:line="88" w:lineRule="exact"/>
                      <w:rPr>
                        <w:sz w:val="8"/>
                      </w:rPr>
                    </w:pPr>
                    <w:r>
                      <w:rPr>
                        <w:color w:val="FFFFFF"/>
                        <w:sz w:val="8"/>
                      </w:rPr>
                      <w:t>NC</w:t>
                    </w:r>
                  </w:p>
                </w:txbxContent>
              </v:textbox>
            </v:shape>
            <v:shape id="_x0000_s1041" type="#_x0000_t202" style="position:absolute;left:3817;top:11225;width:135;height:88" filled="f" stroked="f">
              <v:textbox inset="0,0,0,0">
                <w:txbxContent>
                  <w:p w:rsidR="00F56D87" w:rsidRDefault="00F56D87">
                    <w:pPr>
                      <w:spacing w:line="88" w:lineRule="exact"/>
                      <w:rPr>
                        <w:sz w:val="8"/>
                      </w:rPr>
                    </w:pPr>
                    <w:r>
                      <w:rPr>
                        <w:color w:val="FFFFFF"/>
                        <w:sz w:val="8"/>
                      </w:rPr>
                      <w:t>NO</w:t>
                    </w:r>
                  </w:p>
                </w:txbxContent>
              </v:textbox>
            </v:shape>
            <v:shape id="_x0000_s1040" type="#_x0000_t202" style="position:absolute;left:4714;top:11191;width:131;height:88" filled="f" stroked="f">
              <v:textbox inset="0,0,0,0">
                <w:txbxContent>
                  <w:p w:rsidR="00F56D87" w:rsidRDefault="00F56D87">
                    <w:pPr>
                      <w:spacing w:line="88" w:lineRule="exact"/>
                      <w:rPr>
                        <w:sz w:val="8"/>
                      </w:rPr>
                    </w:pPr>
                    <w:r>
                      <w:rPr>
                        <w:color w:val="FFFFFF"/>
                        <w:sz w:val="8"/>
                      </w:rPr>
                      <w:t>NC</w:t>
                    </w:r>
                  </w:p>
                </w:txbxContent>
              </v:textbox>
            </v:shape>
            <v:shape id="_x0000_s1039" type="#_x0000_t202" style="position:absolute;left:5175;top:11194;width:135;height:88" filled="f" stroked="f">
              <v:textbox inset="0,0,0,0">
                <w:txbxContent>
                  <w:p w:rsidR="00F56D87" w:rsidRDefault="00F56D87">
                    <w:pPr>
                      <w:spacing w:line="88" w:lineRule="exact"/>
                      <w:rPr>
                        <w:sz w:val="8"/>
                      </w:rPr>
                    </w:pPr>
                    <w:r>
                      <w:rPr>
                        <w:color w:val="FFFFFF"/>
                        <w:sz w:val="8"/>
                      </w:rPr>
                      <w:t>NO</w:t>
                    </w:r>
                  </w:p>
                </w:txbxContent>
              </v:textbox>
            </v:shape>
            <v:shape id="_x0000_s1038" type="#_x0000_t202" style="position:absolute;left:6130;top:11220;width:131;height:88" filled="f" stroked="f">
              <v:textbox inset="0,0,0,0">
                <w:txbxContent>
                  <w:p w:rsidR="00F56D87" w:rsidRDefault="00F56D87">
                    <w:pPr>
                      <w:spacing w:line="88" w:lineRule="exact"/>
                      <w:rPr>
                        <w:sz w:val="8"/>
                      </w:rPr>
                    </w:pPr>
                    <w:r>
                      <w:rPr>
                        <w:color w:val="FFFFFF"/>
                        <w:sz w:val="8"/>
                      </w:rPr>
                      <w:t>NC</w:t>
                    </w:r>
                  </w:p>
                </w:txbxContent>
              </v:textbox>
            </v:shape>
            <v:shape id="_x0000_s1037" type="#_x0000_t202" style="position:absolute;left:6572;top:11218;width:135;height:88" filled="f" stroked="f">
              <v:textbox inset="0,0,0,0">
                <w:txbxContent>
                  <w:p w:rsidR="00F56D87" w:rsidRDefault="00F56D87">
                    <w:pPr>
                      <w:spacing w:line="88" w:lineRule="exact"/>
                      <w:rPr>
                        <w:sz w:val="8"/>
                      </w:rPr>
                    </w:pPr>
                    <w:r>
                      <w:rPr>
                        <w:color w:val="FFFFFF"/>
                        <w:sz w:val="8"/>
                      </w:rPr>
                      <w:t>NO</w:t>
                    </w:r>
                  </w:p>
                </w:txbxContent>
              </v:textbox>
            </v:shape>
            <v:shape id="_x0000_s1036" type="#_x0000_t202" style="position:absolute;left:7518;top:11222;width:131;height:88" filled="f" stroked="f">
              <v:textbox inset="0,0,0,0">
                <w:txbxContent>
                  <w:p w:rsidR="00F56D87" w:rsidRDefault="00F56D87">
                    <w:pPr>
                      <w:spacing w:line="88" w:lineRule="exact"/>
                      <w:rPr>
                        <w:sz w:val="8"/>
                      </w:rPr>
                    </w:pPr>
                    <w:r>
                      <w:rPr>
                        <w:color w:val="FFFFFF"/>
                        <w:sz w:val="8"/>
                      </w:rPr>
                      <w:t>NC</w:t>
                    </w:r>
                  </w:p>
                </w:txbxContent>
              </v:textbox>
            </v:shape>
            <v:shape id="_x0000_s1035" type="#_x0000_t202" style="position:absolute;left:7952;top:11218;width:135;height:88" filled="f" stroked="f">
              <v:textbox inset="0,0,0,0">
                <w:txbxContent>
                  <w:p w:rsidR="00F56D87" w:rsidRDefault="00F56D87">
                    <w:pPr>
                      <w:spacing w:line="88" w:lineRule="exact"/>
                      <w:rPr>
                        <w:sz w:val="8"/>
                      </w:rPr>
                    </w:pPr>
                    <w:r>
                      <w:rPr>
                        <w:color w:val="FFFFFF"/>
                        <w:sz w:val="8"/>
                      </w:rPr>
                      <w:t>NO</w:t>
                    </w:r>
                  </w:p>
                </w:txbxContent>
              </v:textbox>
            </v:shape>
            <v:shape id="_x0000_s1034" type="#_x0000_t202" style="position:absolute;left:8840;top:11203;width:131;height:88" filled="f" stroked="f">
              <v:textbox inset="0,0,0,0">
                <w:txbxContent>
                  <w:p w:rsidR="00F56D87" w:rsidRDefault="00F56D87">
                    <w:pPr>
                      <w:spacing w:line="88" w:lineRule="exact"/>
                      <w:rPr>
                        <w:sz w:val="8"/>
                      </w:rPr>
                    </w:pPr>
                    <w:r>
                      <w:rPr>
                        <w:color w:val="FFFFFF"/>
                        <w:sz w:val="8"/>
                      </w:rPr>
                      <w:t>NC</w:t>
                    </w:r>
                  </w:p>
                </w:txbxContent>
              </v:textbox>
            </v:shape>
            <v:shape id="_x0000_s1033" type="#_x0000_t202" style="position:absolute;left:9294;top:11213;width:135;height:88" filled="f" stroked="f">
              <v:textbox inset="0,0,0,0">
                <w:txbxContent>
                  <w:p w:rsidR="00F56D87" w:rsidRDefault="00F56D87">
                    <w:pPr>
                      <w:spacing w:line="88" w:lineRule="exact"/>
                      <w:rPr>
                        <w:sz w:val="8"/>
                      </w:rPr>
                    </w:pPr>
                    <w:r>
                      <w:rPr>
                        <w:color w:val="FFFFFF"/>
                        <w:sz w:val="8"/>
                      </w:rPr>
                      <w:t>NO</w:t>
                    </w:r>
                  </w:p>
                </w:txbxContent>
              </v:textbox>
            </v:shape>
            <v:shape id="_x0000_s1032" type="#_x0000_t202" style="position:absolute;left:2026;top:12671;width:506;height:451" filled="f" stroked="f">
              <v:textbox inset="0,0,0,0">
                <w:txbxContent>
                  <w:p w:rsidR="00F56D87" w:rsidRDefault="00F56D87">
                    <w:pPr>
                      <w:ind w:left="9" w:right="10" w:hanging="10"/>
                      <w:rPr>
                        <w:sz w:val="20"/>
                      </w:rPr>
                    </w:pPr>
                    <w:r>
                      <w:rPr>
                        <w:color w:val="FFFFFF"/>
                        <w:w w:val="95"/>
                        <w:sz w:val="20"/>
                      </w:rPr>
                      <w:t xml:space="preserve">Water </w:t>
                    </w:r>
                    <w:r>
                      <w:rPr>
                        <w:color w:val="FFFFFF"/>
                        <w:sz w:val="20"/>
                      </w:rPr>
                      <w:t>Pump</w:t>
                    </w:r>
                  </w:p>
                </w:txbxContent>
              </v:textbox>
            </v:shape>
            <v:shape id="_x0000_s1031" type="#_x0000_t202" style="position:absolute;left:3370;top:12705;width:590;height:363" filled="f" stroked="f">
              <v:textbox inset="0,0,0,0">
                <w:txbxContent>
                  <w:p w:rsidR="00F56D87" w:rsidRDefault="00F56D87">
                    <w:pPr>
                      <w:ind w:left="96" w:right="1" w:hanging="96"/>
                      <w:rPr>
                        <w:sz w:val="16"/>
                      </w:rPr>
                    </w:pPr>
                    <w:r>
                      <w:rPr>
                        <w:color w:val="FFFFFF"/>
                        <w:sz w:val="16"/>
                      </w:rPr>
                      <w:t>Solenoid Valve</w:t>
                    </w:r>
                  </w:p>
                </w:txbxContent>
              </v:textbox>
            </v:shape>
            <v:shape id="_x0000_s1030" type="#_x0000_t202" style="position:absolute;left:4685;top:12715;width:645;height:363" filled="f" stroked="f">
              <v:textbox inset="0,0,0,0">
                <w:txbxContent>
                  <w:p w:rsidR="00F56D87" w:rsidRDefault="00F56D87">
                    <w:pPr>
                      <w:ind w:left="45" w:right="18" w:hanging="46"/>
                      <w:rPr>
                        <w:sz w:val="16"/>
                      </w:rPr>
                    </w:pPr>
                    <w:r>
                      <w:rPr>
                        <w:color w:val="FFFFFF"/>
                        <w:sz w:val="16"/>
                      </w:rPr>
                      <w:t>Conveyer Motor-1</w:t>
                    </w:r>
                  </w:p>
                </w:txbxContent>
              </v:textbox>
            </v:shape>
            <v:shape id="_x0000_s1029" type="#_x0000_t202" style="position:absolute;left:6118;top:12662;width:564;height:451" filled="f" stroked="f">
              <v:textbox inset="0,0,0,0">
                <w:txbxContent>
                  <w:p w:rsidR="00F56D87" w:rsidRDefault="00F56D87">
                    <w:pPr>
                      <w:ind w:left="21" w:hanging="22"/>
                      <w:rPr>
                        <w:sz w:val="20"/>
                      </w:rPr>
                    </w:pPr>
                    <w:r>
                      <w:rPr>
                        <w:color w:val="FFFFFF"/>
                        <w:sz w:val="20"/>
                      </w:rPr>
                      <w:t>Rotary Motor</w:t>
                    </w:r>
                  </w:p>
                </w:txbxContent>
              </v:textbox>
            </v:shape>
            <v:shape id="_x0000_s1028" type="#_x0000_t202" style="position:absolute;left:7487;top:12641;width:600;height:479" filled="f" stroked="f">
              <v:textbox inset="0,0,0,0">
                <w:txbxContent>
                  <w:p w:rsidR="00F56D87" w:rsidRDefault="00F56D87">
                    <w:pPr>
                      <w:spacing w:line="242" w:lineRule="auto"/>
                      <w:ind w:right="18" w:firstLine="36"/>
                      <w:jc w:val="both"/>
                      <w:rPr>
                        <w:sz w:val="14"/>
                      </w:rPr>
                    </w:pPr>
                    <w:r>
                      <w:rPr>
                        <w:color w:val="FFFFFF"/>
                        <w:sz w:val="14"/>
                      </w:rPr>
                      <w:t>Actuated Piston &amp; DC Motor</w:t>
                    </w:r>
                  </w:p>
                </w:txbxContent>
              </v:textbox>
            </v:shape>
            <v:shape id="_x0000_s1027" type="#_x0000_t202" style="position:absolute;left:8804;top:12705;width:645;height:363" filled="f" stroked="f">
              <v:textbox inset="0,0,0,0">
                <w:txbxContent>
                  <w:p w:rsidR="00F56D87" w:rsidRDefault="00F56D87">
                    <w:pPr>
                      <w:ind w:left="45" w:right="18" w:hanging="46"/>
                      <w:rPr>
                        <w:sz w:val="16"/>
                      </w:rPr>
                    </w:pPr>
                    <w:r>
                      <w:rPr>
                        <w:color w:val="FFFFFF"/>
                        <w:sz w:val="16"/>
                      </w:rPr>
                      <w:t>Conveyer Motor-2</w:t>
                    </w:r>
                  </w:p>
                </w:txbxContent>
              </v:textbox>
            </v:shape>
            <w10:wrap anchorx="page" anchory="page"/>
          </v:group>
        </w:pict>
      </w: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33641A" w:rsidRPr="00BC46BE" w:rsidRDefault="0033641A">
      <w:pPr>
        <w:pStyle w:val="BodyText"/>
        <w:rPr>
          <w:b/>
          <w:sz w:val="20"/>
        </w:rPr>
      </w:pPr>
    </w:p>
    <w:p w:rsidR="00F04BA6" w:rsidRPr="00BC46BE" w:rsidRDefault="00F04BA6">
      <w:pPr>
        <w:pStyle w:val="BodyText"/>
        <w:spacing w:before="4"/>
        <w:rPr>
          <w:b/>
          <w:sz w:val="17"/>
        </w:rPr>
      </w:pPr>
    </w:p>
    <w:p w:rsidR="00F04BA6" w:rsidRPr="00BC46BE" w:rsidRDefault="00F15EFB">
      <w:pPr>
        <w:ind w:right="18"/>
        <w:jc w:val="center"/>
        <w:rPr>
          <w:i/>
          <w:sz w:val="18"/>
        </w:rPr>
      </w:pPr>
      <w:r w:rsidRPr="00BC46BE">
        <w:rPr>
          <w:i/>
          <w:color w:val="808080"/>
          <w:sz w:val="18"/>
        </w:rPr>
        <w:t>Figure 4.8: Circuit Diagram</w:t>
      </w:r>
    </w:p>
    <w:p w:rsidR="00F04BA6" w:rsidRPr="00BC46BE" w:rsidRDefault="00F04BA6">
      <w:pPr>
        <w:jc w:val="center"/>
        <w:rPr>
          <w:sz w:val="18"/>
        </w:rPr>
        <w:sectPr w:rsidR="00F04BA6" w:rsidRPr="00BC46BE">
          <w:pgSz w:w="12240" w:h="15840"/>
          <w:pgMar w:top="1380" w:right="1620" w:bottom="1160" w:left="1640" w:header="0" w:footer="969" w:gutter="0"/>
          <w:cols w:space="720"/>
        </w:sectPr>
      </w:pPr>
    </w:p>
    <w:p w:rsidR="00F04BA6" w:rsidRPr="00BC46BE" w:rsidRDefault="00F15EFB">
      <w:pPr>
        <w:pStyle w:val="Heading1"/>
        <w:spacing w:line="722" w:lineRule="auto"/>
        <w:ind w:left="2861" w:right="2895" w:firstLine="931"/>
        <w:jc w:val="left"/>
      </w:pPr>
      <w:r w:rsidRPr="00BC46BE">
        <w:lastRenderedPageBreak/>
        <w:t>Chapter 5</w:t>
      </w:r>
      <w:bookmarkStart w:id="143" w:name="Test_and_Results"/>
      <w:bookmarkStart w:id="144" w:name="_bookmark80"/>
      <w:bookmarkEnd w:id="143"/>
      <w:bookmarkEnd w:id="144"/>
      <w:r w:rsidRPr="00BC46BE">
        <w:rPr>
          <w:spacing w:val="6"/>
        </w:rPr>
        <w:t>TEST AND</w:t>
      </w:r>
      <w:r w:rsidRPr="00BC46BE">
        <w:t>RESULTS</w:t>
      </w:r>
    </w:p>
    <w:p w:rsidR="0033641A" w:rsidRPr="00BC46BE" w:rsidRDefault="00F15EFB" w:rsidP="0033641A">
      <w:pPr>
        <w:pStyle w:val="BodyText"/>
        <w:spacing w:before="142" w:line="360" w:lineRule="auto"/>
        <w:ind w:left="160" w:right="174"/>
        <w:jc w:val="both"/>
      </w:pPr>
      <w:r w:rsidRPr="00BC46BE">
        <w:t xml:space="preserve">As we are using PLC as a controller so there is limited simulation to verify all the tests. Allen Bradley has a software named RS Logix 500 which is used for the communication ofPCwithPLC-AllenBradleyMicroLogix1500Series.Ithasitsownsimulationsoftware named RS Logix 500 Emulator which can be linked to the main software through a communication software named RS Linx Classic. In the simulation, we verified that the code is working properly. Each bit, output, timer and other relevant instructions are </w:t>
      </w:r>
      <w:r w:rsidR="00F56D87" w:rsidRPr="00BC46BE">
        <w:t>working properly</w:t>
      </w:r>
      <w:r w:rsidRPr="00BC46BE">
        <w:t>.</w:t>
      </w:r>
    </w:p>
    <w:p w:rsidR="0033641A" w:rsidRPr="00BC46BE" w:rsidRDefault="0033641A" w:rsidP="0033641A">
      <w:pPr>
        <w:pStyle w:val="BodyText"/>
        <w:spacing w:before="142" w:line="360" w:lineRule="auto"/>
        <w:ind w:left="160" w:right="174"/>
        <w:jc w:val="both"/>
      </w:pPr>
    </w:p>
    <w:p w:rsidR="00F04BA6" w:rsidRPr="00BC46BE" w:rsidRDefault="00F15EFB">
      <w:pPr>
        <w:pStyle w:val="BodyText"/>
        <w:spacing w:line="360" w:lineRule="auto"/>
        <w:ind w:left="160" w:right="176"/>
        <w:jc w:val="both"/>
      </w:pPr>
      <w:r w:rsidRPr="00BC46BE">
        <w:t xml:space="preserve">As due to COVID Pandemic, we are only restricted to software based or simulation-based work or tests. We tested our code there, by switching on the start button, the </w:t>
      </w:r>
      <w:r w:rsidR="00F56D87" w:rsidRPr="00BC46BE">
        <w:t>respective bit</w:t>
      </w:r>
      <w:r w:rsidRPr="00BC46BE">
        <w:t xml:space="preserve"> turns 1and so the other code. All the simulation results are according to </w:t>
      </w:r>
      <w:r w:rsidR="00F56D87" w:rsidRPr="00BC46BE">
        <w:t>other calculations</w:t>
      </w:r>
      <w:r w:rsidRPr="00BC46BE">
        <w:t>.</w:t>
      </w:r>
    </w:p>
    <w:p w:rsidR="00F04BA6" w:rsidRPr="00BC46BE" w:rsidRDefault="00F04BA6">
      <w:pPr>
        <w:pStyle w:val="BodyText"/>
        <w:rPr>
          <w:sz w:val="36"/>
        </w:rPr>
      </w:pPr>
    </w:p>
    <w:p w:rsidR="00F04BA6" w:rsidRPr="00BC46BE" w:rsidRDefault="00F15EFB">
      <w:pPr>
        <w:pStyle w:val="BodyText"/>
        <w:spacing w:line="360" w:lineRule="auto"/>
        <w:ind w:left="160" w:right="179"/>
        <w:jc w:val="both"/>
      </w:pPr>
      <w:r w:rsidRPr="00BC46BE">
        <w:t xml:space="preserve">Figure 6.1 Shows the Software named RSLinx Classic which is used to link the emulator or PLC to the RS Logix 500 software. Here, we have created </w:t>
      </w:r>
      <w:r w:rsidR="00F56D87" w:rsidRPr="00BC46BE">
        <w:t>an</w:t>
      </w:r>
      <w:r w:rsidRPr="00BC46BE">
        <w:t xml:space="preserve"> emulator link can be seen on the left side named EMU500-1, DH-485. After the selecting the file in emulator, we selected the workstation and emulated MicroLogix 1500 is created.</w:t>
      </w:r>
    </w:p>
    <w:p w:rsidR="00F04BA6" w:rsidRPr="00BC46BE" w:rsidRDefault="00F15EFB">
      <w:pPr>
        <w:pStyle w:val="BodyText"/>
        <w:spacing w:before="7"/>
        <w:rPr>
          <w:sz w:val="16"/>
        </w:rPr>
      </w:pPr>
      <w:r w:rsidRPr="00BC46BE">
        <w:rPr>
          <w:noProof/>
        </w:rPr>
        <w:drawing>
          <wp:anchor distT="0" distB="0" distL="0" distR="0" simplePos="0" relativeHeight="251663872" behindDoc="0" locked="0" layoutInCell="1" allowOverlap="1">
            <wp:simplePos x="0" y="0"/>
            <wp:positionH relativeFrom="page">
              <wp:posOffset>1529080</wp:posOffset>
            </wp:positionH>
            <wp:positionV relativeFrom="paragraph">
              <wp:posOffset>146275</wp:posOffset>
            </wp:positionV>
            <wp:extent cx="4694138" cy="1972246"/>
            <wp:effectExtent l="0" t="0" r="0" b="0"/>
            <wp:wrapTopAndBottom/>
            <wp:docPr id="3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4.jpeg"/>
                    <pic:cNvPicPr/>
                  </pic:nvPicPr>
                  <pic:blipFill>
                    <a:blip r:embed="rId38" cstate="print"/>
                    <a:stretch>
                      <a:fillRect/>
                    </a:stretch>
                  </pic:blipFill>
                  <pic:spPr>
                    <a:xfrm>
                      <a:off x="0" y="0"/>
                      <a:ext cx="4694138" cy="1972246"/>
                    </a:xfrm>
                    <a:prstGeom prst="rect">
                      <a:avLst/>
                    </a:prstGeom>
                  </pic:spPr>
                </pic:pic>
              </a:graphicData>
            </a:graphic>
          </wp:anchor>
        </w:drawing>
      </w:r>
    </w:p>
    <w:p w:rsidR="00F04BA6" w:rsidRPr="00BC46BE" w:rsidRDefault="00F15EFB">
      <w:pPr>
        <w:ind w:right="15"/>
        <w:jc w:val="center"/>
        <w:rPr>
          <w:i/>
          <w:sz w:val="18"/>
        </w:rPr>
      </w:pPr>
      <w:r w:rsidRPr="00BC46BE">
        <w:rPr>
          <w:i/>
          <w:color w:val="44536A"/>
          <w:sz w:val="18"/>
        </w:rPr>
        <w:t>Figure 6.1:  RSLinx Classic Lite</w:t>
      </w:r>
    </w:p>
    <w:p w:rsidR="00F04BA6" w:rsidRPr="00BC46BE" w:rsidRDefault="00F04BA6">
      <w:pPr>
        <w:jc w:val="center"/>
        <w:rPr>
          <w:sz w:val="18"/>
        </w:rPr>
        <w:sectPr w:rsidR="00F04BA6" w:rsidRPr="00BC46BE">
          <w:pgSz w:w="12240" w:h="15840"/>
          <w:pgMar w:top="1380" w:right="1620" w:bottom="1160" w:left="1640" w:header="0" w:footer="969" w:gutter="0"/>
          <w:cols w:space="720"/>
        </w:sectPr>
      </w:pPr>
    </w:p>
    <w:p w:rsidR="00F04BA6" w:rsidRPr="00BC46BE" w:rsidRDefault="00F15EFB">
      <w:pPr>
        <w:pStyle w:val="BodyText"/>
        <w:spacing w:before="79" w:line="360" w:lineRule="auto"/>
        <w:ind w:left="160" w:right="119"/>
        <w:jc w:val="both"/>
      </w:pPr>
      <w:r w:rsidRPr="00BC46BE">
        <w:lastRenderedPageBreak/>
        <w:t xml:space="preserve">Figure 6.2 shows the RS Logix 500 Software, here the closed / activated bit and inputs are highlightedbyGreenColor.Byswitchingontherespectiveinputandobservingtheoutputs, the code </w:t>
      </w:r>
      <w:r w:rsidR="00F56D87" w:rsidRPr="00BC46BE">
        <w:t>is verified</w:t>
      </w:r>
      <w:r w:rsidRPr="00BC46BE">
        <w:t>.</w:t>
      </w:r>
    </w:p>
    <w:p w:rsidR="00F04BA6" w:rsidRPr="00BC46BE" w:rsidRDefault="00F04BA6">
      <w:pPr>
        <w:pStyle w:val="BodyText"/>
        <w:rPr>
          <w:sz w:val="20"/>
        </w:rPr>
      </w:pPr>
    </w:p>
    <w:p w:rsidR="00F04BA6" w:rsidRPr="00BC46BE" w:rsidRDefault="00F04BA6">
      <w:pPr>
        <w:pStyle w:val="BodyText"/>
        <w:rPr>
          <w:sz w:val="20"/>
        </w:rPr>
      </w:pPr>
    </w:p>
    <w:p w:rsidR="00F04BA6" w:rsidRPr="00BC46BE" w:rsidRDefault="00F15EFB">
      <w:pPr>
        <w:pStyle w:val="BodyText"/>
        <w:spacing w:before="8"/>
        <w:rPr>
          <w:sz w:val="16"/>
        </w:rPr>
      </w:pPr>
      <w:r w:rsidRPr="00BC46BE">
        <w:rPr>
          <w:noProof/>
        </w:rPr>
        <w:drawing>
          <wp:anchor distT="0" distB="0" distL="0" distR="0" simplePos="0" relativeHeight="251665920" behindDoc="0" locked="0" layoutInCell="1" allowOverlap="1">
            <wp:simplePos x="0" y="0"/>
            <wp:positionH relativeFrom="page">
              <wp:posOffset>1490980</wp:posOffset>
            </wp:positionH>
            <wp:positionV relativeFrom="paragraph">
              <wp:posOffset>146776</wp:posOffset>
            </wp:positionV>
            <wp:extent cx="4724299" cy="2056923"/>
            <wp:effectExtent l="0" t="0" r="0" b="0"/>
            <wp:wrapTopAndBottom/>
            <wp:docPr id="41"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5.jpeg"/>
                    <pic:cNvPicPr/>
                  </pic:nvPicPr>
                  <pic:blipFill>
                    <a:blip r:embed="rId39" cstate="print"/>
                    <a:stretch>
                      <a:fillRect/>
                    </a:stretch>
                  </pic:blipFill>
                  <pic:spPr>
                    <a:xfrm>
                      <a:off x="0" y="0"/>
                      <a:ext cx="4724299" cy="2056923"/>
                    </a:xfrm>
                    <a:prstGeom prst="rect">
                      <a:avLst/>
                    </a:prstGeom>
                  </pic:spPr>
                </pic:pic>
              </a:graphicData>
            </a:graphic>
          </wp:anchor>
        </w:drawing>
      </w:r>
    </w:p>
    <w:p w:rsidR="00F04BA6" w:rsidRPr="00BC46BE" w:rsidRDefault="00F15EFB">
      <w:pPr>
        <w:spacing w:before="19"/>
        <w:ind w:right="14"/>
        <w:jc w:val="center"/>
        <w:rPr>
          <w:i/>
          <w:sz w:val="18"/>
        </w:rPr>
      </w:pPr>
      <w:r w:rsidRPr="00BC46BE">
        <w:rPr>
          <w:i/>
          <w:color w:val="44536A"/>
          <w:sz w:val="18"/>
        </w:rPr>
        <w:t>Figure 6.2: RS Logix 500</w:t>
      </w:r>
    </w:p>
    <w:p w:rsidR="00F04BA6" w:rsidRPr="00BC46BE" w:rsidRDefault="00F04BA6" w:rsidP="0033641A">
      <w:pPr>
        <w:rPr>
          <w:sz w:val="18"/>
        </w:rPr>
        <w:sectPr w:rsidR="00F04BA6" w:rsidRPr="00BC46BE">
          <w:pgSz w:w="12240" w:h="15840"/>
          <w:pgMar w:top="1360" w:right="1620" w:bottom="1160" w:left="1640" w:header="0" w:footer="969" w:gutter="0"/>
          <w:cols w:space="720"/>
        </w:sectPr>
      </w:pPr>
    </w:p>
    <w:p w:rsidR="00F04BA6" w:rsidRPr="00BC46BE" w:rsidRDefault="00F04BA6">
      <w:pPr>
        <w:pStyle w:val="BodyText"/>
        <w:spacing w:before="1"/>
        <w:rPr>
          <w:i/>
          <w:sz w:val="18"/>
        </w:rPr>
      </w:pPr>
    </w:p>
    <w:p w:rsidR="00F04BA6" w:rsidRPr="00BC46BE" w:rsidRDefault="00F15EFB">
      <w:pPr>
        <w:pStyle w:val="Heading1"/>
        <w:spacing w:before="85" w:line="722" w:lineRule="auto"/>
        <w:ind w:left="3345" w:right="3376" w:firstLine="11"/>
      </w:pPr>
      <w:r w:rsidRPr="00BC46BE">
        <w:t>CHAPTER 6</w:t>
      </w:r>
      <w:bookmarkStart w:id="145" w:name="Conclusion"/>
      <w:bookmarkStart w:id="146" w:name="_bookmark81"/>
      <w:bookmarkEnd w:id="145"/>
      <w:bookmarkEnd w:id="146"/>
      <w:r w:rsidRPr="00BC46BE">
        <w:t xml:space="preserve"> CONCLUSION</w:t>
      </w:r>
    </w:p>
    <w:p w:rsidR="00F04BA6" w:rsidRPr="00BC46BE" w:rsidRDefault="00F15EFB">
      <w:pPr>
        <w:pStyle w:val="Heading3"/>
        <w:numPr>
          <w:ilvl w:val="1"/>
          <w:numId w:val="2"/>
        </w:numPr>
        <w:tabs>
          <w:tab w:val="left" w:pos="880"/>
          <w:tab w:val="left" w:pos="881"/>
        </w:tabs>
        <w:spacing w:before="143"/>
        <w:ind w:hanging="721"/>
      </w:pPr>
      <w:bookmarkStart w:id="147" w:name="6.1_Conclusion"/>
      <w:bookmarkStart w:id="148" w:name="_bookmark82"/>
      <w:bookmarkEnd w:id="147"/>
      <w:bookmarkEnd w:id="148"/>
      <w:r w:rsidRPr="00BC46BE">
        <w:t>Conclusion</w:t>
      </w:r>
    </w:p>
    <w:p w:rsidR="00F04BA6" w:rsidRPr="00BC46BE" w:rsidRDefault="00F04BA6">
      <w:pPr>
        <w:pStyle w:val="BodyText"/>
        <w:spacing w:before="3"/>
        <w:rPr>
          <w:b/>
          <w:sz w:val="31"/>
        </w:rPr>
      </w:pPr>
    </w:p>
    <w:p w:rsidR="00F04BA6" w:rsidRPr="00BC46BE" w:rsidRDefault="00F15EFB">
      <w:pPr>
        <w:pStyle w:val="BodyText"/>
        <w:spacing w:line="360" w:lineRule="auto"/>
        <w:ind w:left="160" w:right="176"/>
        <w:jc w:val="both"/>
      </w:pPr>
      <w:r w:rsidRPr="00BC46BE">
        <w:t>Automatic bottle filling system using PLC is designed and observed thoroughly. All the work is concluded in following key points.</w:t>
      </w:r>
    </w:p>
    <w:p w:rsidR="00F04BA6" w:rsidRPr="00BC46BE" w:rsidRDefault="00F15EFB">
      <w:pPr>
        <w:pStyle w:val="ListParagraph"/>
        <w:numPr>
          <w:ilvl w:val="2"/>
          <w:numId w:val="2"/>
        </w:numPr>
        <w:tabs>
          <w:tab w:val="left" w:pos="881"/>
        </w:tabs>
        <w:spacing w:line="360" w:lineRule="auto"/>
        <w:ind w:right="177"/>
        <w:jc w:val="both"/>
        <w:rPr>
          <w:sz w:val="24"/>
        </w:rPr>
      </w:pPr>
      <w:r w:rsidRPr="00BC46BE">
        <w:rPr>
          <w:sz w:val="24"/>
        </w:rPr>
        <w:t xml:space="preserve">This method reduces the number of workers required in manual bottle filling methodhenceitisveryhelpfulinreducingthelaborcostandalsoreducesthetime required. Also, the maintenance cost of this system </w:t>
      </w:r>
      <w:r w:rsidR="00F56D87" w:rsidRPr="00BC46BE">
        <w:rPr>
          <w:sz w:val="24"/>
        </w:rPr>
        <w:t>is minimal</w:t>
      </w:r>
      <w:r w:rsidRPr="00BC46BE">
        <w:rPr>
          <w:sz w:val="24"/>
        </w:rPr>
        <w:t>.</w:t>
      </w:r>
    </w:p>
    <w:p w:rsidR="00F04BA6" w:rsidRPr="00BC46BE" w:rsidRDefault="00F15EFB">
      <w:pPr>
        <w:pStyle w:val="ListParagraph"/>
        <w:numPr>
          <w:ilvl w:val="2"/>
          <w:numId w:val="2"/>
        </w:numPr>
        <w:tabs>
          <w:tab w:val="left" w:pos="881"/>
        </w:tabs>
        <w:spacing w:line="360" w:lineRule="auto"/>
        <w:ind w:right="177"/>
        <w:jc w:val="both"/>
        <w:rPr>
          <w:sz w:val="24"/>
        </w:rPr>
      </w:pPr>
      <w:r w:rsidRPr="00BC46BE">
        <w:rPr>
          <w:sz w:val="24"/>
        </w:rPr>
        <w:t xml:space="preserve">Infirststage,wedidbottlefillingwhichwasdonebysolenoidvalve.Wedidcoding insuchawaythatitturnedONthevalveforfewsecondstofillthebottleaccording to its capacity and our </w:t>
      </w:r>
      <w:r w:rsidR="00F56D87" w:rsidRPr="00BC46BE">
        <w:rPr>
          <w:sz w:val="24"/>
        </w:rPr>
        <w:t>desired value</w:t>
      </w:r>
      <w:r w:rsidRPr="00BC46BE">
        <w:rPr>
          <w:sz w:val="24"/>
        </w:rPr>
        <w:t>.</w:t>
      </w:r>
    </w:p>
    <w:p w:rsidR="00F04BA6" w:rsidRPr="00BC46BE" w:rsidRDefault="00F15EFB">
      <w:pPr>
        <w:pStyle w:val="ListParagraph"/>
        <w:numPr>
          <w:ilvl w:val="2"/>
          <w:numId w:val="2"/>
        </w:numPr>
        <w:tabs>
          <w:tab w:val="left" w:pos="881"/>
        </w:tabs>
        <w:spacing w:before="1" w:line="360" w:lineRule="auto"/>
        <w:ind w:right="178"/>
        <w:jc w:val="both"/>
      </w:pPr>
      <w:r w:rsidRPr="00BC46BE">
        <w:rPr>
          <w:sz w:val="24"/>
        </w:rPr>
        <w:t xml:space="preserve">In second stage we did bottle capping which was done by Dc motor. Dc motor moved the cap hopper up and down to perform bottle capping. In third stage conveyor belt carried the capped bottle right into the </w:t>
      </w:r>
      <w:r w:rsidR="00F56D87" w:rsidRPr="00BC46BE">
        <w:rPr>
          <w:sz w:val="24"/>
        </w:rPr>
        <w:t>packaging carton</w:t>
      </w:r>
      <w:r w:rsidRPr="00BC46BE">
        <w:rPr>
          <w:sz w:val="24"/>
        </w:rPr>
        <w:t>.</w:t>
      </w:r>
    </w:p>
    <w:p w:rsidR="00F04BA6" w:rsidRPr="00BC46BE" w:rsidRDefault="00F04BA6">
      <w:pPr>
        <w:pStyle w:val="BodyText"/>
        <w:rPr>
          <w:sz w:val="26"/>
        </w:rPr>
      </w:pPr>
    </w:p>
    <w:p w:rsidR="00F04BA6" w:rsidRPr="00BC46BE" w:rsidRDefault="00F04BA6">
      <w:pPr>
        <w:pStyle w:val="BodyText"/>
        <w:spacing w:before="7"/>
        <w:rPr>
          <w:sz w:val="28"/>
        </w:rPr>
      </w:pPr>
    </w:p>
    <w:p w:rsidR="00F04BA6" w:rsidRPr="00BC46BE" w:rsidRDefault="00F15EFB">
      <w:pPr>
        <w:pStyle w:val="Heading3"/>
        <w:numPr>
          <w:ilvl w:val="1"/>
          <w:numId w:val="2"/>
        </w:numPr>
        <w:tabs>
          <w:tab w:val="left" w:pos="880"/>
          <w:tab w:val="left" w:pos="881"/>
        </w:tabs>
        <w:spacing w:before="1"/>
        <w:ind w:hanging="721"/>
      </w:pPr>
      <w:bookmarkStart w:id="149" w:name="6.2_Future_Work"/>
      <w:bookmarkStart w:id="150" w:name="_bookmark83"/>
      <w:bookmarkEnd w:id="149"/>
      <w:bookmarkEnd w:id="150"/>
      <w:r w:rsidRPr="00BC46BE">
        <w:t>Future Work</w:t>
      </w:r>
    </w:p>
    <w:p w:rsidR="00F04BA6" w:rsidRPr="00BC46BE" w:rsidRDefault="00F04BA6">
      <w:pPr>
        <w:pStyle w:val="BodyText"/>
        <w:spacing w:before="2"/>
        <w:rPr>
          <w:b/>
          <w:sz w:val="31"/>
        </w:rPr>
      </w:pPr>
    </w:p>
    <w:p w:rsidR="00F04BA6" w:rsidRPr="00BC46BE" w:rsidRDefault="00F15EFB">
      <w:pPr>
        <w:pStyle w:val="BodyText"/>
        <w:ind w:left="160"/>
        <w:jc w:val="both"/>
      </w:pPr>
      <w:r w:rsidRPr="00BC46BE">
        <w:t>This process can be made more advance by doing following modifications.</w:t>
      </w:r>
    </w:p>
    <w:p w:rsidR="00F04BA6" w:rsidRPr="00BC46BE" w:rsidRDefault="00F15EFB">
      <w:pPr>
        <w:pStyle w:val="ListParagraph"/>
        <w:numPr>
          <w:ilvl w:val="2"/>
          <w:numId w:val="2"/>
        </w:numPr>
        <w:tabs>
          <w:tab w:val="left" w:pos="881"/>
        </w:tabs>
        <w:spacing w:before="139" w:line="360" w:lineRule="auto"/>
        <w:ind w:right="182"/>
        <w:jc w:val="both"/>
        <w:rPr>
          <w:sz w:val="24"/>
        </w:rPr>
      </w:pPr>
      <w:r w:rsidRPr="00BC46BE">
        <w:rPr>
          <w:sz w:val="24"/>
        </w:rPr>
        <w:t xml:space="preserve">Robots can be used to make it fully automatic in which there is no need of labor. Robots will place the bottles on the conveyor belt, after filling and capping of bottles robots will pick the bottles from conveyor belt to the </w:t>
      </w:r>
      <w:r w:rsidR="00F56D87" w:rsidRPr="00BC46BE">
        <w:rPr>
          <w:sz w:val="24"/>
        </w:rPr>
        <w:t>packaging carton</w:t>
      </w:r>
      <w:r w:rsidRPr="00BC46BE">
        <w:rPr>
          <w:sz w:val="24"/>
        </w:rPr>
        <w:t>.</w:t>
      </w:r>
    </w:p>
    <w:p w:rsidR="00F04BA6" w:rsidRPr="00BC46BE" w:rsidRDefault="00F15EFB">
      <w:pPr>
        <w:pStyle w:val="ListParagraph"/>
        <w:numPr>
          <w:ilvl w:val="2"/>
          <w:numId w:val="2"/>
        </w:numPr>
        <w:tabs>
          <w:tab w:val="left" w:pos="881"/>
        </w:tabs>
        <w:spacing w:line="360" w:lineRule="auto"/>
        <w:ind w:right="182"/>
        <w:jc w:val="both"/>
        <w:rPr>
          <w:sz w:val="24"/>
        </w:rPr>
      </w:pPr>
      <w:r w:rsidRPr="00BC46BE">
        <w:rPr>
          <w:sz w:val="24"/>
        </w:rPr>
        <w:t xml:space="preserve">Multi-Nozzle system can be used to increase the productivity. In this system number of bottles can be filled simultaneously and for capping these bottles at a time multi-cap hopper can be used. This method can be used to save a lot </w:t>
      </w:r>
      <w:r w:rsidR="00F56D87" w:rsidRPr="00BC46BE">
        <w:rPr>
          <w:sz w:val="24"/>
        </w:rPr>
        <w:t>of time</w:t>
      </w:r>
      <w:r w:rsidRPr="00BC46BE">
        <w:rPr>
          <w:sz w:val="24"/>
        </w:rPr>
        <w:t>.</w:t>
      </w:r>
    </w:p>
    <w:p w:rsidR="00F04BA6" w:rsidRPr="00BC46BE" w:rsidRDefault="00F15EFB">
      <w:pPr>
        <w:pStyle w:val="ListParagraph"/>
        <w:numPr>
          <w:ilvl w:val="2"/>
          <w:numId w:val="2"/>
        </w:numPr>
        <w:tabs>
          <w:tab w:val="left" w:pos="881"/>
        </w:tabs>
        <w:spacing w:before="1" w:line="360" w:lineRule="auto"/>
        <w:ind w:right="181"/>
        <w:jc w:val="both"/>
        <w:rPr>
          <w:sz w:val="24"/>
        </w:rPr>
      </w:pPr>
      <w:r w:rsidRPr="00BC46BE">
        <w:rPr>
          <w:sz w:val="24"/>
        </w:rPr>
        <w:t xml:space="preserve">Image processing can be used to perform the sorting of the bottles on the basis of their sizes </w:t>
      </w:r>
      <w:r w:rsidR="00F56D87" w:rsidRPr="00BC46BE">
        <w:rPr>
          <w:sz w:val="24"/>
        </w:rPr>
        <w:t>and colors</w:t>
      </w:r>
      <w:r w:rsidRPr="00BC46BE">
        <w:rPr>
          <w:sz w:val="24"/>
        </w:rPr>
        <w:t>.</w:t>
      </w:r>
    </w:p>
    <w:p w:rsidR="00F04BA6" w:rsidRPr="00BC46BE" w:rsidRDefault="00F04BA6">
      <w:pPr>
        <w:spacing w:line="360" w:lineRule="auto"/>
        <w:jc w:val="both"/>
        <w:rPr>
          <w:sz w:val="24"/>
        </w:rPr>
        <w:sectPr w:rsidR="00F04BA6" w:rsidRPr="00BC46BE">
          <w:pgSz w:w="12240" w:h="15840"/>
          <w:pgMar w:top="1500" w:right="1620" w:bottom="1160" w:left="1640" w:header="0" w:footer="969" w:gutter="0"/>
          <w:cols w:space="720"/>
        </w:sectPr>
      </w:pPr>
    </w:p>
    <w:p w:rsidR="00F04BA6" w:rsidRPr="00BC46BE" w:rsidRDefault="00F15EFB">
      <w:pPr>
        <w:pStyle w:val="Heading1"/>
        <w:spacing w:before="61"/>
        <w:jc w:val="left"/>
      </w:pPr>
      <w:bookmarkStart w:id="151" w:name="Abbreviations"/>
      <w:bookmarkStart w:id="152" w:name="_bookmark84"/>
      <w:bookmarkEnd w:id="151"/>
      <w:bookmarkEnd w:id="152"/>
      <w:r w:rsidRPr="00BC46BE">
        <w:lastRenderedPageBreak/>
        <w:t>ABBREVIATIONS</w:t>
      </w: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rPr>
          <w:b/>
          <w:sz w:val="20"/>
        </w:rPr>
      </w:pPr>
    </w:p>
    <w:p w:rsidR="00F04BA6" w:rsidRPr="00BC46BE" w:rsidRDefault="00F04BA6">
      <w:pPr>
        <w:pStyle w:val="BodyText"/>
        <w:spacing w:before="8"/>
        <w:rPr>
          <w:b/>
          <w:sz w:val="17"/>
        </w:rPr>
      </w:pPr>
    </w:p>
    <w:tbl>
      <w:tblPr>
        <w:tblW w:w="0" w:type="auto"/>
        <w:tblInd w:w="117" w:type="dxa"/>
        <w:tblLayout w:type="fixed"/>
        <w:tblCellMar>
          <w:left w:w="0" w:type="dxa"/>
          <w:right w:w="0" w:type="dxa"/>
        </w:tblCellMar>
        <w:tblLook w:val="01E0" w:firstRow="1" w:lastRow="1" w:firstColumn="1" w:lastColumn="1" w:noHBand="0" w:noVBand="0"/>
      </w:tblPr>
      <w:tblGrid>
        <w:gridCol w:w="1403"/>
        <w:gridCol w:w="3936"/>
      </w:tblGrid>
      <w:tr w:rsidR="00F04BA6" w:rsidRPr="00BC46BE">
        <w:trPr>
          <w:trHeight w:val="399"/>
        </w:trPr>
        <w:tc>
          <w:tcPr>
            <w:tcW w:w="1403" w:type="dxa"/>
          </w:tcPr>
          <w:p w:rsidR="00F04BA6" w:rsidRPr="00BC46BE" w:rsidRDefault="00F15EFB">
            <w:pPr>
              <w:pStyle w:val="TableParagraph"/>
              <w:spacing w:line="266" w:lineRule="exact"/>
              <w:ind w:left="50"/>
              <w:rPr>
                <w:b/>
                <w:sz w:val="24"/>
              </w:rPr>
            </w:pPr>
            <w:r w:rsidRPr="00BC46BE">
              <w:rPr>
                <w:b/>
                <w:sz w:val="24"/>
              </w:rPr>
              <w:t>PLC</w:t>
            </w:r>
          </w:p>
        </w:tc>
        <w:tc>
          <w:tcPr>
            <w:tcW w:w="3936" w:type="dxa"/>
          </w:tcPr>
          <w:p w:rsidR="00F04BA6" w:rsidRPr="00BC46BE" w:rsidRDefault="00F15EFB">
            <w:pPr>
              <w:pStyle w:val="TableParagraph"/>
              <w:spacing w:line="266" w:lineRule="exact"/>
              <w:ind w:left="807"/>
              <w:rPr>
                <w:sz w:val="24"/>
              </w:rPr>
            </w:pPr>
            <w:r w:rsidRPr="00BC46BE">
              <w:rPr>
                <w:sz w:val="24"/>
              </w:rPr>
              <w:t>Programmable Logic Controller</w:t>
            </w:r>
          </w:p>
        </w:tc>
      </w:tr>
      <w:tr w:rsidR="00F04BA6" w:rsidRPr="00BC46BE">
        <w:trPr>
          <w:trHeight w:val="533"/>
        </w:trPr>
        <w:tc>
          <w:tcPr>
            <w:tcW w:w="1403" w:type="dxa"/>
          </w:tcPr>
          <w:p w:rsidR="00F04BA6" w:rsidRPr="00BC46BE" w:rsidRDefault="00F15EFB">
            <w:pPr>
              <w:pStyle w:val="TableParagraph"/>
              <w:spacing w:before="123"/>
              <w:ind w:left="50"/>
              <w:rPr>
                <w:b/>
                <w:sz w:val="24"/>
              </w:rPr>
            </w:pPr>
            <w:r w:rsidRPr="00BC46BE">
              <w:rPr>
                <w:b/>
                <w:sz w:val="24"/>
              </w:rPr>
              <w:t>DC</w:t>
            </w:r>
          </w:p>
        </w:tc>
        <w:tc>
          <w:tcPr>
            <w:tcW w:w="3936" w:type="dxa"/>
          </w:tcPr>
          <w:p w:rsidR="00F04BA6" w:rsidRPr="00BC46BE" w:rsidRDefault="00F15EFB">
            <w:pPr>
              <w:pStyle w:val="TableParagraph"/>
              <w:spacing w:before="123"/>
              <w:ind w:left="807"/>
              <w:rPr>
                <w:sz w:val="24"/>
              </w:rPr>
            </w:pPr>
            <w:r w:rsidRPr="00BC46BE">
              <w:rPr>
                <w:sz w:val="24"/>
              </w:rPr>
              <w:t>Direct Current</w:t>
            </w:r>
          </w:p>
        </w:tc>
      </w:tr>
      <w:tr w:rsidR="00F04BA6" w:rsidRPr="00BC46BE">
        <w:trPr>
          <w:trHeight w:val="533"/>
        </w:trPr>
        <w:tc>
          <w:tcPr>
            <w:tcW w:w="1403" w:type="dxa"/>
          </w:tcPr>
          <w:p w:rsidR="00F04BA6" w:rsidRPr="00BC46BE" w:rsidRDefault="00F15EFB">
            <w:pPr>
              <w:pStyle w:val="TableParagraph"/>
              <w:spacing w:before="124"/>
              <w:ind w:left="50"/>
              <w:rPr>
                <w:b/>
                <w:sz w:val="24"/>
              </w:rPr>
            </w:pPr>
            <w:r w:rsidRPr="00BC46BE">
              <w:rPr>
                <w:b/>
                <w:sz w:val="24"/>
              </w:rPr>
              <w:t>LED</w:t>
            </w:r>
          </w:p>
        </w:tc>
        <w:tc>
          <w:tcPr>
            <w:tcW w:w="3936" w:type="dxa"/>
          </w:tcPr>
          <w:p w:rsidR="00F04BA6" w:rsidRPr="00BC46BE" w:rsidRDefault="00F15EFB">
            <w:pPr>
              <w:pStyle w:val="TableParagraph"/>
              <w:spacing w:before="124"/>
              <w:ind w:left="807"/>
              <w:rPr>
                <w:sz w:val="24"/>
              </w:rPr>
            </w:pPr>
            <w:r w:rsidRPr="00BC46BE">
              <w:rPr>
                <w:sz w:val="24"/>
              </w:rPr>
              <w:t>Light Emitting Diode</w:t>
            </w:r>
          </w:p>
        </w:tc>
      </w:tr>
      <w:tr w:rsidR="00F04BA6" w:rsidRPr="00BC46BE">
        <w:trPr>
          <w:trHeight w:val="534"/>
        </w:trPr>
        <w:tc>
          <w:tcPr>
            <w:tcW w:w="1403" w:type="dxa"/>
          </w:tcPr>
          <w:p w:rsidR="00F04BA6" w:rsidRPr="00BC46BE" w:rsidRDefault="00F15EFB">
            <w:pPr>
              <w:pStyle w:val="TableParagraph"/>
              <w:spacing w:before="123"/>
              <w:ind w:left="50"/>
              <w:rPr>
                <w:b/>
                <w:sz w:val="24"/>
              </w:rPr>
            </w:pPr>
            <w:r w:rsidRPr="00BC46BE">
              <w:rPr>
                <w:b/>
                <w:sz w:val="24"/>
              </w:rPr>
              <w:t>IR</w:t>
            </w:r>
          </w:p>
        </w:tc>
        <w:tc>
          <w:tcPr>
            <w:tcW w:w="3936" w:type="dxa"/>
          </w:tcPr>
          <w:p w:rsidR="00F04BA6" w:rsidRPr="00BC46BE" w:rsidRDefault="00F15EFB">
            <w:pPr>
              <w:pStyle w:val="TableParagraph"/>
              <w:spacing w:before="123"/>
              <w:ind w:left="807"/>
              <w:rPr>
                <w:sz w:val="24"/>
              </w:rPr>
            </w:pPr>
            <w:r w:rsidRPr="00BC46BE">
              <w:rPr>
                <w:sz w:val="24"/>
              </w:rPr>
              <w:t>Infrared</w:t>
            </w:r>
          </w:p>
        </w:tc>
      </w:tr>
      <w:tr w:rsidR="00F04BA6" w:rsidRPr="00BC46BE">
        <w:trPr>
          <w:trHeight w:val="534"/>
        </w:trPr>
        <w:tc>
          <w:tcPr>
            <w:tcW w:w="1403" w:type="dxa"/>
          </w:tcPr>
          <w:p w:rsidR="00F04BA6" w:rsidRPr="00BC46BE" w:rsidRDefault="00F15EFB">
            <w:pPr>
              <w:pStyle w:val="TableParagraph"/>
              <w:spacing w:before="125"/>
              <w:ind w:left="50"/>
              <w:rPr>
                <w:b/>
                <w:sz w:val="24"/>
              </w:rPr>
            </w:pPr>
            <w:r w:rsidRPr="00BC46BE">
              <w:rPr>
                <w:b/>
                <w:sz w:val="24"/>
              </w:rPr>
              <w:t>I/O</w:t>
            </w:r>
          </w:p>
        </w:tc>
        <w:tc>
          <w:tcPr>
            <w:tcW w:w="3936" w:type="dxa"/>
          </w:tcPr>
          <w:p w:rsidR="00F04BA6" w:rsidRPr="00BC46BE" w:rsidRDefault="00F15EFB">
            <w:pPr>
              <w:pStyle w:val="TableParagraph"/>
              <w:spacing w:before="125"/>
              <w:ind w:left="807"/>
              <w:rPr>
                <w:sz w:val="24"/>
              </w:rPr>
            </w:pPr>
            <w:r w:rsidRPr="00BC46BE">
              <w:rPr>
                <w:sz w:val="24"/>
              </w:rPr>
              <w:t>Input / Output</w:t>
            </w:r>
          </w:p>
        </w:tc>
      </w:tr>
      <w:tr w:rsidR="00F04BA6" w:rsidRPr="00BC46BE">
        <w:trPr>
          <w:trHeight w:val="533"/>
        </w:trPr>
        <w:tc>
          <w:tcPr>
            <w:tcW w:w="1403" w:type="dxa"/>
          </w:tcPr>
          <w:p w:rsidR="00F04BA6" w:rsidRPr="00BC46BE" w:rsidRDefault="00F15EFB">
            <w:pPr>
              <w:pStyle w:val="TableParagraph"/>
              <w:spacing w:before="123"/>
              <w:ind w:left="50"/>
              <w:rPr>
                <w:b/>
                <w:sz w:val="24"/>
              </w:rPr>
            </w:pPr>
            <w:r w:rsidRPr="00BC46BE">
              <w:rPr>
                <w:b/>
                <w:sz w:val="24"/>
              </w:rPr>
              <w:t>CPU</w:t>
            </w:r>
          </w:p>
        </w:tc>
        <w:tc>
          <w:tcPr>
            <w:tcW w:w="3936" w:type="dxa"/>
          </w:tcPr>
          <w:p w:rsidR="00F04BA6" w:rsidRPr="00BC46BE" w:rsidRDefault="00F15EFB">
            <w:pPr>
              <w:pStyle w:val="TableParagraph"/>
              <w:spacing w:before="123"/>
              <w:ind w:left="807"/>
              <w:rPr>
                <w:sz w:val="24"/>
              </w:rPr>
            </w:pPr>
            <w:r w:rsidRPr="00BC46BE">
              <w:rPr>
                <w:sz w:val="24"/>
              </w:rPr>
              <w:t>Central Processing Unit</w:t>
            </w:r>
          </w:p>
        </w:tc>
      </w:tr>
      <w:tr w:rsidR="00F04BA6" w:rsidRPr="00BC46BE">
        <w:trPr>
          <w:trHeight w:val="534"/>
        </w:trPr>
        <w:tc>
          <w:tcPr>
            <w:tcW w:w="1403" w:type="dxa"/>
          </w:tcPr>
          <w:p w:rsidR="00F04BA6" w:rsidRPr="00BC46BE" w:rsidRDefault="00F15EFB">
            <w:pPr>
              <w:pStyle w:val="TableParagraph"/>
              <w:spacing w:before="124"/>
              <w:ind w:left="50"/>
              <w:rPr>
                <w:b/>
                <w:sz w:val="24"/>
              </w:rPr>
            </w:pPr>
            <w:r w:rsidRPr="00BC46BE">
              <w:rPr>
                <w:b/>
                <w:sz w:val="24"/>
              </w:rPr>
              <w:t>PC</w:t>
            </w:r>
          </w:p>
        </w:tc>
        <w:tc>
          <w:tcPr>
            <w:tcW w:w="3936" w:type="dxa"/>
          </w:tcPr>
          <w:p w:rsidR="00F04BA6" w:rsidRPr="00BC46BE" w:rsidRDefault="00F15EFB">
            <w:pPr>
              <w:pStyle w:val="TableParagraph"/>
              <w:spacing w:before="124"/>
              <w:ind w:left="807"/>
              <w:rPr>
                <w:sz w:val="24"/>
              </w:rPr>
            </w:pPr>
            <w:r w:rsidRPr="00BC46BE">
              <w:rPr>
                <w:sz w:val="24"/>
              </w:rPr>
              <w:t>Personal Computer</w:t>
            </w:r>
          </w:p>
        </w:tc>
      </w:tr>
      <w:tr w:rsidR="00F04BA6" w:rsidRPr="00BC46BE">
        <w:trPr>
          <w:trHeight w:val="533"/>
        </w:trPr>
        <w:tc>
          <w:tcPr>
            <w:tcW w:w="1403" w:type="dxa"/>
          </w:tcPr>
          <w:p w:rsidR="00F04BA6" w:rsidRPr="00BC46BE" w:rsidRDefault="00F15EFB">
            <w:pPr>
              <w:pStyle w:val="TableParagraph"/>
              <w:spacing w:before="123"/>
              <w:ind w:left="50"/>
              <w:rPr>
                <w:b/>
                <w:sz w:val="24"/>
              </w:rPr>
            </w:pPr>
            <w:r w:rsidRPr="00BC46BE">
              <w:rPr>
                <w:b/>
                <w:sz w:val="24"/>
              </w:rPr>
              <w:t>LAD</w:t>
            </w:r>
          </w:p>
        </w:tc>
        <w:tc>
          <w:tcPr>
            <w:tcW w:w="3936" w:type="dxa"/>
          </w:tcPr>
          <w:p w:rsidR="00F04BA6" w:rsidRPr="00BC46BE" w:rsidRDefault="00F15EFB">
            <w:pPr>
              <w:pStyle w:val="TableParagraph"/>
              <w:spacing w:before="123"/>
              <w:ind w:left="807"/>
              <w:rPr>
                <w:sz w:val="24"/>
              </w:rPr>
            </w:pPr>
            <w:r w:rsidRPr="00BC46BE">
              <w:rPr>
                <w:sz w:val="24"/>
              </w:rPr>
              <w:t>Ladders Language</w:t>
            </w:r>
          </w:p>
        </w:tc>
      </w:tr>
      <w:tr w:rsidR="00F04BA6" w:rsidRPr="00BC46BE">
        <w:trPr>
          <w:trHeight w:val="533"/>
        </w:trPr>
        <w:tc>
          <w:tcPr>
            <w:tcW w:w="1403" w:type="dxa"/>
          </w:tcPr>
          <w:p w:rsidR="00F04BA6" w:rsidRPr="00BC46BE" w:rsidRDefault="00F15EFB">
            <w:pPr>
              <w:pStyle w:val="TableParagraph"/>
              <w:spacing w:before="124"/>
              <w:ind w:left="50"/>
              <w:rPr>
                <w:b/>
                <w:sz w:val="24"/>
              </w:rPr>
            </w:pPr>
            <w:r w:rsidRPr="00BC46BE">
              <w:rPr>
                <w:b/>
                <w:sz w:val="24"/>
              </w:rPr>
              <w:t>FBD</w:t>
            </w:r>
          </w:p>
        </w:tc>
        <w:tc>
          <w:tcPr>
            <w:tcW w:w="3936" w:type="dxa"/>
          </w:tcPr>
          <w:p w:rsidR="00F04BA6" w:rsidRPr="00BC46BE" w:rsidRDefault="00F15EFB">
            <w:pPr>
              <w:pStyle w:val="TableParagraph"/>
              <w:spacing w:before="124"/>
              <w:ind w:left="807"/>
              <w:rPr>
                <w:sz w:val="24"/>
              </w:rPr>
            </w:pPr>
            <w:r w:rsidRPr="00BC46BE">
              <w:rPr>
                <w:sz w:val="24"/>
              </w:rPr>
              <w:t>Functional Block Language</w:t>
            </w:r>
          </w:p>
        </w:tc>
      </w:tr>
      <w:tr w:rsidR="00F04BA6" w:rsidRPr="00BC46BE">
        <w:trPr>
          <w:trHeight w:val="534"/>
        </w:trPr>
        <w:tc>
          <w:tcPr>
            <w:tcW w:w="1403" w:type="dxa"/>
          </w:tcPr>
          <w:p w:rsidR="00F04BA6" w:rsidRPr="00BC46BE" w:rsidRDefault="00F15EFB">
            <w:pPr>
              <w:pStyle w:val="TableParagraph"/>
              <w:spacing w:before="123"/>
              <w:ind w:left="50"/>
              <w:rPr>
                <w:b/>
                <w:sz w:val="24"/>
              </w:rPr>
            </w:pPr>
            <w:r w:rsidRPr="00BC46BE">
              <w:rPr>
                <w:b/>
                <w:sz w:val="24"/>
              </w:rPr>
              <w:t>SCL</w:t>
            </w:r>
          </w:p>
        </w:tc>
        <w:tc>
          <w:tcPr>
            <w:tcW w:w="3936" w:type="dxa"/>
          </w:tcPr>
          <w:p w:rsidR="00F04BA6" w:rsidRPr="00BC46BE" w:rsidRDefault="00F15EFB">
            <w:pPr>
              <w:pStyle w:val="TableParagraph"/>
              <w:spacing w:before="123"/>
              <w:ind w:left="807"/>
              <w:rPr>
                <w:sz w:val="24"/>
              </w:rPr>
            </w:pPr>
            <w:r w:rsidRPr="00BC46BE">
              <w:rPr>
                <w:sz w:val="24"/>
              </w:rPr>
              <w:t>Structural Control Language</w:t>
            </w:r>
          </w:p>
        </w:tc>
      </w:tr>
      <w:tr w:rsidR="00F04BA6" w:rsidRPr="00BC46BE">
        <w:trPr>
          <w:trHeight w:val="534"/>
        </w:trPr>
        <w:tc>
          <w:tcPr>
            <w:tcW w:w="1403" w:type="dxa"/>
          </w:tcPr>
          <w:p w:rsidR="00F04BA6" w:rsidRPr="00BC46BE" w:rsidRDefault="00F15EFB">
            <w:pPr>
              <w:pStyle w:val="TableParagraph"/>
              <w:spacing w:before="124"/>
              <w:ind w:left="50"/>
              <w:rPr>
                <w:b/>
                <w:sz w:val="24"/>
              </w:rPr>
            </w:pPr>
            <w:r w:rsidRPr="00BC46BE">
              <w:rPr>
                <w:b/>
                <w:sz w:val="24"/>
              </w:rPr>
              <w:t>NC</w:t>
            </w:r>
          </w:p>
        </w:tc>
        <w:tc>
          <w:tcPr>
            <w:tcW w:w="3936" w:type="dxa"/>
          </w:tcPr>
          <w:p w:rsidR="00F04BA6" w:rsidRPr="00BC46BE" w:rsidRDefault="00F15EFB">
            <w:pPr>
              <w:pStyle w:val="TableParagraph"/>
              <w:spacing w:before="124"/>
              <w:ind w:left="807"/>
              <w:rPr>
                <w:sz w:val="24"/>
              </w:rPr>
            </w:pPr>
            <w:r w:rsidRPr="00BC46BE">
              <w:rPr>
                <w:sz w:val="24"/>
              </w:rPr>
              <w:t>Normally Closed</w:t>
            </w:r>
          </w:p>
        </w:tc>
      </w:tr>
      <w:tr w:rsidR="00F04BA6" w:rsidRPr="00BC46BE">
        <w:trPr>
          <w:trHeight w:val="532"/>
        </w:trPr>
        <w:tc>
          <w:tcPr>
            <w:tcW w:w="1403" w:type="dxa"/>
          </w:tcPr>
          <w:p w:rsidR="00F04BA6" w:rsidRPr="00BC46BE" w:rsidRDefault="00F15EFB">
            <w:pPr>
              <w:pStyle w:val="TableParagraph"/>
              <w:spacing w:before="123"/>
              <w:ind w:left="50"/>
              <w:rPr>
                <w:b/>
                <w:sz w:val="24"/>
              </w:rPr>
            </w:pPr>
            <w:r w:rsidRPr="00BC46BE">
              <w:rPr>
                <w:b/>
                <w:sz w:val="24"/>
              </w:rPr>
              <w:t>NO</w:t>
            </w:r>
          </w:p>
        </w:tc>
        <w:tc>
          <w:tcPr>
            <w:tcW w:w="3936" w:type="dxa"/>
          </w:tcPr>
          <w:p w:rsidR="00F04BA6" w:rsidRPr="00BC46BE" w:rsidRDefault="00F15EFB">
            <w:pPr>
              <w:pStyle w:val="TableParagraph"/>
              <w:spacing w:before="123"/>
              <w:ind w:left="807"/>
              <w:rPr>
                <w:sz w:val="24"/>
              </w:rPr>
            </w:pPr>
            <w:r w:rsidRPr="00BC46BE">
              <w:rPr>
                <w:sz w:val="24"/>
              </w:rPr>
              <w:t>Normally Open</w:t>
            </w:r>
          </w:p>
        </w:tc>
      </w:tr>
      <w:tr w:rsidR="00F04BA6" w:rsidRPr="00BC46BE">
        <w:trPr>
          <w:trHeight w:val="533"/>
        </w:trPr>
        <w:tc>
          <w:tcPr>
            <w:tcW w:w="1403" w:type="dxa"/>
          </w:tcPr>
          <w:p w:rsidR="00F04BA6" w:rsidRPr="00BC46BE" w:rsidRDefault="00F15EFB">
            <w:pPr>
              <w:pStyle w:val="TableParagraph"/>
              <w:spacing w:before="123"/>
              <w:ind w:left="50"/>
              <w:rPr>
                <w:b/>
                <w:sz w:val="24"/>
              </w:rPr>
            </w:pPr>
            <w:r w:rsidRPr="00BC46BE">
              <w:rPr>
                <w:b/>
                <w:sz w:val="24"/>
              </w:rPr>
              <w:t>AC</w:t>
            </w:r>
          </w:p>
        </w:tc>
        <w:tc>
          <w:tcPr>
            <w:tcW w:w="3936" w:type="dxa"/>
          </w:tcPr>
          <w:p w:rsidR="00F04BA6" w:rsidRPr="00BC46BE" w:rsidRDefault="00F15EFB">
            <w:pPr>
              <w:pStyle w:val="TableParagraph"/>
              <w:spacing w:before="123"/>
              <w:ind w:left="807"/>
              <w:rPr>
                <w:sz w:val="24"/>
              </w:rPr>
            </w:pPr>
            <w:r w:rsidRPr="00BC46BE">
              <w:rPr>
                <w:sz w:val="24"/>
              </w:rPr>
              <w:t>Alternating Current</w:t>
            </w:r>
          </w:p>
        </w:tc>
      </w:tr>
      <w:tr w:rsidR="00F04BA6" w:rsidRPr="00BC46BE">
        <w:trPr>
          <w:trHeight w:val="534"/>
        </w:trPr>
        <w:tc>
          <w:tcPr>
            <w:tcW w:w="1403" w:type="dxa"/>
          </w:tcPr>
          <w:p w:rsidR="00F04BA6" w:rsidRPr="00BC46BE" w:rsidRDefault="00F15EFB">
            <w:pPr>
              <w:pStyle w:val="TableParagraph"/>
              <w:spacing w:before="124"/>
              <w:ind w:left="50"/>
              <w:rPr>
                <w:b/>
                <w:sz w:val="24"/>
              </w:rPr>
            </w:pPr>
            <w:r w:rsidRPr="00BC46BE">
              <w:rPr>
                <w:b/>
                <w:sz w:val="24"/>
              </w:rPr>
              <w:t>PVC</w:t>
            </w:r>
          </w:p>
        </w:tc>
        <w:tc>
          <w:tcPr>
            <w:tcW w:w="3936" w:type="dxa"/>
          </w:tcPr>
          <w:p w:rsidR="00F04BA6" w:rsidRPr="00BC46BE" w:rsidRDefault="00F15EFB">
            <w:pPr>
              <w:pStyle w:val="TableParagraph"/>
              <w:spacing w:before="124"/>
              <w:ind w:left="807"/>
              <w:rPr>
                <w:sz w:val="24"/>
              </w:rPr>
            </w:pPr>
            <w:r w:rsidRPr="00BC46BE">
              <w:rPr>
                <w:sz w:val="24"/>
              </w:rPr>
              <w:t>Poly-Vinyl Chloride</w:t>
            </w:r>
          </w:p>
        </w:tc>
      </w:tr>
      <w:tr w:rsidR="00F04BA6" w:rsidRPr="00BC46BE">
        <w:trPr>
          <w:trHeight w:val="399"/>
        </w:trPr>
        <w:tc>
          <w:tcPr>
            <w:tcW w:w="1403" w:type="dxa"/>
          </w:tcPr>
          <w:p w:rsidR="00F04BA6" w:rsidRPr="00BC46BE" w:rsidRDefault="00F15EFB">
            <w:pPr>
              <w:pStyle w:val="TableParagraph"/>
              <w:spacing w:before="123" w:line="256" w:lineRule="exact"/>
              <w:ind w:left="50"/>
              <w:rPr>
                <w:b/>
                <w:sz w:val="24"/>
              </w:rPr>
            </w:pPr>
            <w:r w:rsidRPr="00BC46BE">
              <w:rPr>
                <w:b/>
                <w:sz w:val="24"/>
              </w:rPr>
              <w:t>RPM</w:t>
            </w:r>
          </w:p>
        </w:tc>
        <w:tc>
          <w:tcPr>
            <w:tcW w:w="3936" w:type="dxa"/>
          </w:tcPr>
          <w:p w:rsidR="00F04BA6" w:rsidRPr="00BC46BE" w:rsidRDefault="00F15EFB">
            <w:pPr>
              <w:pStyle w:val="TableParagraph"/>
              <w:spacing w:before="123" w:line="256" w:lineRule="exact"/>
              <w:ind w:left="807"/>
              <w:rPr>
                <w:sz w:val="24"/>
              </w:rPr>
            </w:pPr>
            <w:r w:rsidRPr="00BC46BE">
              <w:rPr>
                <w:sz w:val="24"/>
              </w:rPr>
              <w:t>Revolutions Per Minute</w:t>
            </w:r>
          </w:p>
        </w:tc>
      </w:tr>
    </w:tbl>
    <w:p w:rsidR="00F04BA6" w:rsidRPr="00BC46BE" w:rsidRDefault="00F04BA6">
      <w:pPr>
        <w:spacing w:line="256" w:lineRule="exact"/>
        <w:rPr>
          <w:sz w:val="24"/>
        </w:rPr>
        <w:sectPr w:rsidR="00F04BA6" w:rsidRPr="00BC46BE">
          <w:pgSz w:w="12240" w:h="15840"/>
          <w:pgMar w:top="1380" w:right="1620" w:bottom="1160" w:left="1640" w:header="0" w:footer="969" w:gutter="0"/>
          <w:cols w:space="720"/>
        </w:sectPr>
      </w:pPr>
    </w:p>
    <w:p w:rsidR="00F04BA6" w:rsidRPr="00BC46BE" w:rsidRDefault="00F15EFB">
      <w:pPr>
        <w:spacing w:before="61"/>
        <w:ind w:left="160"/>
        <w:rPr>
          <w:b/>
          <w:sz w:val="32"/>
        </w:rPr>
      </w:pPr>
      <w:bookmarkStart w:id="153" w:name="Reference"/>
      <w:bookmarkStart w:id="154" w:name="_bookmark85"/>
      <w:bookmarkEnd w:id="153"/>
      <w:bookmarkEnd w:id="154"/>
      <w:r w:rsidRPr="00BC46BE">
        <w:rPr>
          <w:b/>
          <w:sz w:val="32"/>
        </w:rPr>
        <w:lastRenderedPageBreak/>
        <w:t>REFERENCE</w:t>
      </w:r>
    </w:p>
    <w:p w:rsidR="00F04BA6" w:rsidRPr="00BC46BE" w:rsidRDefault="00F04BA6">
      <w:pPr>
        <w:pStyle w:val="BodyText"/>
        <w:rPr>
          <w:b/>
          <w:sz w:val="34"/>
        </w:rPr>
      </w:pPr>
    </w:p>
    <w:p w:rsidR="00F04BA6" w:rsidRPr="00BC46BE" w:rsidRDefault="00F04BA6">
      <w:pPr>
        <w:pStyle w:val="BodyText"/>
        <w:spacing w:before="9"/>
        <w:rPr>
          <w:b/>
          <w:sz w:val="42"/>
        </w:rPr>
      </w:pPr>
    </w:p>
    <w:p w:rsidR="00F04BA6" w:rsidRPr="00BC46BE" w:rsidRDefault="00F15EFB">
      <w:pPr>
        <w:pStyle w:val="ListParagraph"/>
        <w:numPr>
          <w:ilvl w:val="0"/>
          <w:numId w:val="1"/>
        </w:numPr>
        <w:tabs>
          <w:tab w:val="left" w:pos="881"/>
        </w:tabs>
        <w:ind w:right="180"/>
        <w:jc w:val="both"/>
        <w:rPr>
          <w:sz w:val="24"/>
        </w:rPr>
      </w:pPr>
      <w:r w:rsidRPr="00BC46BE">
        <w:rPr>
          <w:sz w:val="24"/>
        </w:rPr>
        <w:t xml:space="preserve">Galloway, B., &amp; Hancke, G. P. (2012). Introduction to industrial controlnetworks. IEEE </w:t>
      </w:r>
      <w:r w:rsidRPr="00BC46BE">
        <w:rPr>
          <w:i/>
          <w:sz w:val="24"/>
        </w:rPr>
        <w:t>Communications surveys &amp; tutorials</w:t>
      </w:r>
      <w:r w:rsidRPr="00BC46BE">
        <w:rPr>
          <w:sz w:val="24"/>
        </w:rPr>
        <w:t>, 15(2),860-880.</w:t>
      </w:r>
    </w:p>
    <w:p w:rsidR="00F04BA6" w:rsidRPr="00BC46BE" w:rsidRDefault="00F04BA6">
      <w:pPr>
        <w:pStyle w:val="BodyText"/>
        <w:rPr>
          <w:sz w:val="26"/>
        </w:rPr>
      </w:pPr>
    </w:p>
    <w:p w:rsidR="00F04BA6" w:rsidRPr="00BC46BE" w:rsidRDefault="00F15EFB">
      <w:pPr>
        <w:pStyle w:val="ListParagraph"/>
        <w:numPr>
          <w:ilvl w:val="0"/>
          <w:numId w:val="1"/>
        </w:numPr>
        <w:tabs>
          <w:tab w:val="left" w:pos="881"/>
        </w:tabs>
        <w:spacing w:before="217"/>
        <w:ind w:right="176"/>
        <w:jc w:val="both"/>
        <w:rPr>
          <w:sz w:val="24"/>
        </w:rPr>
      </w:pPr>
      <w:r w:rsidRPr="00BC46BE">
        <w:rPr>
          <w:sz w:val="24"/>
        </w:rPr>
        <w:t>Abinandhan, P., Nayan Prakash, R., &amp; Samad, R. K. (2008). Study and implementation of programmable logic controller (Doctoraldissertation).</w:t>
      </w:r>
    </w:p>
    <w:p w:rsidR="00F04BA6" w:rsidRPr="00BC46BE" w:rsidRDefault="00F04BA6">
      <w:pPr>
        <w:pStyle w:val="BodyText"/>
        <w:rPr>
          <w:sz w:val="26"/>
        </w:rPr>
      </w:pPr>
    </w:p>
    <w:p w:rsidR="00F04BA6" w:rsidRPr="00BC46BE" w:rsidRDefault="00F15EFB">
      <w:pPr>
        <w:pStyle w:val="ListParagraph"/>
        <w:numPr>
          <w:ilvl w:val="0"/>
          <w:numId w:val="1"/>
        </w:numPr>
        <w:tabs>
          <w:tab w:val="left" w:pos="881"/>
        </w:tabs>
        <w:spacing w:before="218"/>
        <w:ind w:right="176"/>
        <w:jc w:val="both"/>
        <w:rPr>
          <w:sz w:val="24"/>
        </w:rPr>
      </w:pPr>
      <w:r w:rsidRPr="00BC46BE">
        <w:rPr>
          <w:sz w:val="24"/>
        </w:rPr>
        <w:t xml:space="preserve">Martins, J., Lima, C., Martínez, H., &amp; Grau, A. (2010). A Matlab/Simulink framework for PLC controlled processes. Matlab-Modelling, </w:t>
      </w:r>
      <w:r w:rsidRPr="00BC46BE">
        <w:rPr>
          <w:i/>
          <w:sz w:val="24"/>
        </w:rPr>
        <w:t>Programming and Simulations,</w:t>
      </w:r>
      <w:r w:rsidRPr="00BC46BE">
        <w:rPr>
          <w:sz w:val="24"/>
        </w:rPr>
        <w:t>211.</w:t>
      </w:r>
    </w:p>
    <w:p w:rsidR="00F04BA6" w:rsidRPr="00BC46BE" w:rsidRDefault="00F04BA6">
      <w:pPr>
        <w:pStyle w:val="BodyText"/>
        <w:rPr>
          <w:sz w:val="26"/>
        </w:rPr>
      </w:pPr>
    </w:p>
    <w:p w:rsidR="00F04BA6" w:rsidRPr="00BC46BE" w:rsidRDefault="00F15EFB">
      <w:pPr>
        <w:pStyle w:val="ListParagraph"/>
        <w:numPr>
          <w:ilvl w:val="0"/>
          <w:numId w:val="1"/>
        </w:numPr>
        <w:tabs>
          <w:tab w:val="left" w:pos="881"/>
        </w:tabs>
        <w:spacing w:before="217"/>
        <w:ind w:right="177"/>
        <w:jc w:val="both"/>
        <w:rPr>
          <w:sz w:val="24"/>
        </w:rPr>
      </w:pPr>
      <w:r w:rsidRPr="00BC46BE">
        <w:rPr>
          <w:sz w:val="24"/>
        </w:rPr>
        <w:t xml:space="preserve">Ohab, A., Abid, M., &amp; Rahman, M. (2019). </w:t>
      </w:r>
      <w:r w:rsidRPr="00BC46BE">
        <w:rPr>
          <w:i/>
          <w:sz w:val="24"/>
        </w:rPr>
        <w:t xml:space="preserve">Study on Comparative Security Analysis of IOT Framework </w:t>
      </w:r>
      <w:r w:rsidRPr="00BC46BE">
        <w:rPr>
          <w:sz w:val="24"/>
        </w:rPr>
        <w:t>(Doctoral dissertation, Daffodil International University).</w:t>
      </w:r>
    </w:p>
    <w:p w:rsidR="00F04BA6" w:rsidRPr="00BC46BE" w:rsidRDefault="00F04BA6">
      <w:pPr>
        <w:pStyle w:val="BodyText"/>
        <w:rPr>
          <w:sz w:val="26"/>
        </w:rPr>
      </w:pPr>
    </w:p>
    <w:p w:rsidR="00F04BA6" w:rsidRPr="00BC46BE" w:rsidRDefault="00F15EFB">
      <w:pPr>
        <w:pStyle w:val="ListParagraph"/>
        <w:numPr>
          <w:ilvl w:val="0"/>
          <w:numId w:val="1"/>
        </w:numPr>
        <w:tabs>
          <w:tab w:val="left" w:pos="881"/>
        </w:tabs>
        <w:spacing w:before="217"/>
        <w:ind w:right="175"/>
        <w:jc w:val="both"/>
        <w:rPr>
          <w:i/>
          <w:sz w:val="24"/>
        </w:rPr>
      </w:pPr>
      <w:r w:rsidRPr="00BC46BE">
        <w:rPr>
          <w:sz w:val="24"/>
        </w:rPr>
        <w:t xml:space="preserve">Ross, A. (2004). No-collar: The humane workplace and its hidden costs. </w:t>
      </w:r>
      <w:r w:rsidRPr="00BC46BE">
        <w:rPr>
          <w:i/>
          <w:sz w:val="24"/>
        </w:rPr>
        <w:t>Temple UniversityPress.</w:t>
      </w:r>
    </w:p>
    <w:p w:rsidR="00F04BA6" w:rsidRPr="00BC46BE" w:rsidRDefault="00F04BA6">
      <w:pPr>
        <w:pStyle w:val="BodyText"/>
        <w:rPr>
          <w:i/>
          <w:sz w:val="26"/>
        </w:rPr>
      </w:pPr>
    </w:p>
    <w:p w:rsidR="00F04BA6" w:rsidRPr="00BC46BE" w:rsidRDefault="00F15EFB">
      <w:pPr>
        <w:pStyle w:val="ListParagraph"/>
        <w:numPr>
          <w:ilvl w:val="0"/>
          <w:numId w:val="1"/>
        </w:numPr>
        <w:tabs>
          <w:tab w:val="left" w:pos="881"/>
        </w:tabs>
        <w:spacing w:before="215"/>
        <w:ind w:right="179"/>
        <w:jc w:val="both"/>
        <w:rPr>
          <w:sz w:val="24"/>
        </w:rPr>
      </w:pPr>
      <w:r w:rsidRPr="00BC46BE">
        <w:rPr>
          <w:sz w:val="24"/>
        </w:rPr>
        <w:t>Mosher, O. A. (1998). U.S. Patent No. 5,767,455. Washington, DC: U.S. Patent and TrademarkOffice.</w:t>
      </w:r>
    </w:p>
    <w:p w:rsidR="00F04BA6" w:rsidRPr="00BC46BE" w:rsidRDefault="00F04BA6">
      <w:pPr>
        <w:pStyle w:val="BodyText"/>
        <w:rPr>
          <w:sz w:val="26"/>
        </w:rPr>
      </w:pPr>
    </w:p>
    <w:p w:rsidR="00F04BA6" w:rsidRPr="00BC46BE" w:rsidRDefault="00F15EFB">
      <w:pPr>
        <w:pStyle w:val="ListParagraph"/>
        <w:numPr>
          <w:ilvl w:val="0"/>
          <w:numId w:val="1"/>
        </w:numPr>
        <w:tabs>
          <w:tab w:val="left" w:pos="881"/>
        </w:tabs>
        <w:spacing w:before="217"/>
        <w:ind w:right="180"/>
        <w:jc w:val="both"/>
        <w:rPr>
          <w:sz w:val="24"/>
        </w:rPr>
      </w:pPr>
      <w:r w:rsidRPr="00BC46BE">
        <w:rPr>
          <w:sz w:val="24"/>
        </w:rPr>
        <w:t xml:space="preserve">Quinn, J. B., &amp; Paquette, P. C. (1990). Technology in services: creating organizational revolutions. </w:t>
      </w:r>
      <w:r w:rsidRPr="00BC46BE">
        <w:rPr>
          <w:i/>
          <w:sz w:val="24"/>
        </w:rPr>
        <w:t>MIT Sloan Management Review</w:t>
      </w:r>
      <w:r w:rsidRPr="00BC46BE">
        <w:rPr>
          <w:sz w:val="24"/>
        </w:rPr>
        <w:t>, 31(2),67.</w:t>
      </w:r>
    </w:p>
    <w:p w:rsidR="00F04BA6" w:rsidRPr="00BC46BE" w:rsidRDefault="00F04BA6">
      <w:pPr>
        <w:pStyle w:val="BodyText"/>
        <w:rPr>
          <w:sz w:val="26"/>
        </w:rPr>
      </w:pPr>
    </w:p>
    <w:p w:rsidR="00F04BA6" w:rsidRPr="00BC46BE" w:rsidRDefault="00F15EFB">
      <w:pPr>
        <w:pStyle w:val="ListParagraph"/>
        <w:numPr>
          <w:ilvl w:val="0"/>
          <w:numId w:val="1"/>
        </w:numPr>
        <w:tabs>
          <w:tab w:val="left" w:pos="881"/>
        </w:tabs>
        <w:spacing w:before="217"/>
        <w:ind w:right="177"/>
        <w:jc w:val="both"/>
        <w:rPr>
          <w:i/>
          <w:sz w:val="24"/>
        </w:rPr>
      </w:pPr>
      <w:r w:rsidRPr="00BC46BE">
        <w:rPr>
          <w:sz w:val="24"/>
        </w:rPr>
        <w:t xml:space="preserve">Algitta, A. A., Mustafa, S., Ibrahim, F., Abdalruof, N., &amp; Yousef, M. (2015). Automated packaging machine using PLC. </w:t>
      </w:r>
      <w:r w:rsidRPr="00BC46BE">
        <w:rPr>
          <w:i/>
          <w:sz w:val="24"/>
        </w:rPr>
        <w:t>International Journal of Innovative Science, Engineering &amp; Technology, 2(5),282-288.</w:t>
      </w:r>
    </w:p>
    <w:p w:rsidR="00F04BA6" w:rsidRPr="00BC46BE" w:rsidRDefault="00F04BA6">
      <w:pPr>
        <w:pStyle w:val="BodyText"/>
        <w:rPr>
          <w:i/>
          <w:sz w:val="26"/>
        </w:rPr>
      </w:pPr>
    </w:p>
    <w:p w:rsidR="00F04BA6" w:rsidRPr="00BC46BE" w:rsidRDefault="00F15EFB">
      <w:pPr>
        <w:pStyle w:val="ListParagraph"/>
        <w:numPr>
          <w:ilvl w:val="0"/>
          <w:numId w:val="1"/>
        </w:numPr>
        <w:tabs>
          <w:tab w:val="left" w:pos="881"/>
        </w:tabs>
        <w:spacing w:before="218"/>
        <w:ind w:right="180"/>
        <w:jc w:val="both"/>
        <w:rPr>
          <w:sz w:val="24"/>
        </w:rPr>
      </w:pPr>
      <w:r w:rsidRPr="00BC46BE">
        <w:rPr>
          <w:sz w:val="24"/>
        </w:rPr>
        <w:t>Sharma, K., &amp; Kamboj, S. Software Implementation of Automatic bottle filling using PLC forIndustries.</w:t>
      </w:r>
    </w:p>
    <w:p w:rsidR="00F04BA6" w:rsidRPr="00BC46BE" w:rsidRDefault="00F04BA6">
      <w:pPr>
        <w:pStyle w:val="BodyText"/>
        <w:rPr>
          <w:sz w:val="26"/>
        </w:rPr>
      </w:pPr>
    </w:p>
    <w:p w:rsidR="00F04BA6" w:rsidRPr="00BC46BE" w:rsidRDefault="00F15EFB">
      <w:pPr>
        <w:pStyle w:val="ListParagraph"/>
        <w:numPr>
          <w:ilvl w:val="0"/>
          <w:numId w:val="1"/>
        </w:numPr>
        <w:tabs>
          <w:tab w:val="left" w:pos="881"/>
        </w:tabs>
        <w:spacing w:before="217"/>
        <w:ind w:right="178"/>
        <w:jc w:val="both"/>
        <w:rPr>
          <w:i/>
          <w:sz w:val="24"/>
        </w:rPr>
      </w:pPr>
      <w:r w:rsidRPr="00BC46BE">
        <w:rPr>
          <w:sz w:val="24"/>
        </w:rPr>
        <w:t xml:space="preserve">Industrial Application of PLCs In Bangaladesh” 1 Ahmed Ullah AbuSaeed,2 Md.Al- Mamun,3 A.H.M.ZadidulKarim, Department of EEE, University of Pacific, Dhanmondi, Dhaka. </w:t>
      </w:r>
      <w:r w:rsidRPr="00BC46BE">
        <w:rPr>
          <w:i/>
          <w:sz w:val="24"/>
        </w:rPr>
        <w:t>International Journal of Scientific &amp; Engineering Research (ISSN2229-5518)2012</w:t>
      </w:r>
    </w:p>
    <w:p w:rsidR="00F04BA6" w:rsidRPr="00BC46BE" w:rsidRDefault="00F04BA6">
      <w:pPr>
        <w:jc w:val="both"/>
        <w:rPr>
          <w:sz w:val="24"/>
        </w:rPr>
        <w:sectPr w:rsidR="00F04BA6" w:rsidRPr="00BC46BE">
          <w:pgSz w:w="12240" w:h="15840"/>
          <w:pgMar w:top="1380" w:right="1620" w:bottom="1160" w:left="1640" w:header="0" w:footer="969" w:gutter="0"/>
          <w:cols w:space="720"/>
        </w:sectPr>
      </w:pPr>
    </w:p>
    <w:p w:rsidR="00F04BA6" w:rsidRPr="00BC46BE" w:rsidRDefault="00F04BA6">
      <w:pPr>
        <w:pStyle w:val="BodyText"/>
        <w:spacing w:before="4"/>
        <w:rPr>
          <w:i/>
          <w:sz w:val="17"/>
        </w:rPr>
      </w:pPr>
    </w:p>
    <w:sectPr w:rsidR="00F04BA6" w:rsidRPr="00BC46BE" w:rsidSect="00C438B7">
      <w:footerReference w:type="default" r:id="rId40"/>
      <w:pgSz w:w="12240" w:h="15840"/>
      <w:pgMar w:top="1500" w:right="1620" w:bottom="280" w:left="16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2883" w:rsidRDefault="007E2883">
      <w:r>
        <w:separator/>
      </w:r>
    </w:p>
  </w:endnote>
  <w:endnote w:type="continuationSeparator" w:id="0">
    <w:p w:rsidR="007E2883" w:rsidRDefault="007E2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D87" w:rsidRDefault="00F56D87">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296.35pt;margin-top:732.55pt;width:19.35pt;height:13.05pt;z-index:-16700416;mso-position-horizontal-relative:page;mso-position-vertical-relative:page" filled="f" stroked="f">
          <v:textbox style="mso-next-textbox:#_x0000_s2050" inset="0,0,0,0">
            <w:txbxContent>
              <w:p w:rsidR="00F56D87" w:rsidRDefault="00F56D87">
                <w:pPr>
                  <w:spacing w:before="10"/>
                  <w:ind w:left="60"/>
                  <w:rPr>
                    <w:sz w:val="20"/>
                  </w:rPr>
                </w:pPr>
                <w:r>
                  <w:fldChar w:fldCharType="begin"/>
                </w:r>
                <w:r>
                  <w:rPr>
                    <w:sz w:val="20"/>
                  </w:rPr>
                  <w:instrText xml:space="preserve"> PAGE  \* roman </w:instrText>
                </w:r>
                <w:r>
                  <w:fldChar w:fldCharType="separate"/>
                </w:r>
                <w:r>
                  <w:rPr>
                    <w:noProof/>
                    <w:sz w:val="20"/>
                  </w:rPr>
                  <w:t>viii</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D87" w:rsidRDefault="00F56D87">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98pt;margin-top:732.55pt;width:16.1pt;height:13.05pt;z-index:-16699904;mso-position-horizontal-relative:page;mso-position-vertical-relative:page" filled="f" stroked="f">
          <v:textbox inset="0,0,0,0">
            <w:txbxContent>
              <w:p w:rsidR="00F56D87" w:rsidRDefault="00F56D87">
                <w:pPr>
                  <w:spacing w:before="10"/>
                  <w:ind w:left="60"/>
                  <w:rPr>
                    <w:sz w:val="20"/>
                  </w:rPr>
                </w:pPr>
                <w:r>
                  <w:fldChar w:fldCharType="begin"/>
                </w:r>
                <w:r>
                  <w:rPr>
                    <w:sz w:val="20"/>
                  </w:rPr>
                  <w:instrText xml:space="preserve"> PAGE </w:instrText>
                </w:r>
                <w:r>
                  <w:fldChar w:fldCharType="separate"/>
                </w:r>
                <w:r>
                  <w:rPr>
                    <w:noProof/>
                    <w:sz w:val="20"/>
                  </w:rPr>
                  <w:t>4</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D87" w:rsidRDefault="00F56D8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2883" w:rsidRDefault="007E2883">
      <w:r>
        <w:separator/>
      </w:r>
    </w:p>
  </w:footnote>
  <w:footnote w:type="continuationSeparator" w:id="0">
    <w:p w:rsidR="007E2883" w:rsidRDefault="007E28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F540B"/>
    <w:multiLevelType w:val="hybridMultilevel"/>
    <w:tmpl w:val="F536C41A"/>
    <w:lvl w:ilvl="0" w:tplc="04090019">
      <w:start w:val="1"/>
      <w:numFmt w:val="lowerLetter"/>
      <w:lvlText w:val="%1."/>
      <w:lvlJc w:val="left"/>
      <w:pPr>
        <w:ind w:left="880" w:hanging="360"/>
      </w:p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1" w15:restartNumberingAfterBreak="0">
    <w:nsid w:val="09C57D19"/>
    <w:multiLevelType w:val="hybridMultilevel"/>
    <w:tmpl w:val="EE3AE880"/>
    <w:lvl w:ilvl="0" w:tplc="357EAFCE">
      <w:start w:val="1"/>
      <w:numFmt w:val="decimal"/>
      <w:lvlText w:val="%1."/>
      <w:lvlJc w:val="left"/>
      <w:pPr>
        <w:ind w:left="880" w:hanging="360"/>
      </w:pPr>
      <w:rPr>
        <w:rFonts w:ascii="Times New Roman" w:eastAsia="Times New Roman" w:hAnsi="Times New Roman" w:cs="Times New Roman" w:hint="default"/>
        <w:spacing w:val="-2"/>
        <w:w w:val="99"/>
        <w:sz w:val="24"/>
        <w:szCs w:val="24"/>
        <w:lang w:val="en-US" w:eastAsia="en-US" w:bidi="ar-SA"/>
      </w:rPr>
    </w:lvl>
    <w:lvl w:ilvl="1" w:tplc="0930C1A6">
      <w:numFmt w:val="bullet"/>
      <w:lvlText w:val="•"/>
      <w:lvlJc w:val="left"/>
      <w:pPr>
        <w:ind w:left="1690" w:hanging="360"/>
      </w:pPr>
      <w:rPr>
        <w:rFonts w:hint="default"/>
        <w:lang w:val="en-US" w:eastAsia="en-US" w:bidi="ar-SA"/>
      </w:rPr>
    </w:lvl>
    <w:lvl w:ilvl="2" w:tplc="AC189830">
      <w:numFmt w:val="bullet"/>
      <w:lvlText w:val="•"/>
      <w:lvlJc w:val="left"/>
      <w:pPr>
        <w:ind w:left="2500" w:hanging="360"/>
      </w:pPr>
      <w:rPr>
        <w:rFonts w:hint="default"/>
        <w:lang w:val="en-US" w:eastAsia="en-US" w:bidi="ar-SA"/>
      </w:rPr>
    </w:lvl>
    <w:lvl w:ilvl="3" w:tplc="F1C00DB6">
      <w:numFmt w:val="bullet"/>
      <w:lvlText w:val="•"/>
      <w:lvlJc w:val="left"/>
      <w:pPr>
        <w:ind w:left="3310" w:hanging="360"/>
      </w:pPr>
      <w:rPr>
        <w:rFonts w:hint="default"/>
        <w:lang w:val="en-US" w:eastAsia="en-US" w:bidi="ar-SA"/>
      </w:rPr>
    </w:lvl>
    <w:lvl w:ilvl="4" w:tplc="3CEC7F8E">
      <w:numFmt w:val="bullet"/>
      <w:lvlText w:val="•"/>
      <w:lvlJc w:val="left"/>
      <w:pPr>
        <w:ind w:left="4120" w:hanging="360"/>
      </w:pPr>
      <w:rPr>
        <w:rFonts w:hint="default"/>
        <w:lang w:val="en-US" w:eastAsia="en-US" w:bidi="ar-SA"/>
      </w:rPr>
    </w:lvl>
    <w:lvl w:ilvl="5" w:tplc="DF6E047E">
      <w:numFmt w:val="bullet"/>
      <w:lvlText w:val="•"/>
      <w:lvlJc w:val="left"/>
      <w:pPr>
        <w:ind w:left="4930" w:hanging="360"/>
      </w:pPr>
      <w:rPr>
        <w:rFonts w:hint="default"/>
        <w:lang w:val="en-US" w:eastAsia="en-US" w:bidi="ar-SA"/>
      </w:rPr>
    </w:lvl>
    <w:lvl w:ilvl="6" w:tplc="CDAA7A7C">
      <w:numFmt w:val="bullet"/>
      <w:lvlText w:val="•"/>
      <w:lvlJc w:val="left"/>
      <w:pPr>
        <w:ind w:left="5740" w:hanging="360"/>
      </w:pPr>
      <w:rPr>
        <w:rFonts w:hint="default"/>
        <w:lang w:val="en-US" w:eastAsia="en-US" w:bidi="ar-SA"/>
      </w:rPr>
    </w:lvl>
    <w:lvl w:ilvl="7" w:tplc="76E82D7E">
      <w:numFmt w:val="bullet"/>
      <w:lvlText w:val="•"/>
      <w:lvlJc w:val="left"/>
      <w:pPr>
        <w:ind w:left="6550" w:hanging="360"/>
      </w:pPr>
      <w:rPr>
        <w:rFonts w:hint="default"/>
        <w:lang w:val="en-US" w:eastAsia="en-US" w:bidi="ar-SA"/>
      </w:rPr>
    </w:lvl>
    <w:lvl w:ilvl="8" w:tplc="C6426410">
      <w:numFmt w:val="bullet"/>
      <w:lvlText w:val="•"/>
      <w:lvlJc w:val="left"/>
      <w:pPr>
        <w:ind w:left="7360" w:hanging="360"/>
      </w:pPr>
      <w:rPr>
        <w:rFonts w:hint="default"/>
        <w:lang w:val="en-US" w:eastAsia="en-US" w:bidi="ar-SA"/>
      </w:rPr>
    </w:lvl>
  </w:abstractNum>
  <w:abstractNum w:abstractNumId="2" w15:restartNumberingAfterBreak="0">
    <w:nsid w:val="0E197C16"/>
    <w:multiLevelType w:val="multilevel"/>
    <w:tmpl w:val="575CFE78"/>
    <w:lvl w:ilvl="0">
      <w:start w:val="3"/>
      <w:numFmt w:val="decimal"/>
      <w:lvlText w:val="%1"/>
      <w:lvlJc w:val="left"/>
      <w:pPr>
        <w:ind w:left="1154" w:hanging="567"/>
      </w:pPr>
      <w:rPr>
        <w:rFonts w:hint="default"/>
        <w:lang w:val="en-US" w:eastAsia="en-US" w:bidi="ar-SA"/>
      </w:rPr>
    </w:lvl>
    <w:lvl w:ilvl="1">
      <w:start w:val="1"/>
      <w:numFmt w:val="decimal"/>
      <w:lvlText w:val="%1.%2"/>
      <w:lvlJc w:val="left"/>
      <w:pPr>
        <w:ind w:left="1154" w:hanging="567"/>
      </w:pPr>
      <w:rPr>
        <w:rFonts w:ascii="Times New Roman" w:eastAsia="Times New Roman" w:hAnsi="Times New Roman" w:cs="Times New Roman" w:hint="default"/>
        <w:spacing w:val="-3"/>
        <w:w w:val="99"/>
        <w:sz w:val="24"/>
        <w:szCs w:val="24"/>
        <w:lang w:val="en-US" w:eastAsia="en-US" w:bidi="ar-SA"/>
      </w:rPr>
    </w:lvl>
    <w:lvl w:ilvl="2">
      <w:start w:val="1"/>
      <w:numFmt w:val="decimal"/>
      <w:lvlText w:val="%1.%2.%3"/>
      <w:lvlJc w:val="left"/>
      <w:pPr>
        <w:ind w:left="1862" w:hanging="708"/>
      </w:pPr>
      <w:rPr>
        <w:rFonts w:ascii="Times New Roman" w:eastAsia="Times New Roman" w:hAnsi="Times New Roman" w:cs="Times New Roman" w:hint="default"/>
        <w:i/>
        <w:spacing w:val="-1"/>
        <w:w w:val="100"/>
        <w:sz w:val="24"/>
        <w:szCs w:val="24"/>
        <w:lang w:val="en-US" w:eastAsia="en-US" w:bidi="ar-SA"/>
      </w:rPr>
    </w:lvl>
    <w:lvl w:ilvl="3">
      <w:numFmt w:val="bullet"/>
      <w:lvlText w:val="•"/>
      <w:lvlJc w:val="left"/>
      <w:pPr>
        <w:ind w:left="3442" w:hanging="708"/>
      </w:pPr>
      <w:rPr>
        <w:rFonts w:hint="default"/>
        <w:lang w:val="en-US" w:eastAsia="en-US" w:bidi="ar-SA"/>
      </w:rPr>
    </w:lvl>
    <w:lvl w:ilvl="4">
      <w:numFmt w:val="bullet"/>
      <w:lvlText w:val="•"/>
      <w:lvlJc w:val="left"/>
      <w:pPr>
        <w:ind w:left="4233" w:hanging="708"/>
      </w:pPr>
      <w:rPr>
        <w:rFonts w:hint="default"/>
        <w:lang w:val="en-US" w:eastAsia="en-US" w:bidi="ar-SA"/>
      </w:rPr>
    </w:lvl>
    <w:lvl w:ilvl="5">
      <w:numFmt w:val="bullet"/>
      <w:lvlText w:val="•"/>
      <w:lvlJc w:val="left"/>
      <w:pPr>
        <w:ind w:left="5024" w:hanging="708"/>
      </w:pPr>
      <w:rPr>
        <w:rFonts w:hint="default"/>
        <w:lang w:val="en-US" w:eastAsia="en-US" w:bidi="ar-SA"/>
      </w:rPr>
    </w:lvl>
    <w:lvl w:ilvl="6">
      <w:numFmt w:val="bullet"/>
      <w:lvlText w:val="•"/>
      <w:lvlJc w:val="left"/>
      <w:pPr>
        <w:ind w:left="5815" w:hanging="708"/>
      </w:pPr>
      <w:rPr>
        <w:rFonts w:hint="default"/>
        <w:lang w:val="en-US" w:eastAsia="en-US" w:bidi="ar-SA"/>
      </w:rPr>
    </w:lvl>
    <w:lvl w:ilvl="7">
      <w:numFmt w:val="bullet"/>
      <w:lvlText w:val="•"/>
      <w:lvlJc w:val="left"/>
      <w:pPr>
        <w:ind w:left="6606" w:hanging="708"/>
      </w:pPr>
      <w:rPr>
        <w:rFonts w:hint="default"/>
        <w:lang w:val="en-US" w:eastAsia="en-US" w:bidi="ar-SA"/>
      </w:rPr>
    </w:lvl>
    <w:lvl w:ilvl="8">
      <w:numFmt w:val="bullet"/>
      <w:lvlText w:val="•"/>
      <w:lvlJc w:val="left"/>
      <w:pPr>
        <w:ind w:left="7397" w:hanging="708"/>
      </w:pPr>
      <w:rPr>
        <w:rFonts w:hint="default"/>
        <w:lang w:val="en-US" w:eastAsia="en-US" w:bidi="ar-SA"/>
      </w:rPr>
    </w:lvl>
  </w:abstractNum>
  <w:abstractNum w:abstractNumId="3" w15:restartNumberingAfterBreak="0">
    <w:nsid w:val="106809C1"/>
    <w:multiLevelType w:val="hybridMultilevel"/>
    <w:tmpl w:val="C2D26A42"/>
    <w:lvl w:ilvl="0" w:tplc="E4621932">
      <w:start w:val="1"/>
      <w:numFmt w:val="decimal"/>
      <w:lvlText w:val="[%1]"/>
      <w:lvlJc w:val="left"/>
      <w:pPr>
        <w:ind w:left="880" w:hanging="720"/>
      </w:pPr>
      <w:rPr>
        <w:rFonts w:ascii="Times New Roman" w:eastAsia="Times New Roman" w:hAnsi="Times New Roman" w:cs="Times New Roman" w:hint="default"/>
        <w:spacing w:val="-4"/>
        <w:w w:val="99"/>
        <w:sz w:val="24"/>
        <w:szCs w:val="24"/>
        <w:lang w:val="en-US" w:eastAsia="en-US" w:bidi="ar-SA"/>
      </w:rPr>
    </w:lvl>
    <w:lvl w:ilvl="1" w:tplc="F970EBB8">
      <w:numFmt w:val="bullet"/>
      <w:lvlText w:val="•"/>
      <w:lvlJc w:val="left"/>
      <w:pPr>
        <w:ind w:left="1690" w:hanging="720"/>
      </w:pPr>
      <w:rPr>
        <w:rFonts w:hint="default"/>
        <w:lang w:val="en-US" w:eastAsia="en-US" w:bidi="ar-SA"/>
      </w:rPr>
    </w:lvl>
    <w:lvl w:ilvl="2" w:tplc="957AEDB0">
      <w:numFmt w:val="bullet"/>
      <w:lvlText w:val="•"/>
      <w:lvlJc w:val="left"/>
      <w:pPr>
        <w:ind w:left="2500" w:hanging="720"/>
      </w:pPr>
      <w:rPr>
        <w:rFonts w:hint="default"/>
        <w:lang w:val="en-US" w:eastAsia="en-US" w:bidi="ar-SA"/>
      </w:rPr>
    </w:lvl>
    <w:lvl w:ilvl="3" w:tplc="40A8BB60">
      <w:numFmt w:val="bullet"/>
      <w:lvlText w:val="•"/>
      <w:lvlJc w:val="left"/>
      <w:pPr>
        <w:ind w:left="3310" w:hanging="720"/>
      </w:pPr>
      <w:rPr>
        <w:rFonts w:hint="default"/>
        <w:lang w:val="en-US" w:eastAsia="en-US" w:bidi="ar-SA"/>
      </w:rPr>
    </w:lvl>
    <w:lvl w:ilvl="4" w:tplc="CA70A252">
      <w:numFmt w:val="bullet"/>
      <w:lvlText w:val="•"/>
      <w:lvlJc w:val="left"/>
      <w:pPr>
        <w:ind w:left="4120" w:hanging="720"/>
      </w:pPr>
      <w:rPr>
        <w:rFonts w:hint="default"/>
        <w:lang w:val="en-US" w:eastAsia="en-US" w:bidi="ar-SA"/>
      </w:rPr>
    </w:lvl>
    <w:lvl w:ilvl="5" w:tplc="B798CD2E">
      <w:numFmt w:val="bullet"/>
      <w:lvlText w:val="•"/>
      <w:lvlJc w:val="left"/>
      <w:pPr>
        <w:ind w:left="4930" w:hanging="720"/>
      </w:pPr>
      <w:rPr>
        <w:rFonts w:hint="default"/>
        <w:lang w:val="en-US" w:eastAsia="en-US" w:bidi="ar-SA"/>
      </w:rPr>
    </w:lvl>
    <w:lvl w:ilvl="6" w:tplc="DFD6A268">
      <w:numFmt w:val="bullet"/>
      <w:lvlText w:val="•"/>
      <w:lvlJc w:val="left"/>
      <w:pPr>
        <w:ind w:left="5740" w:hanging="720"/>
      </w:pPr>
      <w:rPr>
        <w:rFonts w:hint="default"/>
        <w:lang w:val="en-US" w:eastAsia="en-US" w:bidi="ar-SA"/>
      </w:rPr>
    </w:lvl>
    <w:lvl w:ilvl="7" w:tplc="21367B4C">
      <w:numFmt w:val="bullet"/>
      <w:lvlText w:val="•"/>
      <w:lvlJc w:val="left"/>
      <w:pPr>
        <w:ind w:left="6550" w:hanging="720"/>
      </w:pPr>
      <w:rPr>
        <w:rFonts w:hint="default"/>
        <w:lang w:val="en-US" w:eastAsia="en-US" w:bidi="ar-SA"/>
      </w:rPr>
    </w:lvl>
    <w:lvl w:ilvl="8" w:tplc="A560E34C">
      <w:numFmt w:val="bullet"/>
      <w:lvlText w:val="•"/>
      <w:lvlJc w:val="left"/>
      <w:pPr>
        <w:ind w:left="7360" w:hanging="720"/>
      </w:pPr>
      <w:rPr>
        <w:rFonts w:hint="default"/>
        <w:lang w:val="en-US" w:eastAsia="en-US" w:bidi="ar-SA"/>
      </w:rPr>
    </w:lvl>
  </w:abstractNum>
  <w:abstractNum w:abstractNumId="4" w15:restartNumberingAfterBreak="0">
    <w:nsid w:val="14FE190D"/>
    <w:multiLevelType w:val="multilevel"/>
    <w:tmpl w:val="8A9C16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CA1B31"/>
    <w:multiLevelType w:val="multilevel"/>
    <w:tmpl w:val="0E181A40"/>
    <w:lvl w:ilvl="0">
      <w:start w:val="4"/>
      <w:numFmt w:val="decimal"/>
      <w:lvlText w:val="%1"/>
      <w:lvlJc w:val="left"/>
      <w:pPr>
        <w:ind w:left="880" w:hanging="720"/>
      </w:pPr>
      <w:rPr>
        <w:rFonts w:hint="default"/>
        <w:lang w:val="en-US" w:eastAsia="en-US" w:bidi="ar-SA"/>
      </w:rPr>
    </w:lvl>
    <w:lvl w:ilvl="1">
      <w:start w:val="3"/>
      <w:numFmt w:val="decimal"/>
      <w:lvlText w:val="%1.%2"/>
      <w:lvlJc w:val="left"/>
      <w:pPr>
        <w:ind w:left="880" w:hanging="720"/>
      </w:pPr>
      <w:rPr>
        <w:rFonts w:hint="default"/>
        <w:lang w:val="en-US" w:eastAsia="en-US" w:bidi="ar-SA"/>
      </w:rPr>
    </w:lvl>
    <w:lvl w:ilvl="2">
      <w:start w:val="3"/>
      <w:numFmt w:val="decimal"/>
      <w:lvlText w:val="%1.%2.%3"/>
      <w:lvlJc w:val="left"/>
      <w:pPr>
        <w:ind w:left="880" w:hanging="720"/>
      </w:pPr>
      <w:rPr>
        <w:rFonts w:ascii="Times New Roman" w:eastAsia="Times New Roman" w:hAnsi="Times New Roman" w:cs="Times New Roman" w:hint="default"/>
        <w:b/>
        <w:bCs/>
        <w:spacing w:val="-2"/>
        <w:w w:val="99"/>
        <w:sz w:val="24"/>
        <w:szCs w:val="24"/>
        <w:lang w:val="en-US" w:eastAsia="en-US" w:bidi="ar-SA"/>
      </w:rPr>
    </w:lvl>
    <w:lvl w:ilvl="3">
      <w:numFmt w:val="bullet"/>
      <w:lvlText w:val="•"/>
      <w:lvlJc w:val="left"/>
      <w:pPr>
        <w:ind w:left="3310" w:hanging="720"/>
      </w:pPr>
      <w:rPr>
        <w:rFonts w:hint="default"/>
        <w:lang w:val="en-US" w:eastAsia="en-US" w:bidi="ar-SA"/>
      </w:rPr>
    </w:lvl>
    <w:lvl w:ilvl="4">
      <w:numFmt w:val="bullet"/>
      <w:lvlText w:val="•"/>
      <w:lvlJc w:val="left"/>
      <w:pPr>
        <w:ind w:left="4120" w:hanging="720"/>
      </w:pPr>
      <w:rPr>
        <w:rFonts w:hint="default"/>
        <w:lang w:val="en-US" w:eastAsia="en-US" w:bidi="ar-SA"/>
      </w:rPr>
    </w:lvl>
    <w:lvl w:ilvl="5">
      <w:numFmt w:val="bullet"/>
      <w:lvlText w:val="•"/>
      <w:lvlJc w:val="left"/>
      <w:pPr>
        <w:ind w:left="4930" w:hanging="720"/>
      </w:pPr>
      <w:rPr>
        <w:rFonts w:hint="default"/>
        <w:lang w:val="en-US" w:eastAsia="en-US" w:bidi="ar-SA"/>
      </w:rPr>
    </w:lvl>
    <w:lvl w:ilvl="6">
      <w:numFmt w:val="bullet"/>
      <w:lvlText w:val="•"/>
      <w:lvlJc w:val="left"/>
      <w:pPr>
        <w:ind w:left="5740" w:hanging="720"/>
      </w:pPr>
      <w:rPr>
        <w:rFonts w:hint="default"/>
        <w:lang w:val="en-US" w:eastAsia="en-US" w:bidi="ar-SA"/>
      </w:rPr>
    </w:lvl>
    <w:lvl w:ilvl="7">
      <w:numFmt w:val="bullet"/>
      <w:lvlText w:val="•"/>
      <w:lvlJc w:val="left"/>
      <w:pPr>
        <w:ind w:left="6550" w:hanging="720"/>
      </w:pPr>
      <w:rPr>
        <w:rFonts w:hint="default"/>
        <w:lang w:val="en-US" w:eastAsia="en-US" w:bidi="ar-SA"/>
      </w:rPr>
    </w:lvl>
    <w:lvl w:ilvl="8">
      <w:numFmt w:val="bullet"/>
      <w:lvlText w:val="•"/>
      <w:lvlJc w:val="left"/>
      <w:pPr>
        <w:ind w:left="7360" w:hanging="720"/>
      </w:pPr>
      <w:rPr>
        <w:rFonts w:hint="default"/>
        <w:lang w:val="en-US" w:eastAsia="en-US" w:bidi="ar-SA"/>
      </w:rPr>
    </w:lvl>
  </w:abstractNum>
  <w:abstractNum w:abstractNumId="6" w15:restartNumberingAfterBreak="0">
    <w:nsid w:val="1DD10D6D"/>
    <w:multiLevelType w:val="multilevel"/>
    <w:tmpl w:val="6B0C0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C72B44"/>
    <w:multiLevelType w:val="multilevel"/>
    <w:tmpl w:val="073E1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823D55"/>
    <w:multiLevelType w:val="hybridMultilevel"/>
    <w:tmpl w:val="372AB5F6"/>
    <w:lvl w:ilvl="0" w:tplc="45B2447E">
      <w:numFmt w:val="bullet"/>
      <w:lvlText w:val="•"/>
      <w:lvlJc w:val="left"/>
      <w:pPr>
        <w:ind w:left="160" w:hanging="185"/>
      </w:pPr>
      <w:rPr>
        <w:rFonts w:ascii="Times New Roman" w:eastAsia="Times New Roman" w:hAnsi="Times New Roman" w:cs="Times New Roman" w:hint="default"/>
        <w:spacing w:val="-21"/>
        <w:w w:val="99"/>
        <w:sz w:val="24"/>
        <w:szCs w:val="24"/>
        <w:lang w:val="en-US" w:eastAsia="en-US" w:bidi="ar-SA"/>
      </w:rPr>
    </w:lvl>
    <w:lvl w:ilvl="1" w:tplc="E48C92BE">
      <w:numFmt w:val="bullet"/>
      <w:lvlText w:val="•"/>
      <w:lvlJc w:val="left"/>
      <w:pPr>
        <w:ind w:left="1042" w:hanging="185"/>
      </w:pPr>
      <w:rPr>
        <w:rFonts w:hint="default"/>
        <w:lang w:val="en-US" w:eastAsia="en-US" w:bidi="ar-SA"/>
      </w:rPr>
    </w:lvl>
    <w:lvl w:ilvl="2" w:tplc="FABA3642">
      <w:numFmt w:val="bullet"/>
      <w:lvlText w:val="•"/>
      <w:lvlJc w:val="left"/>
      <w:pPr>
        <w:ind w:left="1924" w:hanging="185"/>
      </w:pPr>
      <w:rPr>
        <w:rFonts w:hint="default"/>
        <w:lang w:val="en-US" w:eastAsia="en-US" w:bidi="ar-SA"/>
      </w:rPr>
    </w:lvl>
    <w:lvl w:ilvl="3" w:tplc="D7B4BCC0">
      <w:numFmt w:val="bullet"/>
      <w:lvlText w:val="•"/>
      <w:lvlJc w:val="left"/>
      <w:pPr>
        <w:ind w:left="2806" w:hanging="185"/>
      </w:pPr>
      <w:rPr>
        <w:rFonts w:hint="default"/>
        <w:lang w:val="en-US" w:eastAsia="en-US" w:bidi="ar-SA"/>
      </w:rPr>
    </w:lvl>
    <w:lvl w:ilvl="4" w:tplc="CB4CAD18">
      <w:numFmt w:val="bullet"/>
      <w:lvlText w:val="•"/>
      <w:lvlJc w:val="left"/>
      <w:pPr>
        <w:ind w:left="3688" w:hanging="185"/>
      </w:pPr>
      <w:rPr>
        <w:rFonts w:hint="default"/>
        <w:lang w:val="en-US" w:eastAsia="en-US" w:bidi="ar-SA"/>
      </w:rPr>
    </w:lvl>
    <w:lvl w:ilvl="5" w:tplc="E884AA52">
      <w:numFmt w:val="bullet"/>
      <w:lvlText w:val="•"/>
      <w:lvlJc w:val="left"/>
      <w:pPr>
        <w:ind w:left="4570" w:hanging="185"/>
      </w:pPr>
      <w:rPr>
        <w:rFonts w:hint="default"/>
        <w:lang w:val="en-US" w:eastAsia="en-US" w:bidi="ar-SA"/>
      </w:rPr>
    </w:lvl>
    <w:lvl w:ilvl="6" w:tplc="9958758E">
      <w:numFmt w:val="bullet"/>
      <w:lvlText w:val="•"/>
      <w:lvlJc w:val="left"/>
      <w:pPr>
        <w:ind w:left="5452" w:hanging="185"/>
      </w:pPr>
      <w:rPr>
        <w:rFonts w:hint="default"/>
        <w:lang w:val="en-US" w:eastAsia="en-US" w:bidi="ar-SA"/>
      </w:rPr>
    </w:lvl>
    <w:lvl w:ilvl="7" w:tplc="2A1A8C14">
      <w:numFmt w:val="bullet"/>
      <w:lvlText w:val="•"/>
      <w:lvlJc w:val="left"/>
      <w:pPr>
        <w:ind w:left="6334" w:hanging="185"/>
      </w:pPr>
      <w:rPr>
        <w:rFonts w:hint="default"/>
        <w:lang w:val="en-US" w:eastAsia="en-US" w:bidi="ar-SA"/>
      </w:rPr>
    </w:lvl>
    <w:lvl w:ilvl="8" w:tplc="8160BE16">
      <w:numFmt w:val="bullet"/>
      <w:lvlText w:val="•"/>
      <w:lvlJc w:val="left"/>
      <w:pPr>
        <w:ind w:left="7216" w:hanging="185"/>
      </w:pPr>
      <w:rPr>
        <w:rFonts w:hint="default"/>
        <w:lang w:val="en-US" w:eastAsia="en-US" w:bidi="ar-SA"/>
      </w:rPr>
    </w:lvl>
  </w:abstractNum>
  <w:abstractNum w:abstractNumId="9" w15:restartNumberingAfterBreak="0">
    <w:nsid w:val="30E45E5E"/>
    <w:multiLevelType w:val="multilevel"/>
    <w:tmpl w:val="67A6EAD6"/>
    <w:lvl w:ilvl="0">
      <w:start w:val="2"/>
      <w:numFmt w:val="decimal"/>
      <w:lvlText w:val="%1"/>
      <w:lvlJc w:val="left"/>
      <w:pPr>
        <w:ind w:left="1154" w:hanging="567"/>
      </w:pPr>
      <w:rPr>
        <w:rFonts w:hint="default"/>
        <w:lang w:val="en-US" w:eastAsia="en-US" w:bidi="ar-SA"/>
      </w:rPr>
    </w:lvl>
    <w:lvl w:ilvl="1">
      <w:start w:val="1"/>
      <w:numFmt w:val="decimal"/>
      <w:lvlText w:val="%1.%2"/>
      <w:lvlJc w:val="left"/>
      <w:pPr>
        <w:ind w:left="1154" w:hanging="567"/>
      </w:pPr>
      <w:rPr>
        <w:rFonts w:ascii="Times New Roman" w:eastAsia="Times New Roman" w:hAnsi="Times New Roman" w:cs="Times New Roman" w:hint="default"/>
        <w:spacing w:val="-3"/>
        <w:w w:val="99"/>
        <w:sz w:val="24"/>
        <w:szCs w:val="24"/>
        <w:lang w:val="en-US" w:eastAsia="en-US" w:bidi="ar-SA"/>
      </w:rPr>
    </w:lvl>
    <w:lvl w:ilvl="2">
      <w:start w:val="1"/>
      <w:numFmt w:val="decimal"/>
      <w:lvlText w:val="%1.%2.%3"/>
      <w:lvlJc w:val="left"/>
      <w:pPr>
        <w:ind w:left="1862" w:hanging="708"/>
      </w:pPr>
      <w:rPr>
        <w:rFonts w:ascii="Times New Roman" w:eastAsia="Times New Roman" w:hAnsi="Times New Roman" w:cs="Times New Roman" w:hint="default"/>
        <w:i/>
        <w:spacing w:val="-1"/>
        <w:w w:val="99"/>
        <w:sz w:val="24"/>
        <w:szCs w:val="24"/>
        <w:lang w:val="en-US" w:eastAsia="en-US" w:bidi="ar-SA"/>
      </w:rPr>
    </w:lvl>
    <w:lvl w:ilvl="3">
      <w:numFmt w:val="bullet"/>
      <w:lvlText w:val="•"/>
      <w:lvlJc w:val="left"/>
      <w:pPr>
        <w:ind w:left="3442" w:hanging="708"/>
      </w:pPr>
      <w:rPr>
        <w:rFonts w:hint="default"/>
        <w:lang w:val="en-US" w:eastAsia="en-US" w:bidi="ar-SA"/>
      </w:rPr>
    </w:lvl>
    <w:lvl w:ilvl="4">
      <w:numFmt w:val="bullet"/>
      <w:lvlText w:val="•"/>
      <w:lvlJc w:val="left"/>
      <w:pPr>
        <w:ind w:left="4233" w:hanging="708"/>
      </w:pPr>
      <w:rPr>
        <w:rFonts w:hint="default"/>
        <w:lang w:val="en-US" w:eastAsia="en-US" w:bidi="ar-SA"/>
      </w:rPr>
    </w:lvl>
    <w:lvl w:ilvl="5">
      <w:numFmt w:val="bullet"/>
      <w:lvlText w:val="•"/>
      <w:lvlJc w:val="left"/>
      <w:pPr>
        <w:ind w:left="5024" w:hanging="708"/>
      </w:pPr>
      <w:rPr>
        <w:rFonts w:hint="default"/>
        <w:lang w:val="en-US" w:eastAsia="en-US" w:bidi="ar-SA"/>
      </w:rPr>
    </w:lvl>
    <w:lvl w:ilvl="6">
      <w:numFmt w:val="bullet"/>
      <w:lvlText w:val="•"/>
      <w:lvlJc w:val="left"/>
      <w:pPr>
        <w:ind w:left="5815" w:hanging="708"/>
      </w:pPr>
      <w:rPr>
        <w:rFonts w:hint="default"/>
        <w:lang w:val="en-US" w:eastAsia="en-US" w:bidi="ar-SA"/>
      </w:rPr>
    </w:lvl>
    <w:lvl w:ilvl="7">
      <w:numFmt w:val="bullet"/>
      <w:lvlText w:val="•"/>
      <w:lvlJc w:val="left"/>
      <w:pPr>
        <w:ind w:left="6606" w:hanging="708"/>
      </w:pPr>
      <w:rPr>
        <w:rFonts w:hint="default"/>
        <w:lang w:val="en-US" w:eastAsia="en-US" w:bidi="ar-SA"/>
      </w:rPr>
    </w:lvl>
    <w:lvl w:ilvl="8">
      <w:numFmt w:val="bullet"/>
      <w:lvlText w:val="•"/>
      <w:lvlJc w:val="left"/>
      <w:pPr>
        <w:ind w:left="7397" w:hanging="708"/>
      </w:pPr>
      <w:rPr>
        <w:rFonts w:hint="default"/>
        <w:lang w:val="en-US" w:eastAsia="en-US" w:bidi="ar-SA"/>
      </w:rPr>
    </w:lvl>
  </w:abstractNum>
  <w:abstractNum w:abstractNumId="10" w15:restartNumberingAfterBreak="0">
    <w:nsid w:val="35733403"/>
    <w:multiLevelType w:val="multilevel"/>
    <w:tmpl w:val="EB48D4B6"/>
    <w:lvl w:ilvl="0">
      <w:start w:val="1"/>
      <w:numFmt w:val="decimal"/>
      <w:lvlText w:val="%1."/>
      <w:lvlJc w:val="left"/>
      <w:pPr>
        <w:ind w:left="1080" w:hanging="360"/>
      </w:pPr>
    </w:lvl>
    <w:lvl w:ilvl="1">
      <w:start w:val="3"/>
      <w:numFmt w:val="decimal"/>
      <w:isLgl/>
      <w:lvlText w:val="%1.%2"/>
      <w:lvlJc w:val="left"/>
      <w:pPr>
        <w:ind w:left="1485" w:hanging="765"/>
      </w:pPr>
      <w:rPr>
        <w:rFonts w:ascii="Arial" w:hAnsi="Arial" w:cs="Arial" w:hint="default"/>
        <w:b w:val="0"/>
        <w:color w:val="231F20"/>
        <w:sz w:val="23"/>
      </w:rPr>
    </w:lvl>
    <w:lvl w:ilvl="2">
      <w:start w:val="1"/>
      <w:numFmt w:val="decimal"/>
      <w:isLgl/>
      <w:lvlText w:val="%1.%2.%3"/>
      <w:lvlJc w:val="left"/>
      <w:pPr>
        <w:ind w:left="1485" w:hanging="765"/>
      </w:pPr>
      <w:rPr>
        <w:rFonts w:ascii="Arial" w:hAnsi="Arial" w:cs="Arial" w:hint="default"/>
        <w:b w:val="0"/>
        <w:color w:val="231F20"/>
        <w:sz w:val="23"/>
      </w:rPr>
    </w:lvl>
    <w:lvl w:ilvl="3">
      <w:start w:val="1"/>
      <w:numFmt w:val="decimal"/>
      <w:isLgl/>
      <w:lvlText w:val="%1.%2.%3.%4"/>
      <w:lvlJc w:val="left"/>
      <w:pPr>
        <w:ind w:left="1485" w:hanging="765"/>
      </w:pPr>
      <w:rPr>
        <w:rFonts w:ascii="Arial" w:hAnsi="Arial" w:cs="Arial" w:hint="default"/>
        <w:b/>
        <w:bCs w:val="0"/>
        <w:color w:val="231F20"/>
        <w:sz w:val="23"/>
      </w:rPr>
    </w:lvl>
    <w:lvl w:ilvl="4">
      <w:start w:val="1"/>
      <w:numFmt w:val="decimal"/>
      <w:isLgl/>
      <w:lvlText w:val="%1.%2.%3.%4.%5"/>
      <w:lvlJc w:val="left"/>
      <w:pPr>
        <w:ind w:left="1800" w:hanging="1080"/>
      </w:pPr>
      <w:rPr>
        <w:rFonts w:ascii="Arial" w:hAnsi="Arial" w:cs="Arial" w:hint="default"/>
        <w:b w:val="0"/>
        <w:color w:val="231F20"/>
        <w:sz w:val="23"/>
      </w:rPr>
    </w:lvl>
    <w:lvl w:ilvl="5">
      <w:start w:val="1"/>
      <w:numFmt w:val="decimal"/>
      <w:isLgl/>
      <w:lvlText w:val="%1.%2.%3.%4.%5.%6"/>
      <w:lvlJc w:val="left"/>
      <w:pPr>
        <w:ind w:left="1800" w:hanging="1080"/>
      </w:pPr>
      <w:rPr>
        <w:rFonts w:ascii="Arial" w:hAnsi="Arial" w:cs="Arial" w:hint="default"/>
        <w:b w:val="0"/>
        <w:color w:val="231F20"/>
        <w:sz w:val="23"/>
      </w:rPr>
    </w:lvl>
    <w:lvl w:ilvl="6">
      <w:start w:val="1"/>
      <w:numFmt w:val="decimal"/>
      <w:isLgl/>
      <w:lvlText w:val="%1.%2.%3.%4.%5.%6.%7"/>
      <w:lvlJc w:val="left"/>
      <w:pPr>
        <w:ind w:left="2160" w:hanging="1440"/>
      </w:pPr>
      <w:rPr>
        <w:rFonts w:ascii="Arial" w:hAnsi="Arial" w:cs="Arial" w:hint="default"/>
        <w:b w:val="0"/>
        <w:color w:val="231F20"/>
        <w:sz w:val="23"/>
      </w:rPr>
    </w:lvl>
    <w:lvl w:ilvl="7">
      <w:start w:val="1"/>
      <w:numFmt w:val="decimal"/>
      <w:isLgl/>
      <w:lvlText w:val="%1.%2.%3.%4.%5.%6.%7.%8"/>
      <w:lvlJc w:val="left"/>
      <w:pPr>
        <w:ind w:left="2160" w:hanging="1440"/>
      </w:pPr>
      <w:rPr>
        <w:rFonts w:ascii="Arial" w:hAnsi="Arial" w:cs="Arial" w:hint="default"/>
        <w:b w:val="0"/>
        <w:color w:val="231F20"/>
        <w:sz w:val="23"/>
      </w:rPr>
    </w:lvl>
    <w:lvl w:ilvl="8">
      <w:start w:val="1"/>
      <w:numFmt w:val="decimal"/>
      <w:isLgl/>
      <w:lvlText w:val="%1.%2.%3.%4.%5.%6.%7.%8.%9"/>
      <w:lvlJc w:val="left"/>
      <w:pPr>
        <w:ind w:left="2520" w:hanging="1800"/>
      </w:pPr>
      <w:rPr>
        <w:rFonts w:ascii="Arial" w:hAnsi="Arial" w:cs="Arial" w:hint="default"/>
        <w:b w:val="0"/>
        <w:color w:val="231F20"/>
        <w:sz w:val="23"/>
      </w:rPr>
    </w:lvl>
  </w:abstractNum>
  <w:abstractNum w:abstractNumId="11" w15:restartNumberingAfterBreak="0">
    <w:nsid w:val="35734B25"/>
    <w:multiLevelType w:val="multilevel"/>
    <w:tmpl w:val="FF74A7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D2E5EE6"/>
    <w:multiLevelType w:val="multilevel"/>
    <w:tmpl w:val="1CA2C514"/>
    <w:lvl w:ilvl="0">
      <w:start w:val="2"/>
      <w:numFmt w:val="decimal"/>
      <w:lvlText w:val="%1"/>
      <w:lvlJc w:val="left"/>
      <w:pPr>
        <w:ind w:left="880" w:hanging="720"/>
      </w:pPr>
      <w:rPr>
        <w:rFonts w:hint="default"/>
        <w:lang w:val="en-US" w:eastAsia="en-US" w:bidi="ar-SA"/>
      </w:rPr>
    </w:lvl>
    <w:lvl w:ilvl="1">
      <w:start w:val="1"/>
      <w:numFmt w:val="decimal"/>
      <w:lvlText w:val="%1.%2"/>
      <w:lvlJc w:val="left"/>
      <w:pPr>
        <w:ind w:left="880" w:hanging="720"/>
      </w:pPr>
      <w:rPr>
        <w:rFonts w:ascii="Times New Roman" w:eastAsia="Times New Roman" w:hAnsi="Times New Roman" w:cs="Times New Roman" w:hint="default"/>
        <w:b/>
        <w:bCs/>
        <w:w w:val="100"/>
        <w:sz w:val="28"/>
        <w:szCs w:val="28"/>
        <w:lang w:val="en-US" w:eastAsia="en-US" w:bidi="ar-SA"/>
      </w:rPr>
    </w:lvl>
    <w:lvl w:ilvl="2">
      <w:start w:val="1"/>
      <w:numFmt w:val="decimal"/>
      <w:lvlText w:val="%1.%2.%3"/>
      <w:lvlJc w:val="left"/>
      <w:pPr>
        <w:ind w:left="880" w:hanging="720"/>
      </w:pPr>
      <w:rPr>
        <w:rFonts w:ascii="Times New Roman" w:eastAsia="Times New Roman" w:hAnsi="Times New Roman" w:cs="Times New Roman" w:hint="default"/>
        <w:b/>
        <w:bCs/>
        <w:spacing w:val="-2"/>
        <w:w w:val="99"/>
        <w:sz w:val="24"/>
        <w:szCs w:val="24"/>
        <w:lang w:val="en-US" w:eastAsia="en-US" w:bidi="ar-SA"/>
      </w:rPr>
    </w:lvl>
    <w:lvl w:ilvl="3">
      <w:start w:val="1"/>
      <w:numFmt w:val="decimal"/>
      <w:lvlText w:val="%4."/>
      <w:lvlJc w:val="left"/>
      <w:pPr>
        <w:ind w:left="880" w:hanging="360"/>
      </w:pPr>
      <w:rPr>
        <w:rFonts w:ascii="Times New Roman" w:eastAsia="Times New Roman" w:hAnsi="Times New Roman" w:cs="Times New Roman" w:hint="default"/>
        <w:spacing w:val="-13"/>
        <w:w w:val="99"/>
        <w:sz w:val="24"/>
        <w:szCs w:val="24"/>
        <w:lang w:val="en-US" w:eastAsia="en-US" w:bidi="ar-SA"/>
      </w:rPr>
    </w:lvl>
    <w:lvl w:ilvl="4">
      <w:numFmt w:val="bullet"/>
      <w:lvlText w:val="•"/>
      <w:lvlJc w:val="left"/>
      <w:pPr>
        <w:ind w:left="4120" w:hanging="360"/>
      </w:pPr>
      <w:rPr>
        <w:rFonts w:hint="default"/>
        <w:lang w:val="en-US" w:eastAsia="en-US" w:bidi="ar-SA"/>
      </w:rPr>
    </w:lvl>
    <w:lvl w:ilvl="5">
      <w:numFmt w:val="bullet"/>
      <w:lvlText w:val="•"/>
      <w:lvlJc w:val="left"/>
      <w:pPr>
        <w:ind w:left="4930" w:hanging="360"/>
      </w:pPr>
      <w:rPr>
        <w:rFonts w:hint="default"/>
        <w:lang w:val="en-US" w:eastAsia="en-US" w:bidi="ar-SA"/>
      </w:rPr>
    </w:lvl>
    <w:lvl w:ilvl="6">
      <w:numFmt w:val="bullet"/>
      <w:lvlText w:val="•"/>
      <w:lvlJc w:val="left"/>
      <w:pPr>
        <w:ind w:left="5740" w:hanging="360"/>
      </w:pPr>
      <w:rPr>
        <w:rFonts w:hint="default"/>
        <w:lang w:val="en-US" w:eastAsia="en-US" w:bidi="ar-SA"/>
      </w:rPr>
    </w:lvl>
    <w:lvl w:ilvl="7">
      <w:numFmt w:val="bullet"/>
      <w:lvlText w:val="•"/>
      <w:lvlJc w:val="left"/>
      <w:pPr>
        <w:ind w:left="6550" w:hanging="360"/>
      </w:pPr>
      <w:rPr>
        <w:rFonts w:hint="default"/>
        <w:lang w:val="en-US" w:eastAsia="en-US" w:bidi="ar-SA"/>
      </w:rPr>
    </w:lvl>
    <w:lvl w:ilvl="8">
      <w:numFmt w:val="bullet"/>
      <w:lvlText w:val="•"/>
      <w:lvlJc w:val="left"/>
      <w:pPr>
        <w:ind w:left="7360" w:hanging="360"/>
      </w:pPr>
      <w:rPr>
        <w:rFonts w:hint="default"/>
        <w:lang w:val="en-US" w:eastAsia="en-US" w:bidi="ar-SA"/>
      </w:rPr>
    </w:lvl>
  </w:abstractNum>
  <w:abstractNum w:abstractNumId="13" w15:restartNumberingAfterBreak="0">
    <w:nsid w:val="44B1041A"/>
    <w:multiLevelType w:val="multilevel"/>
    <w:tmpl w:val="915C085E"/>
    <w:lvl w:ilvl="0">
      <w:start w:val="6"/>
      <w:numFmt w:val="decimal"/>
      <w:lvlText w:val="%1"/>
      <w:lvlJc w:val="left"/>
      <w:pPr>
        <w:ind w:left="880" w:hanging="720"/>
      </w:pPr>
      <w:rPr>
        <w:rFonts w:hint="default"/>
        <w:lang w:val="en-US" w:eastAsia="en-US" w:bidi="ar-SA"/>
      </w:rPr>
    </w:lvl>
    <w:lvl w:ilvl="1">
      <w:start w:val="1"/>
      <w:numFmt w:val="decimal"/>
      <w:lvlText w:val="%1.%2"/>
      <w:lvlJc w:val="left"/>
      <w:pPr>
        <w:ind w:left="880" w:hanging="720"/>
      </w:pPr>
      <w:rPr>
        <w:rFonts w:ascii="Times New Roman" w:eastAsia="Times New Roman" w:hAnsi="Times New Roman" w:cs="Times New Roman" w:hint="default"/>
        <w:b/>
        <w:bCs/>
        <w:spacing w:val="-1"/>
        <w:w w:val="100"/>
        <w:sz w:val="28"/>
        <w:szCs w:val="28"/>
        <w:lang w:val="en-US" w:eastAsia="en-US" w:bidi="ar-SA"/>
      </w:rPr>
    </w:lvl>
    <w:lvl w:ilvl="2">
      <w:start w:val="1"/>
      <w:numFmt w:val="decimal"/>
      <w:lvlText w:val="%3."/>
      <w:lvlJc w:val="left"/>
      <w:pPr>
        <w:ind w:left="880" w:hanging="360"/>
      </w:pPr>
      <w:rPr>
        <w:rFonts w:hint="default"/>
        <w:spacing w:val="-26"/>
        <w:w w:val="99"/>
        <w:lang w:val="en-US" w:eastAsia="en-US" w:bidi="ar-SA"/>
      </w:rPr>
    </w:lvl>
    <w:lvl w:ilvl="3">
      <w:numFmt w:val="bullet"/>
      <w:lvlText w:val="•"/>
      <w:lvlJc w:val="left"/>
      <w:pPr>
        <w:ind w:left="3310" w:hanging="360"/>
      </w:pPr>
      <w:rPr>
        <w:rFonts w:hint="default"/>
        <w:lang w:val="en-US" w:eastAsia="en-US" w:bidi="ar-SA"/>
      </w:rPr>
    </w:lvl>
    <w:lvl w:ilvl="4">
      <w:numFmt w:val="bullet"/>
      <w:lvlText w:val="•"/>
      <w:lvlJc w:val="left"/>
      <w:pPr>
        <w:ind w:left="4120" w:hanging="360"/>
      </w:pPr>
      <w:rPr>
        <w:rFonts w:hint="default"/>
        <w:lang w:val="en-US" w:eastAsia="en-US" w:bidi="ar-SA"/>
      </w:rPr>
    </w:lvl>
    <w:lvl w:ilvl="5">
      <w:numFmt w:val="bullet"/>
      <w:lvlText w:val="•"/>
      <w:lvlJc w:val="left"/>
      <w:pPr>
        <w:ind w:left="4930" w:hanging="360"/>
      </w:pPr>
      <w:rPr>
        <w:rFonts w:hint="default"/>
        <w:lang w:val="en-US" w:eastAsia="en-US" w:bidi="ar-SA"/>
      </w:rPr>
    </w:lvl>
    <w:lvl w:ilvl="6">
      <w:numFmt w:val="bullet"/>
      <w:lvlText w:val="•"/>
      <w:lvlJc w:val="left"/>
      <w:pPr>
        <w:ind w:left="5740" w:hanging="360"/>
      </w:pPr>
      <w:rPr>
        <w:rFonts w:hint="default"/>
        <w:lang w:val="en-US" w:eastAsia="en-US" w:bidi="ar-SA"/>
      </w:rPr>
    </w:lvl>
    <w:lvl w:ilvl="7">
      <w:numFmt w:val="bullet"/>
      <w:lvlText w:val="•"/>
      <w:lvlJc w:val="left"/>
      <w:pPr>
        <w:ind w:left="6550" w:hanging="360"/>
      </w:pPr>
      <w:rPr>
        <w:rFonts w:hint="default"/>
        <w:lang w:val="en-US" w:eastAsia="en-US" w:bidi="ar-SA"/>
      </w:rPr>
    </w:lvl>
    <w:lvl w:ilvl="8">
      <w:numFmt w:val="bullet"/>
      <w:lvlText w:val="•"/>
      <w:lvlJc w:val="left"/>
      <w:pPr>
        <w:ind w:left="7360" w:hanging="360"/>
      </w:pPr>
      <w:rPr>
        <w:rFonts w:hint="default"/>
        <w:lang w:val="en-US" w:eastAsia="en-US" w:bidi="ar-SA"/>
      </w:rPr>
    </w:lvl>
  </w:abstractNum>
  <w:abstractNum w:abstractNumId="14" w15:restartNumberingAfterBreak="0">
    <w:nsid w:val="46CE11CC"/>
    <w:multiLevelType w:val="multilevel"/>
    <w:tmpl w:val="EB48D4B6"/>
    <w:lvl w:ilvl="0">
      <w:start w:val="1"/>
      <w:numFmt w:val="decimal"/>
      <w:lvlText w:val="%1."/>
      <w:lvlJc w:val="left"/>
      <w:pPr>
        <w:ind w:left="1080" w:hanging="360"/>
      </w:pPr>
    </w:lvl>
    <w:lvl w:ilvl="1">
      <w:start w:val="3"/>
      <w:numFmt w:val="decimal"/>
      <w:isLgl/>
      <w:lvlText w:val="%1.%2"/>
      <w:lvlJc w:val="left"/>
      <w:pPr>
        <w:ind w:left="1485" w:hanging="765"/>
      </w:pPr>
      <w:rPr>
        <w:rFonts w:ascii="Arial" w:hAnsi="Arial" w:cs="Arial" w:hint="default"/>
        <w:b w:val="0"/>
        <w:color w:val="231F20"/>
        <w:sz w:val="23"/>
      </w:rPr>
    </w:lvl>
    <w:lvl w:ilvl="2">
      <w:start w:val="1"/>
      <w:numFmt w:val="decimal"/>
      <w:isLgl/>
      <w:lvlText w:val="%1.%2.%3"/>
      <w:lvlJc w:val="left"/>
      <w:pPr>
        <w:ind w:left="1485" w:hanging="765"/>
      </w:pPr>
      <w:rPr>
        <w:rFonts w:ascii="Arial" w:hAnsi="Arial" w:cs="Arial" w:hint="default"/>
        <w:b w:val="0"/>
        <w:color w:val="231F20"/>
        <w:sz w:val="23"/>
      </w:rPr>
    </w:lvl>
    <w:lvl w:ilvl="3">
      <w:start w:val="1"/>
      <w:numFmt w:val="decimal"/>
      <w:isLgl/>
      <w:lvlText w:val="%1.%2.%3.%4"/>
      <w:lvlJc w:val="left"/>
      <w:pPr>
        <w:ind w:left="1485" w:hanging="765"/>
      </w:pPr>
      <w:rPr>
        <w:rFonts w:ascii="Arial" w:hAnsi="Arial" w:cs="Arial" w:hint="default"/>
        <w:b/>
        <w:bCs w:val="0"/>
        <w:color w:val="231F20"/>
        <w:sz w:val="23"/>
      </w:rPr>
    </w:lvl>
    <w:lvl w:ilvl="4">
      <w:start w:val="1"/>
      <w:numFmt w:val="decimal"/>
      <w:isLgl/>
      <w:lvlText w:val="%1.%2.%3.%4.%5"/>
      <w:lvlJc w:val="left"/>
      <w:pPr>
        <w:ind w:left="1800" w:hanging="1080"/>
      </w:pPr>
      <w:rPr>
        <w:rFonts w:ascii="Arial" w:hAnsi="Arial" w:cs="Arial" w:hint="default"/>
        <w:b w:val="0"/>
        <w:color w:val="231F20"/>
        <w:sz w:val="23"/>
      </w:rPr>
    </w:lvl>
    <w:lvl w:ilvl="5">
      <w:start w:val="1"/>
      <w:numFmt w:val="decimal"/>
      <w:isLgl/>
      <w:lvlText w:val="%1.%2.%3.%4.%5.%6"/>
      <w:lvlJc w:val="left"/>
      <w:pPr>
        <w:ind w:left="1800" w:hanging="1080"/>
      </w:pPr>
      <w:rPr>
        <w:rFonts w:ascii="Arial" w:hAnsi="Arial" w:cs="Arial" w:hint="default"/>
        <w:b w:val="0"/>
        <w:color w:val="231F20"/>
        <w:sz w:val="23"/>
      </w:rPr>
    </w:lvl>
    <w:lvl w:ilvl="6">
      <w:start w:val="1"/>
      <w:numFmt w:val="decimal"/>
      <w:isLgl/>
      <w:lvlText w:val="%1.%2.%3.%4.%5.%6.%7"/>
      <w:lvlJc w:val="left"/>
      <w:pPr>
        <w:ind w:left="2160" w:hanging="1440"/>
      </w:pPr>
      <w:rPr>
        <w:rFonts w:ascii="Arial" w:hAnsi="Arial" w:cs="Arial" w:hint="default"/>
        <w:b w:val="0"/>
        <w:color w:val="231F20"/>
        <w:sz w:val="23"/>
      </w:rPr>
    </w:lvl>
    <w:lvl w:ilvl="7">
      <w:start w:val="1"/>
      <w:numFmt w:val="decimal"/>
      <w:isLgl/>
      <w:lvlText w:val="%1.%2.%3.%4.%5.%6.%7.%8"/>
      <w:lvlJc w:val="left"/>
      <w:pPr>
        <w:ind w:left="2160" w:hanging="1440"/>
      </w:pPr>
      <w:rPr>
        <w:rFonts w:ascii="Arial" w:hAnsi="Arial" w:cs="Arial" w:hint="default"/>
        <w:b w:val="0"/>
        <w:color w:val="231F20"/>
        <w:sz w:val="23"/>
      </w:rPr>
    </w:lvl>
    <w:lvl w:ilvl="8">
      <w:start w:val="1"/>
      <w:numFmt w:val="decimal"/>
      <w:isLgl/>
      <w:lvlText w:val="%1.%2.%3.%4.%5.%6.%7.%8.%9"/>
      <w:lvlJc w:val="left"/>
      <w:pPr>
        <w:ind w:left="2520" w:hanging="1800"/>
      </w:pPr>
      <w:rPr>
        <w:rFonts w:ascii="Arial" w:hAnsi="Arial" w:cs="Arial" w:hint="default"/>
        <w:b w:val="0"/>
        <w:color w:val="231F20"/>
        <w:sz w:val="23"/>
      </w:rPr>
    </w:lvl>
  </w:abstractNum>
  <w:abstractNum w:abstractNumId="15" w15:restartNumberingAfterBreak="0">
    <w:nsid w:val="47641B22"/>
    <w:multiLevelType w:val="multilevel"/>
    <w:tmpl w:val="7A2698FE"/>
    <w:lvl w:ilvl="0">
      <w:start w:val="3"/>
      <w:numFmt w:val="decimal"/>
      <w:lvlText w:val="%1"/>
      <w:lvlJc w:val="left"/>
      <w:pPr>
        <w:ind w:left="880" w:hanging="720"/>
      </w:pPr>
      <w:rPr>
        <w:rFonts w:hint="default"/>
        <w:lang w:val="en-US" w:eastAsia="en-US" w:bidi="ar-SA"/>
      </w:rPr>
    </w:lvl>
    <w:lvl w:ilvl="1">
      <w:start w:val="1"/>
      <w:numFmt w:val="decimal"/>
      <w:lvlText w:val="%1.%2"/>
      <w:lvlJc w:val="left"/>
      <w:pPr>
        <w:ind w:left="880" w:hanging="720"/>
      </w:pPr>
      <w:rPr>
        <w:rFonts w:ascii="Times New Roman" w:eastAsia="Times New Roman" w:hAnsi="Times New Roman" w:cs="Times New Roman" w:hint="default"/>
        <w:b/>
        <w:bCs/>
        <w:spacing w:val="-1"/>
        <w:w w:val="100"/>
        <w:sz w:val="28"/>
        <w:szCs w:val="28"/>
        <w:lang w:val="en-US" w:eastAsia="en-US" w:bidi="ar-SA"/>
      </w:rPr>
    </w:lvl>
    <w:lvl w:ilvl="2">
      <w:start w:val="1"/>
      <w:numFmt w:val="decimal"/>
      <w:lvlText w:val="%1.%2.%3"/>
      <w:lvlJc w:val="left"/>
      <w:pPr>
        <w:ind w:left="880" w:hanging="720"/>
      </w:pPr>
      <w:rPr>
        <w:rFonts w:ascii="Times New Roman" w:eastAsia="Times New Roman" w:hAnsi="Times New Roman" w:cs="Times New Roman" w:hint="default"/>
        <w:b/>
        <w:bCs/>
        <w:spacing w:val="-2"/>
        <w:w w:val="99"/>
        <w:sz w:val="24"/>
        <w:szCs w:val="24"/>
        <w:lang w:val="en-US" w:eastAsia="en-US" w:bidi="ar-SA"/>
      </w:rPr>
    </w:lvl>
    <w:lvl w:ilvl="3">
      <w:start w:val="1"/>
      <w:numFmt w:val="decimal"/>
      <w:lvlText w:val="%4."/>
      <w:lvlJc w:val="left"/>
      <w:pPr>
        <w:ind w:left="873" w:hanging="356"/>
      </w:pPr>
      <w:rPr>
        <w:rFonts w:ascii="Times New Roman" w:eastAsia="Times New Roman" w:hAnsi="Times New Roman" w:cs="Times New Roman" w:hint="default"/>
        <w:spacing w:val="-5"/>
        <w:w w:val="99"/>
        <w:sz w:val="24"/>
        <w:szCs w:val="24"/>
        <w:lang w:val="en-US" w:eastAsia="en-US" w:bidi="ar-SA"/>
      </w:rPr>
    </w:lvl>
    <w:lvl w:ilvl="4">
      <w:numFmt w:val="bullet"/>
      <w:lvlText w:val="•"/>
      <w:lvlJc w:val="left"/>
      <w:pPr>
        <w:ind w:left="1662" w:hanging="356"/>
      </w:pPr>
      <w:rPr>
        <w:rFonts w:hint="default"/>
        <w:lang w:val="en-US" w:eastAsia="en-US" w:bidi="ar-SA"/>
      </w:rPr>
    </w:lvl>
    <w:lvl w:ilvl="5">
      <w:numFmt w:val="bullet"/>
      <w:lvlText w:val="•"/>
      <w:lvlJc w:val="left"/>
      <w:pPr>
        <w:ind w:left="1857" w:hanging="356"/>
      </w:pPr>
      <w:rPr>
        <w:rFonts w:hint="default"/>
        <w:lang w:val="en-US" w:eastAsia="en-US" w:bidi="ar-SA"/>
      </w:rPr>
    </w:lvl>
    <w:lvl w:ilvl="6">
      <w:numFmt w:val="bullet"/>
      <w:lvlText w:val="•"/>
      <w:lvlJc w:val="left"/>
      <w:pPr>
        <w:ind w:left="2053" w:hanging="356"/>
      </w:pPr>
      <w:rPr>
        <w:rFonts w:hint="default"/>
        <w:lang w:val="en-US" w:eastAsia="en-US" w:bidi="ar-SA"/>
      </w:rPr>
    </w:lvl>
    <w:lvl w:ilvl="7">
      <w:numFmt w:val="bullet"/>
      <w:lvlText w:val="•"/>
      <w:lvlJc w:val="left"/>
      <w:pPr>
        <w:ind w:left="2248" w:hanging="356"/>
      </w:pPr>
      <w:rPr>
        <w:rFonts w:hint="default"/>
        <w:lang w:val="en-US" w:eastAsia="en-US" w:bidi="ar-SA"/>
      </w:rPr>
    </w:lvl>
    <w:lvl w:ilvl="8">
      <w:numFmt w:val="bullet"/>
      <w:lvlText w:val="•"/>
      <w:lvlJc w:val="left"/>
      <w:pPr>
        <w:ind w:left="2444" w:hanging="356"/>
      </w:pPr>
      <w:rPr>
        <w:rFonts w:hint="default"/>
        <w:lang w:val="en-US" w:eastAsia="en-US" w:bidi="ar-SA"/>
      </w:rPr>
    </w:lvl>
  </w:abstractNum>
  <w:abstractNum w:abstractNumId="16" w15:restartNumberingAfterBreak="0">
    <w:nsid w:val="4B972887"/>
    <w:multiLevelType w:val="hybridMultilevel"/>
    <w:tmpl w:val="D8D62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5205EF"/>
    <w:multiLevelType w:val="multilevel"/>
    <w:tmpl w:val="ADD67D5E"/>
    <w:lvl w:ilvl="0">
      <w:start w:val="4"/>
      <w:numFmt w:val="decimal"/>
      <w:lvlText w:val="%1"/>
      <w:lvlJc w:val="left"/>
      <w:pPr>
        <w:ind w:left="1154" w:hanging="567"/>
      </w:pPr>
      <w:rPr>
        <w:rFonts w:hint="default"/>
        <w:lang w:val="en-US" w:eastAsia="en-US" w:bidi="ar-SA"/>
      </w:rPr>
    </w:lvl>
    <w:lvl w:ilvl="1">
      <w:start w:val="1"/>
      <w:numFmt w:val="decimal"/>
      <w:lvlText w:val="%1.%2"/>
      <w:lvlJc w:val="left"/>
      <w:pPr>
        <w:ind w:left="1154" w:hanging="567"/>
      </w:pPr>
      <w:rPr>
        <w:rFonts w:ascii="Times New Roman" w:eastAsia="Times New Roman" w:hAnsi="Times New Roman" w:cs="Times New Roman" w:hint="default"/>
        <w:spacing w:val="-12"/>
        <w:w w:val="99"/>
        <w:sz w:val="24"/>
        <w:szCs w:val="24"/>
        <w:lang w:val="en-US" w:eastAsia="en-US" w:bidi="ar-SA"/>
      </w:rPr>
    </w:lvl>
    <w:lvl w:ilvl="2">
      <w:start w:val="1"/>
      <w:numFmt w:val="decimal"/>
      <w:lvlText w:val="%1.%2.%3"/>
      <w:lvlJc w:val="left"/>
      <w:pPr>
        <w:ind w:left="1862" w:hanging="708"/>
      </w:pPr>
      <w:rPr>
        <w:rFonts w:ascii="Times New Roman" w:eastAsia="Times New Roman" w:hAnsi="Times New Roman" w:cs="Times New Roman" w:hint="default"/>
        <w:i/>
        <w:spacing w:val="-1"/>
        <w:w w:val="99"/>
        <w:sz w:val="24"/>
        <w:szCs w:val="24"/>
        <w:lang w:val="en-US" w:eastAsia="en-US" w:bidi="ar-SA"/>
      </w:rPr>
    </w:lvl>
    <w:lvl w:ilvl="3">
      <w:numFmt w:val="bullet"/>
      <w:lvlText w:val="•"/>
      <w:lvlJc w:val="left"/>
      <w:pPr>
        <w:ind w:left="3442" w:hanging="708"/>
      </w:pPr>
      <w:rPr>
        <w:rFonts w:hint="default"/>
        <w:lang w:val="en-US" w:eastAsia="en-US" w:bidi="ar-SA"/>
      </w:rPr>
    </w:lvl>
    <w:lvl w:ilvl="4">
      <w:numFmt w:val="bullet"/>
      <w:lvlText w:val="•"/>
      <w:lvlJc w:val="left"/>
      <w:pPr>
        <w:ind w:left="4233" w:hanging="708"/>
      </w:pPr>
      <w:rPr>
        <w:rFonts w:hint="default"/>
        <w:lang w:val="en-US" w:eastAsia="en-US" w:bidi="ar-SA"/>
      </w:rPr>
    </w:lvl>
    <w:lvl w:ilvl="5">
      <w:numFmt w:val="bullet"/>
      <w:lvlText w:val="•"/>
      <w:lvlJc w:val="left"/>
      <w:pPr>
        <w:ind w:left="5024" w:hanging="708"/>
      </w:pPr>
      <w:rPr>
        <w:rFonts w:hint="default"/>
        <w:lang w:val="en-US" w:eastAsia="en-US" w:bidi="ar-SA"/>
      </w:rPr>
    </w:lvl>
    <w:lvl w:ilvl="6">
      <w:numFmt w:val="bullet"/>
      <w:lvlText w:val="•"/>
      <w:lvlJc w:val="left"/>
      <w:pPr>
        <w:ind w:left="5815" w:hanging="708"/>
      </w:pPr>
      <w:rPr>
        <w:rFonts w:hint="default"/>
        <w:lang w:val="en-US" w:eastAsia="en-US" w:bidi="ar-SA"/>
      </w:rPr>
    </w:lvl>
    <w:lvl w:ilvl="7">
      <w:numFmt w:val="bullet"/>
      <w:lvlText w:val="•"/>
      <w:lvlJc w:val="left"/>
      <w:pPr>
        <w:ind w:left="6606" w:hanging="708"/>
      </w:pPr>
      <w:rPr>
        <w:rFonts w:hint="default"/>
        <w:lang w:val="en-US" w:eastAsia="en-US" w:bidi="ar-SA"/>
      </w:rPr>
    </w:lvl>
    <w:lvl w:ilvl="8">
      <w:numFmt w:val="bullet"/>
      <w:lvlText w:val="•"/>
      <w:lvlJc w:val="left"/>
      <w:pPr>
        <w:ind w:left="7397" w:hanging="708"/>
      </w:pPr>
      <w:rPr>
        <w:rFonts w:hint="default"/>
        <w:lang w:val="en-US" w:eastAsia="en-US" w:bidi="ar-SA"/>
      </w:rPr>
    </w:lvl>
  </w:abstractNum>
  <w:abstractNum w:abstractNumId="18" w15:restartNumberingAfterBreak="0">
    <w:nsid w:val="52A55A87"/>
    <w:multiLevelType w:val="multilevel"/>
    <w:tmpl w:val="1CA2C514"/>
    <w:lvl w:ilvl="0">
      <w:start w:val="2"/>
      <w:numFmt w:val="decimal"/>
      <w:lvlText w:val="%1"/>
      <w:lvlJc w:val="left"/>
      <w:pPr>
        <w:ind w:left="880" w:hanging="720"/>
      </w:pPr>
      <w:rPr>
        <w:rFonts w:hint="default"/>
        <w:lang w:val="en-US" w:eastAsia="en-US" w:bidi="ar-SA"/>
      </w:rPr>
    </w:lvl>
    <w:lvl w:ilvl="1">
      <w:start w:val="1"/>
      <w:numFmt w:val="decimal"/>
      <w:lvlText w:val="%1.%2"/>
      <w:lvlJc w:val="left"/>
      <w:pPr>
        <w:ind w:left="880" w:hanging="720"/>
      </w:pPr>
      <w:rPr>
        <w:rFonts w:ascii="Times New Roman" w:eastAsia="Times New Roman" w:hAnsi="Times New Roman" w:cs="Times New Roman" w:hint="default"/>
        <w:b/>
        <w:bCs/>
        <w:w w:val="100"/>
        <w:sz w:val="28"/>
        <w:szCs w:val="28"/>
        <w:lang w:val="en-US" w:eastAsia="en-US" w:bidi="ar-SA"/>
      </w:rPr>
    </w:lvl>
    <w:lvl w:ilvl="2">
      <w:start w:val="1"/>
      <w:numFmt w:val="decimal"/>
      <w:lvlText w:val="%1.%2.%3"/>
      <w:lvlJc w:val="left"/>
      <w:pPr>
        <w:ind w:left="880" w:hanging="720"/>
      </w:pPr>
      <w:rPr>
        <w:rFonts w:ascii="Times New Roman" w:eastAsia="Times New Roman" w:hAnsi="Times New Roman" w:cs="Times New Roman" w:hint="default"/>
        <w:b/>
        <w:bCs/>
        <w:spacing w:val="-2"/>
        <w:w w:val="99"/>
        <w:sz w:val="24"/>
        <w:szCs w:val="24"/>
        <w:lang w:val="en-US" w:eastAsia="en-US" w:bidi="ar-SA"/>
      </w:rPr>
    </w:lvl>
    <w:lvl w:ilvl="3">
      <w:start w:val="1"/>
      <w:numFmt w:val="decimal"/>
      <w:lvlText w:val="%4."/>
      <w:lvlJc w:val="left"/>
      <w:pPr>
        <w:ind w:left="880" w:hanging="360"/>
      </w:pPr>
      <w:rPr>
        <w:rFonts w:ascii="Times New Roman" w:eastAsia="Times New Roman" w:hAnsi="Times New Roman" w:cs="Times New Roman" w:hint="default"/>
        <w:spacing w:val="-13"/>
        <w:w w:val="99"/>
        <w:sz w:val="24"/>
        <w:szCs w:val="24"/>
        <w:lang w:val="en-US" w:eastAsia="en-US" w:bidi="ar-SA"/>
      </w:rPr>
    </w:lvl>
    <w:lvl w:ilvl="4">
      <w:numFmt w:val="bullet"/>
      <w:lvlText w:val="•"/>
      <w:lvlJc w:val="left"/>
      <w:pPr>
        <w:ind w:left="4120" w:hanging="360"/>
      </w:pPr>
      <w:rPr>
        <w:rFonts w:hint="default"/>
        <w:lang w:val="en-US" w:eastAsia="en-US" w:bidi="ar-SA"/>
      </w:rPr>
    </w:lvl>
    <w:lvl w:ilvl="5">
      <w:numFmt w:val="bullet"/>
      <w:lvlText w:val="•"/>
      <w:lvlJc w:val="left"/>
      <w:pPr>
        <w:ind w:left="4930" w:hanging="360"/>
      </w:pPr>
      <w:rPr>
        <w:rFonts w:hint="default"/>
        <w:lang w:val="en-US" w:eastAsia="en-US" w:bidi="ar-SA"/>
      </w:rPr>
    </w:lvl>
    <w:lvl w:ilvl="6">
      <w:numFmt w:val="bullet"/>
      <w:lvlText w:val="•"/>
      <w:lvlJc w:val="left"/>
      <w:pPr>
        <w:ind w:left="5740" w:hanging="360"/>
      </w:pPr>
      <w:rPr>
        <w:rFonts w:hint="default"/>
        <w:lang w:val="en-US" w:eastAsia="en-US" w:bidi="ar-SA"/>
      </w:rPr>
    </w:lvl>
    <w:lvl w:ilvl="7">
      <w:numFmt w:val="bullet"/>
      <w:lvlText w:val="•"/>
      <w:lvlJc w:val="left"/>
      <w:pPr>
        <w:ind w:left="6550" w:hanging="360"/>
      </w:pPr>
      <w:rPr>
        <w:rFonts w:hint="default"/>
        <w:lang w:val="en-US" w:eastAsia="en-US" w:bidi="ar-SA"/>
      </w:rPr>
    </w:lvl>
    <w:lvl w:ilvl="8">
      <w:numFmt w:val="bullet"/>
      <w:lvlText w:val="•"/>
      <w:lvlJc w:val="left"/>
      <w:pPr>
        <w:ind w:left="7360" w:hanging="360"/>
      </w:pPr>
      <w:rPr>
        <w:rFonts w:hint="default"/>
        <w:lang w:val="en-US" w:eastAsia="en-US" w:bidi="ar-SA"/>
      </w:rPr>
    </w:lvl>
  </w:abstractNum>
  <w:abstractNum w:abstractNumId="19" w15:restartNumberingAfterBreak="0">
    <w:nsid w:val="52A723F1"/>
    <w:multiLevelType w:val="multilevel"/>
    <w:tmpl w:val="272AD972"/>
    <w:lvl w:ilvl="0">
      <w:start w:val="4"/>
      <w:numFmt w:val="decimal"/>
      <w:lvlText w:val="%1"/>
      <w:lvlJc w:val="left"/>
      <w:pPr>
        <w:ind w:left="1862" w:hanging="708"/>
      </w:pPr>
      <w:rPr>
        <w:rFonts w:hint="default"/>
        <w:lang w:val="en-US" w:eastAsia="en-US" w:bidi="ar-SA"/>
      </w:rPr>
    </w:lvl>
    <w:lvl w:ilvl="1">
      <w:start w:val="3"/>
      <w:numFmt w:val="decimal"/>
      <w:lvlText w:val="%1.%2"/>
      <w:lvlJc w:val="left"/>
      <w:pPr>
        <w:ind w:left="1862" w:hanging="708"/>
      </w:pPr>
      <w:rPr>
        <w:rFonts w:hint="default"/>
        <w:lang w:val="en-US" w:eastAsia="en-US" w:bidi="ar-SA"/>
      </w:rPr>
    </w:lvl>
    <w:lvl w:ilvl="2">
      <w:start w:val="3"/>
      <w:numFmt w:val="decimal"/>
      <w:lvlText w:val="%1.%2.%3"/>
      <w:lvlJc w:val="left"/>
      <w:pPr>
        <w:ind w:left="1862" w:hanging="708"/>
      </w:pPr>
      <w:rPr>
        <w:rFonts w:ascii="Times New Roman" w:eastAsia="Times New Roman" w:hAnsi="Times New Roman" w:cs="Times New Roman" w:hint="default"/>
        <w:i/>
        <w:spacing w:val="-1"/>
        <w:w w:val="99"/>
        <w:sz w:val="24"/>
        <w:szCs w:val="24"/>
        <w:lang w:val="en-US" w:eastAsia="en-US" w:bidi="ar-SA"/>
      </w:rPr>
    </w:lvl>
    <w:lvl w:ilvl="3">
      <w:numFmt w:val="bullet"/>
      <w:lvlText w:val="•"/>
      <w:lvlJc w:val="left"/>
      <w:pPr>
        <w:ind w:left="3996" w:hanging="708"/>
      </w:pPr>
      <w:rPr>
        <w:rFonts w:hint="default"/>
        <w:lang w:val="en-US" w:eastAsia="en-US" w:bidi="ar-SA"/>
      </w:rPr>
    </w:lvl>
    <w:lvl w:ilvl="4">
      <w:numFmt w:val="bullet"/>
      <w:lvlText w:val="•"/>
      <w:lvlJc w:val="left"/>
      <w:pPr>
        <w:ind w:left="4708" w:hanging="708"/>
      </w:pPr>
      <w:rPr>
        <w:rFonts w:hint="default"/>
        <w:lang w:val="en-US" w:eastAsia="en-US" w:bidi="ar-SA"/>
      </w:rPr>
    </w:lvl>
    <w:lvl w:ilvl="5">
      <w:numFmt w:val="bullet"/>
      <w:lvlText w:val="•"/>
      <w:lvlJc w:val="left"/>
      <w:pPr>
        <w:ind w:left="5420" w:hanging="708"/>
      </w:pPr>
      <w:rPr>
        <w:rFonts w:hint="default"/>
        <w:lang w:val="en-US" w:eastAsia="en-US" w:bidi="ar-SA"/>
      </w:rPr>
    </w:lvl>
    <w:lvl w:ilvl="6">
      <w:numFmt w:val="bullet"/>
      <w:lvlText w:val="•"/>
      <w:lvlJc w:val="left"/>
      <w:pPr>
        <w:ind w:left="6132" w:hanging="708"/>
      </w:pPr>
      <w:rPr>
        <w:rFonts w:hint="default"/>
        <w:lang w:val="en-US" w:eastAsia="en-US" w:bidi="ar-SA"/>
      </w:rPr>
    </w:lvl>
    <w:lvl w:ilvl="7">
      <w:numFmt w:val="bullet"/>
      <w:lvlText w:val="•"/>
      <w:lvlJc w:val="left"/>
      <w:pPr>
        <w:ind w:left="6844" w:hanging="708"/>
      </w:pPr>
      <w:rPr>
        <w:rFonts w:hint="default"/>
        <w:lang w:val="en-US" w:eastAsia="en-US" w:bidi="ar-SA"/>
      </w:rPr>
    </w:lvl>
    <w:lvl w:ilvl="8">
      <w:numFmt w:val="bullet"/>
      <w:lvlText w:val="•"/>
      <w:lvlJc w:val="left"/>
      <w:pPr>
        <w:ind w:left="7556" w:hanging="708"/>
      </w:pPr>
      <w:rPr>
        <w:rFonts w:hint="default"/>
        <w:lang w:val="en-US" w:eastAsia="en-US" w:bidi="ar-SA"/>
      </w:rPr>
    </w:lvl>
  </w:abstractNum>
  <w:abstractNum w:abstractNumId="20" w15:restartNumberingAfterBreak="0">
    <w:nsid w:val="575F3143"/>
    <w:multiLevelType w:val="multilevel"/>
    <w:tmpl w:val="6C2645DA"/>
    <w:lvl w:ilvl="0">
      <w:start w:val="6"/>
      <w:numFmt w:val="decimal"/>
      <w:lvlText w:val="%1"/>
      <w:lvlJc w:val="left"/>
      <w:pPr>
        <w:ind w:left="1154" w:hanging="567"/>
      </w:pPr>
      <w:rPr>
        <w:rFonts w:hint="default"/>
        <w:lang w:val="en-US" w:eastAsia="en-US" w:bidi="ar-SA"/>
      </w:rPr>
    </w:lvl>
    <w:lvl w:ilvl="1">
      <w:start w:val="1"/>
      <w:numFmt w:val="decimal"/>
      <w:lvlText w:val="%1.%2"/>
      <w:lvlJc w:val="left"/>
      <w:pPr>
        <w:ind w:left="1154" w:hanging="567"/>
      </w:pPr>
      <w:rPr>
        <w:rFonts w:ascii="Times New Roman" w:eastAsia="Times New Roman" w:hAnsi="Times New Roman" w:cs="Times New Roman" w:hint="default"/>
        <w:spacing w:val="-1"/>
        <w:w w:val="99"/>
        <w:sz w:val="24"/>
        <w:szCs w:val="24"/>
        <w:lang w:val="en-US" w:eastAsia="en-US" w:bidi="ar-SA"/>
      </w:rPr>
    </w:lvl>
    <w:lvl w:ilvl="2">
      <w:numFmt w:val="bullet"/>
      <w:lvlText w:val="•"/>
      <w:lvlJc w:val="left"/>
      <w:pPr>
        <w:ind w:left="2724" w:hanging="567"/>
      </w:pPr>
      <w:rPr>
        <w:rFonts w:hint="default"/>
        <w:lang w:val="en-US" w:eastAsia="en-US" w:bidi="ar-SA"/>
      </w:rPr>
    </w:lvl>
    <w:lvl w:ilvl="3">
      <w:numFmt w:val="bullet"/>
      <w:lvlText w:val="•"/>
      <w:lvlJc w:val="left"/>
      <w:pPr>
        <w:ind w:left="3506" w:hanging="567"/>
      </w:pPr>
      <w:rPr>
        <w:rFonts w:hint="default"/>
        <w:lang w:val="en-US" w:eastAsia="en-US" w:bidi="ar-SA"/>
      </w:rPr>
    </w:lvl>
    <w:lvl w:ilvl="4">
      <w:numFmt w:val="bullet"/>
      <w:lvlText w:val="•"/>
      <w:lvlJc w:val="left"/>
      <w:pPr>
        <w:ind w:left="4288" w:hanging="567"/>
      </w:pPr>
      <w:rPr>
        <w:rFonts w:hint="default"/>
        <w:lang w:val="en-US" w:eastAsia="en-US" w:bidi="ar-SA"/>
      </w:rPr>
    </w:lvl>
    <w:lvl w:ilvl="5">
      <w:numFmt w:val="bullet"/>
      <w:lvlText w:val="•"/>
      <w:lvlJc w:val="left"/>
      <w:pPr>
        <w:ind w:left="5070" w:hanging="567"/>
      </w:pPr>
      <w:rPr>
        <w:rFonts w:hint="default"/>
        <w:lang w:val="en-US" w:eastAsia="en-US" w:bidi="ar-SA"/>
      </w:rPr>
    </w:lvl>
    <w:lvl w:ilvl="6">
      <w:numFmt w:val="bullet"/>
      <w:lvlText w:val="•"/>
      <w:lvlJc w:val="left"/>
      <w:pPr>
        <w:ind w:left="5852" w:hanging="567"/>
      </w:pPr>
      <w:rPr>
        <w:rFonts w:hint="default"/>
        <w:lang w:val="en-US" w:eastAsia="en-US" w:bidi="ar-SA"/>
      </w:rPr>
    </w:lvl>
    <w:lvl w:ilvl="7">
      <w:numFmt w:val="bullet"/>
      <w:lvlText w:val="•"/>
      <w:lvlJc w:val="left"/>
      <w:pPr>
        <w:ind w:left="6634" w:hanging="567"/>
      </w:pPr>
      <w:rPr>
        <w:rFonts w:hint="default"/>
        <w:lang w:val="en-US" w:eastAsia="en-US" w:bidi="ar-SA"/>
      </w:rPr>
    </w:lvl>
    <w:lvl w:ilvl="8">
      <w:numFmt w:val="bullet"/>
      <w:lvlText w:val="•"/>
      <w:lvlJc w:val="left"/>
      <w:pPr>
        <w:ind w:left="7416" w:hanging="567"/>
      </w:pPr>
      <w:rPr>
        <w:rFonts w:hint="default"/>
        <w:lang w:val="en-US" w:eastAsia="en-US" w:bidi="ar-SA"/>
      </w:rPr>
    </w:lvl>
  </w:abstractNum>
  <w:abstractNum w:abstractNumId="21" w15:restartNumberingAfterBreak="0">
    <w:nsid w:val="5CD933B7"/>
    <w:multiLevelType w:val="hybridMultilevel"/>
    <w:tmpl w:val="73E0B97C"/>
    <w:lvl w:ilvl="0" w:tplc="6A6C46B0">
      <w:start w:val="1"/>
      <w:numFmt w:val="decimal"/>
      <w:lvlText w:val="%1."/>
      <w:lvlJc w:val="left"/>
      <w:pPr>
        <w:ind w:left="880" w:hanging="360"/>
      </w:pPr>
      <w:rPr>
        <w:rFonts w:ascii="Times New Roman" w:eastAsia="Times New Roman" w:hAnsi="Times New Roman" w:cs="Times New Roman" w:hint="default"/>
        <w:spacing w:val="-3"/>
        <w:w w:val="99"/>
        <w:sz w:val="24"/>
        <w:szCs w:val="24"/>
        <w:lang w:val="en-US" w:eastAsia="en-US" w:bidi="ar-SA"/>
      </w:rPr>
    </w:lvl>
    <w:lvl w:ilvl="1" w:tplc="2AAC5920">
      <w:numFmt w:val="bullet"/>
      <w:lvlText w:val="•"/>
      <w:lvlJc w:val="left"/>
      <w:pPr>
        <w:ind w:left="1690" w:hanging="360"/>
      </w:pPr>
      <w:rPr>
        <w:rFonts w:hint="default"/>
        <w:lang w:val="en-US" w:eastAsia="en-US" w:bidi="ar-SA"/>
      </w:rPr>
    </w:lvl>
    <w:lvl w:ilvl="2" w:tplc="7AB4B8E8">
      <w:numFmt w:val="bullet"/>
      <w:lvlText w:val="•"/>
      <w:lvlJc w:val="left"/>
      <w:pPr>
        <w:ind w:left="2500" w:hanging="360"/>
      </w:pPr>
      <w:rPr>
        <w:rFonts w:hint="default"/>
        <w:lang w:val="en-US" w:eastAsia="en-US" w:bidi="ar-SA"/>
      </w:rPr>
    </w:lvl>
    <w:lvl w:ilvl="3" w:tplc="3E6297B2">
      <w:numFmt w:val="bullet"/>
      <w:lvlText w:val="•"/>
      <w:lvlJc w:val="left"/>
      <w:pPr>
        <w:ind w:left="3310" w:hanging="360"/>
      </w:pPr>
      <w:rPr>
        <w:rFonts w:hint="default"/>
        <w:lang w:val="en-US" w:eastAsia="en-US" w:bidi="ar-SA"/>
      </w:rPr>
    </w:lvl>
    <w:lvl w:ilvl="4" w:tplc="2E12CF1C">
      <w:numFmt w:val="bullet"/>
      <w:lvlText w:val="•"/>
      <w:lvlJc w:val="left"/>
      <w:pPr>
        <w:ind w:left="4120" w:hanging="360"/>
      </w:pPr>
      <w:rPr>
        <w:rFonts w:hint="default"/>
        <w:lang w:val="en-US" w:eastAsia="en-US" w:bidi="ar-SA"/>
      </w:rPr>
    </w:lvl>
    <w:lvl w:ilvl="5" w:tplc="EEE08CA8">
      <w:numFmt w:val="bullet"/>
      <w:lvlText w:val="•"/>
      <w:lvlJc w:val="left"/>
      <w:pPr>
        <w:ind w:left="4930" w:hanging="360"/>
      </w:pPr>
      <w:rPr>
        <w:rFonts w:hint="default"/>
        <w:lang w:val="en-US" w:eastAsia="en-US" w:bidi="ar-SA"/>
      </w:rPr>
    </w:lvl>
    <w:lvl w:ilvl="6" w:tplc="AECEABE2">
      <w:numFmt w:val="bullet"/>
      <w:lvlText w:val="•"/>
      <w:lvlJc w:val="left"/>
      <w:pPr>
        <w:ind w:left="5740" w:hanging="360"/>
      </w:pPr>
      <w:rPr>
        <w:rFonts w:hint="default"/>
        <w:lang w:val="en-US" w:eastAsia="en-US" w:bidi="ar-SA"/>
      </w:rPr>
    </w:lvl>
    <w:lvl w:ilvl="7" w:tplc="84226BFC">
      <w:numFmt w:val="bullet"/>
      <w:lvlText w:val="•"/>
      <w:lvlJc w:val="left"/>
      <w:pPr>
        <w:ind w:left="6550" w:hanging="360"/>
      </w:pPr>
      <w:rPr>
        <w:rFonts w:hint="default"/>
        <w:lang w:val="en-US" w:eastAsia="en-US" w:bidi="ar-SA"/>
      </w:rPr>
    </w:lvl>
    <w:lvl w:ilvl="8" w:tplc="1954EC7C">
      <w:numFmt w:val="bullet"/>
      <w:lvlText w:val="•"/>
      <w:lvlJc w:val="left"/>
      <w:pPr>
        <w:ind w:left="7360" w:hanging="360"/>
      </w:pPr>
      <w:rPr>
        <w:rFonts w:hint="default"/>
        <w:lang w:val="en-US" w:eastAsia="en-US" w:bidi="ar-SA"/>
      </w:rPr>
    </w:lvl>
  </w:abstractNum>
  <w:abstractNum w:abstractNumId="22" w15:restartNumberingAfterBreak="0">
    <w:nsid w:val="62745906"/>
    <w:multiLevelType w:val="multilevel"/>
    <w:tmpl w:val="EB48D4B6"/>
    <w:lvl w:ilvl="0">
      <w:start w:val="1"/>
      <w:numFmt w:val="decimal"/>
      <w:lvlText w:val="%1."/>
      <w:lvlJc w:val="left"/>
      <w:pPr>
        <w:ind w:left="1080" w:hanging="360"/>
      </w:pPr>
    </w:lvl>
    <w:lvl w:ilvl="1">
      <w:start w:val="3"/>
      <w:numFmt w:val="decimal"/>
      <w:isLgl/>
      <w:lvlText w:val="%1.%2"/>
      <w:lvlJc w:val="left"/>
      <w:pPr>
        <w:ind w:left="1485" w:hanging="765"/>
      </w:pPr>
      <w:rPr>
        <w:rFonts w:ascii="Arial" w:hAnsi="Arial" w:cs="Arial" w:hint="default"/>
        <w:b w:val="0"/>
        <w:color w:val="231F20"/>
        <w:sz w:val="23"/>
      </w:rPr>
    </w:lvl>
    <w:lvl w:ilvl="2">
      <w:start w:val="1"/>
      <w:numFmt w:val="decimal"/>
      <w:isLgl/>
      <w:lvlText w:val="%1.%2.%3"/>
      <w:lvlJc w:val="left"/>
      <w:pPr>
        <w:ind w:left="1485" w:hanging="765"/>
      </w:pPr>
      <w:rPr>
        <w:rFonts w:ascii="Arial" w:hAnsi="Arial" w:cs="Arial" w:hint="default"/>
        <w:b w:val="0"/>
        <w:color w:val="231F20"/>
        <w:sz w:val="23"/>
      </w:rPr>
    </w:lvl>
    <w:lvl w:ilvl="3">
      <w:start w:val="1"/>
      <w:numFmt w:val="decimal"/>
      <w:isLgl/>
      <w:lvlText w:val="%1.%2.%3.%4"/>
      <w:lvlJc w:val="left"/>
      <w:pPr>
        <w:ind w:left="1485" w:hanging="765"/>
      </w:pPr>
      <w:rPr>
        <w:rFonts w:ascii="Arial" w:hAnsi="Arial" w:cs="Arial" w:hint="default"/>
        <w:b/>
        <w:bCs w:val="0"/>
        <w:color w:val="231F20"/>
        <w:sz w:val="23"/>
      </w:rPr>
    </w:lvl>
    <w:lvl w:ilvl="4">
      <w:start w:val="1"/>
      <w:numFmt w:val="decimal"/>
      <w:isLgl/>
      <w:lvlText w:val="%1.%2.%3.%4.%5"/>
      <w:lvlJc w:val="left"/>
      <w:pPr>
        <w:ind w:left="1800" w:hanging="1080"/>
      </w:pPr>
      <w:rPr>
        <w:rFonts w:ascii="Arial" w:hAnsi="Arial" w:cs="Arial" w:hint="default"/>
        <w:b w:val="0"/>
        <w:color w:val="231F20"/>
        <w:sz w:val="23"/>
      </w:rPr>
    </w:lvl>
    <w:lvl w:ilvl="5">
      <w:start w:val="1"/>
      <w:numFmt w:val="decimal"/>
      <w:isLgl/>
      <w:lvlText w:val="%1.%2.%3.%4.%5.%6"/>
      <w:lvlJc w:val="left"/>
      <w:pPr>
        <w:ind w:left="1800" w:hanging="1080"/>
      </w:pPr>
      <w:rPr>
        <w:rFonts w:ascii="Arial" w:hAnsi="Arial" w:cs="Arial" w:hint="default"/>
        <w:b w:val="0"/>
        <w:color w:val="231F20"/>
        <w:sz w:val="23"/>
      </w:rPr>
    </w:lvl>
    <w:lvl w:ilvl="6">
      <w:start w:val="1"/>
      <w:numFmt w:val="decimal"/>
      <w:isLgl/>
      <w:lvlText w:val="%1.%2.%3.%4.%5.%6.%7"/>
      <w:lvlJc w:val="left"/>
      <w:pPr>
        <w:ind w:left="2160" w:hanging="1440"/>
      </w:pPr>
      <w:rPr>
        <w:rFonts w:ascii="Arial" w:hAnsi="Arial" w:cs="Arial" w:hint="default"/>
        <w:b w:val="0"/>
        <w:color w:val="231F20"/>
        <w:sz w:val="23"/>
      </w:rPr>
    </w:lvl>
    <w:lvl w:ilvl="7">
      <w:start w:val="1"/>
      <w:numFmt w:val="decimal"/>
      <w:isLgl/>
      <w:lvlText w:val="%1.%2.%3.%4.%5.%6.%7.%8"/>
      <w:lvlJc w:val="left"/>
      <w:pPr>
        <w:ind w:left="2160" w:hanging="1440"/>
      </w:pPr>
      <w:rPr>
        <w:rFonts w:ascii="Arial" w:hAnsi="Arial" w:cs="Arial" w:hint="default"/>
        <w:b w:val="0"/>
        <w:color w:val="231F20"/>
        <w:sz w:val="23"/>
      </w:rPr>
    </w:lvl>
    <w:lvl w:ilvl="8">
      <w:start w:val="1"/>
      <w:numFmt w:val="decimal"/>
      <w:isLgl/>
      <w:lvlText w:val="%1.%2.%3.%4.%5.%6.%7.%8.%9"/>
      <w:lvlJc w:val="left"/>
      <w:pPr>
        <w:ind w:left="2520" w:hanging="1800"/>
      </w:pPr>
      <w:rPr>
        <w:rFonts w:ascii="Arial" w:hAnsi="Arial" w:cs="Arial" w:hint="default"/>
        <w:b w:val="0"/>
        <w:color w:val="231F20"/>
        <w:sz w:val="23"/>
      </w:rPr>
    </w:lvl>
  </w:abstractNum>
  <w:abstractNum w:abstractNumId="23" w15:restartNumberingAfterBreak="0">
    <w:nsid w:val="69C210DD"/>
    <w:multiLevelType w:val="multilevel"/>
    <w:tmpl w:val="0E30A6A2"/>
    <w:lvl w:ilvl="0">
      <w:start w:val="4"/>
      <w:numFmt w:val="decimal"/>
      <w:lvlText w:val="%1"/>
      <w:lvlJc w:val="left"/>
      <w:pPr>
        <w:ind w:left="880" w:hanging="720"/>
      </w:pPr>
      <w:rPr>
        <w:rFonts w:hint="default"/>
        <w:lang w:val="en-US" w:eastAsia="en-US" w:bidi="ar-SA"/>
      </w:rPr>
    </w:lvl>
    <w:lvl w:ilvl="1">
      <w:start w:val="1"/>
      <w:numFmt w:val="decimal"/>
      <w:lvlText w:val="%1.%2"/>
      <w:lvlJc w:val="left"/>
      <w:pPr>
        <w:ind w:left="880" w:hanging="720"/>
      </w:pPr>
      <w:rPr>
        <w:rFonts w:ascii="Times New Roman" w:eastAsia="Times New Roman" w:hAnsi="Times New Roman" w:cs="Times New Roman" w:hint="default"/>
        <w:b/>
        <w:bCs/>
        <w:spacing w:val="-1"/>
        <w:w w:val="100"/>
        <w:sz w:val="28"/>
        <w:szCs w:val="28"/>
        <w:lang w:val="en-US" w:eastAsia="en-US" w:bidi="ar-SA"/>
      </w:rPr>
    </w:lvl>
    <w:lvl w:ilvl="2">
      <w:start w:val="1"/>
      <w:numFmt w:val="decimal"/>
      <w:lvlText w:val="%1.%2.%3"/>
      <w:lvlJc w:val="left"/>
      <w:pPr>
        <w:ind w:left="880" w:hanging="720"/>
      </w:pPr>
      <w:rPr>
        <w:rFonts w:ascii="Times New Roman" w:eastAsia="Times New Roman" w:hAnsi="Times New Roman" w:cs="Times New Roman" w:hint="default"/>
        <w:b/>
        <w:bCs/>
        <w:spacing w:val="-2"/>
        <w:w w:val="99"/>
        <w:sz w:val="24"/>
        <w:szCs w:val="24"/>
        <w:lang w:val="en-US" w:eastAsia="en-US" w:bidi="ar-SA"/>
      </w:rPr>
    </w:lvl>
    <w:lvl w:ilvl="3">
      <w:numFmt w:val="bullet"/>
      <w:lvlText w:val="•"/>
      <w:lvlJc w:val="left"/>
      <w:pPr>
        <w:ind w:left="3310" w:hanging="720"/>
      </w:pPr>
      <w:rPr>
        <w:rFonts w:hint="default"/>
        <w:lang w:val="en-US" w:eastAsia="en-US" w:bidi="ar-SA"/>
      </w:rPr>
    </w:lvl>
    <w:lvl w:ilvl="4">
      <w:numFmt w:val="bullet"/>
      <w:lvlText w:val="•"/>
      <w:lvlJc w:val="left"/>
      <w:pPr>
        <w:ind w:left="4120" w:hanging="720"/>
      </w:pPr>
      <w:rPr>
        <w:rFonts w:hint="default"/>
        <w:lang w:val="en-US" w:eastAsia="en-US" w:bidi="ar-SA"/>
      </w:rPr>
    </w:lvl>
    <w:lvl w:ilvl="5">
      <w:numFmt w:val="bullet"/>
      <w:lvlText w:val="•"/>
      <w:lvlJc w:val="left"/>
      <w:pPr>
        <w:ind w:left="4930" w:hanging="720"/>
      </w:pPr>
      <w:rPr>
        <w:rFonts w:hint="default"/>
        <w:lang w:val="en-US" w:eastAsia="en-US" w:bidi="ar-SA"/>
      </w:rPr>
    </w:lvl>
    <w:lvl w:ilvl="6">
      <w:numFmt w:val="bullet"/>
      <w:lvlText w:val="•"/>
      <w:lvlJc w:val="left"/>
      <w:pPr>
        <w:ind w:left="5740" w:hanging="720"/>
      </w:pPr>
      <w:rPr>
        <w:rFonts w:hint="default"/>
        <w:lang w:val="en-US" w:eastAsia="en-US" w:bidi="ar-SA"/>
      </w:rPr>
    </w:lvl>
    <w:lvl w:ilvl="7">
      <w:numFmt w:val="bullet"/>
      <w:lvlText w:val="•"/>
      <w:lvlJc w:val="left"/>
      <w:pPr>
        <w:ind w:left="6550" w:hanging="720"/>
      </w:pPr>
      <w:rPr>
        <w:rFonts w:hint="default"/>
        <w:lang w:val="en-US" w:eastAsia="en-US" w:bidi="ar-SA"/>
      </w:rPr>
    </w:lvl>
    <w:lvl w:ilvl="8">
      <w:numFmt w:val="bullet"/>
      <w:lvlText w:val="•"/>
      <w:lvlJc w:val="left"/>
      <w:pPr>
        <w:ind w:left="7360" w:hanging="720"/>
      </w:pPr>
      <w:rPr>
        <w:rFonts w:hint="default"/>
        <w:lang w:val="en-US" w:eastAsia="en-US" w:bidi="ar-SA"/>
      </w:rPr>
    </w:lvl>
  </w:abstractNum>
  <w:abstractNum w:abstractNumId="24" w15:restartNumberingAfterBreak="0">
    <w:nsid w:val="77793335"/>
    <w:multiLevelType w:val="multilevel"/>
    <w:tmpl w:val="3ECC9C92"/>
    <w:lvl w:ilvl="0">
      <w:start w:val="1"/>
      <w:numFmt w:val="decimal"/>
      <w:lvlText w:val="%1"/>
      <w:lvlJc w:val="left"/>
      <w:pPr>
        <w:ind w:left="880" w:hanging="720"/>
      </w:pPr>
      <w:rPr>
        <w:rFonts w:hint="default"/>
        <w:lang w:val="en-US" w:eastAsia="en-US" w:bidi="ar-SA"/>
      </w:rPr>
    </w:lvl>
    <w:lvl w:ilvl="1">
      <w:start w:val="1"/>
      <w:numFmt w:val="decimal"/>
      <w:lvlText w:val="%1.%2"/>
      <w:lvlJc w:val="left"/>
      <w:pPr>
        <w:ind w:left="880" w:hanging="720"/>
      </w:pPr>
      <w:rPr>
        <w:rFonts w:ascii="Times New Roman" w:eastAsia="Times New Roman" w:hAnsi="Times New Roman" w:cs="Times New Roman" w:hint="default"/>
        <w:b/>
        <w:bCs/>
        <w:w w:val="100"/>
        <w:sz w:val="28"/>
        <w:szCs w:val="28"/>
        <w:lang w:val="en-US" w:eastAsia="en-US" w:bidi="ar-SA"/>
      </w:rPr>
    </w:lvl>
    <w:lvl w:ilvl="2">
      <w:start w:val="1"/>
      <w:numFmt w:val="decimal"/>
      <w:lvlText w:val="%1.%2.%3"/>
      <w:lvlJc w:val="left"/>
      <w:pPr>
        <w:ind w:left="880" w:hanging="720"/>
      </w:pPr>
      <w:rPr>
        <w:rFonts w:ascii="Times New Roman" w:eastAsia="Times New Roman" w:hAnsi="Times New Roman" w:cs="Times New Roman" w:hint="default"/>
        <w:b/>
        <w:bCs/>
        <w:w w:val="99"/>
        <w:sz w:val="24"/>
        <w:szCs w:val="24"/>
        <w:lang w:val="en-US" w:eastAsia="en-US" w:bidi="ar-SA"/>
      </w:rPr>
    </w:lvl>
    <w:lvl w:ilvl="3">
      <w:numFmt w:val="bullet"/>
      <w:lvlText w:val="•"/>
      <w:lvlJc w:val="left"/>
      <w:pPr>
        <w:ind w:left="3310" w:hanging="720"/>
      </w:pPr>
      <w:rPr>
        <w:rFonts w:hint="default"/>
        <w:lang w:val="en-US" w:eastAsia="en-US" w:bidi="ar-SA"/>
      </w:rPr>
    </w:lvl>
    <w:lvl w:ilvl="4">
      <w:numFmt w:val="bullet"/>
      <w:lvlText w:val="•"/>
      <w:lvlJc w:val="left"/>
      <w:pPr>
        <w:ind w:left="4120" w:hanging="720"/>
      </w:pPr>
      <w:rPr>
        <w:rFonts w:hint="default"/>
        <w:lang w:val="en-US" w:eastAsia="en-US" w:bidi="ar-SA"/>
      </w:rPr>
    </w:lvl>
    <w:lvl w:ilvl="5">
      <w:numFmt w:val="bullet"/>
      <w:lvlText w:val="•"/>
      <w:lvlJc w:val="left"/>
      <w:pPr>
        <w:ind w:left="4930" w:hanging="720"/>
      </w:pPr>
      <w:rPr>
        <w:rFonts w:hint="default"/>
        <w:lang w:val="en-US" w:eastAsia="en-US" w:bidi="ar-SA"/>
      </w:rPr>
    </w:lvl>
    <w:lvl w:ilvl="6">
      <w:numFmt w:val="bullet"/>
      <w:lvlText w:val="•"/>
      <w:lvlJc w:val="left"/>
      <w:pPr>
        <w:ind w:left="5740" w:hanging="720"/>
      </w:pPr>
      <w:rPr>
        <w:rFonts w:hint="default"/>
        <w:lang w:val="en-US" w:eastAsia="en-US" w:bidi="ar-SA"/>
      </w:rPr>
    </w:lvl>
    <w:lvl w:ilvl="7">
      <w:numFmt w:val="bullet"/>
      <w:lvlText w:val="•"/>
      <w:lvlJc w:val="left"/>
      <w:pPr>
        <w:ind w:left="6550" w:hanging="720"/>
      </w:pPr>
      <w:rPr>
        <w:rFonts w:hint="default"/>
        <w:lang w:val="en-US" w:eastAsia="en-US" w:bidi="ar-SA"/>
      </w:rPr>
    </w:lvl>
    <w:lvl w:ilvl="8">
      <w:numFmt w:val="bullet"/>
      <w:lvlText w:val="•"/>
      <w:lvlJc w:val="left"/>
      <w:pPr>
        <w:ind w:left="7360" w:hanging="720"/>
      </w:pPr>
      <w:rPr>
        <w:rFonts w:hint="default"/>
        <w:lang w:val="en-US" w:eastAsia="en-US" w:bidi="ar-SA"/>
      </w:rPr>
    </w:lvl>
  </w:abstractNum>
  <w:abstractNum w:abstractNumId="25" w15:restartNumberingAfterBreak="0">
    <w:nsid w:val="79952CC4"/>
    <w:multiLevelType w:val="multilevel"/>
    <w:tmpl w:val="1CA2C514"/>
    <w:lvl w:ilvl="0">
      <w:start w:val="2"/>
      <w:numFmt w:val="decimal"/>
      <w:lvlText w:val="%1"/>
      <w:lvlJc w:val="left"/>
      <w:pPr>
        <w:ind w:left="880" w:hanging="720"/>
      </w:pPr>
      <w:rPr>
        <w:rFonts w:hint="default"/>
        <w:lang w:val="en-US" w:eastAsia="en-US" w:bidi="ar-SA"/>
      </w:rPr>
    </w:lvl>
    <w:lvl w:ilvl="1">
      <w:start w:val="1"/>
      <w:numFmt w:val="decimal"/>
      <w:lvlText w:val="%1.%2"/>
      <w:lvlJc w:val="left"/>
      <w:pPr>
        <w:ind w:left="880" w:hanging="720"/>
      </w:pPr>
      <w:rPr>
        <w:rFonts w:ascii="Times New Roman" w:eastAsia="Times New Roman" w:hAnsi="Times New Roman" w:cs="Times New Roman" w:hint="default"/>
        <w:b/>
        <w:bCs/>
        <w:w w:val="100"/>
        <w:sz w:val="28"/>
        <w:szCs w:val="28"/>
        <w:lang w:val="en-US" w:eastAsia="en-US" w:bidi="ar-SA"/>
      </w:rPr>
    </w:lvl>
    <w:lvl w:ilvl="2">
      <w:start w:val="1"/>
      <w:numFmt w:val="decimal"/>
      <w:lvlText w:val="%1.%2.%3"/>
      <w:lvlJc w:val="left"/>
      <w:pPr>
        <w:ind w:left="880" w:hanging="720"/>
      </w:pPr>
      <w:rPr>
        <w:rFonts w:ascii="Times New Roman" w:eastAsia="Times New Roman" w:hAnsi="Times New Roman" w:cs="Times New Roman" w:hint="default"/>
        <w:b/>
        <w:bCs/>
        <w:spacing w:val="-2"/>
        <w:w w:val="99"/>
        <w:sz w:val="24"/>
        <w:szCs w:val="24"/>
        <w:lang w:val="en-US" w:eastAsia="en-US" w:bidi="ar-SA"/>
      </w:rPr>
    </w:lvl>
    <w:lvl w:ilvl="3">
      <w:start w:val="1"/>
      <w:numFmt w:val="decimal"/>
      <w:lvlText w:val="%4."/>
      <w:lvlJc w:val="left"/>
      <w:pPr>
        <w:ind w:left="880" w:hanging="360"/>
      </w:pPr>
      <w:rPr>
        <w:rFonts w:ascii="Times New Roman" w:eastAsia="Times New Roman" w:hAnsi="Times New Roman" w:cs="Times New Roman" w:hint="default"/>
        <w:spacing w:val="-13"/>
        <w:w w:val="99"/>
        <w:sz w:val="24"/>
        <w:szCs w:val="24"/>
        <w:lang w:val="en-US" w:eastAsia="en-US" w:bidi="ar-SA"/>
      </w:rPr>
    </w:lvl>
    <w:lvl w:ilvl="4">
      <w:numFmt w:val="bullet"/>
      <w:lvlText w:val="•"/>
      <w:lvlJc w:val="left"/>
      <w:pPr>
        <w:ind w:left="4120" w:hanging="360"/>
      </w:pPr>
      <w:rPr>
        <w:rFonts w:hint="default"/>
        <w:lang w:val="en-US" w:eastAsia="en-US" w:bidi="ar-SA"/>
      </w:rPr>
    </w:lvl>
    <w:lvl w:ilvl="5">
      <w:numFmt w:val="bullet"/>
      <w:lvlText w:val="•"/>
      <w:lvlJc w:val="left"/>
      <w:pPr>
        <w:ind w:left="4930" w:hanging="360"/>
      </w:pPr>
      <w:rPr>
        <w:rFonts w:hint="default"/>
        <w:lang w:val="en-US" w:eastAsia="en-US" w:bidi="ar-SA"/>
      </w:rPr>
    </w:lvl>
    <w:lvl w:ilvl="6">
      <w:numFmt w:val="bullet"/>
      <w:lvlText w:val="•"/>
      <w:lvlJc w:val="left"/>
      <w:pPr>
        <w:ind w:left="5740" w:hanging="360"/>
      </w:pPr>
      <w:rPr>
        <w:rFonts w:hint="default"/>
        <w:lang w:val="en-US" w:eastAsia="en-US" w:bidi="ar-SA"/>
      </w:rPr>
    </w:lvl>
    <w:lvl w:ilvl="7">
      <w:numFmt w:val="bullet"/>
      <w:lvlText w:val="•"/>
      <w:lvlJc w:val="left"/>
      <w:pPr>
        <w:ind w:left="6550" w:hanging="360"/>
      </w:pPr>
      <w:rPr>
        <w:rFonts w:hint="default"/>
        <w:lang w:val="en-US" w:eastAsia="en-US" w:bidi="ar-SA"/>
      </w:rPr>
    </w:lvl>
    <w:lvl w:ilvl="8">
      <w:numFmt w:val="bullet"/>
      <w:lvlText w:val="•"/>
      <w:lvlJc w:val="left"/>
      <w:pPr>
        <w:ind w:left="7360" w:hanging="360"/>
      </w:pPr>
      <w:rPr>
        <w:rFonts w:hint="default"/>
        <w:lang w:val="en-US" w:eastAsia="en-US" w:bidi="ar-SA"/>
      </w:rPr>
    </w:lvl>
  </w:abstractNum>
  <w:abstractNum w:abstractNumId="26" w15:restartNumberingAfterBreak="0">
    <w:nsid w:val="7E62559E"/>
    <w:multiLevelType w:val="multilevel"/>
    <w:tmpl w:val="05F28C2E"/>
    <w:lvl w:ilvl="0">
      <w:start w:val="1"/>
      <w:numFmt w:val="decimal"/>
      <w:lvlText w:val="%1"/>
      <w:lvlJc w:val="left"/>
      <w:pPr>
        <w:ind w:left="1154" w:hanging="567"/>
      </w:pPr>
      <w:rPr>
        <w:rFonts w:hint="default"/>
        <w:lang w:val="en-US" w:eastAsia="en-US" w:bidi="ar-SA"/>
      </w:rPr>
    </w:lvl>
    <w:lvl w:ilvl="1">
      <w:start w:val="1"/>
      <w:numFmt w:val="decimal"/>
      <w:lvlText w:val="%1.%2"/>
      <w:lvlJc w:val="left"/>
      <w:pPr>
        <w:ind w:left="1154" w:hanging="567"/>
      </w:pPr>
      <w:rPr>
        <w:rFonts w:ascii="Times New Roman" w:eastAsia="Times New Roman" w:hAnsi="Times New Roman" w:cs="Times New Roman" w:hint="default"/>
        <w:spacing w:val="-4"/>
        <w:w w:val="99"/>
        <w:sz w:val="24"/>
        <w:szCs w:val="24"/>
        <w:lang w:val="en-US" w:eastAsia="en-US" w:bidi="ar-SA"/>
      </w:rPr>
    </w:lvl>
    <w:lvl w:ilvl="2">
      <w:start w:val="1"/>
      <w:numFmt w:val="decimal"/>
      <w:lvlText w:val="%1.%2.%3"/>
      <w:lvlJc w:val="left"/>
      <w:pPr>
        <w:ind w:left="1862" w:hanging="708"/>
      </w:pPr>
      <w:rPr>
        <w:rFonts w:ascii="Times New Roman" w:eastAsia="Times New Roman" w:hAnsi="Times New Roman" w:cs="Times New Roman" w:hint="default"/>
        <w:i/>
        <w:w w:val="99"/>
        <w:sz w:val="24"/>
        <w:szCs w:val="24"/>
        <w:lang w:val="en-US" w:eastAsia="en-US" w:bidi="ar-SA"/>
      </w:rPr>
    </w:lvl>
    <w:lvl w:ilvl="3">
      <w:numFmt w:val="bullet"/>
      <w:lvlText w:val="•"/>
      <w:lvlJc w:val="left"/>
      <w:pPr>
        <w:ind w:left="3442" w:hanging="708"/>
      </w:pPr>
      <w:rPr>
        <w:rFonts w:hint="default"/>
        <w:lang w:val="en-US" w:eastAsia="en-US" w:bidi="ar-SA"/>
      </w:rPr>
    </w:lvl>
    <w:lvl w:ilvl="4">
      <w:numFmt w:val="bullet"/>
      <w:lvlText w:val="•"/>
      <w:lvlJc w:val="left"/>
      <w:pPr>
        <w:ind w:left="4233" w:hanging="708"/>
      </w:pPr>
      <w:rPr>
        <w:rFonts w:hint="default"/>
        <w:lang w:val="en-US" w:eastAsia="en-US" w:bidi="ar-SA"/>
      </w:rPr>
    </w:lvl>
    <w:lvl w:ilvl="5">
      <w:numFmt w:val="bullet"/>
      <w:lvlText w:val="•"/>
      <w:lvlJc w:val="left"/>
      <w:pPr>
        <w:ind w:left="5024" w:hanging="708"/>
      </w:pPr>
      <w:rPr>
        <w:rFonts w:hint="default"/>
        <w:lang w:val="en-US" w:eastAsia="en-US" w:bidi="ar-SA"/>
      </w:rPr>
    </w:lvl>
    <w:lvl w:ilvl="6">
      <w:numFmt w:val="bullet"/>
      <w:lvlText w:val="•"/>
      <w:lvlJc w:val="left"/>
      <w:pPr>
        <w:ind w:left="5815" w:hanging="708"/>
      </w:pPr>
      <w:rPr>
        <w:rFonts w:hint="default"/>
        <w:lang w:val="en-US" w:eastAsia="en-US" w:bidi="ar-SA"/>
      </w:rPr>
    </w:lvl>
    <w:lvl w:ilvl="7">
      <w:numFmt w:val="bullet"/>
      <w:lvlText w:val="•"/>
      <w:lvlJc w:val="left"/>
      <w:pPr>
        <w:ind w:left="6606" w:hanging="708"/>
      </w:pPr>
      <w:rPr>
        <w:rFonts w:hint="default"/>
        <w:lang w:val="en-US" w:eastAsia="en-US" w:bidi="ar-SA"/>
      </w:rPr>
    </w:lvl>
    <w:lvl w:ilvl="8">
      <w:numFmt w:val="bullet"/>
      <w:lvlText w:val="•"/>
      <w:lvlJc w:val="left"/>
      <w:pPr>
        <w:ind w:left="7397" w:hanging="708"/>
      </w:pPr>
      <w:rPr>
        <w:rFonts w:hint="default"/>
        <w:lang w:val="en-US" w:eastAsia="en-US" w:bidi="ar-SA"/>
      </w:rPr>
    </w:lvl>
  </w:abstractNum>
  <w:num w:numId="1">
    <w:abstractNumId w:val="3"/>
  </w:num>
  <w:num w:numId="2">
    <w:abstractNumId w:val="13"/>
  </w:num>
  <w:num w:numId="3">
    <w:abstractNumId w:val="5"/>
  </w:num>
  <w:num w:numId="4">
    <w:abstractNumId w:val="23"/>
  </w:num>
  <w:num w:numId="5">
    <w:abstractNumId w:val="15"/>
  </w:num>
  <w:num w:numId="6">
    <w:abstractNumId w:val="1"/>
  </w:num>
  <w:num w:numId="7">
    <w:abstractNumId w:val="8"/>
  </w:num>
  <w:num w:numId="8">
    <w:abstractNumId w:val="25"/>
  </w:num>
  <w:num w:numId="9">
    <w:abstractNumId w:val="21"/>
  </w:num>
  <w:num w:numId="10">
    <w:abstractNumId w:val="24"/>
  </w:num>
  <w:num w:numId="11">
    <w:abstractNumId w:val="20"/>
  </w:num>
  <w:num w:numId="12">
    <w:abstractNumId w:val="19"/>
  </w:num>
  <w:num w:numId="13">
    <w:abstractNumId w:val="17"/>
  </w:num>
  <w:num w:numId="14">
    <w:abstractNumId w:val="2"/>
  </w:num>
  <w:num w:numId="15">
    <w:abstractNumId w:val="9"/>
  </w:num>
  <w:num w:numId="16">
    <w:abstractNumId w:val="26"/>
  </w:num>
  <w:num w:numId="17">
    <w:abstractNumId w:val="11"/>
  </w:num>
  <w:num w:numId="18">
    <w:abstractNumId w:val="4"/>
  </w:num>
  <w:num w:numId="19">
    <w:abstractNumId w:val="6"/>
  </w:num>
  <w:num w:numId="20">
    <w:abstractNumId w:val="7"/>
  </w:num>
  <w:num w:numId="21">
    <w:abstractNumId w:val="16"/>
  </w:num>
  <w:num w:numId="22">
    <w:abstractNumId w:val="10"/>
  </w:num>
  <w:num w:numId="23">
    <w:abstractNumId w:val="22"/>
  </w:num>
  <w:num w:numId="24">
    <w:abstractNumId w:val="14"/>
  </w:num>
  <w:num w:numId="25">
    <w:abstractNumId w:val="0"/>
  </w:num>
  <w:num w:numId="26">
    <w:abstractNumId w:val="18"/>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20"/>
  <w:drawingGridHorizontalSpacing w:val="110"/>
  <w:displayHorizontalDrawingGridEvery w:val="2"/>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04BA6"/>
    <w:rsid w:val="0000344D"/>
    <w:rsid w:val="0004159A"/>
    <w:rsid w:val="000720D1"/>
    <w:rsid w:val="00087BF7"/>
    <w:rsid w:val="000A15BE"/>
    <w:rsid w:val="000B6753"/>
    <w:rsid w:val="000C0ED1"/>
    <w:rsid w:val="000C1E12"/>
    <w:rsid w:val="000C6BF3"/>
    <w:rsid w:val="000C77DC"/>
    <w:rsid w:val="000D07BD"/>
    <w:rsid w:val="001261E5"/>
    <w:rsid w:val="00127CAC"/>
    <w:rsid w:val="00147823"/>
    <w:rsid w:val="00171EE1"/>
    <w:rsid w:val="001C7697"/>
    <w:rsid w:val="001E5553"/>
    <w:rsid w:val="002272E1"/>
    <w:rsid w:val="002458FB"/>
    <w:rsid w:val="0025281B"/>
    <w:rsid w:val="002A0536"/>
    <w:rsid w:val="002B5F15"/>
    <w:rsid w:val="002E64BB"/>
    <w:rsid w:val="002E7A42"/>
    <w:rsid w:val="002F3C9B"/>
    <w:rsid w:val="003052B4"/>
    <w:rsid w:val="00332485"/>
    <w:rsid w:val="0033641A"/>
    <w:rsid w:val="00365153"/>
    <w:rsid w:val="00371B5D"/>
    <w:rsid w:val="00387C20"/>
    <w:rsid w:val="00393009"/>
    <w:rsid w:val="003A4C9B"/>
    <w:rsid w:val="003B3472"/>
    <w:rsid w:val="003D70A6"/>
    <w:rsid w:val="003F64AC"/>
    <w:rsid w:val="00400003"/>
    <w:rsid w:val="0040597D"/>
    <w:rsid w:val="004111C2"/>
    <w:rsid w:val="0041213C"/>
    <w:rsid w:val="004412BF"/>
    <w:rsid w:val="00470EEC"/>
    <w:rsid w:val="004747DE"/>
    <w:rsid w:val="004A708B"/>
    <w:rsid w:val="004C0240"/>
    <w:rsid w:val="004D7386"/>
    <w:rsid w:val="004E1E24"/>
    <w:rsid w:val="004E3BA9"/>
    <w:rsid w:val="005110D6"/>
    <w:rsid w:val="0053613B"/>
    <w:rsid w:val="00545668"/>
    <w:rsid w:val="00575E79"/>
    <w:rsid w:val="005D3AA0"/>
    <w:rsid w:val="005E7734"/>
    <w:rsid w:val="006023FC"/>
    <w:rsid w:val="00623433"/>
    <w:rsid w:val="006755BE"/>
    <w:rsid w:val="006B593E"/>
    <w:rsid w:val="006B6242"/>
    <w:rsid w:val="006D437A"/>
    <w:rsid w:val="00730B7B"/>
    <w:rsid w:val="00776118"/>
    <w:rsid w:val="0078725D"/>
    <w:rsid w:val="007A3156"/>
    <w:rsid w:val="007C582D"/>
    <w:rsid w:val="007E2883"/>
    <w:rsid w:val="008105BE"/>
    <w:rsid w:val="00814A3D"/>
    <w:rsid w:val="008157C9"/>
    <w:rsid w:val="008378E0"/>
    <w:rsid w:val="008A118D"/>
    <w:rsid w:val="008B35D7"/>
    <w:rsid w:val="008D1434"/>
    <w:rsid w:val="008D72D6"/>
    <w:rsid w:val="008F19C9"/>
    <w:rsid w:val="00901968"/>
    <w:rsid w:val="00946699"/>
    <w:rsid w:val="00946A62"/>
    <w:rsid w:val="00956F01"/>
    <w:rsid w:val="0099328F"/>
    <w:rsid w:val="009B3CB4"/>
    <w:rsid w:val="009E081E"/>
    <w:rsid w:val="00A12EC8"/>
    <w:rsid w:val="00A14C50"/>
    <w:rsid w:val="00A63BFF"/>
    <w:rsid w:val="00A6760E"/>
    <w:rsid w:val="00A7287D"/>
    <w:rsid w:val="00A851B7"/>
    <w:rsid w:val="00AB0B44"/>
    <w:rsid w:val="00AB50C9"/>
    <w:rsid w:val="00AC4050"/>
    <w:rsid w:val="00B157E7"/>
    <w:rsid w:val="00B5636B"/>
    <w:rsid w:val="00B65C4F"/>
    <w:rsid w:val="00BA32C2"/>
    <w:rsid w:val="00BA645E"/>
    <w:rsid w:val="00BB5821"/>
    <w:rsid w:val="00BC46BE"/>
    <w:rsid w:val="00BD3D91"/>
    <w:rsid w:val="00BD59AC"/>
    <w:rsid w:val="00BD603F"/>
    <w:rsid w:val="00C07E1E"/>
    <w:rsid w:val="00C264AD"/>
    <w:rsid w:val="00C37B1F"/>
    <w:rsid w:val="00C42CF2"/>
    <w:rsid w:val="00C438B7"/>
    <w:rsid w:val="00C5606E"/>
    <w:rsid w:val="00C70F55"/>
    <w:rsid w:val="00CD73AC"/>
    <w:rsid w:val="00D15B3B"/>
    <w:rsid w:val="00D70E25"/>
    <w:rsid w:val="00D71F0F"/>
    <w:rsid w:val="00D93CB9"/>
    <w:rsid w:val="00D97EFB"/>
    <w:rsid w:val="00DB2EE5"/>
    <w:rsid w:val="00DB4C00"/>
    <w:rsid w:val="00DD6B68"/>
    <w:rsid w:val="00DE679F"/>
    <w:rsid w:val="00E104B7"/>
    <w:rsid w:val="00E1340C"/>
    <w:rsid w:val="00E62506"/>
    <w:rsid w:val="00E77BD1"/>
    <w:rsid w:val="00E93852"/>
    <w:rsid w:val="00EA0AB1"/>
    <w:rsid w:val="00EB3758"/>
    <w:rsid w:val="00EB4760"/>
    <w:rsid w:val="00ED1F78"/>
    <w:rsid w:val="00EE0EE3"/>
    <w:rsid w:val="00F04BA6"/>
    <w:rsid w:val="00F15EFB"/>
    <w:rsid w:val="00F1686A"/>
    <w:rsid w:val="00F20F0E"/>
    <w:rsid w:val="00F31679"/>
    <w:rsid w:val="00F415A2"/>
    <w:rsid w:val="00F56D87"/>
    <w:rsid w:val="00F61E8B"/>
    <w:rsid w:val="00F66763"/>
    <w:rsid w:val="00F942D9"/>
    <w:rsid w:val="00FA489C"/>
    <w:rsid w:val="00FA5CA5"/>
    <w:rsid w:val="00FC6471"/>
    <w:rsid w:val="00FE51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C6354F3"/>
  <w15:docId w15:val="{8ED7EF1A-45AA-4716-BE8E-C67970ED7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C438B7"/>
    <w:rPr>
      <w:rFonts w:ascii="Times New Roman" w:eastAsia="Times New Roman" w:hAnsi="Times New Roman" w:cs="Times New Roman"/>
    </w:rPr>
  </w:style>
  <w:style w:type="paragraph" w:styleId="Heading1">
    <w:name w:val="heading 1"/>
    <w:basedOn w:val="Normal"/>
    <w:uiPriority w:val="1"/>
    <w:qFormat/>
    <w:rsid w:val="00C438B7"/>
    <w:pPr>
      <w:spacing w:before="59"/>
      <w:ind w:left="160"/>
      <w:jc w:val="center"/>
      <w:outlineLvl w:val="0"/>
    </w:pPr>
    <w:rPr>
      <w:b/>
      <w:bCs/>
      <w:sz w:val="32"/>
      <w:szCs w:val="32"/>
    </w:rPr>
  </w:style>
  <w:style w:type="paragraph" w:styleId="Heading2">
    <w:name w:val="heading 2"/>
    <w:basedOn w:val="Normal"/>
    <w:uiPriority w:val="1"/>
    <w:qFormat/>
    <w:rsid w:val="00C438B7"/>
    <w:pPr>
      <w:ind w:right="227"/>
      <w:jc w:val="center"/>
      <w:outlineLvl w:val="1"/>
    </w:pPr>
    <w:rPr>
      <w:sz w:val="32"/>
      <w:szCs w:val="32"/>
    </w:rPr>
  </w:style>
  <w:style w:type="paragraph" w:styleId="Heading3">
    <w:name w:val="heading 3"/>
    <w:basedOn w:val="Normal"/>
    <w:uiPriority w:val="1"/>
    <w:qFormat/>
    <w:rsid w:val="00C438B7"/>
    <w:pPr>
      <w:ind w:left="880" w:hanging="721"/>
      <w:outlineLvl w:val="2"/>
    </w:pPr>
    <w:rPr>
      <w:b/>
      <w:bCs/>
      <w:sz w:val="28"/>
      <w:szCs w:val="28"/>
    </w:rPr>
  </w:style>
  <w:style w:type="paragraph" w:styleId="Heading4">
    <w:name w:val="heading 4"/>
    <w:basedOn w:val="Normal"/>
    <w:uiPriority w:val="1"/>
    <w:qFormat/>
    <w:rsid w:val="00C438B7"/>
    <w:pPr>
      <w:ind w:right="401"/>
      <w:jc w:val="center"/>
      <w:outlineLvl w:val="3"/>
    </w:pPr>
    <w:rPr>
      <w:sz w:val="28"/>
      <w:szCs w:val="28"/>
    </w:rPr>
  </w:style>
  <w:style w:type="paragraph" w:styleId="Heading5">
    <w:name w:val="heading 5"/>
    <w:basedOn w:val="Normal"/>
    <w:uiPriority w:val="1"/>
    <w:qFormat/>
    <w:rsid w:val="00C438B7"/>
    <w:pPr>
      <w:ind w:left="880" w:hanging="721"/>
      <w:outlineLvl w:val="4"/>
    </w:pPr>
    <w:rPr>
      <w:b/>
      <w:bCs/>
      <w:sz w:val="24"/>
      <w:szCs w:val="24"/>
    </w:rPr>
  </w:style>
  <w:style w:type="paragraph" w:styleId="Heading6">
    <w:name w:val="heading 6"/>
    <w:basedOn w:val="Normal"/>
    <w:uiPriority w:val="1"/>
    <w:qFormat/>
    <w:rsid w:val="00C438B7"/>
    <w:pPr>
      <w:ind w:left="160"/>
      <w:jc w:val="both"/>
      <w:outlineLvl w:val="5"/>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C438B7"/>
    <w:pPr>
      <w:spacing w:before="257"/>
      <w:ind w:left="160"/>
    </w:pPr>
    <w:rPr>
      <w:b/>
      <w:bCs/>
      <w:sz w:val="24"/>
      <w:szCs w:val="24"/>
    </w:rPr>
  </w:style>
  <w:style w:type="paragraph" w:styleId="TOC2">
    <w:name w:val="toc 2"/>
    <w:basedOn w:val="Normal"/>
    <w:uiPriority w:val="1"/>
    <w:qFormat/>
    <w:rsid w:val="00C438B7"/>
    <w:pPr>
      <w:spacing w:before="137"/>
      <w:ind w:left="1154" w:hanging="567"/>
    </w:pPr>
    <w:rPr>
      <w:sz w:val="19"/>
      <w:szCs w:val="19"/>
    </w:rPr>
  </w:style>
  <w:style w:type="paragraph" w:styleId="TOC3">
    <w:name w:val="toc 3"/>
    <w:basedOn w:val="Normal"/>
    <w:uiPriority w:val="1"/>
    <w:qFormat/>
    <w:rsid w:val="00C438B7"/>
    <w:pPr>
      <w:spacing w:before="139"/>
      <w:ind w:left="1154" w:hanging="567"/>
    </w:pPr>
    <w:rPr>
      <w:b/>
      <w:bCs/>
      <w:i/>
    </w:rPr>
  </w:style>
  <w:style w:type="paragraph" w:styleId="TOC4">
    <w:name w:val="toc 4"/>
    <w:basedOn w:val="Normal"/>
    <w:uiPriority w:val="1"/>
    <w:qFormat/>
    <w:rsid w:val="00C438B7"/>
    <w:pPr>
      <w:spacing w:before="137"/>
      <w:ind w:left="1862" w:hanging="709"/>
    </w:pPr>
    <w:rPr>
      <w:i/>
      <w:sz w:val="24"/>
      <w:szCs w:val="24"/>
    </w:rPr>
  </w:style>
  <w:style w:type="paragraph" w:styleId="BodyText">
    <w:name w:val="Body Text"/>
    <w:basedOn w:val="Normal"/>
    <w:uiPriority w:val="1"/>
    <w:qFormat/>
    <w:rsid w:val="00C438B7"/>
    <w:rPr>
      <w:sz w:val="24"/>
      <w:szCs w:val="24"/>
    </w:rPr>
  </w:style>
  <w:style w:type="paragraph" w:styleId="Title">
    <w:name w:val="Title"/>
    <w:basedOn w:val="Normal"/>
    <w:uiPriority w:val="1"/>
    <w:qFormat/>
    <w:rsid w:val="00C438B7"/>
    <w:pPr>
      <w:spacing w:before="61"/>
      <w:ind w:right="20"/>
      <w:jc w:val="center"/>
    </w:pPr>
    <w:rPr>
      <w:b/>
      <w:bCs/>
      <w:sz w:val="48"/>
      <w:szCs w:val="48"/>
    </w:rPr>
  </w:style>
  <w:style w:type="paragraph" w:styleId="ListParagraph">
    <w:name w:val="List Paragraph"/>
    <w:basedOn w:val="Normal"/>
    <w:uiPriority w:val="1"/>
    <w:qFormat/>
    <w:rsid w:val="00C438B7"/>
    <w:pPr>
      <w:ind w:left="880" w:hanging="721"/>
    </w:pPr>
  </w:style>
  <w:style w:type="paragraph" w:customStyle="1" w:styleId="TableParagraph">
    <w:name w:val="Table Paragraph"/>
    <w:basedOn w:val="Normal"/>
    <w:uiPriority w:val="1"/>
    <w:qFormat/>
    <w:rsid w:val="00C438B7"/>
    <w:pPr>
      <w:ind w:left="107"/>
    </w:pPr>
  </w:style>
  <w:style w:type="paragraph" w:styleId="NormalWeb">
    <w:name w:val="Normal (Web)"/>
    <w:basedOn w:val="Normal"/>
    <w:uiPriority w:val="99"/>
    <w:semiHidden/>
    <w:unhideWhenUsed/>
    <w:rsid w:val="00776118"/>
    <w:pPr>
      <w:widowControl/>
      <w:autoSpaceDE/>
      <w:autoSpaceDN/>
      <w:spacing w:before="100" w:beforeAutospacing="1" w:after="100" w:afterAutospacing="1"/>
    </w:pPr>
    <w:rPr>
      <w:sz w:val="24"/>
      <w:szCs w:val="24"/>
    </w:rPr>
  </w:style>
  <w:style w:type="character" w:styleId="Hyperlink">
    <w:name w:val="Hyperlink"/>
    <w:basedOn w:val="DefaultParagraphFont"/>
    <w:uiPriority w:val="99"/>
    <w:semiHidden/>
    <w:unhideWhenUsed/>
    <w:rsid w:val="00332485"/>
    <w:rPr>
      <w:color w:val="0000FF"/>
      <w:u w:val="single"/>
    </w:rPr>
  </w:style>
  <w:style w:type="character" w:styleId="Strong">
    <w:name w:val="Strong"/>
    <w:basedOn w:val="DefaultParagraphFont"/>
    <w:uiPriority w:val="22"/>
    <w:qFormat/>
    <w:rsid w:val="006023FC"/>
    <w:rPr>
      <w:b/>
      <w:bCs/>
    </w:rPr>
  </w:style>
  <w:style w:type="paragraph" w:styleId="Header">
    <w:name w:val="header"/>
    <w:basedOn w:val="Normal"/>
    <w:link w:val="HeaderChar"/>
    <w:uiPriority w:val="99"/>
    <w:unhideWhenUsed/>
    <w:rsid w:val="00B5636B"/>
    <w:pPr>
      <w:tabs>
        <w:tab w:val="center" w:pos="4680"/>
        <w:tab w:val="right" w:pos="9360"/>
      </w:tabs>
    </w:pPr>
  </w:style>
  <w:style w:type="character" w:customStyle="1" w:styleId="HeaderChar">
    <w:name w:val="Header Char"/>
    <w:basedOn w:val="DefaultParagraphFont"/>
    <w:link w:val="Header"/>
    <w:uiPriority w:val="99"/>
    <w:rsid w:val="00B5636B"/>
    <w:rPr>
      <w:rFonts w:ascii="Times New Roman" w:eastAsia="Times New Roman" w:hAnsi="Times New Roman" w:cs="Times New Roman"/>
    </w:rPr>
  </w:style>
  <w:style w:type="paragraph" w:styleId="Footer">
    <w:name w:val="footer"/>
    <w:basedOn w:val="Normal"/>
    <w:link w:val="FooterChar"/>
    <w:uiPriority w:val="99"/>
    <w:unhideWhenUsed/>
    <w:rsid w:val="00B5636B"/>
    <w:pPr>
      <w:tabs>
        <w:tab w:val="center" w:pos="4680"/>
        <w:tab w:val="right" w:pos="9360"/>
      </w:tabs>
    </w:pPr>
  </w:style>
  <w:style w:type="character" w:customStyle="1" w:styleId="FooterChar">
    <w:name w:val="Footer Char"/>
    <w:basedOn w:val="DefaultParagraphFont"/>
    <w:link w:val="Footer"/>
    <w:uiPriority w:val="99"/>
    <w:rsid w:val="00B5636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157E7"/>
    <w:rPr>
      <w:rFonts w:ascii="Tahoma" w:hAnsi="Tahoma" w:cs="Tahoma"/>
      <w:sz w:val="16"/>
      <w:szCs w:val="16"/>
    </w:rPr>
  </w:style>
  <w:style w:type="character" w:customStyle="1" w:styleId="BalloonTextChar">
    <w:name w:val="Balloon Text Char"/>
    <w:basedOn w:val="DefaultParagraphFont"/>
    <w:link w:val="BalloonText"/>
    <w:uiPriority w:val="99"/>
    <w:semiHidden/>
    <w:rsid w:val="00B157E7"/>
    <w:rPr>
      <w:rFonts w:ascii="Tahoma" w:eastAsia="Times New Roman" w:hAnsi="Tahoma" w:cs="Tahoma"/>
      <w:sz w:val="16"/>
      <w:szCs w:val="16"/>
    </w:rPr>
  </w:style>
  <w:style w:type="paragraph" w:customStyle="1" w:styleId="Affiliation">
    <w:name w:val="Affiliation"/>
    <w:uiPriority w:val="99"/>
    <w:rsid w:val="00F56D87"/>
    <w:pPr>
      <w:widowControl/>
      <w:autoSpaceDE/>
      <w:autoSpaceDN/>
      <w:jc w:val="center"/>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72443">
      <w:bodyDiv w:val="1"/>
      <w:marLeft w:val="0"/>
      <w:marRight w:val="0"/>
      <w:marTop w:val="0"/>
      <w:marBottom w:val="0"/>
      <w:divBdr>
        <w:top w:val="none" w:sz="0" w:space="0" w:color="auto"/>
        <w:left w:val="none" w:sz="0" w:space="0" w:color="auto"/>
        <w:bottom w:val="none" w:sz="0" w:space="0" w:color="auto"/>
        <w:right w:val="none" w:sz="0" w:space="0" w:color="auto"/>
      </w:divBdr>
    </w:div>
    <w:div w:id="947421156">
      <w:bodyDiv w:val="1"/>
      <w:marLeft w:val="0"/>
      <w:marRight w:val="0"/>
      <w:marTop w:val="0"/>
      <w:marBottom w:val="0"/>
      <w:divBdr>
        <w:top w:val="none" w:sz="0" w:space="0" w:color="auto"/>
        <w:left w:val="none" w:sz="0" w:space="0" w:color="auto"/>
        <w:bottom w:val="none" w:sz="0" w:space="0" w:color="auto"/>
        <w:right w:val="none" w:sz="0" w:space="0" w:color="auto"/>
      </w:divBdr>
    </w:div>
    <w:div w:id="1535968079">
      <w:bodyDiv w:val="1"/>
      <w:marLeft w:val="0"/>
      <w:marRight w:val="0"/>
      <w:marTop w:val="0"/>
      <w:marBottom w:val="0"/>
      <w:divBdr>
        <w:top w:val="none" w:sz="0" w:space="0" w:color="auto"/>
        <w:left w:val="none" w:sz="0" w:space="0" w:color="auto"/>
        <w:bottom w:val="none" w:sz="0" w:space="0" w:color="auto"/>
        <w:right w:val="none" w:sz="0" w:space="0" w:color="auto"/>
      </w:divBdr>
    </w:div>
    <w:div w:id="1590969765">
      <w:bodyDiv w:val="1"/>
      <w:marLeft w:val="0"/>
      <w:marRight w:val="0"/>
      <w:marTop w:val="0"/>
      <w:marBottom w:val="0"/>
      <w:divBdr>
        <w:top w:val="none" w:sz="0" w:space="0" w:color="auto"/>
        <w:left w:val="none" w:sz="0" w:space="0" w:color="auto"/>
        <w:bottom w:val="none" w:sz="0" w:space="0" w:color="auto"/>
        <w:right w:val="none" w:sz="0" w:space="0" w:color="auto"/>
      </w:divBdr>
    </w:div>
    <w:div w:id="1601915371">
      <w:bodyDiv w:val="1"/>
      <w:marLeft w:val="0"/>
      <w:marRight w:val="0"/>
      <w:marTop w:val="0"/>
      <w:marBottom w:val="0"/>
      <w:divBdr>
        <w:top w:val="none" w:sz="0" w:space="0" w:color="auto"/>
        <w:left w:val="none" w:sz="0" w:space="0" w:color="auto"/>
        <w:bottom w:val="none" w:sz="0" w:space="0" w:color="auto"/>
        <w:right w:val="none" w:sz="0" w:space="0" w:color="auto"/>
      </w:divBdr>
    </w:div>
    <w:div w:id="1820144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hyperlink" Target="https://orcid.org/0000-0001-9310-3014"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8" Type="http://schemas.openxmlformats.org/officeDocument/2006/relationships/hyperlink" Target="mailto:sakibpedia@gmail.com" TargetMode="Externa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48</Pages>
  <Words>8141</Words>
  <Characters>46404</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SDP-2K16-311</vt:lpstr>
    </vt:vector>
  </TitlesOfParts>
  <Company/>
  <LinksUpToDate>false</LinksUpToDate>
  <CharactersWithSpaces>54437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Automatic Bottle Filling and Capping using PLC</dc:title>
  <dc:subject>EED</dc:subject>
  <dc:creator>S M Nazmuz Sakib</dc:creator>
  <cp:lastModifiedBy>Sabuj</cp:lastModifiedBy>
  <cp:revision>4</cp:revision>
  <dcterms:created xsi:type="dcterms:W3CDTF">2022-04-19T12:25:00Z</dcterms:created>
  <dcterms:modified xsi:type="dcterms:W3CDTF">2022-04-19T15:00:00Z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2020-07-30T00:00:00Z</vt:filetime>
  </property>
  <property fmtid="{D5CDD505-2E9C-101B-9397-08002B2CF9AE}" pid="3" name="Creator">
    <vt:lpwstr>Microsoft® Word 2019</vt:lpwstr>
  </property>
  <property fmtid="{D5CDD505-2E9C-101B-9397-08002B2CF9AE}" pid="4" name="LastSaved">
    <vt:filetime>2021-07-12T00:00:00Z</vt:filetime>
  </property>
</Properties>
</file>