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BBF52" w14:textId="77777777" w:rsidR="00E5294A" w:rsidRPr="009348FB" w:rsidRDefault="00E5294A" w:rsidP="00961FEC">
      <w:pPr>
        <w:pStyle w:val="Title"/>
        <w:jc w:val="center"/>
        <w:rPr>
          <w:rStyle w:val="BookTitle"/>
          <w:i w:val="0"/>
          <w:iCs w:val="0"/>
        </w:rPr>
      </w:pPr>
      <w:r w:rsidRPr="009348FB">
        <w:rPr>
          <w:rStyle w:val="BookTitle"/>
          <w:i w:val="0"/>
          <w:iCs w:val="0"/>
        </w:rPr>
        <w:t>Dance as a Mental Health Therapy in the Metaverse: Exploring the Therapeutic Potential of Dance Movement Therapy as a Non-Pharmacological Treatment in the Metaverse</w:t>
      </w:r>
    </w:p>
    <w:p w14:paraId="5FB45611" w14:textId="77777777" w:rsidR="003A78BC" w:rsidRDefault="003A78BC" w:rsidP="003A78BC">
      <w:pPr>
        <w:rPr>
          <w:b/>
          <w:bCs/>
          <w:lang w:val="en-GB"/>
        </w:rPr>
      </w:pPr>
    </w:p>
    <w:p w14:paraId="2208EA79" w14:textId="78721427" w:rsidR="00993961" w:rsidRPr="00371104" w:rsidRDefault="00AC4356" w:rsidP="00AC4356">
      <w:pPr>
        <w:jc w:val="center"/>
      </w:pPr>
      <w:r>
        <w:t xml:space="preserve">Dr </w:t>
      </w:r>
      <w:r w:rsidR="00993961" w:rsidRPr="00371104">
        <w:t>Petar Radanliev</w:t>
      </w:r>
    </w:p>
    <w:p w14:paraId="4B17F8B3" w14:textId="002B3436" w:rsidR="00993961" w:rsidRPr="00371104" w:rsidRDefault="009264F4" w:rsidP="00AC4356">
      <w:pPr>
        <w:jc w:val="center"/>
      </w:pPr>
      <w:r w:rsidRPr="00371104">
        <w:t>University of Oxford</w:t>
      </w:r>
    </w:p>
    <w:p w14:paraId="55F310EB" w14:textId="77777777" w:rsidR="009313F8" w:rsidRPr="001F6222" w:rsidRDefault="009313F8" w:rsidP="00C84AB8">
      <w:pPr>
        <w:rPr>
          <w:lang w:val="en-GB"/>
        </w:rPr>
      </w:pPr>
    </w:p>
    <w:p w14:paraId="7F24A70F" w14:textId="5BA7F872" w:rsidR="00C66981" w:rsidRPr="001F6222" w:rsidRDefault="00C66981" w:rsidP="00B07045">
      <w:pPr>
        <w:rPr>
          <w:lang w:val="en-GB"/>
        </w:rPr>
      </w:pPr>
      <w:r w:rsidRPr="001F6222">
        <w:rPr>
          <w:b/>
          <w:bCs/>
          <w:lang w:val="en-GB"/>
        </w:rPr>
        <w:t xml:space="preserve">Abstract: </w:t>
      </w:r>
    </w:p>
    <w:p w14:paraId="219BB7BE" w14:textId="3AFA718C" w:rsidR="009033E2" w:rsidRPr="001F6222" w:rsidRDefault="009033E2" w:rsidP="009033E2">
      <w:pPr>
        <w:rPr>
          <w:lang w:val="en-GB"/>
        </w:rPr>
      </w:pPr>
      <w:r w:rsidRPr="001F6222">
        <w:rPr>
          <w:b/>
          <w:bCs/>
          <w:lang w:val="en-GB"/>
        </w:rPr>
        <w:t>Introduction</w:t>
      </w:r>
      <w:r w:rsidRPr="001F6222">
        <w:rPr>
          <w:lang w:val="en-GB"/>
        </w:rPr>
        <w:t xml:space="preserve">: </w:t>
      </w:r>
      <w:r w:rsidR="00524BAC">
        <w:rPr>
          <w:lang w:val="en-GB"/>
        </w:rPr>
        <w:t>This study</w:t>
      </w:r>
      <w:r w:rsidR="00524BAC" w:rsidRPr="001F6222">
        <w:rPr>
          <w:lang w:val="en-GB"/>
        </w:rPr>
        <w:t xml:space="preserve"> </w:t>
      </w:r>
      <w:r w:rsidR="00524BAC">
        <w:rPr>
          <w:lang w:val="en-GB"/>
        </w:rPr>
        <w:t>conducts a detailed qualitative review of alternative therapies for mental health and proposes</w:t>
      </w:r>
      <w:r w:rsidRPr="001F6222">
        <w:rPr>
          <w:lang w:val="en-GB"/>
        </w:rPr>
        <w:t xml:space="preserve"> a novel design for integrating </w:t>
      </w:r>
      <w:r w:rsidR="00E075BC" w:rsidRPr="001F6222">
        <w:rPr>
          <w:lang w:val="en-GB"/>
        </w:rPr>
        <w:t>Non-Pharmacological Interventions</w:t>
      </w:r>
      <w:r w:rsidRPr="001F6222">
        <w:rPr>
          <w:lang w:val="en-GB"/>
        </w:rPr>
        <w:t xml:space="preserve"> into </w:t>
      </w:r>
      <w:r w:rsidR="00D26ED9" w:rsidRPr="001F6222">
        <w:rPr>
          <w:lang w:val="en-GB"/>
        </w:rPr>
        <w:t xml:space="preserve">the Metaverse </w:t>
      </w:r>
      <w:r w:rsidR="00A950A5" w:rsidRPr="001F6222">
        <w:rPr>
          <w:lang w:val="en-GB"/>
        </w:rPr>
        <w:t>Extended Reality</w:t>
      </w:r>
      <w:r w:rsidR="00D26ED9" w:rsidRPr="001F6222">
        <w:rPr>
          <w:lang w:val="en-GB"/>
        </w:rPr>
        <w:t xml:space="preserve"> </w:t>
      </w:r>
      <w:r w:rsidRPr="001F6222">
        <w:rPr>
          <w:lang w:val="en-GB"/>
        </w:rPr>
        <w:t xml:space="preserve">environments. </w:t>
      </w:r>
    </w:p>
    <w:p w14:paraId="6DE4C6E4" w14:textId="34E2D6E9" w:rsidR="009033E2" w:rsidRPr="001F6222" w:rsidRDefault="009033E2" w:rsidP="009033E2">
      <w:pPr>
        <w:rPr>
          <w:lang w:val="en-GB"/>
        </w:rPr>
      </w:pPr>
      <w:r w:rsidRPr="001F6222">
        <w:rPr>
          <w:b/>
          <w:bCs/>
          <w:lang w:val="en-GB"/>
        </w:rPr>
        <w:t>Aim/Question</w:t>
      </w:r>
      <w:r w:rsidRPr="001F6222">
        <w:rPr>
          <w:lang w:val="en-GB"/>
        </w:rPr>
        <w:t xml:space="preserve">: This study investigates the potential of </w:t>
      </w:r>
      <w:r w:rsidR="009C0666" w:rsidRPr="001F6222">
        <w:rPr>
          <w:lang w:val="en-GB"/>
        </w:rPr>
        <w:t>the Extended Reality</w:t>
      </w:r>
      <w:r w:rsidRPr="001F6222">
        <w:rPr>
          <w:lang w:val="en-GB"/>
        </w:rPr>
        <w:t xml:space="preserve"> environments for </w:t>
      </w:r>
      <w:r w:rsidR="00E075BC" w:rsidRPr="001F6222">
        <w:rPr>
          <w:lang w:val="en-GB"/>
        </w:rPr>
        <w:t>Non-Pharmacological Interventions</w:t>
      </w:r>
      <w:r w:rsidRPr="001F6222">
        <w:rPr>
          <w:lang w:val="en-GB"/>
        </w:rPr>
        <w:t xml:space="preserve"> in </w:t>
      </w:r>
      <w:r w:rsidR="00524BAC">
        <w:rPr>
          <w:lang w:val="en-GB"/>
        </w:rPr>
        <w:t>Mental Health</w:t>
      </w:r>
      <w:r w:rsidRPr="001F6222">
        <w:rPr>
          <w:lang w:val="en-GB"/>
        </w:rPr>
        <w:t>, with a specific focus on Dance Movement Therapy as a preventive and therapeutic strategy for anxiety, depression, and other mental health conditions.</w:t>
      </w:r>
    </w:p>
    <w:p w14:paraId="7CAF14FB" w14:textId="28785791" w:rsidR="009033E2" w:rsidRPr="001F6222" w:rsidRDefault="009033E2" w:rsidP="009033E2">
      <w:pPr>
        <w:rPr>
          <w:lang w:val="en-GB"/>
        </w:rPr>
      </w:pPr>
      <w:r w:rsidRPr="001F6222">
        <w:rPr>
          <w:b/>
          <w:bCs/>
          <w:lang w:val="en-GB"/>
        </w:rPr>
        <w:t>Method</w:t>
      </w:r>
      <w:r w:rsidRPr="001F6222">
        <w:rPr>
          <w:lang w:val="en-GB"/>
        </w:rPr>
        <w:t xml:space="preserve">: </w:t>
      </w:r>
      <w:r w:rsidR="00DF1709" w:rsidRPr="001F6222">
        <w:rPr>
          <w:lang w:val="en-GB"/>
        </w:rPr>
        <w:t>This study conducts qualitative evidence syntheses of p</w:t>
      </w:r>
      <w:r w:rsidRPr="001F6222">
        <w:rPr>
          <w:lang w:val="en-GB"/>
        </w:rPr>
        <w:t>rimary quantitative data</w:t>
      </w:r>
      <w:r w:rsidR="00056A30" w:rsidRPr="001F6222">
        <w:rPr>
          <w:lang w:val="en-GB"/>
        </w:rPr>
        <w:t xml:space="preserve"> and </w:t>
      </w:r>
      <w:r w:rsidR="00DF1709" w:rsidRPr="001F6222">
        <w:rPr>
          <w:lang w:val="en-GB"/>
        </w:rPr>
        <w:t>performs meta-analyses of existing studies of p</w:t>
      </w:r>
      <w:r w:rsidRPr="001F6222">
        <w:rPr>
          <w:lang w:val="en-GB"/>
        </w:rPr>
        <w:t xml:space="preserve">articipants reporting anxiety, depression, or other mental health conditions. </w:t>
      </w:r>
    </w:p>
    <w:p w14:paraId="63C4E0A2" w14:textId="7534E043" w:rsidR="009033E2" w:rsidRPr="001F6222" w:rsidRDefault="009033E2" w:rsidP="009033E2">
      <w:pPr>
        <w:rPr>
          <w:lang w:val="en-GB"/>
        </w:rPr>
      </w:pPr>
      <w:r w:rsidRPr="001F6222">
        <w:rPr>
          <w:b/>
          <w:bCs/>
          <w:lang w:val="en-GB"/>
        </w:rPr>
        <w:t>Results</w:t>
      </w:r>
      <w:r w:rsidRPr="001F6222">
        <w:rPr>
          <w:lang w:val="en-GB"/>
        </w:rPr>
        <w:t xml:space="preserve">: </w:t>
      </w:r>
      <w:r w:rsidR="00D87330" w:rsidRPr="001F6222">
        <w:rPr>
          <w:lang w:val="en-GB"/>
        </w:rPr>
        <w:t xml:space="preserve">Dance Movement Therapy in </w:t>
      </w:r>
      <w:r w:rsidR="00A950A5" w:rsidRPr="001F6222">
        <w:rPr>
          <w:lang w:val="en-GB"/>
        </w:rPr>
        <w:t>the Extended Reality</w:t>
      </w:r>
      <w:r w:rsidR="00D87330" w:rsidRPr="001F6222">
        <w:rPr>
          <w:lang w:val="en-GB"/>
        </w:rPr>
        <w:t xml:space="preserve"> environments shows promise as a viable alternative therapy, but data privacy and ethical considerations must be addressed.</w:t>
      </w:r>
    </w:p>
    <w:p w14:paraId="12EAA602" w14:textId="6D7A916D" w:rsidR="009033E2" w:rsidRPr="001F6222" w:rsidRDefault="009033E2" w:rsidP="009033E2">
      <w:pPr>
        <w:rPr>
          <w:lang w:val="en-GB"/>
        </w:rPr>
      </w:pPr>
      <w:r w:rsidRPr="001F6222">
        <w:rPr>
          <w:b/>
          <w:bCs/>
          <w:lang w:val="en-GB"/>
        </w:rPr>
        <w:t>Discussion</w:t>
      </w:r>
      <w:r w:rsidRPr="001F6222">
        <w:rPr>
          <w:lang w:val="en-GB"/>
        </w:rPr>
        <w:t>:</w:t>
      </w:r>
      <w:r w:rsidR="00056A30" w:rsidRPr="001F6222">
        <w:rPr>
          <w:lang w:val="en-GB"/>
        </w:rPr>
        <w:t xml:space="preserve"> </w:t>
      </w:r>
      <w:r w:rsidR="00D87330" w:rsidRPr="001F6222">
        <w:rPr>
          <w:lang w:val="en-GB"/>
        </w:rPr>
        <w:t xml:space="preserve">This study raises significant concerns regarding the privacy and security of participants' data, necessitating the storage of only the metadata in electronically compatible files, in cases where users’ data is stored for long-term preservation. </w:t>
      </w:r>
    </w:p>
    <w:p w14:paraId="0B158B25" w14:textId="47BBBB79" w:rsidR="009033E2" w:rsidRPr="001F6222" w:rsidRDefault="009033E2" w:rsidP="00B07045">
      <w:pPr>
        <w:rPr>
          <w:lang w:val="en-GB"/>
        </w:rPr>
      </w:pPr>
      <w:r w:rsidRPr="001F6222">
        <w:rPr>
          <w:b/>
          <w:bCs/>
          <w:lang w:val="en-GB"/>
        </w:rPr>
        <w:t>Implications for Practice</w:t>
      </w:r>
      <w:r w:rsidRPr="001F6222">
        <w:rPr>
          <w:lang w:val="en-GB"/>
        </w:rPr>
        <w:t xml:space="preserve">: The outcomes of this study could revolutionise mental health practice, providing effective </w:t>
      </w:r>
      <w:r w:rsidR="00E075BC" w:rsidRPr="001F6222">
        <w:rPr>
          <w:lang w:val="en-GB"/>
        </w:rPr>
        <w:t>Non-Pharmacological Interventions</w:t>
      </w:r>
      <w:r w:rsidRPr="001F6222">
        <w:rPr>
          <w:lang w:val="en-GB"/>
        </w:rPr>
        <w:t xml:space="preserve"> for anxiety, depression, and other mental health conditions. </w:t>
      </w:r>
    </w:p>
    <w:p w14:paraId="1ECE4FBF" w14:textId="5139C175" w:rsidR="00CD6721" w:rsidRPr="001F6222" w:rsidRDefault="00CD6721" w:rsidP="00CD6721">
      <w:pPr>
        <w:rPr>
          <w:rFonts w:cs="Arial"/>
          <w:lang w:val="en-GB"/>
        </w:rPr>
      </w:pPr>
      <w:r w:rsidRPr="001F6222">
        <w:rPr>
          <w:b/>
          <w:bCs/>
          <w:lang w:val="en-GB"/>
        </w:rPr>
        <w:t>Keywords:</w:t>
      </w:r>
      <w:r w:rsidRPr="001F6222">
        <w:rPr>
          <w:lang w:val="en-GB"/>
        </w:rPr>
        <w:t xml:space="preserve"> Virtual Reality (VR), Augmented Reality (AR), Mixed Reality (MR), Extended Reality (XR), Mental Health, </w:t>
      </w:r>
      <w:r w:rsidRPr="001F6222">
        <w:rPr>
          <w:rFonts w:cs="Arial"/>
          <w:lang w:val="en-GB"/>
        </w:rPr>
        <w:t>Dance Movement Therapy (DMT), Metaverse.</w:t>
      </w:r>
    </w:p>
    <w:p w14:paraId="6A26B6D9" w14:textId="77777777" w:rsidR="00364428" w:rsidRPr="001F6222" w:rsidRDefault="00364428" w:rsidP="00364428">
      <w:pPr>
        <w:pStyle w:val="Subtitle"/>
        <w:rPr>
          <w:lang w:val="en-GB"/>
        </w:rPr>
      </w:pPr>
    </w:p>
    <w:p w14:paraId="4C36788D" w14:textId="77777777" w:rsidR="00364428" w:rsidRPr="001F6222" w:rsidRDefault="00364428" w:rsidP="00364428">
      <w:pPr>
        <w:pStyle w:val="Subtitle"/>
        <w:rPr>
          <w:lang w:val="en-GB"/>
        </w:rPr>
      </w:pPr>
    </w:p>
    <w:p w14:paraId="022974D8" w14:textId="77777777" w:rsidR="001F1407" w:rsidRPr="001F6222" w:rsidRDefault="001F1407" w:rsidP="001F1407">
      <w:pPr>
        <w:rPr>
          <w:lang w:val="en-GB"/>
        </w:rPr>
      </w:pPr>
    </w:p>
    <w:p w14:paraId="023B2E21" w14:textId="77777777" w:rsidR="001F1407" w:rsidRPr="001F6222" w:rsidRDefault="001F1407" w:rsidP="001F1407">
      <w:pPr>
        <w:rPr>
          <w:lang w:val="en-GB"/>
        </w:rPr>
      </w:pPr>
    </w:p>
    <w:p w14:paraId="6782F113" w14:textId="77777777" w:rsidR="001F1407" w:rsidRPr="001F6222" w:rsidRDefault="001F1407" w:rsidP="001F1407">
      <w:pPr>
        <w:rPr>
          <w:lang w:val="en-GB"/>
        </w:rPr>
      </w:pPr>
    </w:p>
    <w:p w14:paraId="03FF975E" w14:textId="77777777" w:rsidR="004A7AB6" w:rsidRDefault="004A7AB6" w:rsidP="004A7AB6">
      <w:pPr>
        <w:rPr>
          <w:lang w:val="en-GB"/>
        </w:rPr>
      </w:pPr>
    </w:p>
    <w:p w14:paraId="71C10C9F" w14:textId="77777777" w:rsidR="00AC4356" w:rsidRPr="001F6222" w:rsidRDefault="00AC4356" w:rsidP="004A7AB6">
      <w:pPr>
        <w:rPr>
          <w:lang w:val="en-GB"/>
        </w:rPr>
      </w:pPr>
    </w:p>
    <w:p w14:paraId="55CAEEA4" w14:textId="5D3EC5C8" w:rsidR="00DA798A" w:rsidRPr="001F6222" w:rsidRDefault="005155C8" w:rsidP="00364428">
      <w:pPr>
        <w:pStyle w:val="Subtitle"/>
        <w:rPr>
          <w:lang w:val="en-GB"/>
        </w:rPr>
      </w:pPr>
      <w:r w:rsidRPr="001F6222">
        <w:rPr>
          <w:lang w:val="en-GB"/>
        </w:rPr>
        <w:lastRenderedPageBreak/>
        <w:t xml:space="preserve">Visual Abstract </w:t>
      </w:r>
    </w:p>
    <w:p w14:paraId="3AAFF5B1" w14:textId="77777777" w:rsidR="00364428" w:rsidRPr="001F6222" w:rsidRDefault="004A5631" w:rsidP="00364428">
      <w:pPr>
        <w:keepNext/>
        <w:rPr>
          <w:lang w:val="en-GB"/>
        </w:rPr>
      </w:pPr>
      <w:r w:rsidRPr="001F6222">
        <w:rPr>
          <w:noProof/>
          <w:lang w:val="en-GB"/>
        </w:rPr>
        <w:drawing>
          <wp:inline distT="0" distB="0" distL="0" distR="0" wp14:anchorId="0E22341D" wp14:editId="60BB8C77">
            <wp:extent cx="5486400" cy="3200400"/>
            <wp:effectExtent l="0" t="0" r="0" b="0"/>
            <wp:docPr id="212731707"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6B68ACE" w14:textId="2A789AF0" w:rsidR="00DA798A" w:rsidRPr="001F6222" w:rsidRDefault="00364428" w:rsidP="00364428">
      <w:pPr>
        <w:pStyle w:val="Caption"/>
        <w:rPr>
          <w:lang w:val="en-GB"/>
        </w:rPr>
      </w:pPr>
      <w:r w:rsidRPr="001F6222">
        <w:rPr>
          <w:lang w:val="en-GB"/>
        </w:rPr>
        <w:t xml:space="preserve">Figure </w:t>
      </w:r>
      <w:r w:rsidRPr="001F6222">
        <w:rPr>
          <w:lang w:val="en-GB"/>
        </w:rPr>
        <w:fldChar w:fldCharType="begin"/>
      </w:r>
      <w:r w:rsidRPr="001F6222">
        <w:rPr>
          <w:lang w:val="en-GB"/>
        </w:rPr>
        <w:instrText xml:space="preserve"> SEQ Figure \* ARABIC </w:instrText>
      </w:r>
      <w:r w:rsidRPr="001F6222">
        <w:rPr>
          <w:lang w:val="en-GB"/>
        </w:rPr>
        <w:fldChar w:fldCharType="separate"/>
      </w:r>
      <w:r w:rsidR="00A34313">
        <w:rPr>
          <w:noProof/>
          <w:lang w:val="en-GB"/>
        </w:rPr>
        <w:t>1</w:t>
      </w:r>
      <w:r w:rsidRPr="001F6222">
        <w:rPr>
          <w:lang w:val="en-GB"/>
        </w:rPr>
        <w:fldChar w:fldCharType="end"/>
      </w:r>
      <w:r w:rsidRPr="001F6222">
        <w:rPr>
          <w:lang w:val="en-GB"/>
        </w:rPr>
        <w:t xml:space="preserve">: </w:t>
      </w:r>
      <w:r w:rsidR="0008110B" w:rsidRPr="001F6222">
        <w:rPr>
          <w:lang w:val="en-GB"/>
        </w:rPr>
        <w:t xml:space="preserve">Exploring </w:t>
      </w:r>
      <w:r w:rsidRPr="001F6222">
        <w:rPr>
          <w:lang w:val="en-GB"/>
        </w:rPr>
        <w:t>the Metaverse</w:t>
      </w:r>
    </w:p>
    <w:p w14:paraId="6BD6178B" w14:textId="2E5F5620" w:rsidR="00CD6721" w:rsidRPr="001F6222" w:rsidRDefault="00CD6721" w:rsidP="00CD6721">
      <w:pPr>
        <w:pStyle w:val="Subtitle"/>
        <w:rPr>
          <w:lang w:val="en-GB"/>
        </w:rPr>
      </w:pPr>
      <w:r w:rsidRPr="001F6222">
        <w:rPr>
          <w:lang w:val="en-GB"/>
        </w:rPr>
        <w:t xml:space="preserve">Key </w:t>
      </w:r>
      <w:r w:rsidR="005473C3" w:rsidRPr="001F6222">
        <w:rPr>
          <w:lang w:val="en-GB"/>
        </w:rPr>
        <w:t>Findings</w:t>
      </w:r>
      <w:r w:rsidRPr="001F6222">
        <w:rPr>
          <w:lang w:val="en-GB"/>
        </w:rPr>
        <w:t>: </w:t>
      </w:r>
    </w:p>
    <w:p w14:paraId="0F522270" w14:textId="77777777" w:rsidR="00CD6721" w:rsidRPr="001F6222" w:rsidRDefault="00CD6721" w:rsidP="00CD6721">
      <w:pPr>
        <w:rPr>
          <w:rFonts w:cs="Arial"/>
          <w:lang w:val="en-GB"/>
        </w:rPr>
      </w:pPr>
      <w:r w:rsidRPr="001F6222">
        <w:rPr>
          <w:rFonts w:cs="Arial"/>
          <w:lang w:val="en-GB"/>
        </w:rPr>
        <w:t>1. XR technologies offer personalised mental health treatments, especially Dance Movement Therapy.</w:t>
      </w:r>
    </w:p>
    <w:p w14:paraId="5CFFEEBD" w14:textId="77777777" w:rsidR="00CD6721" w:rsidRPr="001F6222" w:rsidRDefault="00CD6721" w:rsidP="00CD6721">
      <w:pPr>
        <w:rPr>
          <w:rFonts w:cs="Arial"/>
          <w:lang w:val="en-GB"/>
        </w:rPr>
      </w:pPr>
      <w:r w:rsidRPr="001F6222">
        <w:rPr>
          <w:rFonts w:cs="Arial"/>
          <w:lang w:val="en-GB"/>
        </w:rPr>
        <w:t>2. Data privacy and XR accessibility remain significant concerns in treatment implementation.</w:t>
      </w:r>
    </w:p>
    <w:p w14:paraId="6176B082" w14:textId="297872F7" w:rsidR="00CD6721" w:rsidRPr="001F6222" w:rsidRDefault="00CD6721" w:rsidP="00CD6721">
      <w:pPr>
        <w:rPr>
          <w:rFonts w:cs="Arial"/>
          <w:lang w:val="en-GB"/>
        </w:rPr>
      </w:pPr>
      <w:r w:rsidRPr="001F6222">
        <w:rPr>
          <w:rFonts w:cs="Arial"/>
          <w:lang w:val="en-GB"/>
        </w:rPr>
        <w:t xml:space="preserve">3. Rigorous clinical trials are essential for validating </w:t>
      </w:r>
      <w:r w:rsidR="005473C3" w:rsidRPr="001F6222">
        <w:rPr>
          <w:rFonts w:cs="Arial"/>
          <w:lang w:val="en-GB"/>
        </w:rPr>
        <w:t>the</w:t>
      </w:r>
      <w:r w:rsidRPr="001F6222">
        <w:rPr>
          <w:rFonts w:cs="Arial"/>
          <w:lang w:val="en-GB"/>
        </w:rPr>
        <w:t xml:space="preserve"> therapeutic efficacy</w:t>
      </w:r>
      <w:r w:rsidR="005473C3" w:rsidRPr="001F6222">
        <w:rPr>
          <w:rFonts w:cs="Arial"/>
          <w:lang w:val="en-GB"/>
        </w:rPr>
        <w:t xml:space="preserve"> of DMT in XRs</w:t>
      </w:r>
      <w:r w:rsidRPr="001F6222">
        <w:rPr>
          <w:rFonts w:cs="Arial"/>
          <w:lang w:val="en-GB"/>
        </w:rPr>
        <w:t>.</w:t>
      </w:r>
    </w:p>
    <w:p w14:paraId="372A4C21" w14:textId="77777777" w:rsidR="00A64380" w:rsidRPr="001F6222" w:rsidRDefault="00A64380" w:rsidP="00CD6721">
      <w:pPr>
        <w:rPr>
          <w:rFonts w:cs="Arial"/>
          <w:lang w:val="en-GB"/>
        </w:rPr>
      </w:pPr>
    </w:p>
    <w:p w14:paraId="7064A5F7" w14:textId="77777777" w:rsidR="00C60075" w:rsidRPr="001F6222" w:rsidRDefault="00C60075" w:rsidP="00CD6721">
      <w:pPr>
        <w:rPr>
          <w:rFonts w:cs="Arial"/>
          <w:lang w:val="en-GB"/>
        </w:rPr>
      </w:pPr>
    </w:p>
    <w:p w14:paraId="0F6F4470" w14:textId="77777777" w:rsidR="00C60075" w:rsidRPr="001F6222" w:rsidRDefault="00C60075" w:rsidP="00CD6721">
      <w:pPr>
        <w:rPr>
          <w:rFonts w:cs="Arial"/>
          <w:lang w:val="en-GB"/>
        </w:rPr>
      </w:pPr>
    </w:p>
    <w:p w14:paraId="585C436A" w14:textId="77777777" w:rsidR="00C60075" w:rsidRPr="001F6222" w:rsidRDefault="00C60075" w:rsidP="00CD6721">
      <w:pPr>
        <w:rPr>
          <w:rFonts w:cs="Arial"/>
          <w:lang w:val="en-GB"/>
        </w:rPr>
      </w:pPr>
    </w:p>
    <w:p w14:paraId="36428D82" w14:textId="77777777" w:rsidR="00C60075" w:rsidRPr="001F6222" w:rsidRDefault="00C60075" w:rsidP="00CD6721">
      <w:pPr>
        <w:rPr>
          <w:rFonts w:cs="Arial"/>
          <w:lang w:val="en-GB"/>
        </w:rPr>
      </w:pPr>
    </w:p>
    <w:p w14:paraId="32BA48DB" w14:textId="77777777" w:rsidR="00C60075" w:rsidRPr="001F6222" w:rsidRDefault="00C60075" w:rsidP="00CD6721">
      <w:pPr>
        <w:rPr>
          <w:rFonts w:cs="Arial"/>
          <w:lang w:val="en-GB"/>
        </w:rPr>
      </w:pPr>
    </w:p>
    <w:p w14:paraId="54ADEB2B" w14:textId="77777777" w:rsidR="00C60075" w:rsidRPr="001F6222" w:rsidRDefault="00C60075" w:rsidP="00CD6721">
      <w:pPr>
        <w:rPr>
          <w:rFonts w:cs="Arial"/>
          <w:lang w:val="en-GB"/>
        </w:rPr>
      </w:pPr>
    </w:p>
    <w:p w14:paraId="05552DCB" w14:textId="77777777" w:rsidR="00C60075" w:rsidRPr="001F6222" w:rsidRDefault="00C60075" w:rsidP="00CD6721">
      <w:pPr>
        <w:rPr>
          <w:rFonts w:cs="Arial"/>
          <w:lang w:val="en-GB"/>
        </w:rPr>
      </w:pPr>
    </w:p>
    <w:p w14:paraId="075E7E45" w14:textId="77777777" w:rsidR="00C60075" w:rsidRPr="001F6222" w:rsidRDefault="00C60075" w:rsidP="00CD6721">
      <w:pPr>
        <w:rPr>
          <w:rFonts w:cs="Arial"/>
          <w:lang w:val="en-GB"/>
        </w:rPr>
      </w:pPr>
    </w:p>
    <w:p w14:paraId="39A72A7B" w14:textId="77777777" w:rsidR="00C60075" w:rsidRPr="001F6222" w:rsidRDefault="00C60075" w:rsidP="00CD6721">
      <w:pPr>
        <w:rPr>
          <w:rFonts w:cs="Arial"/>
          <w:lang w:val="en-GB"/>
        </w:rPr>
      </w:pPr>
    </w:p>
    <w:p w14:paraId="1D33D694" w14:textId="77777777" w:rsidR="00C60075" w:rsidRPr="001F6222" w:rsidRDefault="00C60075" w:rsidP="00CD6721">
      <w:pPr>
        <w:rPr>
          <w:rFonts w:cs="Arial"/>
          <w:lang w:val="en-GB"/>
        </w:rPr>
      </w:pPr>
    </w:p>
    <w:p w14:paraId="16CC7BE9" w14:textId="5F55C8AF" w:rsidR="00CD6721" w:rsidRPr="001F6222" w:rsidRDefault="00C66981" w:rsidP="00BD7B2F">
      <w:pPr>
        <w:pStyle w:val="Heading1"/>
        <w:rPr>
          <w:lang w:val="en-GB"/>
        </w:rPr>
      </w:pPr>
      <w:r w:rsidRPr="001F6222">
        <w:rPr>
          <w:lang w:val="en-GB"/>
        </w:rPr>
        <w:lastRenderedPageBreak/>
        <w:t xml:space="preserve">Introduction </w:t>
      </w:r>
    </w:p>
    <w:p w14:paraId="6751BA1D" w14:textId="4D71ECBD" w:rsidR="00216D20" w:rsidRPr="001F6222" w:rsidRDefault="00CD6721" w:rsidP="00216D20">
      <w:pPr>
        <w:rPr>
          <w:lang w:val="en-GB"/>
        </w:rPr>
      </w:pPr>
      <w:r w:rsidRPr="001F6222">
        <w:rPr>
          <w:lang w:val="en-GB"/>
        </w:rPr>
        <w:t xml:space="preserve">The prevalence of mental health conditions, including anxiety, is on the rise, yet the factors contributing to these conditions remain poorly understood. </w:t>
      </w:r>
      <w:r w:rsidR="00216D20" w:rsidRPr="001F6222">
        <w:rPr>
          <w:lang w:val="en-GB"/>
        </w:rPr>
        <w:t xml:space="preserve">Millions of people continue to struggle with mental health issues like depression, anxiety, and psychosis, but our knowledge of how they arise and can be effectively treated is still restricted. </w:t>
      </w:r>
    </w:p>
    <w:p w14:paraId="6B89C46B" w14:textId="2E8B5EF9" w:rsidR="00D77BC7" w:rsidRPr="001F6222" w:rsidRDefault="00E075BC" w:rsidP="00CD6721">
      <w:pPr>
        <w:rPr>
          <w:lang w:val="en-GB"/>
        </w:rPr>
      </w:pPr>
      <w:r w:rsidRPr="001F6222">
        <w:rPr>
          <w:lang w:val="en-GB"/>
        </w:rPr>
        <w:t xml:space="preserve">This paper </w:t>
      </w:r>
      <w:r w:rsidR="00524BAC">
        <w:rPr>
          <w:lang w:val="en-GB"/>
        </w:rPr>
        <w:t>comprehensively reviews</w:t>
      </w:r>
      <w:r w:rsidRPr="001F6222">
        <w:rPr>
          <w:lang w:val="en-GB"/>
        </w:rPr>
        <w:t xml:space="preserve"> </w:t>
      </w:r>
      <w:r w:rsidR="00D77BC7" w:rsidRPr="001F6222">
        <w:rPr>
          <w:lang w:val="en-GB"/>
        </w:rPr>
        <w:t xml:space="preserve">Alternative Therapies </w:t>
      </w:r>
      <w:r w:rsidRPr="001F6222">
        <w:rPr>
          <w:lang w:val="en-GB"/>
        </w:rPr>
        <w:t>for mental health and introduces a novel design process for integrating Non-Pharmacological Interventions in</w:t>
      </w:r>
      <w:r w:rsidR="00A950A5" w:rsidRPr="001F6222">
        <w:rPr>
          <w:lang w:val="en-GB"/>
        </w:rPr>
        <w:t xml:space="preserve"> Extended Reality</w:t>
      </w:r>
      <w:r w:rsidRPr="001F6222">
        <w:rPr>
          <w:lang w:val="en-GB"/>
        </w:rPr>
        <w:t xml:space="preserve"> environments. </w:t>
      </w:r>
      <w:r w:rsidR="00D77BC7" w:rsidRPr="001F6222">
        <w:rPr>
          <w:lang w:val="en-GB"/>
        </w:rPr>
        <w:t xml:space="preserve">The development of Non-Pharmacological Treatments over the past few decades has shown promise, and with the arrival of new technology, </w:t>
      </w:r>
      <w:r w:rsidR="00524BAC">
        <w:rPr>
          <w:lang w:val="en-GB"/>
        </w:rPr>
        <w:t>the study</w:t>
      </w:r>
      <w:r w:rsidR="00524BAC" w:rsidRPr="001F6222">
        <w:rPr>
          <w:lang w:val="en-GB"/>
        </w:rPr>
        <w:t xml:space="preserve"> </w:t>
      </w:r>
      <w:r w:rsidR="00D77BC7" w:rsidRPr="001F6222">
        <w:rPr>
          <w:lang w:val="en-GB"/>
        </w:rPr>
        <w:t>expand</w:t>
      </w:r>
      <w:r w:rsidR="00524BAC">
        <w:rPr>
          <w:lang w:val="en-GB"/>
        </w:rPr>
        <w:t>s</w:t>
      </w:r>
      <w:r w:rsidR="00D77BC7" w:rsidRPr="001F6222">
        <w:rPr>
          <w:lang w:val="en-GB"/>
        </w:rPr>
        <w:t xml:space="preserve"> on this body of knowledge. </w:t>
      </w:r>
    </w:p>
    <w:p w14:paraId="5D7186EA" w14:textId="1398E4AF" w:rsidR="00216D20" w:rsidRPr="001F6222" w:rsidRDefault="00E075BC" w:rsidP="00CD6721">
      <w:pPr>
        <w:rPr>
          <w:lang w:val="en-GB"/>
        </w:rPr>
      </w:pPr>
      <w:r w:rsidRPr="001F6222">
        <w:rPr>
          <w:lang w:val="en-GB"/>
        </w:rPr>
        <w:t xml:space="preserve">The design is based on the analysis of primary quantitative data from wearable medical devices and body-worn sensors and is aimed at helping individuals who self-report anxiety, depression, or other mental health conditions. </w:t>
      </w:r>
    </w:p>
    <w:p w14:paraId="24A7705F" w14:textId="6DAFA825" w:rsidR="00216D20" w:rsidRPr="001F6222" w:rsidRDefault="00CD6721" w:rsidP="00BD7B2F">
      <w:pPr>
        <w:pStyle w:val="Heading2"/>
        <w:rPr>
          <w:lang w:val="en-GB"/>
        </w:rPr>
      </w:pPr>
      <w:r w:rsidRPr="001F6222">
        <w:rPr>
          <w:lang w:val="en-GB"/>
        </w:rPr>
        <w:t>Mental health and Dance movement therapy (DMT)</w:t>
      </w:r>
    </w:p>
    <w:p w14:paraId="15D5BAB5" w14:textId="52A2ECD7" w:rsidR="00C66981" w:rsidRPr="001F6222" w:rsidRDefault="00524BAC" w:rsidP="00A64380">
      <w:pPr>
        <w:rPr>
          <w:lang w:val="en-GB"/>
        </w:rPr>
      </w:pPr>
      <w:r>
        <w:rPr>
          <w:lang w:val="en-GB"/>
        </w:rPr>
        <w:t xml:space="preserve">This study's primary area of interest </w:t>
      </w:r>
      <w:r w:rsidR="00E075BC" w:rsidRPr="001F6222">
        <w:rPr>
          <w:lang w:val="en-GB"/>
        </w:rPr>
        <w:t xml:space="preserve">is </w:t>
      </w:r>
      <w:r w:rsidR="008337D7" w:rsidRPr="001F6222">
        <w:rPr>
          <w:lang w:val="en-GB"/>
        </w:rPr>
        <w:t xml:space="preserve">Dance Movement Therapy </w:t>
      </w:r>
      <w:r w:rsidR="00C66981" w:rsidRPr="001F6222">
        <w:rPr>
          <w:lang w:val="en-GB"/>
        </w:rPr>
        <w:t>(DMT)</w:t>
      </w:r>
      <w:r w:rsidR="00E075BC" w:rsidRPr="001F6222">
        <w:rPr>
          <w:lang w:val="en-GB"/>
        </w:rPr>
        <w:t xml:space="preserve">. </w:t>
      </w:r>
      <w:r>
        <w:rPr>
          <w:lang w:val="en-GB"/>
        </w:rPr>
        <w:t>The research expands into analysing Aerobic Exercise Therapy and Mindfulness to confirm and compare the differences between Dance Movement Therapy and other Non-Pharmacological Therapies (Interventions)</w:t>
      </w:r>
      <w:r w:rsidR="00E075BC" w:rsidRPr="001F6222">
        <w:rPr>
          <w:lang w:val="en-GB"/>
        </w:rPr>
        <w:t xml:space="preserve">. The two additional </w:t>
      </w:r>
      <w:r>
        <w:rPr>
          <w:lang w:val="en-GB"/>
        </w:rPr>
        <w:t>non-pharmacological therapies are chosen because of their strong</w:t>
      </w:r>
      <w:r w:rsidR="00E075BC" w:rsidRPr="001F6222">
        <w:rPr>
          <w:lang w:val="en-GB"/>
        </w:rPr>
        <w:t xml:space="preserve"> representation </w:t>
      </w:r>
      <w:r w:rsidR="00F34FF4" w:rsidRPr="001F6222">
        <w:rPr>
          <w:lang w:val="en-GB"/>
        </w:rPr>
        <w:t>and popularity</w:t>
      </w:r>
      <w:r w:rsidR="00E075BC" w:rsidRPr="001F6222">
        <w:rPr>
          <w:lang w:val="en-GB"/>
        </w:rPr>
        <w:t xml:space="preserve"> as non-drug treatments in the Web of Science data reciprocity</w:t>
      </w:r>
      <w:r w:rsidR="00C66981" w:rsidRPr="001F6222">
        <w:rPr>
          <w:lang w:val="en-GB"/>
        </w:rPr>
        <w:t>.</w:t>
      </w:r>
    </w:p>
    <w:p w14:paraId="43688081" w14:textId="4F64D3B7" w:rsidR="00C66981" w:rsidRPr="001F6222" w:rsidRDefault="00C66981" w:rsidP="00BD7B2F">
      <w:pPr>
        <w:rPr>
          <w:lang w:val="en-GB"/>
        </w:rPr>
      </w:pPr>
      <w:r w:rsidRPr="001F6222">
        <w:rPr>
          <w:lang w:val="en-GB"/>
        </w:rPr>
        <w:t xml:space="preserve">Since the 1980s, </w:t>
      </w:r>
      <w:r w:rsidR="008337D7" w:rsidRPr="001F6222">
        <w:rPr>
          <w:rFonts w:cs="Arial"/>
          <w:lang w:val="en-GB"/>
        </w:rPr>
        <w:t>Dance Movement Therapy</w:t>
      </w:r>
      <w:r w:rsidR="008337D7" w:rsidRPr="001F6222">
        <w:rPr>
          <w:lang w:val="en-GB"/>
        </w:rPr>
        <w:t xml:space="preserve"> </w:t>
      </w:r>
      <w:r w:rsidRPr="001F6222">
        <w:rPr>
          <w:lang w:val="en-GB"/>
        </w:rPr>
        <w:t xml:space="preserve">has been recognised as an effective therapy for mental illness. It has received substantial theoretical and practical research and uses dance and creative movement as therapeutic techniques. It has been demonstrated that </w:t>
      </w:r>
      <w:r w:rsidR="00B64C52" w:rsidRPr="001F6222">
        <w:rPr>
          <w:lang w:val="en-GB"/>
        </w:rPr>
        <w:t>Aerobic</w:t>
      </w:r>
      <w:r w:rsidRPr="001F6222">
        <w:rPr>
          <w:lang w:val="en-GB"/>
        </w:rPr>
        <w:t xml:space="preserve"> activities</w:t>
      </w:r>
      <w:r w:rsidR="00524BAC">
        <w:rPr>
          <w:lang w:val="en-GB"/>
        </w:rPr>
        <w:t>, including jogging, swimming, cycling, walking, gardening, and dancing,</w:t>
      </w:r>
      <w:r w:rsidRPr="001F6222">
        <w:rPr>
          <w:lang w:val="en-GB"/>
        </w:rPr>
        <w:t xml:space="preserve"> help people feel less anxious and depressed. Additionally, they have been discovered to enhance the mental and self-esteem of diabetic patients. </w:t>
      </w:r>
      <w:r w:rsidR="00057AAC" w:rsidRPr="001F6222">
        <w:rPr>
          <w:lang w:val="en-GB"/>
        </w:rPr>
        <w:t>Such s</w:t>
      </w:r>
      <w:r w:rsidRPr="001F6222">
        <w:rPr>
          <w:lang w:val="en-GB"/>
        </w:rPr>
        <w:t xml:space="preserve">tudies have indicated that </w:t>
      </w:r>
      <w:r w:rsidR="00B13F7F" w:rsidRPr="001F6222">
        <w:rPr>
          <w:lang w:val="en-GB"/>
        </w:rPr>
        <w:t>Mindfulness</w:t>
      </w:r>
      <w:r w:rsidRPr="001F6222">
        <w:rPr>
          <w:lang w:val="en-GB"/>
        </w:rPr>
        <w:t xml:space="preserve"> might be a useful tool for treating the signs of anxiety. </w:t>
      </w:r>
      <w:r w:rsidR="008337D7" w:rsidRPr="001F6222">
        <w:rPr>
          <w:rFonts w:cs="Arial"/>
          <w:lang w:val="en-GB"/>
        </w:rPr>
        <w:t>Dance Movement Therapy</w:t>
      </w:r>
      <w:r w:rsidR="008337D7" w:rsidRPr="001F6222">
        <w:rPr>
          <w:lang w:val="en-GB"/>
        </w:rPr>
        <w:t xml:space="preserve"> </w:t>
      </w:r>
      <w:r w:rsidRPr="001F6222">
        <w:rPr>
          <w:lang w:val="en-GB"/>
        </w:rPr>
        <w:t>helps people to live in the moment, which lessens anxiety and emotionally charged reactions.</w:t>
      </w:r>
    </w:p>
    <w:p w14:paraId="0B5A56C4" w14:textId="157B86D4" w:rsidR="00CD6721" w:rsidRPr="001F6222" w:rsidRDefault="00CD6721" w:rsidP="00CD6721">
      <w:pPr>
        <w:pStyle w:val="Heading2"/>
        <w:rPr>
          <w:lang w:val="en-GB"/>
        </w:rPr>
      </w:pPr>
      <w:r w:rsidRPr="001F6222">
        <w:rPr>
          <w:lang w:val="en-GB"/>
        </w:rPr>
        <w:t>Non-pharmacological therapies and Extended Realities (XR)</w:t>
      </w:r>
    </w:p>
    <w:p w14:paraId="00E598E1" w14:textId="322759B6" w:rsidR="0092460F" w:rsidRPr="001F6222" w:rsidRDefault="00C66981" w:rsidP="00BD7B2F">
      <w:pPr>
        <w:rPr>
          <w:lang w:val="en-GB"/>
        </w:rPr>
      </w:pPr>
      <w:r w:rsidRPr="001F6222">
        <w:rPr>
          <w:lang w:val="en-GB"/>
        </w:rPr>
        <w:t xml:space="preserve">These </w:t>
      </w:r>
      <w:r w:rsidR="002337E9" w:rsidRPr="001F6222">
        <w:rPr>
          <w:lang w:val="en-GB"/>
        </w:rPr>
        <w:t>Non-Pharmacological Therapies</w:t>
      </w:r>
      <w:r w:rsidRPr="001F6222">
        <w:rPr>
          <w:lang w:val="en-GB"/>
        </w:rPr>
        <w:t xml:space="preserve"> may be improved and customised with new technologies, often referred to as Extended Realities (XR)</w:t>
      </w:r>
      <w:r w:rsidR="00057AAC" w:rsidRPr="001F6222">
        <w:rPr>
          <w:lang w:val="en-GB"/>
        </w:rPr>
        <w:t>. XR includes</w:t>
      </w:r>
      <w:r w:rsidRPr="001F6222">
        <w:rPr>
          <w:lang w:val="en-GB"/>
        </w:rPr>
        <w:t xml:space="preserve"> </w:t>
      </w:r>
      <w:r w:rsidR="00A64380" w:rsidRPr="001F6222">
        <w:rPr>
          <w:lang w:val="en-GB"/>
        </w:rPr>
        <w:t>Virtual Reality</w:t>
      </w:r>
      <w:r w:rsidRPr="001F6222">
        <w:rPr>
          <w:lang w:val="en-GB"/>
        </w:rPr>
        <w:t xml:space="preserve"> (VR), </w:t>
      </w:r>
      <w:r w:rsidR="00A64380" w:rsidRPr="001F6222">
        <w:rPr>
          <w:lang w:val="en-GB"/>
        </w:rPr>
        <w:t>Augmented Reality</w:t>
      </w:r>
      <w:r w:rsidRPr="001F6222">
        <w:rPr>
          <w:lang w:val="en-GB"/>
        </w:rPr>
        <w:t xml:space="preserve"> (AR), and </w:t>
      </w:r>
      <w:r w:rsidR="00A64380" w:rsidRPr="001F6222">
        <w:rPr>
          <w:lang w:val="en-GB"/>
        </w:rPr>
        <w:t>Mixed Reality</w:t>
      </w:r>
      <w:r w:rsidRPr="001F6222">
        <w:rPr>
          <w:lang w:val="en-GB"/>
        </w:rPr>
        <w:t xml:space="preserve"> (MR). XR enables customised psychological therapy that </w:t>
      </w:r>
      <w:r w:rsidR="00436DA1" w:rsidRPr="001F6222">
        <w:rPr>
          <w:lang w:val="en-GB"/>
        </w:rPr>
        <w:t>fits</w:t>
      </w:r>
      <w:r w:rsidRPr="001F6222">
        <w:rPr>
          <w:lang w:val="en-GB"/>
        </w:rPr>
        <w:t xml:space="preserve"> the needs and peculiarities of each patient. VR settings, for instance, can recreate instances where a </w:t>
      </w:r>
      <w:r w:rsidR="005155C8" w:rsidRPr="001F6222">
        <w:rPr>
          <w:lang w:val="en-GB"/>
        </w:rPr>
        <w:t>person fear</w:t>
      </w:r>
      <w:r w:rsidRPr="001F6222">
        <w:rPr>
          <w:lang w:val="en-GB"/>
        </w:rPr>
        <w:t xml:space="preserve"> flying and offer exposure therapy as often as is required. </w:t>
      </w:r>
    </w:p>
    <w:p w14:paraId="01E77D8B" w14:textId="6FC5689C" w:rsidR="0092460F" w:rsidRPr="001F6222" w:rsidRDefault="00C66981" w:rsidP="00BD7B2F">
      <w:pPr>
        <w:rPr>
          <w:lang w:val="en-GB"/>
        </w:rPr>
      </w:pPr>
      <w:r w:rsidRPr="001F6222">
        <w:rPr>
          <w:lang w:val="en-GB"/>
        </w:rPr>
        <w:t xml:space="preserve">Our understanding of how sound and movement affect various mental health disorders could be completely transformed by XR technologies. Accessibility and inclusion for those with mental or behavioural problems still face difficulties, nevertheless. Existing web accessibility criteria fail to adequately </w:t>
      </w:r>
      <w:r w:rsidR="00E075BC" w:rsidRPr="001F6222">
        <w:rPr>
          <w:lang w:val="en-GB"/>
        </w:rPr>
        <w:t>consider</w:t>
      </w:r>
      <w:r w:rsidRPr="001F6222">
        <w:rPr>
          <w:lang w:val="en-GB"/>
        </w:rPr>
        <w:t xml:space="preserve"> </w:t>
      </w:r>
      <w:r w:rsidR="00057AAC" w:rsidRPr="001F6222">
        <w:rPr>
          <w:lang w:val="en-GB"/>
        </w:rPr>
        <w:t>XR,</w:t>
      </w:r>
      <w:r w:rsidRPr="001F6222">
        <w:rPr>
          <w:lang w:val="en-GB"/>
        </w:rPr>
        <w:t xml:space="preserve"> or the upcoming immersive version of the internet known as the Metaverse since XR technologies are not generally free or accessible.</w:t>
      </w:r>
      <w:r w:rsidR="0092460F" w:rsidRPr="001F6222">
        <w:rPr>
          <w:lang w:val="en-GB"/>
        </w:rPr>
        <w:t xml:space="preserve"> </w:t>
      </w:r>
      <w:r w:rsidRPr="001F6222">
        <w:rPr>
          <w:lang w:val="en-GB"/>
        </w:rPr>
        <w:t xml:space="preserve">Improvements in assistive technologies and respect </w:t>
      </w:r>
      <w:r w:rsidR="00436DA1" w:rsidRPr="001F6222">
        <w:rPr>
          <w:lang w:val="en-GB"/>
        </w:rPr>
        <w:t>for</w:t>
      </w:r>
      <w:r w:rsidRPr="001F6222">
        <w:rPr>
          <w:lang w:val="en-GB"/>
        </w:rPr>
        <w:t xml:space="preserve"> accessibility guidelines are required to overcome these issues. </w:t>
      </w:r>
    </w:p>
    <w:p w14:paraId="4FAC2766" w14:textId="3FB406CD" w:rsidR="00C66981" w:rsidRPr="001F6222" w:rsidRDefault="00C66981" w:rsidP="00BD7B2F">
      <w:pPr>
        <w:rPr>
          <w:lang w:val="en-GB"/>
        </w:rPr>
      </w:pPr>
      <w:r w:rsidRPr="001F6222">
        <w:rPr>
          <w:lang w:val="en-GB"/>
        </w:rPr>
        <w:t xml:space="preserve">Concerns over data privacy are also raised by the incorporation of AI and machine learning algorithms for emotion analysis in XR. Currently, rather than directly on XR devices, emotion analysis is primarily carried out on the cloud or on devices with great </w:t>
      </w:r>
      <w:r w:rsidRPr="001F6222">
        <w:rPr>
          <w:lang w:val="en-GB"/>
        </w:rPr>
        <w:lastRenderedPageBreak/>
        <w:t xml:space="preserve">processing capability. These privacy concerns might be resolved by investigating the use of reinforcement learning to analyse data on XR devices without transferring personal </w:t>
      </w:r>
      <w:r w:rsidR="009E2018" w:rsidRPr="001F6222">
        <w:rPr>
          <w:lang w:val="en-GB"/>
        </w:rPr>
        <w:t>data and</w:t>
      </w:r>
      <w:r w:rsidR="0092460F" w:rsidRPr="001F6222">
        <w:rPr>
          <w:lang w:val="en-GB"/>
        </w:rPr>
        <w:t xml:space="preserve"> using only the </w:t>
      </w:r>
      <w:r w:rsidR="005155C8" w:rsidRPr="001F6222">
        <w:rPr>
          <w:lang w:val="en-GB"/>
        </w:rPr>
        <w:t>metadata</w:t>
      </w:r>
      <w:r w:rsidR="0092460F" w:rsidRPr="001F6222">
        <w:rPr>
          <w:lang w:val="en-GB"/>
        </w:rPr>
        <w:t xml:space="preserve"> for cloud analytics</w:t>
      </w:r>
      <w:r w:rsidRPr="001F6222">
        <w:rPr>
          <w:lang w:val="en-GB"/>
        </w:rPr>
        <w:t>.</w:t>
      </w:r>
    </w:p>
    <w:p w14:paraId="1BC6F94C" w14:textId="28D2834A" w:rsidR="00CD6721" w:rsidRPr="001F6222" w:rsidRDefault="00CD6721" w:rsidP="00CD6721">
      <w:pPr>
        <w:pStyle w:val="Heading2"/>
        <w:rPr>
          <w:lang w:val="en-GB"/>
        </w:rPr>
      </w:pPr>
      <w:r w:rsidRPr="001F6222">
        <w:rPr>
          <w:lang w:val="en-GB"/>
        </w:rPr>
        <w:t>Summary and structure of the study</w:t>
      </w:r>
    </w:p>
    <w:p w14:paraId="306D133B" w14:textId="76BAB7F7" w:rsidR="00C66981" w:rsidRPr="001F6222" w:rsidRDefault="00C66981" w:rsidP="00BD7B2F">
      <w:pPr>
        <w:rPr>
          <w:lang w:val="en-GB"/>
        </w:rPr>
      </w:pPr>
      <w:r w:rsidRPr="001F6222">
        <w:rPr>
          <w:lang w:val="en-GB"/>
        </w:rPr>
        <w:t xml:space="preserve">This </w:t>
      </w:r>
      <w:r w:rsidR="00DF1709" w:rsidRPr="001F6222">
        <w:rPr>
          <w:lang w:val="en-GB"/>
        </w:rPr>
        <w:t xml:space="preserve">study conducts qualitative evidence syntheses </w:t>
      </w:r>
      <w:r w:rsidRPr="001F6222">
        <w:rPr>
          <w:lang w:val="en-GB"/>
        </w:rPr>
        <w:t xml:space="preserve">for investigating the effectiveness and safety of </w:t>
      </w:r>
      <w:r w:rsidR="002337E9" w:rsidRPr="001F6222">
        <w:rPr>
          <w:lang w:val="en-GB"/>
        </w:rPr>
        <w:t>Non-Pharmacological Therapies</w:t>
      </w:r>
      <w:r w:rsidRPr="001F6222">
        <w:rPr>
          <w:lang w:val="en-GB"/>
        </w:rPr>
        <w:t xml:space="preserve">, </w:t>
      </w:r>
      <w:r w:rsidR="00B13F7F" w:rsidRPr="001F6222">
        <w:rPr>
          <w:lang w:val="en-GB"/>
        </w:rPr>
        <w:t>including</w:t>
      </w:r>
      <w:r w:rsidRPr="001F6222">
        <w:rPr>
          <w:lang w:val="en-GB"/>
        </w:rPr>
        <w:t xml:space="preserve"> </w:t>
      </w:r>
      <w:r w:rsidR="008337D7" w:rsidRPr="001F6222">
        <w:rPr>
          <w:rFonts w:cs="Arial"/>
          <w:lang w:val="en-GB"/>
        </w:rPr>
        <w:t>Dance Movement Therapy</w:t>
      </w:r>
      <w:r w:rsidRPr="001F6222">
        <w:rPr>
          <w:lang w:val="en-GB"/>
        </w:rPr>
        <w:t xml:space="preserve">, </w:t>
      </w:r>
      <w:r w:rsidR="00B13F7F" w:rsidRPr="001F6222">
        <w:rPr>
          <w:lang w:val="en-GB"/>
        </w:rPr>
        <w:t>Aerobic Exercise Therapy</w:t>
      </w:r>
      <w:r w:rsidRPr="001F6222">
        <w:rPr>
          <w:lang w:val="en-GB"/>
        </w:rPr>
        <w:t xml:space="preserve">, and </w:t>
      </w:r>
      <w:r w:rsidR="00B13F7F" w:rsidRPr="001F6222">
        <w:rPr>
          <w:lang w:val="en-GB"/>
        </w:rPr>
        <w:t>Mindfulness</w:t>
      </w:r>
      <w:r w:rsidRPr="001F6222">
        <w:rPr>
          <w:lang w:val="en-GB"/>
        </w:rPr>
        <w:t xml:space="preserve">, in the context of Extended Realities (XR) technology. The study will </w:t>
      </w:r>
      <w:r w:rsidR="004D03FE" w:rsidRPr="001F6222">
        <w:rPr>
          <w:lang w:val="en-GB"/>
        </w:rPr>
        <w:t>refer to the usage of</w:t>
      </w:r>
      <w:r w:rsidRPr="001F6222">
        <w:rPr>
          <w:lang w:val="en-GB"/>
        </w:rPr>
        <w:t xml:space="preserve"> XR devices, to enhance and personali</w:t>
      </w:r>
      <w:r w:rsidR="004D03FE" w:rsidRPr="001F6222">
        <w:rPr>
          <w:lang w:val="en-GB"/>
        </w:rPr>
        <w:t>s</w:t>
      </w:r>
      <w:r w:rsidRPr="001F6222">
        <w:rPr>
          <w:lang w:val="en-GB"/>
        </w:rPr>
        <w:t>e these therapies for individuals with mental health conditions. The study will contribute to the development of new knowledge by exploring the potential of XR technologies to improve mental health outcomes and by addressing challenges related to accessibility, inclusivity, privacy, and data protection.</w:t>
      </w:r>
    </w:p>
    <w:p w14:paraId="63879041" w14:textId="60F65CB8" w:rsidR="00C66981" w:rsidRPr="001F6222" w:rsidRDefault="00CD6721" w:rsidP="00BD7B2F">
      <w:pPr>
        <w:rPr>
          <w:lang w:val="en-GB"/>
        </w:rPr>
      </w:pPr>
      <w:r w:rsidRPr="001F6222">
        <w:rPr>
          <w:rFonts w:cs="Arial"/>
          <w:color w:val="000000" w:themeColor="text1"/>
          <w:lang w:val="en-GB"/>
        </w:rPr>
        <w:t>To</w:t>
      </w:r>
      <w:r w:rsidR="00C66981" w:rsidRPr="001F6222">
        <w:rPr>
          <w:rFonts w:cs="Arial"/>
          <w:color w:val="000000" w:themeColor="text1"/>
          <w:lang w:val="en-GB"/>
        </w:rPr>
        <w:t xml:space="preserve"> assess the effectiveness of the proposed </w:t>
      </w:r>
      <w:r w:rsidR="003D04F7" w:rsidRPr="001F6222">
        <w:rPr>
          <w:rFonts w:cs="Arial"/>
          <w:color w:val="000000" w:themeColor="text1"/>
          <w:lang w:val="en-GB"/>
        </w:rPr>
        <w:t>therapy</w:t>
      </w:r>
      <w:r w:rsidR="00C66981" w:rsidRPr="001F6222">
        <w:rPr>
          <w:rFonts w:cs="Arial"/>
          <w:color w:val="000000" w:themeColor="text1"/>
          <w:lang w:val="en-GB"/>
        </w:rPr>
        <w:t xml:space="preserve">, it is essential to conduct </w:t>
      </w:r>
      <w:r w:rsidR="005155C8" w:rsidRPr="001F6222">
        <w:rPr>
          <w:rFonts w:cs="Arial"/>
          <w:color w:val="000000" w:themeColor="text1"/>
          <w:lang w:val="en-GB"/>
        </w:rPr>
        <w:t>a</w:t>
      </w:r>
      <w:r w:rsidR="00C66981" w:rsidRPr="001F6222">
        <w:rPr>
          <w:rFonts w:cs="Arial"/>
          <w:color w:val="000000" w:themeColor="text1"/>
          <w:lang w:val="en-GB"/>
        </w:rPr>
        <w:t xml:space="preserve"> research study within the XR digital space. This shift from physical to virtual data analysis enables the exploration of a controlled environment, employing sensors that can collect a range of health data in </w:t>
      </w:r>
      <w:r w:rsidR="005155C8" w:rsidRPr="001F6222">
        <w:rPr>
          <w:rFonts w:cs="Arial"/>
          <w:color w:val="000000" w:themeColor="text1"/>
          <w:lang w:val="en-GB"/>
        </w:rPr>
        <w:t>real time</w:t>
      </w:r>
      <w:r w:rsidR="00C66981" w:rsidRPr="001F6222">
        <w:rPr>
          <w:rFonts w:cs="Arial"/>
          <w:color w:val="000000" w:themeColor="text1"/>
          <w:lang w:val="en-GB"/>
        </w:rPr>
        <w:t>. XR encompasses a series of three-dimensional environments that facilitate instantaneous interaction, creating a heightened sense of immersion akin to real-life experiences. The fundamental components of XR technology involve immersive environments and interactive elements, which significantly contribute to enhancing the research process. By harnessing the potential of XR, researchers can embark on innovative pathways to investigate mental health conditions, thereby advancing the understanding of their treatment and management.</w:t>
      </w:r>
    </w:p>
    <w:p w14:paraId="62B5F4F0" w14:textId="33BCB8BA" w:rsidR="00C66981" w:rsidRPr="001F6222" w:rsidRDefault="00C66981" w:rsidP="00AF6C37">
      <w:pPr>
        <w:pStyle w:val="Heading1"/>
        <w:rPr>
          <w:lang w:val="en-GB"/>
        </w:rPr>
      </w:pPr>
      <w:r w:rsidRPr="001F6222">
        <w:rPr>
          <w:lang w:val="en-GB"/>
        </w:rPr>
        <w:t xml:space="preserve">Methodology </w:t>
      </w:r>
      <w:r w:rsidR="005C178C" w:rsidRPr="001F6222">
        <w:rPr>
          <w:lang w:val="en-GB"/>
        </w:rPr>
        <w:t>based on existing studies</w:t>
      </w:r>
      <w:r w:rsidR="00FA1E67" w:rsidRPr="001F6222">
        <w:rPr>
          <w:lang w:val="en-GB"/>
        </w:rPr>
        <w:t>:</w:t>
      </w:r>
      <w:r w:rsidRPr="001F6222">
        <w:rPr>
          <w:lang w:val="en-GB"/>
        </w:rPr>
        <w:t xml:space="preserve"> </w:t>
      </w:r>
      <w:r w:rsidR="005C178C" w:rsidRPr="001F6222">
        <w:rPr>
          <w:lang w:val="en-GB"/>
        </w:rPr>
        <w:t xml:space="preserve">Literature review and </w:t>
      </w:r>
      <w:r w:rsidR="00FA1E67" w:rsidRPr="001F6222">
        <w:rPr>
          <w:lang w:val="en-GB"/>
        </w:rPr>
        <w:t>j</w:t>
      </w:r>
      <w:r w:rsidRPr="001F6222">
        <w:rPr>
          <w:lang w:val="en-GB"/>
        </w:rPr>
        <w:t xml:space="preserve">ustification for the chosen </w:t>
      </w:r>
      <w:r w:rsidR="00D77BC7" w:rsidRPr="001F6222">
        <w:rPr>
          <w:lang w:val="en-GB"/>
        </w:rPr>
        <w:t>Alternative Therapies</w:t>
      </w:r>
      <w:r w:rsidR="00FA1E67" w:rsidRPr="001F6222">
        <w:rPr>
          <w:lang w:val="en-GB"/>
        </w:rPr>
        <w:t>.</w:t>
      </w:r>
      <w:r w:rsidRPr="001F6222">
        <w:rPr>
          <w:lang w:val="en-GB"/>
        </w:rPr>
        <w:t xml:space="preserve"> </w:t>
      </w:r>
    </w:p>
    <w:p w14:paraId="27B7CCAD" w14:textId="56266B83" w:rsidR="00C23EED" w:rsidRDefault="00385CB6" w:rsidP="00C23EED">
      <w:pPr>
        <w:rPr>
          <w:lang w:val="en-GB"/>
        </w:rPr>
      </w:pPr>
      <w:r>
        <w:rPr>
          <w:lang w:val="en-GB"/>
        </w:rPr>
        <w:t>Before</w:t>
      </w:r>
      <w:r w:rsidR="004F11ED" w:rsidRPr="001F6222">
        <w:rPr>
          <w:lang w:val="en-GB"/>
        </w:rPr>
        <w:t xml:space="preserve"> designing the </w:t>
      </w:r>
      <w:r w:rsidR="00F3633A" w:rsidRPr="001F6222">
        <w:rPr>
          <w:lang w:val="en-GB"/>
        </w:rPr>
        <w:t xml:space="preserve">methodology, </w:t>
      </w:r>
      <w:r>
        <w:rPr>
          <w:lang w:val="en-GB"/>
        </w:rPr>
        <w:t>the study focused on</w:t>
      </w:r>
      <w:r w:rsidRPr="001F6222">
        <w:rPr>
          <w:lang w:val="en-GB"/>
        </w:rPr>
        <w:t xml:space="preserve"> </w:t>
      </w:r>
      <w:r>
        <w:rPr>
          <w:lang w:val="en-GB"/>
        </w:rPr>
        <w:t>analysing relevant literature to pursue alternative theories for building the proposed</w:t>
      </w:r>
      <w:r w:rsidR="00F3633A" w:rsidRPr="001F6222">
        <w:rPr>
          <w:lang w:val="en-GB"/>
        </w:rPr>
        <w:t xml:space="preserve"> methodology.</w:t>
      </w:r>
      <w:r w:rsidR="00DF7D5F">
        <w:rPr>
          <w:lang w:val="en-GB"/>
        </w:rPr>
        <w:t xml:space="preserve"> </w:t>
      </w:r>
      <w:r w:rsidR="00DF7D5F">
        <w:rPr>
          <w:lang w:val="en-GB"/>
        </w:rPr>
        <w:fldChar w:fldCharType="begin"/>
      </w:r>
      <w:r w:rsidR="00DF7D5F">
        <w:rPr>
          <w:lang w:val="en-GB"/>
        </w:rPr>
        <w:instrText xml:space="preserve"> REF _Ref138967924 \h </w:instrText>
      </w:r>
      <w:r w:rsidR="00DF7D5F">
        <w:rPr>
          <w:lang w:val="en-GB"/>
        </w:rPr>
      </w:r>
      <w:r w:rsidR="00DF7D5F">
        <w:rPr>
          <w:lang w:val="en-GB"/>
        </w:rPr>
        <w:fldChar w:fldCharType="separate"/>
      </w:r>
      <w:r w:rsidR="00DF7D5F" w:rsidRPr="001F6222">
        <w:rPr>
          <w:lang w:val="en-GB"/>
        </w:rPr>
        <w:t xml:space="preserve">Table </w:t>
      </w:r>
      <w:r w:rsidR="00DF7D5F">
        <w:rPr>
          <w:noProof/>
          <w:lang w:val="en-GB"/>
        </w:rPr>
        <w:t>1</w:t>
      </w:r>
      <w:r w:rsidR="00DF7D5F">
        <w:rPr>
          <w:lang w:val="en-GB"/>
        </w:rPr>
        <w:fldChar w:fldCharType="end"/>
      </w:r>
      <w:r w:rsidR="004F11ED" w:rsidRPr="001F6222">
        <w:rPr>
          <w:lang w:val="en-GB"/>
        </w:rPr>
        <w:t xml:space="preserve"> </w:t>
      </w:r>
      <w:r w:rsidR="00DF7D5F">
        <w:rPr>
          <w:lang w:val="en-GB"/>
        </w:rPr>
        <w:t xml:space="preserve"> </w:t>
      </w:r>
      <w:r w:rsidR="004F11ED" w:rsidRPr="001F6222">
        <w:rPr>
          <w:lang w:val="en-GB"/>
        </w:rPr>
        <w:t>summari</w:t>
      </w:r>
      <w:r w:rsidR="00DF7D5F">
        <w:rPr>
          <w:lang w:val="en-GB"/>
        </w:rPr>
        <w:t>ses</w:t>
      </w:r>
      <w:r w:rsidR="004F11ED" w:rsidRPr="001F6222">
        <w:rPr>
          <w:lang w:val="en-GB"/>
        </w:rPr>
        <w:t xml:space="preserve"> the comparison of the proposed methodology with existing methodologies. </w:t>
      </w:r>
      <w:r w:rsidR="00924072" w:rsidRPr="001F6222">
        <w:rPr>
          <w:lang w:val="en-GB"/>
        </w:rPr>
        <w:t>D</w:t>
      </w:r>
      <w:r w:rsidR="004F11ED" w:rsidRPr="001F6222">
        <w:rPr>
          <w:lang w:val="en-GB"/>
        </w:rPr>
        <w:t>ue to th</w:t>
      </w:r>
      <w:r w:rsidR="0072265F" w:rsidRPr="001F6222">
        <w:rPr>
          <w:lang w:val="en-GB"/>
        </w:rPr>
        <w:t xml:space="preserve">e specific research objectives </w:t>
      </w:r>
      <w:r w:rsidR="005155C8" w:rsidRPr="001F6222">
        <w:rPr>
          <w:lang w:val="en-GB"/>
        </w:rPr>
        <w:t>of</w:t>
      </w:r>
      <w:r w:rsidR="0072265F" w:rsidRPr="001F6222">
        <w:rPr>
          <w:lang w:val="en-GB"/>
        </w:rPr>
        <w:t xml:space="preserve"> this study, the table provides a </w:t>
      </w:r>
      <w:r w:rsidR="004F11ED" w:rsidRPr="001F6222">
        <w:rPr>
          <w:lang w:val="en-GB"/>
        </w:rPr>
        <w:t xml:space="preserve">limited context </w:t>
      </w:r>
      <w:r w:rsidR="0072265F" w:rsidRPr="001F6222">
        <w:rPr>
          <w:lang w:val="en-GB"/>
        </w:rPr>
        <w:t xml:space="preserve">in terms of all methods available in </w:t>
      </w:r>
      <w:r w:rsidR="005155C8" w:rsidRPr="001F6222">
        <w:rPr>
          <w:lang w:val="en-GB"/>
        </w:rPr>
        <w:t xml:space="preserve">the </w:t>
      </w:r>
      <w:r w:rsidR="0072265F" w:rsidRPr="001F6222">
        <w:rPr>
          <w:lang w:val="en-GB"/>
        </w:rPr>
        <w:t>existing literature.</w:t>
      </w:r>
      <w:r w:rsidR="004F11ED" w:rsidRPr="001F6222">
        <w:rPr>
          <w:lang w:val="en-GB"/>
        </w:rPr>
        <w:t xml:space="preserve"> </w:t>
      </w:r>
      <w:r w:rsidR="00C23EED">
        <w:rPr>
          <w:lang w:val="en-GB"/>
        </w:rPr>
        <w:t xml:space="preserve">The literature reviewed in </w:t>
      </w:r>
      <w:r w:rsidR="00C23EED">
        <w:rPr>
          <w:lang w:val="en-GB"/>
        </w:rPr>
        <w:fldChar w:fldCharType="begin"/>
      </w:r>
      <w:r w:rsidR="00C23EED">
        <w:rPr>
          <w:lang w:val="en-GB"/>
        </w:rPr>
        <w:instrText xml:space="preserve"> REF _Ref138967924 \h </w:instrText>
      </w:r>
      <w:r w:rsidR="00C23EED">
        <w:rPr>
          <w:lang w:val="en-GB"/>
        </w:rPr>
      </w:r>
      <w:r w:rsidR="00C23EED">
        <w:rPr>
          <w:lang w:val="en-GB"/>
        </w:rPr>
        <w:fldChar w:fldCharType="separate"/>
      </w:r>
      <w:r w:rsidR="00C23EED" w:rsidRPr="001F6222">
        <w:rPr>
          <w:lang w:val="en-GB"/>
        </w:rPr>
        <w:t xml:space="preserve">Table </w:t>
      </w:r>
      <w:r w:rsidR="00C23EED">
        <w:rPr>
          <w:noProof/>
          <w:lang w:val="en-GB"/>
        </w:rPr>
        <w:t>1</w:t>
      </w:r>
      <w:r w:rsidR="00C23EED">
        <w:rPr>
          <w:lang w:val="en-GB"/>
        </w:rPr>
        <w:fldChar w:fldCharType="end"/>
      </w:r>
      <w:r w:rsidR="00C23EED">
        <w:rPr>
          <w:lang w:val="en-GB"/>
        </w:rPr>
        <w:t xml:space="preserve"> </w:t>
      </w:r>
      <w:r w:rsidR="00C23EED" w:rsidRPr="00887E12">
        <w:rPr>
          <w:lang w:val="en-GB"/>
        </w:rPr>
        <w:t xml:space="preserve">only </w:t>
      </w:r>
      <w:r w:rsidR="00C23EED">
        <w:rPr>
          <w:lang w:val="en-GB"/>
        </w:rPr>
        <w:t>contains one reference for using</w:t>
      </w:r>
      <w:r w:rsidR="00C23EED" w:rsidRPr="00887E12">
        <w:rPr>
          <w:lang w:val="en-GB"/>
        </w:rPr>
        <w:t xml:space="preserve"> XR in therapy</w:t>
      </w:r>
      <w:r w:rsidR="00C23EED">
        <w:rPr>
          <w:lang w:val="en-GB"/>
        </w:rPr>
        <w:t>. T</w:t>
      </w:r>
      <w:r w:rsidR="00C23EED" w:rsidRPr="00C23EED">
        <w:rPr>
          <w:lang w:val="en-GB"/>
        </w:rPr>
        <w:t xml:space="preserve">he </w:t>
      </w:r>
      <w:r w:rsidR="00C23EED">
        <w:rPr>
          <w:lang w:val="en-GB"/>
        </w:rPr>
        <w:t>remaining studies</w:t>
      </w:r>
      <w:r w:rsidR="00C23EED" w:rsidRPr="00C23EED">
        <w:rPr>
          <w:lang w:val="en-GB"/>
        </w:rPr>
        <w:t xml:space="preserve"> are not specific to the topic or XR</w:t>
      </w:r>
      <w:r w:rsidR="00C23EED">
        <w:rPr>
          <w:lang w:val="en-GB"/>
        </w:rPr>
        <w:t xml:space="preserve">. The purpose of the literature review presented in </w:t>
      </w:r>
      <w:r w:rsidR="00C23EED">
        <w:rPr>
          <w:lang w:val="en-GB"/>
        </w:rPr>
        <w:fldChar w:fldCharType="begin"/>
      </w:r>
      <w:r w:rsidR="00C23EED">
        <w:rPr>
          <w:lang w:val="en-GB"/>
        </w:rPr>
        <w:instrText xml:space="preserve"> REF _Ref138967924 \h </w:instrText>
      </w:r>
      <w:r w:rsidR="00C23EED">
        <w:rPr>
          <w:lang w:val="en-GB"/>
        </w:rPr>
      </w:r>
      <w:r w:rsidR="00C23EED">
        <w:rPr>
          <w:lang w:val="en-GB"/>
        </w:rPr>
        <w:fldChar w:fldCharType="separate"/>
      </w:r>
      <w:r w:rsidR="00C23EED" w:rsidRPr="001F6222">
        <w:rPr>
          <w:lang w:val="en-GB"/>
        </w:rPr>
        <w:t xml:space="preserve">Table </w:t>
      </w:r>
      <w:r w:rsidR="00C23EED">
        <w:rPr>
          <w:noProof/>
          <w:lang w:val="en-GB"/>
        </w:rPr>
        <w:t>1</w:t>
      </w:r>
      <w:r w:rsidR="00C23EED">
        <w:rPr>
          <w:lang w:val="en-GB"/>
        </w:rPr>
        <w:fldChar w:fldCharType="end"/>
      </w:r>
      <w:r w:rsidR="00C23EED">
        <w:rPr>
          <w:lang w:val="en-GB"/>
        </w:rPr>
        <w:t xml:space="preserve"> was to analyse </w:t>
      </w:r>
      <w:r w:rsidR="00C23EED" w:rsidRPr="00C23EED">
        <w:rPr>
          <w:lang w:val="en-GB"/>
        </w:rPr>
        <w:t xml:space="preserve">relevant </w:t>
      </w:r>
      <w:r w:rsidR="00C23EED">
        <w:rPr>
          <w:lang w:val="en-GB"/>
        </w:rPr>
        <w:t>studies</w:t>
      </w:r>
      <w:r w:rsidR="00C23EED" w:rsidRPr="00C23EED">
        <w:rPr>
          <w:lang w:val="en-GB"/>
        </w:rPr>
        <w:t xml:space="preserve"> </w:t>
      </w:r>
      <w:r w:rsidR="00C23EED">
        <w:rPr>
          <w:lang w:val="en-GB"/>
        </w:rPr>
        <w:t>from</w:t>
      </w:r>
      <w:r w:rsidR="00C23EED" w:rsidRPr="00C23EED">
        <w:rPr>
          <w:lang w:val="en-GB"/>
        </w:rPr>
        <w:t xml:space="preserve"> each </w:t>
      </w:r>
      <w:r w:rsidR="00C23EED">
        <w:rPr>
          <w:lang w:val="en-GB"/>
        </w:rPr>
        <w:t>specific area</w:t>
      </w:r>
      <w:r w:rsidR="00C23EED" w:rsidRPr="00C23EED">
        <w:rPr>
          <w:lang w:val="en-GB"/>
        </w:rPr>
        <w:t xml:space="preserve"> the paper </w:t>
      </w:r>
      <w:r w:rsidR="002567EC">
        <w:rPr>
          <w:lang w:val="en-GB"/>
        </w:rPr>
        <w:t>brings</w:t>
      </w:r>
      <w:r w:rsidR="00C23EED" w:rsidRPr="00C23EED">
        <w:rPr>
          <w:lang w:val="en-GB"/>
        </w:rPr>
        <w:t xml:space="preserve"> together. </w:t>
      </w:r>
    </w:p>
    <w:p w14:paraId="6DED8559" w14:textId="0F9AA209" w:rsidR="004F11ED" w:rsidRPr="001F6222" w:rsidRDefault="0072265F" w:rsidP="00AF6C37">
      <w:pPr>
        <w:rPr>
          <w:lang w:val="en-GB"/>
        </w:rPr>
      </w:pPr>
      <w:r w:rsidRPr="001F6222">
        <w:rPr>
          <w:lang w:val="en-GB"/>
        </w:rPr>
        <w:t>T</w:t>
      </w:r>
      <w:r w:rsidR="004F11ED" w:rsidRPr="001F6222">
        <w:rPr>
          <w:lang w:val="en-GB"/>
        </w:rPr>
        <w:t xml:space="preserve">he </w:t>
      </w:r>
      <w:r w:rsidR="00924072" w:rsidRPr="001F6222">
        <w:rPr>
          <w:lang w:val="en-GB"/>
        </w:rPr>
        <w:t>summary</w:t>
      </w:r>
      <w:r w:rsidR="004F11ED" w:rsidRPr="001F6222">
        <w:rPr>
          <w:lang w:val="en-GB"/>
        </w:rPr>
        <w:t xml:space="preserve"> includes only the relevant references related to the comparison</w:t>
      </w:r>
      <w:r w:rsidRPr="001F6222">
        <w:rPr>
          <w:lang w:val="en-GB"/>
        </w:rPr>
        <w:t xml:space="preserve"> of the proposed methodology</w:t>
      </w:r>
      <w:r w:rsidR="00385CB6">
        <w:rPr>
          <w:lang w:val="en-GB"/>
        </w:rPr>
        <w:t xml:space="preserve"> and the most relevant studies on this topic: mental health disabilities</w:t>
      </w:r>
      <w:r w:rsidR="00BF1334" w:rsidRPr="001F6222">
        <w:rPr>
          <w:lang w:val="en-GB"/>
        </w:rPr>
        <w:t xml:space="preserve"> and </w:t>
      </w:r>
      <w:r w:rsidR="00D77BC7" w:rsidRPr="001F6222">
        <w:rPr>
          <w:lang w:val="en-GB"/>
        </w:rPr>
        <w:t>Alternative Therapies</w:t>
      </w:r>
      <w:r w:rsidR="00BF1334" w:rsidRPr="001F6222">
        <w:rPr>
          <w:lang w:val="en-GB"/>
        </w:rPr>
        <w:t xml:space="preserve"> based on </w:t>
      </w:r>
      <w:r w:rsidR="008337D7" w:rsidRPr="001F6222">
        <w:rPr>
          <w:rFonts w:cs="Arial"/>
          <w:lang w:val="en-GB"/>
        </w:rPr>
        <w:t>Dance Movement Therapy</w:t>
      </w:r>
      <w:r w:rsidR="004F11ED" w:rsidRPr="001F6222">
        <w:rPr>
          <w:lang w:val="en-GB"/>
        </w:rPr>
        <w:t xml:space="preserve">. </w:t>
      </w:r>
      <w:r w:rsidR="00B13F7F" w:rsidRPr="001F6222">
        <w:rPr>
          <w:lang w:val="en-GB"/>
        </w:rPr>
        <w:fldChar w:fldCharType="begin"/>
      </w:r>
      <w:r w:rsidR="00B13F7F" w:rsidRPr="001F6222">
        <w:rPr>
          <w:lang w:val="en-GB"/>
        </w:rPr>
        <w:instrText xml:space="preserve"> REF _Ref138967924 \h </w:instrText>
      </w:r>
      <w:r w:rsidR="00B13F7F" w:rsidRPr="001F6222">
        <w:rPr>
          <w:lang w:val="en-GB"/>
        </w:rPr>
      </w:r>
      <w:r w:rsidR="00B13F7F" w:rsidRPr="001F6222">
        <w:rPr>
          <w:lang w:val="en-GB"/>
        </w:rPr>
        <w:fldChar w:fldCharType="separate"/>
      </w:r>
      <w:r w:rsidR="00A34313" w:rsidRPr="001F6222">
        <w:rPr>
          <w:lang w:val="en-GB"/>
        </w:rPr>
        <w:t xml:space="preserve">Table </w:t>
      </w:r>
      <w:r w:rsidR="00A34313">
        <w:rPr>
          <w:noProof/>
          <w:lang w:val="en-GB"/>
        </w:rPr>
        <w:t>1</w:t>
      </w:r>
      <w:r w:rsidR="00B13F7F" w:rsidRPr="001F6222">
        <w:rPr>
          <w:lang w:val="en-GB"/>
        </w:rPr>
        <w:fldChar w:fldCharType="end"/>
      </w:r>
      <w:r w:rsidR="00B13F7F" w:rsidRPr="001F6222">
        <w:rPr>
          <w:lang w:val="en-GB"/>
        </w:rPr>
        <w:t xml:space="preserve"> </w:t>
      </w:r>
      <w:r w:rsidR="004F11ED" w:rsidRPr="001F6222">
        <w:rPr>
          <w:lang w:val="en-GB"/>
        </w:rPr>
        <w:t xml:space="preserve">below </w:t>
      </w:r>
      <w:r w:rsidR="00385CB6">
        <w:rPr>
          <w:lang w:val="en-GB"/>
        </w:rPr>
        <w:t>summarises</w:t>
      </w:r>
      <w:r w:rsidR="004F11ED" w:rsidRPr="001F6222">
        <w:rPr>
          <w:lang w:val="en-GB"/>
        </w:rPr>
        <w:t xml:space="preserve"> each reference and its relevance to the proposed study.</w:t>
      </w:r>
      <w:r w:rsidR="00BF1334" w:rsidRPr="001F6222">
        <w:rPr>
          <w:lang w:val="en-GB"/>
        </w:rPr>
        <w:t xml:space="preserve"> </w:t>
      </w:r>
    </w:p>
    <w:p w14:paraId="2993A50C" w14:textId="3A46F13C" w:rsidR="00C835EE" w:rsidRPr="001F6222" w:rsidRDefault="00C835EE" w:rsidP="00C835EE">
      <w:pPr>
        <w:pStyle w:val="Caption"/>
        <w:keepNext/>
        <w:rPr>
          <w:lang w:val="en-GB"/>
        </w:rPr>
      </w:pPr>
      <w:bookmarkStart w:id="0" w:name="_Ref138967924"/>
      <w:bookmarkStart w:id="1" w:name="_Ref138967920"/>
      <w:r w:rsidRPr="001F6222">
        <w:rPr>
          <w:lang w:val="en-GB"/>
        </w:rPr>
        <w:t xml:space="preserve">Table </w:t>
      </w:r>
      <w:r w:rsidRPr="001F6222">
        <w:rPr>
          <w:lang w:val="en-GB"/>
        </w:rPr>
        <w:fldChar w:fldCharType="begin"/>
      </w:r>
      <w:r w:rsidRPr="001F6222">
        <w:rPr>
          <w:lang w:val="en-GB"/>
        </w:rPr>
        <w:instrText xml:space="preserve"> SEQ Table \* ARABIC </w:instrText>
      </w:r>
      <w:r w:rsidRPr="001F6222">
        <w:rPr>
          <w:lang w:val="en-GB"/>
        </w:rPr>
        <w:fldChar w:fldCharType="separate"/>
      </w:r>
      <w:r w:rsidR="00B31F34">
        <w:rPr>
          <w:noProof/>
          <w:lang w:val="en-GB"/>
        </w:rPr>
        <w:t>1</w:t>
      </w:r>
      <w:r w:rsidRPr="001F6222">
        <w:rPr>
          <w:lang w:val="en-GB"/>
        </w:rPr>
        <w:fldChar w:fldCharType="end"/>
      </w:r>
      <w:bookmarkEnd w:id="0"/>
      <w:r w:rsidRPr="001F6222">
        <w:rPr>
          <w:lang w:val="en-GB"/>
        </w:rPr>
        <w:t>: Comparison of existing methodologies and literature</w:t>
      </w:r>
      <w:r w:rsidR="00177339" w:rsidRPr="001F6222">
        <w:rPr>
          <w:lang w:val="en-GB"/>
        </w:rPr>
        <w:t xml:space="preserve"> on mental health disabilities and </w:t>
      </w:r>
      <w:r w:rsidR="00D77BC7" w:rsidRPr="001F6222">
        <w:rPr>
          <w:lang w:val="en-GB"/>
        </w:rPr>
        <w:t>Alternative Therapies</w:t>
      </w:r>
      <w:r w:rsidR="00177339" w:rsidRPr="001F6222">
        <w:rPr>
          <w:lang w:val="en-GB"/>
        </w:rPr>
        <w:t xml:space="preserve"> based on </w:t>
      </w:r>
      <w:r w:rsidR="001D73FB" w:rsidRPr="001F6222">
        <w:rPr>
          <w:lang w:val="en-GB"/>
        </w:rPr>
        <w:t xml:space="preserve">Dance Movement Therapy </w:t>
      </w:r>
      <w:r w:rsidR="00177339" w:rsidRPr="001F6222">
        <w:rPr>
          <w:lang w:val="en-GB"/>
        </w:rPr>
        <w:t>(DMT)</w:t>
      </w:r>
      <w:bookmarkEnd w:id="1"/>
      <w:r w:rsidRPr="001F6222">
        <w:rPr>
          <w:lang w:val="en-GB"/>
        </w:rPr>
        <w:t xml:space="preserve"> </w:t>
      </w:r>
    </w:p>
    <w:tbl>
      <w:tblPr>
        <w:tblStyle w:val="TableGrid"/>
        <w:tblW w:w="8926" w:type="dxa"/>
        <w:tblLook w:val="04A0" w:firstRow="1" w:lastRow="0" w:firstColumn="1" w:lastColumn="0" w:noHBand="0" w:noVBand="1"/>
      </w:tblPr>
      <w:tblGrid>
        <w:gridCol w:w="2972"/>
        <w:gridCol w:w="2268"/>
        <w:gridCol w:w="3686"/>
      </w:tblGrid>
      <w:tr w:rsidR="00A448C5" w:rsidRPr="001F6222" w14:paraId="02CA64A5" w14:textId="77777777" w:rsidTr="5B60FE82">
        <w:tc>
          <w:tcPr>
            <w:tcW w:w="2972" w:type="dxa"/>
            <w:hideMark/>
          </w:tcPr>
          <w:p w14:paraId="10CF8503" w14:textId="77777777" w:rsidR="00A448C5" w:rsidRPr="001F6222" w:rsidRDefault="00A448C5" w:rsidP="00A448C5">
            <w:pPr>
              <w:rPr>
                <w:b/>
                <w:bCs/>
                <w:lang w:val="en-GB"/>
              </w:rPr>
            </w:pPr>
            <w:r w:rsidRPr="001F6222">
              <w:rPr>
                <w:b/>
                <w:bCs/>
                <w:lang w:val="en-GB"/>
              </w:rPr>
              <w:t>Reference</w:t>
            </w:r>
          </w:p>
        </w:tc>
        <w:tc>
          <w:tcPr>
            <w:tcW w:w="2268" w:type="dxa"/>
            <w:hideMark/>
          </w:tcPr>
          <w:p w14:paraId="042E6F67" w14:textId="77777777" w:rsidR="00A448C5" w:rsidRPr="001F6222" w:rsidRDefault="00A448C5" w:rsidP="00A448C5">
            <w:pPr>
              <w:rPr>
                <w:b/>
                <w:bCs/>
                <w:lang w:val="en-GB"/>
              </w:rPr>
            </w:pPr>
            <w:r w:rsidRPr="001F6222">
              <w:rPr>
                <w:b/>
                <w:bCs/>
                <w:lang w:val="en-GB"/>
              </w:rPr>
              <w:t>Summary</w:t>
            </w:r>
          </w:p>
        </w:tc>
        <w:tc>
          <w:tcPr>
            <w:tcW w:w="3686" w:type="dxa"/>
            <w:hideMark/>
          </w:tcPr>
          <w:p w14:paraId="04747573" w14:textId="77777777" w:rsidR="00A448C5" w:rsidRPr="001F6222" w:rsidRDefault="00A448C5" w:rsidP="00A448C5">
            <w:pPr>
              <w:rPr>
                <w:b/>
                <w:bCs/>
                <w:lang w:val="en-GB"/>
              </w:rPr>
            </w:pPr>
            <w:r w:rsidRPr="001F6222">
              <w:rPr>
                <w:b/>
                <w:bCs/>
                <w:lang w:val="en-GB"/>
              </w:rPr>
              <w:t>Relevance to Proposed Study</w:t>
            </w:r>
          </w:p>
        </w:tc>
      </w:tr>
      <w:tr w:rsidR="00A448C5" w:rsidRPr="001F6222" w14:paraId="1B742CDF" w14:textId="77777777" w:rsidTr="5B60FE82">
        <w:tc>
          <w:tcPr>
            <w:tcW w:w="2972" w:type="dxa"/>
            <w:hideMark/>
          </w:tcPr>
          <w:p w14:paraId="7CD2C732" w14:textId="05376844" w:rsidR="00A448C5" w:rsidRPr="001F6222" w:rsidRDefault="3A27AC66" w:rsidP="5B60FE82">
            <w:pPr>
              <w:jc w:val="left"/>
              <w:rPr>
                <w:rFonts w:eastAsia="Arial" w:cs="Arial"/>
                <w:lang w:val="en-GB"/>
              </w:rPr>
            </w:pPr>
            <w:r w:rsidRPr="001F6222">
              <w:rPr>
                <w:lang w:val="en-GB"/>
              </w:rPr>
              <w:t xml:space="preserve">B. </w:t>
            </w:r>
            <w:proofErr w:type="spellStart"/>
            <w:r w:rsidRPr="001F6222">
              <w:rPr>
                <w:lang w:val="en-GB"/>
              </w:rPr>
              <w:t>Pfefferbaum</w:t>
            </w:r>
            <w:proofErr w:type="spellEnd"/>
            <w:r w:rsidRPr="001F6222">
              <w:rPr>
                <w:lang w:val="en-GB"/>
              </w:rPr>
              <w:t xml:space="preserve"> and C. S. North, “Mental Health and the Covid-19 Pandemic” </w:t>
            </w:r>
            <w:sdt>
              <w:sdtPr>
                <w:rPr>
                  <w:lang w:val="en-GB"/>
                </w:rPr>
                <w:tag w:val="MENDELEY_CITATION_v3_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"/>
                <w:id w:val="405454765"/>
              </w:sdtPr>
              <w:sdtContent>
                <w:r w:rsidRPr="001F6222">
                  <w:rPr>
                    <w:rFonts w:eastAsia="Arial" w:cs="Arial"/>
                    <w:lang w:val="en-GB"/>
                  </w:rPr>
                  <w:t>(</w:t>
                </w:r>
                <w:proofErr w:type="spellStart"/>
                <w:r w:rsidRPr="001F6222">
                  <w:rPr>
                    <w:rFonts w:eastAsia="Arial" w:cs="Arial"/>
                    <w:lang w:val="en-GB"/>
                  </w:rPr>
                  <w:t>Pfefferbaum</w:t>
                </w:r>
                <w:proofErr w:type="spellEnd"/>
                <w:r w:rsidRPr="001F6222">
                  <w:rPr>
                    <w:rFonts w:eastAsia="Arial" w:cs="Arial"/>
                    <w:lang w:val="en-GB"/>
                  </w:rPr>
                  <w:t xml:space="preserve"> &amp; North, 2020)</w:t>
                </w:r>
              </w:sdtContent>
            </w:sdt>
          </w:p>
          <w:p w14:paraId="2983B355" w14:textId="3FF29F0B" w:rsidR="00A448C5" w:rsidRPr="001F6222" w:rsidRDefault="00A448C5" w:rsidP="5B60FE82">
            <w:pPr>
              <w:jc w:val="left"/>
              <w:rPr>
                <w:lang w:val="en-GB"/>
              </w:rPr>
            </w:pPr>
          </w:p>
        </w:tc>
        <w:tc>
          <w:tcPr>
            <w:tcW w:w="2268" w:type="dxa"/>
            <w:hideMark/>
          </w:tcPr>
          <w:p w14:paraId="3C838FDC" w14:textId="77777777" w:rsidR="00A448C5" w:rsidRPr="001F6222" w:rsidRDefault="00A448C5" w:rsidP="00B338F2">
            <w:pPr>
              <w:jc w:val="left"/>
              <w:rPr>
                <w:lang w:val="en-GB"/>
              </w:rPr>
            </w:pPr>
            <w:r w:rsidRPr="001F6222">
              <w:rPr>
                <w:lang w:val="en-GB"/>
              </w:rPr>
              <w:lastRenderedPageBreak/>
              <w:t xml:space="preserve">Discusses mental health during the </w:t>
            </w:r>
            <w:r w:rsidRPr="001F6222">
              <w:rPr>
                <w:lang w:val="en-GB"/>
              </w:rPr>
              <w:lastRenderedPageBreak/>
              <w:t>COVID-19 pandemic.</w:t>
            </w:r>
          </w:p>
        </w:tc>
        <w:tc>
          <w:tcPr>
            <w:tcW w:w="3686" w:type="dxa"/>
            <w:hideMark/>
          </w:tcPr>
          <w:p w14:paraId="1E32BC72" w14:textId="77777777" w:rsidR="00A448C5" w:rsidRPr="001F6222" w:rsidRDefault="00A448C5" w:rsidP="00B338F2">
            <w:pPr>
              <w:jc w:val="left"/>
              <w:rPr>
                <w:lang w:val="en-GB"/>
              </w:rPr>
            </w:pPr>
            <w:r w:rsidRPr="001F6222">
              <w:rPr>
                <w:lang w:val="en-GB"/>
              </w:rPr>
              <w:lastRenderedPageBreak/>
              <w:t xml:space="preserve">Relevant to understanding the impact of the pandemic on </w:t>
            </w:r>
            <w:r w:rsidRPr="001F6222">
              <w:rPr>
                <w:lang w:val="en-GB"/>
              </w:rPr>
              <w:lastRenderedPageBreak/>
              <w:t>mental health and the need for interventions.</w:t>
            </w:r>
          </w:p>
        </w:tc>
      </w:tr>
      <w:tr w:rsidR="00A448C5" w:rsidRPr="001F6222" w14:paraId="760E4EEA" w14:textId="77777777" w:rsidTr="5B60FE82">
        <w:tc>
          <w:tcPr>
            <w:tcW w:w="2972" w:type="dxa"/>
            <w:hideMark/>
          </w:tcPr>
          <w:p w14:paraId="52EA171D" w14:textId="1DB59078" w:rsidR="00A448C5" w:rsidRPr="001F6222" w:rsidRDefault="1D459876" w:rsidP="5B60FE82">
            <w:pPr>
              <w:jc w:val="left"/>
              <w:rPr>
                <w:color w:val="000000" w:themeColor="text1"/>
                <w:lang w:val="en-GB"/>
              </w:rPr>
            </w:pPr>
            <w:r w:rsidRPr="001F6222">
              <w:rPr>
                <w:lang w:val="en-GB"/>
              </w:rPr>
              <w:lastRenderedPageBreak/>
              <w:t>M. M. Hossain et al., “Epidemiology of mental health problems in COVID-19"</w:t>
            </w:r>
            <w:r w:rsidR="699A5A77" w:rsidRPr="001F6222">
              <w:rPr>
                <w:lang w:val="en-GB"/>
              </w:rPr>
              <w:t xml:space="preserve"> </w:t>
            </w:r>
            <w:sdt>
              <w:sdtPr>
                <w:rPr>
                  <w:lang w:val="en-GB"/>
                </w:rPr>
                <w:tag w:val="MENDELEY_CITATION_v3_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"/>
                <w:id w:val="877063320"/>
              </w:sdtPr>
              <w:sdtContent>
                <w:r w:rsidR="5B60FE82" w:rsidRPr="001F6222">
                  <w:rPr>
                    <w:color w:val="000000" w:themeColor="text1"/>
                    <w:lang w:val="en-GB"/>
                  </w:rPr>
                  <w:t>(Hossain et al., 2020)</w:t>
                </w:r>
              </w:sdtContent>
            </w:sdt>
          </w:p>
        </w:tc>
        <w:tc>
          <w:tcPr>
            <w:tcW w:w="2268" w:type="dxa"/>
            <w:hideMark/>
          </w:tcPr>
          <w:p w14:paraId="7985A4E6" w14:textId="77777777" w:rsidR="00A448C5" w:rsidRPr="001F6222" w:rsidRDefault="00A448C5" w:rsidP="00B338F2">
            <w:pPr>
              <w:jc w:val="left"/>
              <w:rPr>
                <w:lang w:val="en-GB"/>
              </w:rPr>
            </w:pPr>
            <w:r w:rsidRPr="001F6222">
              <w:rPr>
                <w:lang w:val="en-GB"/>
              </w:rPr>
              <w:t>Provides a review of mental health problems during the COVID-19 pandemic.</w:t>
            </w:r>
          </w:p>
        </w:tc>
        <w:tc>
          <w:tcPr>
            <w:tcW w:w="3686" w:type="dxa"/>
            <w:hideMark/>
          </w:tcPr>
          <w:p w14:paraId="171404F1" w14:textId="77777777" w:rsidR="00A448C5" w:rsidRPr="001F6222" w:rsidRDefault="00A448C5" w:rsidP="00B338F2">
            <w:pPr>
              <w:jc w:val="left"/>
              <w:rPr>
                <w:lang w:val="en-GB"/>
              </w:rPr>
            </w:pPr>
            <w:r w:rsidRPr="001F6222">
              <w:rPr>
                <w:lang w:val="en-GB"/>
              </w:rPr>
              <w:t>Relevant for understanding the epidemiology of mental health problems during the pandemic.</w:t>
            </w:r>
          </w:p>
        </w:tc>
      </w:tr>
      <w:tr w:rsidR="00A448C5" w:rsidRPr="001F6222" w14:paraId="539C5AE7" w14:textId="77777777" w:rsidTr="5B60FE82">
        <w:tc>
          <w:tcPr>
            <w:tcW w:w="2972" w:type="dxa"/>
            <w:hideMark/>
          </w:tcPr>
          <w:p w14:paraId="1DF65E25" w14:textId="51F5B8B1" w:rsidR="00A448C5" w:rsidRPr="001F6222" w:rsidRDefault="1D459876" w:rsidP="5B60FE82">
            <w:pPr>
              <w:jc w:val="left"/>
              <w:rPr>
                <w:color w:val="000000" w:themeColor="text1"/>
                <w:lang w:val="en-GB"/>
              </w:rPr>
            </w:pPr>
            <w:r w:rsidRPr="001F6222">
              <w:rPr>
                <w:lang w:val="en-GB"/>
              </w:rPr>
              <w:t xml:space="preserve">L. S. M. Millman et al., “Towards a neurocognitive approach to </w:t>
            </w:r>
            <w:r w:rsidR="001D73FB" w:rsidRPr="001F6222">
              <w:rPr>
                <w:rFonts w:cs="Arial"/>
                <w:lang w:val="en-GB"/>
              </w:rPr>
              <w:t>Dance Movement Therapy</w:t>
            </w:r>
            <w:r w:rsidR="001D73FB" w:rsidRPr="001F6222">
              <w:rPr>
                <w:lang w:val="en-GB"/>
              </w:rPr>
              <w:t xml:space="preserve"> </w:t>
            </w:r>
            <w:r w:rsidRPr="001F6222">
              <w:rPr>
                <w:lang w:val="en-GB"/>
              </w:rPr>
              <w:t>for mental health"</w:t>
            </w:r>
            <w:r w:rsidR="7EAEF5D9" w:rsidRPr="001F6222">
              <w:rPr>
                <w:lang w:val="en-GB"/>
              </w:rPr>
              <w:t xml:space="preserve"> </w:t>
            </w:r>
            <w:sdt>
              <w:sdtPr>
                <w:rPr>
                  <w:lang w:val="en-GB"/>
                </w:rPr>
                <w:tag w:val="MENDELEY_CITATION_v3_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"/>
                <w:id w:val="2029914505"/>
              </w:sdtPr>
              <w:sdtContent>
                <w:r w:rsidR="5B60FE82" w:rsidRPr="001F6222">
                  <w:rPr>
                    <w:color w:val="000000" w:themeColor="text1"/>
                    <w:lang w:val="en-GB"/>
                  </w:rPr>
                  <w:t>(Millman et al., 2021)</w:t>
                </w:r>
              </w:sdtContent>
            </w:sdt>
          </w:p>
        </w:tc>
        <w:tc>
          <w:tcPr>
            <w:tcW w:w="2268" w:type="dxa"/>
            <w:hideMark/>
          </w:tcPr>
          <w:p w14:paraId="0F868417" w14:textId="27AF6F67" w:rsidR="00A448C5" w:rsidRPr="001F6222" w:rsidRDefault="00A448C5" w:rsidP="00B338F2">
            <w:pPr>
              <w:jc w:val="left"/>
              <w:rPr>
                <w:lang w:val="en-GB"/>
              </w:rPr>
            </w:pPr>
            <w:r w:rsidRPr="001F6222">
              <w:rPr>
                <w:lang w:val="en-GB"/>
              </w:rPr>
              <w:t xml:space="preserve">Reviews the neurocognitive approach to </w:t>
            </w:r>
            <w:r w:rsidR="001D73FB" w:rsidRPr="001F6222">
              <w:rPr>
                <w:rFonts w:cs="Arial"/>
                <w:lang w:val="en-GB"/>
              </w:rPr>
              <w:t>Dance Movement Therapy</w:t>
            </w:r>
            <w:r w:rsidRPr="001F6222">
              <w:rPr>
                <w:lang w:val="en-GB"/>
              </w:rPr>
              <w:t>.</w:t>
            </w:r>
          </w:p>
        </w:tc>
        <w:tc>
          <w:tcPr>
            <w:tcW w:w="3686" w:type="dxa"/>
            <w:hideMark/>
          </w:tcPr>
          <w:p w14:paraId="3686273F" w14:textId="25C4C313" w:rsidR="00A448C5" w:rsidRPr="001F6222" w:rsidRDefault="00A448C5" w:rsidP="00B338F2">
            <w:pPr>
              <w:jc w:val="left"/>
              <w:rPr>
                <w:lang w:val="en-GB"/>
              </w:rPr>
            </w:pPr>
            <w:r w:rsidRPr="001F6222">
              <w:rPr>
                <w:lang w:val="en-GB"/>
              </w:rPr>
              <w:t xml:space="preserve">Relevant for understanding the theoretical background of </w:t>
            </w:r>
            <w:r w:rsidR="001D73FB" w:rsidRPr="001F6222">
              <w:rPr>
                <w:rFonts w:cs="Arial"/>
                <w:lang w:val="en-GB"/>
              </w:rPr>
              <w:t>Dance Movement Therapy</w:t>
            </w:r>
            <w:r w:rsidRPr="001F6222">
              <w:rPr>
                <w:lang w:val="en-GB"/>
              </w:rPr>
              <w:t xml:space="preserve"> and its application in mental health.</w:t>
            </w:r>
          </w:p>
        </w:tc>
      </w:tr>
      <w:tr w:rsidR="00A448C5" w:rsidRPr="001F6222" w14:paraId="15C11374" w14:textId="77777777" w:rsidTr="5B60FE82">
        <w:tc>
          <w:tcPr>
            <w:tcW w:w="2972" w:type="dxa"/>
            <w:hideMark/>
          </w:tcPr>
          <w:p w14:paraId="3058208B" w14:textId="001AE91E" w:rsidR="00A448C5" w:rsidRPr="001F6222" w:rsidRDefault="1D459876" w:rsidP="5B60FE82">
            <w:pPr>
              <w:jc w:val="left"/>
              <w:rPr>
                <w:color w:val="000000" w:themeColor="text1"/>
                <w:lang w:val="en-GB"/>
              </w:rPr>
            </w:pPr>
            <w:r w:rsidRPr="001F6222">
              <w:rPr>
                <w:lang w:val="en-GB"/>
              </w:rPr>
              <w:t xml:space="preserve">A. Sharma, V. </w:t>
            </w:r>
            <w:proofErr w:type="spellStart"/>
            <w:r w:rsidRPr="001F6222">
              <w:rPr>
                <w:lang w:val="en-GB"/>
              </w:rPr>
              <w:t>Madaan</w:t>
            </w:r>
            <w:proofErr w:type="spellEnd"/>
            <w:r w:rsidRPr="001F6222">
              <w:rPr>
                <w:lang w:val="en-GB"/>
              </w:rPr>
              <w:t>, and F. D. Petty, “Exercise for Mental Health”</w:t>
            </w:r>
            <w:r w:rsidR="4CE5151F" w:rsidRPr="001F6222">
              <w:rPr>
                <w:lang w:val="en-GB"/>
              </w:rPr>
              <w:t xml:space="preserve"> </w:t>
            </w:r>
            <w:sdt>
              <w:sdtPr>
                <w:rPr>
                  <w:lang w:val="en-GB"/>
                </w:rPr>
                <w:tag w:val="MENDELEY_CITATION_v3_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"/>
                <w:id w:val="1810386678"/>
              </w:sdtPr>
              <w:sdtContent>
                <w:r w:rsidR="5B60FE82" w:rsidRPr="001F6222">
                  <w:rPr>
                    <w:color w:val="000000" w:themeColor="text1"/>
                    <w:lang w:val="en-GB"/>
                  </w:rPr>
                  <w:t>(Sharma et al., 2006)</w:t>
                </w:r>
              </w:sdtContent>
            </w:sdt>
          </w:p>
        </w:tc>
        <w:tc>
          <w:tcPr>
            <w:tcW w:w="2268" w:type="dxa"/>
            <w:hideMark/>
          </w:tcPr>
          <w:p w14:paraId="3FE5390E" w14:textId="77777777" w:rsidR="00A448C5" w:rsidRPr="001F6222" w:rsidRDefault="00A448C5" w:rsidP="00B338F2">
            <w:pPr>
              <w:jc w:val="left"/>
              <w:rPr>
                <w:lang w:val="en-GB"/>
              </w:rPr>
            </w:pPr>
            <w:r w:rsidRPr="001F6222">
              <w:rPr>
                <w:lang w:val="en-GB"/>
              </w:rPr>
              <w:t>Explores the relationship between exercise and mental health.</w:t>
            </w:r>
          </w:p>
        </w:tc>
        <w:tc>
          <w:tcPr>
            <w:tcW w:w="3686" w:type="dxa"/>
            <w:hideMark/>
          </w:tcPr>
          <w:p w14:paraId="57CAAFA4" w14:textId="77777777" w:rsidR="00A448C5" w:rsidRPr="001F6222" w:rsidRDefault="00A448C5" w:rsidP="00B338F2">
            <w:pPr>
              <w:jc w:val="left"/>
              <w:rPr>
                <w:lang w:val="en-GB"/>
              </w:rPr>
            </w:pPr>
            <w:r w:rsidRPr="001F6222">
              <w:rPr>
                <w:lang w:val="en-GB"/>
              </w:rPr>
              <w:t>Relevant for understanding the potential benefits of exercise on mental health.</w:t>
            </w:r>
          </w:p>
        </w:tc>
      </w:tr>
      <w:tr w:rsidR="00A448C5" w:rsidRPr="001F6222" w14:paraId="688662C7" w14:textId="77777777" w:rsidTr="5B60FE82">
        <w:tc>
          <w:tcPr>
            <w:tcW w:w="2972" w:type="dxa"/>
            <w:hideMark/>
          </w:tcPr>
          <w:p w14:paraId="2B13F9B2" w14:textId="39F761B5" w:rsidR="00A448C5" w:rsidRPr="001F6222" w:rsidRDefault="1D459876" w:rsidP="5B60FE82">
            <w:pPr>
              <w:jc w:val="left"/>
              <w:rPr>
                <w:color w:val="000000" w:themeColor="text1"/>
                <w:lang w:val="en-GB"/>
              </w:rPr>
            </w:pPr>
            <w:r w:rsidRPr="001F6222">
              <w:rPr>
                <w:lang w:val="en-GB"/>
              </w:rPr>
              <w:t>S. G. Hofmann et al., “The Effect of Mindfulness-Based Therapy on Anxiety and Depression"</w:t>
            </w:r>
            <w:r w:rsidR="497AEF18" w:rsidRPr="001F6222">
              <w:rPr>
                <w:lang w:val="en-GB"/>
              </w:rPr>
              <w:t xml:space="preserve"> </w:t>
            </w:r>
            <w:sdt>
              <w:sdtPr>
                <w:rPr>
                  <w:lang w:val="en-GB"/>
                </w:rPr>
                <w:tag w:val="MENDELEY_CITATION_v3_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"/>
                <w:id w:val="156853935"/>
              </w:sdtPr>
              <w:sdtContent>
                <w:r w:rsidR="5B60FE82" w:rsidRPr="001F6222">
                  <w:rPr>
                    <w:color w:val="000000" w:themeColor="text1"/>
                    <w:lang w:val="en-GB"/>
                  </w:rPr>
                  <w:t>(Hofmann et al., 2010)</w:t>
                </w:r>
              </w:sdtContent>
            </w:sdt>
          </w:p>
        </w:tc>
        <w:tc>
          <w:tcPr>
            <w:tcW w:w="2268" w:type="dxa"/>
            <w:hideMark/>
          </w:tcPr>
          <w:p w14:paraId="385EF01D" w14:textId="498B1347" w:rsidR="00A448C5" w:rsidRPr="001F6222" w:rsidRDefault="00A448C5" w:rsidP="00B338F2">
            <w:pPr>
              <w:jc w:val="left"/>
              <w:rPr>
                <w:lang w:val="en-GB"/>
              </w:rPr>
            </w:pPr>
            <w:r w:rsidRPr="001F6222">
              <w:rPr>
                <w:lang w:val="en-GB"/>
              </w:rPr>
              <w:t xml:space="preserve">Examines the effect of </w:t>
            </w:r>
            <w:r w:rsidR="00B13F7F" w:rsidRPr="001F6222">
              <w:rPr>
                <w:lang w:val="en-GB"/>
              </w:rPr>
              <w:t>Mindfulness</w:t>
            </w:r>
            <w:r w:rsidRPr="001F6222">
              <w:rPr>
                <w:lang w:val="en-GB"/>
              </w:rPr>
              <w:t>-based therapy on anxiety and depression.</w:t>
            </w:r>
          </w:p>
        </w:tc>
        <w:tc>
          <w:tcPr>
            <w:tcW w:w="3686" w:type="dxa"/>
            <w:hideMark/>
          </w:tcPr>
          <w:p w14:paraId="2D2E6932" w14:textId="0A430C32" w:rsidR="00A448C5" w:rsidRPr="001F6222" w:rsidRDefault="00A448C5" w:rsidP="00B338F2">
            <w:pPr>
              <w:jc w:val="left"/>
              <w:rPr>
                <w:lang w:val="en-GB"/>
              </w:rPr>
            </w:pPr>
            <w:r w:rsidRPr="001F6222">
              <w:rPr>
                <w:lang w:val="en-GB"/>
              </w:rPr>
              <w:t xml:space="preserve">Relevant for understanding the potential benefits of </w:t>
            </w:r>
            <w:r w:rsidR="00B13F7F" w:rsidRPr="001F6222">
              <w:rPr>
                <w:lang w:val="en-GB"/>
              </w:rPr>
              <w:t>Mindfulness</w:t>
            </w:r>
            <w:r w:rsidRPr="001F6222">
              <w:rPr>
                <w:lang w:val="en-GB"/>
              </w:rPr>
              <w:t>-based therapy for anxiety and depression.</w:t>
            </w:r>
          </w:p>
        </w:tc>
      </w:tr>
      <w:tr w:rsidR="00A448C5" w:rsidRPr="001F6222" w14:paraId="3B25505E" w14:textId="77777777" w:rsidTr="5B60FE82">
        <w:tc>
          <w:tcPr>
            <w:tcW w:w="2972" w:type="dxa"/>
            <w:hideMark/>
          </w:tcPr>
          <w:p w14:paraId="06884E4E" w14:textId="0CD7D56D" w:rsidR="00A448C5" w:rsidRPr="001F6222" w:rsidRDefault="1D459876" w:rsidP="5B60FE82">
            <w:pPr>
              <w:jc w:val="left"/>
              <w:rPr>
                <w:rFonts w:eastAsia="Arial" w:cs="Arial"/>
                <w:lang w:val="en-GB"/>
              </w:rPr>
            </w:pPr>
            <w:r w:rsidRPr="001F6222">
              <w:rPr>
                <w:lang w:val="en-GB"/>
              </w:rPr>
              <w:t xml:space="preserve">F. </w:t>
            </w:r>
            <w:proofErr w:type="spellStart"/>
            <w:r w:rsidRPr="001F6222">
              <w:rPr>
                <w:lang w:val="en-GB"/>
              </w:rPr>
              <w:t>Vincelli</w:t>
            </w:r>
            <w:proofErr w:type="spellEnd"/>
            <w:r w:rsidRPr="001F6222">
              <w:rPr>
                <w:lang w:val="en-GB"/>
              </w:rPr>
              <w:t xml:space="preserve"> and G. Riva, “Virtual reality: A new tool for panic disorder therapy"</w:t>
            </w:r>
            <w:r w:rsidR="49876C39" w:rsidRPr="001F6222">
              <w:rPr>
                <w:lang w:val="en-GB"/>
              </w:rPr>
              <w:t xml:space="preserve"> </w:t>
            </w:r>
            <w:sdt>
              <w:sdtPr>
                <w:rPr>
                  <w:lang w:val="en-GB"/>
                </w:rPr>
                <w:tag w:val="MENDELEY_CITATION_v3_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"/>
                <w:id w:val="710010410"/>
              </w:sdtPr>
              <w:sdtContent>
                <w:r w:rsidR="49876C39" w:rsidRPr="001F6222">
                  <w:rPr>
                    <w:rFonts w:eastAsia="Arial" w:cs="Arial"/>
                    <w:lang w:val="en-GB"/>
                  </w:rPr>
                  <w:t>(</w:t>
                </w:r>
                <w:proofErr w:type="spellStart"/>
                <w:r w:rsidR="49876C39" w:rsidRPr="001F6222">
                  <w:rPr>
                    <w:rFonts w:eastAsia="Arial" w:cs="Arial"/>
                    <w:lang w:val="en-GB"/>
                  </w:rPr>
                  <w:t>Vincelli</w:t>
                </w:r>
                <w:proofErr w:type="spellEnd"/>
                <w:r w:rsidR="49876C39" w:rsidRPr="001F6222">
                  <w:rPr>
                    <w:rFonts w:eastAsia="Arial" w:cs="Arial"/>
                    <w:lang w:val="en-GB"/>
                  </w:rPr>
                  <w:t xml:space="preserve"> &amp; Riva, 2002)</w:t>
                </w:r>
              </w:sdtContent>
            </w:sdt>
          </w:p>
        </w:tc>
        <w:tc>
          <w:tcPr>
            <w:tcW w:w="2268" w:type="dxa"/>
            <w:hideMark/>
          </w:tcPr>
          <w:p w14:paraId="3630A9EE" w14:textId="6E6F4E7B" w:rsidR="00A448C5" w:rsidRPr="001F6222" w:rsidRDefault="00A448C5" w:rsidP="00B338F2">
            <w:pPr>
              <w:jc w:val="left"/>
              <w:rPr>
                <w:lang w:val="en-GB"/>
              </w:rPr>
            </w:pPr>
            <w:r w:rsidRPr="001F6222">
              <w:rPr>
                <w:lang w:val="en-GB"/>
              </w:rPr>
              <w:t xml:space="preserve">Discusses the use of </w:t>
            </w:r>
            <w:r w:rsidR="00A64380" w:rsidRPr="001F6222">
              <w:rPr>
                <w:lang w:val="en-GB"/>
              </w:rPr>
              <w:t>Virtual Reality</w:t>
            </w:r>
            <w:r w:rsidRPr="001F6222">
              <w:rPr>
                <w:lang w:val="en-GB"/>
              </w:rPr>
              <w:t xml:space="preserve"> in panic disorder therapy.</w:t>
            </w:r>
          </w:p>
        </w:tc>
        <w:tc>
          <w:tcPr>
            <w:tcW w:w="3686" w:type="dxa"/>
            <w:hideMark/>
          </w:tcPr>
          <w:p w14:paraId="03F3CDA8" w14:textId="342D071C" w:rsidR="00A448C5" w:rsidRPr="001F6222" w:rsidRDefault="00A448C5" w:rsidP="00B338F2">
            <w:pPr>
              <w:jc w:val="left"/>
              <w:rPr>
                <w:lang w:val="en-GB"/>
              </w:rPr>
            </w:pPr>
            <w:r w:rsidRPr="001F6222">
              <w:rPr>
                <w:lang w:val="en-GB"/>
              </w:rPr>
              <w:t xml:space="preserve">Relevant for understanding the potential of </w:t>
            </w:r>
            <w:r w:rsidR="00A64380" w:rsidRPr="001F6222">
              <w:rPr>
                <w:lang w:val="en-GB"/>
              </w:rPr>
              <w:t>Virtual Reality</w:t>
            </w:r>
            <w:r w:rsidRPr="001F6222">
              <w:rPr>
                <w:lang w:val="en-GB"/>
              </w:rPr>
              <w:t xml:space="preserve"> as a therapeutic tool for anxiety disorders.</w:t>
            </w:r>
          </w:p>
        </w:tc>
      </w:tr>
      <w:tr w:rsidR="00A448C5" w:rsidRPr="001F6222" w14:paraId="696F0CD0" w14:textId="77777777" w:rsidTr="5B60FE82">
        <w:tc>
          <w:tcPr>
            <w:tcW w:w="2972" w:type="dxa"/>
            <w:hideMark/>
          </w:tcPr>
          <w:p w14:paraId="2188F1AE" w14:textId="7299788F" w:rsidR="00A448C5" w:rsidRPr="001F6222" w:rsidRDefault="1D459876" w:rsidP="5B60FE82">
            <w:pPr>
              <w:jc w:val="left"/>
              <w:rPr>
                <w:color w:val="000000" w:themeColor="text1"/>
                <w:lang w:val="en-GB"/>
              </w:rPr>
            </w:pPr>
            <w:r w:rsidRPr="001F6222">
              <w:rPr>
                <w:lang w:val="en-GB"/>
              </w:rPr>
              <w:t>M. E. Day, “An eye-movement indicator of type and level of anxiety"</w:t>
            </w:r>
            <w:r w:rsidR="73A933FE" w:rsidRPr="001F6222">
              <w:rPr>
                <w:lang w:val="en-GB"/>
              </w:rPr>
              <w:t xml:space="preserve"> </w:t>
            </w:r>
            <w:sdt>
              <w:sdtPr>
                <w:rPr>
                  <w:lang w:val="en-GB"/>
                </w:rPr>
                <w:tag w:val="MENDELEY_CITATION_v3_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"/>
                <w:id w:val="1683354749"/>
              </w:sdtPr>
              <w:sdtContent>
                <w:r w:rsidR="5B60FE82" w:rsidRPr="001F6222">
                  <w:rPr>
                    <w:color w:val="000000" w:themeColor="text1"/>
                    <w:lang w:val="en-GB"/>
                  </w:rPr>
                  <w:t>(Day, 1967)</w:t>
                </w:r>
              </w:sdtContent>
            </w:sdt>
          </w:p>
        </w:tc>
        <w:tc>
          <w:tcPr>
            <w:tcW w:w="2268" w:type="dxa"/>
            <w:hideMark/>
          </w:tcPr>
          <w:p w14:paraId="1DAC5749" w14:textId="77777777" w:rsidR="00A448C5" w:rsidRPr="001F6222" w:rsidRDefault="00A448C5" w:rsidP="00B338F2">
            <w:pPr>
              <w:jc w:val="left"/>
              <w:rPr>
                <w:lang w:val="en-GB"/>
              </w:rPr>
            </w:pPr>
            <w:r w:rsidRPr="001F6222">
              <w:rPr>
                <w:lang w:val="en-GB"/>
              </w:rPr>
              <w:t>Explores eye movements as indicators of anxiety.</w:t>
            </w:r>
          </w:p>
        </w:tc>
        <w:tc>
          <w:tcPr>
            <w:tcW w:w="3686" w:type="dxa"/>
            <w:hideMark/>
          </w:tcPr>
          <w:p w14:paraId="779D5266" w14:textId="77777777" w:rsidR="00A448C5" w:rsidRPr="001F6222" w:rsidRDefault="00A448C5" w:rsidP="00B338F2">
            <w:pPr>
              <w:jc w:val="left"/>
              <w:rPr>
                <w:lang w:val="en-GB"/>
              </w:rPr>
            </w:pPr>
            <w:r w:rsidRPr="001F6222">
              <w:rPr>
                <w:lang w:val="en-GB"/>
              </w:rPr>
              <w:t>Relevant for understanding the role of eye movements in anxiety and its potential application in assessment and treatment.</w:t>
            </w:r>
          </w:p>
        </w:tc>
      </w:tr>
      <w:tr w:rsidR="00A448C5" w:rsidRPr="001F6222" w14:paraId="67468C0C" w14:textId="77777777" w:rsidTr="5B60FE82">
        <w:tc>
          <w:tcPr>
            <w:tcW w:w="2972" w:type="dxa"/>
            <w:hideMark/>
          </w:tcPr>
          <w:p w14:paraId="644B67D8" w14:textId="29336E08" w:rsidR="00A448C5" w:rsidRPr="001F6222" w:rsidRDefault="1D459876" w:rsidP="5B60FE82">
            <w:pPr>
              <w:jc w:val="left"/>
              <w:rPr>
                <w:color w:val="000000" w:themeColor="text1"/>
                <w:lang w:val="en-GB"/>
              </w:rPr>
            </w:pPr>
            <w:r w:rsidRPr="001F6222">
              <w:rPr>
                <w:lang w:val="en-GB"/>
              </w:rPr>
              <w:t>C. D. Balaban, “Neural substrates linking balance control and anxiety"</w:t>
            </w:r>
            <w:r w:rsidR="0CA991B0" w:rsidRPr="001F6222">
              <w:rPr>
                <w:lang w:val="en-GB"/>
              </w:rPr>
              <w:t xml:space="preserve"> </w:t>
            </w:r>
            <w:sdt>
              <w:sdtPr>
                <w:rPr>
                  <w:lang w:val="en-GB"/>
                </w:rPr>
                <w:tag w:val="MENDELEY_CITATION_v3_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"/>
                <w:id w:val="538042111"/>
              </w:sdtPr>
              <w:sdtContent>
                <w:r w:rsidR="5B60FE82" w:rsidRPr="001F6222">
                  <w:rPr>
                    <w:color w:val="000000" w:themeColor="text1"/>
                    <w:lang w:val="en-GB"/>
                  </w:rPr>
                  <w:t>(Balaban, 2002)</w:t>
                </w:r>
              </w:sdtContent>
            </w:sdt>
          </w:p>
        </w:tc>
        <w:tc>
          <w:tcPr>
            <w:tcW w:w="2268" w:type="dxa"/>
            <w:hideMark/>
          </w:tcPr>
          <w:p w14:paraId="3BDBB2F8" w14:textId="77777777" w:rsidR="00A448C5" w:rsidRPr="001F6222" w:rsidRDefault="00A448C5" w:rsidP="00B338F2">
            <w:pPr>
              <w:jc w:val="left"/>
              <w:rPr>
                <w:lang w:val="en-GB"/>
              </w:rPr>
            </w:pPr>
            <w:r w:rsidRPr="001F6222">
              <w:rPr>
                <w:lang w:val="en-GB"/>
              </w:rPr>
              <w:t>Investigates the neural mechanisms underlying the link between balance control and anxiety.</w:t>
            </w:r>
          </w:p>
        </w:tc>
        <w:tc>
          <w:tcPr>
            <w:tcW w:w="3686" w:type="dxa"/>
            <w:hideMark/>
          </w:tcPr>
          <w:p w14:paraId="766DA457" w14:textId="77777777" w:rsidR="00A448C5" w:rsidRPr="001F6222" w:rsidRDefault="00A448C5" w:rsidP="00B338F2">
            <w:pPr>
              <w:jc w:val="left"/>
              <w:rPr>
                <w:lang w:val="en-GB"/>
              </w:rPr>
            </w:pPr>
            <w:r w:rsidRPr="001F6222">
              <w:rPr>
                <w:lang w:val="en-GB"/>
              </w:rPr>
              <w:t>Relevant for understanding the relationship between balance control and anxiety and its implications for assessment and treatment.</w:t>
            </w:r>
          </w:p>
        </w:tc>
      </w:tr>
      <w:tr w:rsidR="00A448C5" w:rsidRPr="001F6222" w14:paraId="478AABA6" w14:textId="77777777" w:rsidTr="5B60FE82">
        <w:tc>
          <w:tcPr>
            <w:tcW w:w="2972" w:type="dxa"/>
            <w:hideMark/>
          </w:tcPr>
          <w:p w14:paraId="18779EAD" w14:textId="3D6F0CD9" w:rsidR="00A448C5" w:rsidRPr="001F6222" w:rsidRDefault="1D459876" w:rsidP="5B60FE82">
            <w:pPr>
              <w:jc w:val="left"/>
              <w:rPr>
                <w:color w:val="000000" w:themeColor="text1"/>
                <w:lang w:val="en-GB"/>
              </w:rPr>
            </w:pPr>
            <w:r w:rsidRPr="001F6222">
              <w:rPr>
                <w:lang w:val="en-GB"/>
              </w:rPr>
              <w:t xml:space="preserve">R. K. Dishman et al., “Heart rate variability, trait </w:t>
            </w:r>
            <w:r w:rsidRPr="001F6222">
              <w:rPr>
                <w:lang w:val="en-GB"/>
              </w:rPr>
              <w:lastRenderedPageBreak/>
              <w:t>anxiety, and perceived stress among physically fit men and women"</w:t>
            </w:r>
            <w:r w:rsidR="032535F3" w:rsidRPr="001F6222">
              <w:rPr>
                <w:lang w:val="en-GB"/>
              </w:rPr>
              <w:t xml:space="preserve"> </w:t>
            </w:r>
            <w:sdt>
              <w:sdtPr>
                <w:rPr>
                  <w:lang w:val="en-GB"/>
                </w:rPr>
                <w:tag w:val="MENDELEY_CITATION_v3_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"/>
                <w:id w:val="428916192"/>
              </w:sdtPr>
              <w:sdtContent>
                <w:r w:rsidR="5B60FE82" w:rsidRPr="001F6222">
                  <w:rPr>
                    <w:color w:val="000000" w:themeColor="text1"/>
                    <w:lang w:val="en-GB"/>
                  </w:rPr>
                  <w:t>(Dishman et al., 2000)</w:t>
                </w:r>
              </w:sdtContent>
            </w:sdt>
          </w:p>
        </w:tc>
        <w:tc>
          <w:tcPr>
            <w:tcW w:w="2268" w:type="dxa"/>
            <w:hideMark/>
          </w:tcPr>
          <w:p w14:paraId="400EFF0E" w14:textId="77777777" w:rsidR="00A448C5" w:rsidRPr="001F6222" w:rsidRDefault="00A448C5" w:rsidP="00B338F2">
            <w:pPr>
              <w:jc w:val="left"/>
              <w:rPr>
                <w:lang w:val="en-GB"/>
              </w:rPr>
            </w:pPr>
            <w:r w:rsidRPr="001F6222">
              <w:rPr>
                <w:lang w:val="en-GB"/>
              </w:rPr>
              <w:lastRenderedPageBreak/>
              <w:t xml:space="preserve">Examines the relationship </w:t>
            </w:r>
            <w:r w:rsidRPr="001F6222">
              <w:rPr>
                <w:lang w:val="en-GB"/>
              </w:rPr>
              <w:lastRenderedPageBreak/>
              <w:t>between heart rate variability, trait anxiety, and perceived stress.</w:t>
            </w:r>
          </w:p>
        </w:tc>
        <w:tc>
          <w:tcPr>
            <w:tcW w:w="3686" w:type="dxa"/>
            <w:hideMark/>
          </w:tcPr>
          <w:p w14:paraId="1A5B9C5F" w14:textId="77777777" w:rsidR="00A448C5" w:rsidRPr="001F6222" w:rsidRDefault="00A448C5" w:rsidP="00B338F2">
            <w:pPr>
              <w:jc w:val="left"/>
              <w:rPr>
                <w:lang w:val="en-GB"/>
              </w:rPr>
            </w:pPr>
            <w:r w:rsidRPr="001F6222">
              <w:rPr>
                <w:lang w:val="en-GB"/>
              </w:rPr>
              <w:lastRenderedPageBreak/>
              <w:t xml:space="preserve">Relevant for understanding the physiological aspects of anxiety </w:t>
            </w:r>
            <w:r w:rsidRPr="001F6222">
              <w:rPr>
                <w:lang w:val="en-GB"/>
              </w:rPr>
              <w:lastRenderedPageBreak/>
              <w:t>and stress and their potential assessment using heart rate variability.</w:t>
            </w:r>
          </w:p>
        </w:tc>
      </w:tr>
      <w:tr w:rsidR="00A448C5" w:rsidRPr="001F6222" w14:paraId="6CB0475E" w14:textId="77777777" w:rsidTr="5B60FE82">
        <w:tc>
          <w:tcPr>
            <w:tcW w:w="2972" w:type="dxa"/>
            <w:hideMark/>
          </w:tcPr>
          <w:p w14:paraId="2DE7CF8E" w14:textId="54C3791E" w:rsidR="00A448C5" w:rsidRPr="001F6222" w:rsidRDefault="00A448C5" w:rsidP="00B338F2">
            <w:pPr>
              <w:jc w:val="left"/>
              <w:rPr>
                <w:lang w:val="en-GB"/>
              </w:rPr>
            </w:pPr>
            <w:r w:rsidRPr="001F6222">
              <w:rPr>
                <w:lang w:val="en-GB"/>
              </w:rPr>
              <w:lastRenderedPageBreak/>
              <w:t xml:space="preserve">A. R. Eisen, R. M. </w:t>
            </w:r>
            <w:proofErr w:type="spellStart"/>
            <w:r w:rsidRPr="001F6222">
              <w:rPr>
                <w:lang w:val="en-GB"/>
              </w:rPr>
              <w:t>Rapee</w:t>
            </w:r>
            <w:proofErr w:type="spellEnd"/>
            <w:r w:rsidRPr="001F6222">
              <w:rPr>
                <w:lang w:val="en-GB"/>
              </w:rPr>
              <w:t>, and D. H. Barlow, “The effects of breathing rate and pCO2 levels on relaxation and anxiety"</w:t>
            </w:r>
          </w:p>
        </w:tc>
        <w:tc>
          <w:tcPr>
            <w:tcW w:w="2268" w:type="dxa"/>
            <w:hideMark/>
          </w:tcPr>
          <w:p w14:paraId="311242AB" w14:textId="77777777" w:rsidR="00A448C5" w:rsidRPr="001F6222" w:rsidRDefault="00A448C5" w:rsidP="00B338F2">
            <w:pPr>
              <w:jc w:val="left"/>
              <w:rPr>
                <w:lang w:val="en-GB"/>
              </w:rPr>
            </w:pPr>
            <w:r w:rsidRPr="001F6222">
              <w:rPr>
                <w:lang w:val="en-GB"/>
              </w:rPr>
              <w:t>Explores the effects of breathing rate and CO2 levels on relaxation and anxiety.</w:t>
            </w:r>
          </w:p>
        </w:tc>
        <w:tc>
          <w:tcPr>
            <w:tcW w:w="3686" w:type="dxa"/>
            <w:hideMark/>
          </w:tcPr>
          <w:p w14:paraId="249469EC" w14:textId="77777777" w:rsidR="00A448C5" w:rsidRPr="001F6222" w:rsidRDefault="00A448C5" w:rsidP="00B338F2">
            <w:pPr>
              <w:jc w:val="left"/>
              <w:rPr>
                <w:lang w:val="en-GB"/>
              </w:rPr>
            </w:pPr>
            <w:r w:rsidRPr="001F6222">
              <w:rPr>
                <w:lang w:val="en-GB"/>
              </w:rPr>
              <w:t>Relevant for understanding the role of breathing regulation in anxiety and its potential application in relaxation techniques.</w:t>
            </w:r>
          </w:p>
        </w:tc>
      </w:tr>
    </w:tbl>
    <w:p w14:paraId="68F42A98" w14:textId="04A8FB11" w:rsidR="00B13F7F" w:rsidRPr="001F6222" w:rsidRDefault="00967319" w:rsidP="00AF6C37">
      <w:pPr>
        <w:rPr>
          <w:lang w:val="en-GB"/>
        </w:rPr>
      </w:pPr>
      <w:r w:rsidRPr="001F6222">
        <w:rPr>
          <w:lang w:val="en-GB"/>
        </w:rPr>
        <w:fldChar w:fldCharType="begin"/>
      </w:r>
      <w:r w:rsidRPr="001F6222">
        <w:rPr>
          <w:lang w:val="en-GB"/>
        </w:rPr>
        <w:instrText xml:space="preserve"> REF _Ref138967924 \h </w:instrText>
      </w:r>
      <w:r w:rsidRPr="001F6222">
        <w:rPr>
          <w:lang w:val="en-GB"/>
        </w:rPr>
      </w:r>
      <w:r w:rsidRPr="001F6222">
        <w:rPr>
          <w:lang w:val="en-GB"/>
        </w:rPr>
        <w:fldChar w:fldCharType="separate"/>
      </w:r>
      <w:r w:rsidR="00A34313" w:rsidRPr="001F6222">
        <w:rPr>
          <w:lang w:val="en-GB"/>
        </w:rPr>
        <w:t xml:space="preserve">Table </w:t>
      </w:r>
      <w:r w:rsidR="00A34313">
        <w:rPr>
          <w:noProof/>
          <w:lang w:val="en-GB"/>
        </w:rPr>
        <w:t>1</w:t>
      </w:r>
      <w:r w:rsidRPr="001F6222">
        <w:rPr>
          <w:lang w:val="en-GB"/>
        </w:rPr>
        <w:fldChar w:fldCharType="end"/>
      </w:r>
      <w:r w:rsidRPr="001F6222">
        <w:rPr>
          <w:lang w:val="en-GB"/>
        </w:rPr>
        <w:t xml:space="preserve"> </w:t>
      </w:r>
      <w:r w:rsidR="00B13F7F" w:rsidRPr="001F6222">
        <w:rPr>
          <w:lang w:val="en-GB"/>
        </w:rPr>
        <w:t>offers</w:t>
      </w:r>
      <w:r w:rsidRPr="001F6222">
        <w:rPr>
          <w:lang w:val="en-GB"/>
        </w:rPr>
        <w:t xml:space="preserve"> a summary and comparison of the methodology presented in the study with existing approaches found in the literature. </w:t>
      </w:r>
      <w:r w:rsidR="00924072" w:rsidRPr="001F6222">
        <w:rPr>
          <w:lang w:val="en-GB"/>
        </w:rPr>
        <w:t>Through analysing existing studies, this</w:t>
      </w:r>
      <w:r w:rsidRPr="001F6222">
        <w:rPr>
          <w:lang w:val="en-GB"/>
        </w:rPr>
        <w:t xml:space="preserve"> </w:t>
      </w:r>
      <w:r w:rsidR="00924072" w:rsidRPr="001F6222">
        <w:rPr>
          <w:lang w:val="en-GB"/>
        </w:rPr>
        <w:t>research</w:t>
      </w:r>
      <w:r w:rsidRPr="001F6222">
        <w:rPr>
          <w:lang w:val="en-GB"/>
        </w:rPr>
        <w:t xml:space="preserve"> </w:t>
      </w:r>
      <w:r w:rsidR="00B13F7F" w:rsidRPr="001F6222">
        <w:rPr>
          <w:lang w:val="en-GB"/>
        </w:rPr>
        <w:t>derives</w:t>
      </w:r>
      <w:r w:rsidRPr="001F6222">
        <w:rPr>
          <w:lang w:val="en-GB"/>
        </w:rPr>
        <w:t xml:space="preserve"> </w:t>
      </w:r>
      <w:r w:rsidR="00924072" w:rsidRPr="001F6222">
        <w:rPr>
          <w:lang w:val="en-GB"/>
        </w:rPr>
        <w:t xml:space="preserve">a new framework </w:t>
      </w:r>
      <w:r w:rsidRPr="001F6222">
        <w:rPr>
          <w:lang w:val="en-GB"/>
        </w:rPr>
        <w:t>to address mental health and well-being through various interventions</w:t>
      </w:r>
      <w:r w:rsidR="00B13F7F" w:rsidRPr="001F6222">
        <w:rPr>
          <w:lang w:val="en-GB"/>
        </w:rPr>
        <w:t>. The design</w:t>
      </w:r>
      <w:r w:rsidRPr="001F6222">
        <w:rPr>
          <w:lang w:val="en-GB"/>
        </w:rPr>
        <w:t xml:space="preserve"> includ</w:t>
      </w:r>
      <w:r w:rsidR="00B13F7F" w:rsidRPr="001F6222">
        <w:rPr>
          <w:lang w:val="en-GB"/>
        </w:rPr>
        <w:t>es</w:t>
      </w:r>
      <w:r w:rsidRPr="001F6222">
        <w:rPr>
          <w:lang w:val="en-GB"/>
        </w:rPr>
        <w:t xml:space="preserve"> </w:t>
      </w:r>
      <w:r w:rsidR="001D73FB" w:rsidRPr="001F6222">
        <w:rPr>
          <w:rFonts w:cs="Arial"/>
          <w:lang w:val="en-GB"/>
        </w:rPr>
        <w:t>Dance Movement Therapy</w:t>
      </w:r>
      <w:r w:rsidRPr="001F6222">
        <w:rPr>
          <w:lang w:val="en-GB"/>
        </w:rPr>
        <w:t xml:space="preserve">, exercise, </w:t>
      </w:r>
      <w:r w:rsidR="00B13F7F" w:rsidRPr="001F6222">
        <w:rPr>
          <w:lang w:val="en-GB"/>
        </w:rPr>
        <w:t>Mindfulness</w:t>
      </w:r>
      <w:r w:rsidRPr="001F6222">
        <w:rPr>
          <w:lang w:val="en-GB"/>
        </w:rPr>
        <w:t xml:space="preserve">-based therapy, </w:t>
      </w:r>
      <w:r w:rsidR="00A64380" w:rsidRPr="001F6222">
        <w:rPr>
          <w:lang w:val="en-GB"/>
        </w:rPr>
        <w:t>Virtual Reality</w:t>
      </w:r>
      <w:r w:rsidRPr="001F6222">
        <w:rPr>
          <w:lang w:val="en-GB"/>
        </w:rPr>
        <w:t>, eye movement desensiti</w:t>
      </w:r>
      <w:r w:rsidR="00924072" w:rsidRPr="001F6222">
        <w:rPr>
          <w:lang w:val="en-GB"/>
        </w:rPr>
        <w:t>s</w:t>
      </w:r>
      <w:r w:rsidRPr="001F6222">
        <w:rPr>
          <w:lang w:val="en-GB"/>
        </w:rPr>
        <w:t xml:space="preserve">ation and reprocessing, </w:t>
      </w:r>
      <w:r w:rsidR="004D3710" w:rsidRPr="001F6222">
        <w:rPr>
          <w:lang w:val="en-GB"/>
        </w:rPr>
        <w:t>visual-vestibular</w:t>
      </w:r>
      <w:r w:rsidRPr="001F6222">
        <w:rPr>
          <w:lang w:val="en-GB"/>
        </w:rPr>
        <w:t xml:space="preserve"> interventions, and breathing regulation techniques.</w:t>
      </w:r>
    </w:p>
    <w:p w14:paraId="2AC3D46D" w14:textId="14C83E0C" w:rsidR="00F3633A" w:rsidRDefault="00B13F7F" w:rsidP="00AF6C37">
      <w:pPr>
        <w:rPr>
          <w:lang w:val="en-GB"/>
        </w:rPr>
      </w:pPr>
      <w:r w:rsidRPr="001F6222">
        <w:rPr>
          <w:lang w:val="en-GB"/>
        </w:rPr>
        <w:fldChar w:fldCharType="begin"/>
      </w:r>
      <w:r w:rsidRPr="001F6222">
        <w:rPr>
          <w:lang w:val="en-GB"/>
        </w:rPr>
        <w:instrText xml:space="preserve"> REF _Ref138967924 \h </w:instrText>
      </w:r>
      <w:r w:rsidRPr="001F6222">
        <w:rPr>
          <w:lang w:val="en-GB"/>
        </w:rPr>
      </w:r>
      <w:r w:rsidRPr="001F6222">
        <w:rPr>
          <w:lang w:val="en-GB"/>
        </w:rPr>
        <w:fldChar w:fldCharType="separate"/>
      </w:r>
      <w:r w:rsidR="00A34313" w:rsidRPr="001F6222">
        <w:rPr>
          <w:lang w:val="en-GB"/>
        </w:rPr>
        <w:t xml:space="preserve">Table </w:t>
      </w:r>
      <w:r w:rsidR="00A34313">
        <w:rPr>
          <w:noProof/>
          <w:lang w:val="en-GB"/>
        </w:rPr>
        <w:t>1</w:t>
      </w:r>
      <w:r w:rsidRPr="001F6222">
        <w:rPr>
          <w:lang w:val="en-GB"/>
        </w:rPr>
        <w:fldChar w:fldCharType="end"/>
      </w:r>
      <w:r w:rsidRPr="001F6222">
        <w:rPr>
          <w:lang w:val="en-GB"/>
        </w:rPr>
        <w:t xml:space="preserve"> </w:t>
      </w:r>
      <w:r w:rsidR="00967319" w:rsidRPr="001F6222">
        <w:rPr>
          <w:lang w:val="en-GB"/>
        </w:rPr>
        <w:t xml:space="preserve">highlights the advantages of the proposed methodology by comparing it to the existing approaches. It demonstrates the unique contributions and benefits of each intervention in terms of </w:t>
      </w:r>
      <w:r w:rsidR="004D3710" w:rsidRPr="001F6222">
        <w:rPr>
          <w:lang w:val="en-GB"/>
        </w:rPr>
        <w:t>its</w:t>
      </w:r>
      <w:r w:rsidR="00967319" w:rsidRPr="001F6222">
        <w:rPr>
          <w:lang w:val="en-GB"/>
        </w:rPr>
        <w:t xml:space="preserve"> effectiveness in reducing anxiety, improving mood, and promoting mental well-being. The comprehensive comparison allows for a clear understanding of the novel aspects and advancements offered by the study's methodology, bridging the gap between the state-of-the-art and the proposed approach.</w:t>
      </w:r>
    </w:p>
    <w:p w14:paraId="454E9C57" w14:textId="68C4561A" w:rsidR="002A1288" w:rsidRDefault="002A1288" w:rsidP="00AF49E5">
      <w:pPr>
        <w:pStyle w:val="Heading2"/>
        <w:rPr>
          <w:lang w:val="en-GB"/>
        </w:rPr>
      </w:pPr>
      <w:r>
        <w:rPr>
          <w:lang w:val="en-GB"/>
        </w:rPr>
        <w:t xml:space="preserve">The Emerging </w:t>
      </w:r>
      <w:r w:rsidRPr="002A1288">
        <w:rPr>
          <w:lang w:val="en-GB"/>
        </w:rPr>
        <w:t>Adaptation Methodology</w:t>
      </w:r>
    </w:p>
    <w:p w14:paraId="65FC367C" w14:textId="15656268" w:rsidR="002A1288" w:rsidRPr="002A1288" w:rsidRDefault="002A1288" w:rsidP="00AF49E5">
      <w:pPr>
        <w:rPr>
          <w:lang w:val="en-GB"/>
        </w:rPr>
      </w:pPr>
      <w:r>
        <w:rPr>
          <w:lang w:val="en-GB"/>
        </w:rPr>
        <w:t>Adapting</w:t>
      </w:r>
      <w:r w:rsidRPr="002A1288">
        <w:rPr>
          <w:lang w:val="en-GB"/>
        </w:rPr>
        <w:t xml:space="preserve"> Dance Movement Therapy (DMT) into Extended Reality (XR) environments requires a multidisciplinary approach that integrates the principles of DMT with the technical capabilities of XR technologies. This involves a thorough understanding of both the therapeutic objectives of DMT and the technological features of XR platforms, such as Virtual Reality (VR), Augmented Reality (AR), and Mixed Reality (MR).</w:t>
      </w:r>
    </w:p>
    <w:p w14:paraId="324DA111" w14:textId="333F2C51" w:rsidR="002A1288" w:rsidRPr="002A1288" w:rsidRDefault="002A1288" w:rsidP="00AF49E5">
      <w:pPr>
        <w:rPr>
          <w:lang w:val="en-GB"/>
        </w:rPr>
      </w:pPr>
      <w:r w:rsidRPr="002A1288">
        <w:rPr>
          <w:lang w:val="en-GB"/>
        </w:rPr>
        <w:t xml:space="preserve">In XR, DMT sessions are conducted within virtual environments designed to stimulate positive psychological responses. The environments are crafted to foster a sense of safety, </w:t>
      </w:r>
      <w:r>
        <w:rPr>
          <w:lang w:val="en-GB"/>
        </w:rPr>
        <w:t>tranquillity</w:t>
      </w:r>
      <w:r w:rsidRPr="002A1288">
        <w:rPr>
          <w:lang w:val="en-GB"/>
        </w:rPr>
        <w:t xml:space="preserve">, and engagement, which are crucial for effective therapeutic intervention. To achieve this, avatars in XR replicate the </w:t>
      </w:r>
      <w:r>
        <w:rPr>
          <w:lang w:val="en-GB"/>
        </w:rPr>
        <w:t>participant's movements</w:t>
      </w:r>
      <w:r w:rsidRPr="002A1288">
        <w:rPr>
          <w:lang w:val="en-GB"/>
        </w:rPr>
        <w:t>, allowing for a more embodied experience. This feature is pivotal for DMT, where the awareness of one's own body movements and expressions is fundamental to the therapeutic process.</w:t>
      </w:r>
    </w:p>
    <w:p w14:paraId="25802ECD" w14:textId="29B19373" w:rsidR="002A1288" w:rsidRPr="002A1288" w:rsidRDefault="002A1288" w:rsidP="00AF49E5">
      <w:pPr>
        <w:rPr>
          <w:lang w:val="en-GB"/>
        </w:rPr>
      </w:pPr>
      <w:r w:rsidRPr="002A1288">
        <w:rPr>
          <w:lang w:val="en-GB"/>
        </w:rPr>
        <w:t>XR environments can be personalised to individual preferences and therapeutic needs. This personalisation includes controlling the level of sensory input, choosing specific scenarios, and adjusting the intensity of the virtual experience to align with the therapeutic goals of DMT. Real-time biofeedback integration is another benefit of XR platforms, which can be integrated with biofeedback mechanisms, such as heart rate monitors and skin conductance sensors. This allows therapists to monitor physiological responses in real-time, providing valuable insights into the emotional state and engagement level of the participant.</w:t>
      </w:r>
    </w:p>
    <w:p w14:paraId="546A16CE" w14:textId="666CDA78" w:rsidR="002A1288" w:rsidRPr="002A1288" w:rsidRDefault="002A1288" w:rsidP="00AF49E5">
      <w:pPr>
        <w:rPr>
          <w:lang w:val="en-GB"/>
        </w:rPr>
      </w:pPr>
      <w:r w:rsidRPr="002A1288">
        <w:rPr>
          <w:lang w:val="en-GB"/>
        </w:rPr>
        <w:lastRenderedPageBreak/>
        <w:t xml:space="preserve">Interactive elements in XR can be programmed to respond to the participant's movements and choices. This feature </w:t>
      </w:r>
      <w:r>
        <w:rPr>
          <w:lang w:val="en-GB"/>
        </w:rPr>
        <w:t>creates</w:t>
      </w:r>
      <w:r w:rsidRPr="002A1288">
        <w:rPr>
          <w:lang w:val="en-GB"/>
        </w:rPr>
        <w:t xml:space="preserve"> a dynamic and engaging therapeutic process where the virtual environment reacts and evolves based on the participant's actions. In adapting DMT to XR, emphasis is placed on creating a safe and accessible environment. This includes addressing potential risks associated with VR-induced motion sickness and ensuring that the technology is user-friendly for individuals with varying levels of tech proficiency.</w:t>
      </w:r>
    </w:p>
    <w:p w14:paraId="7E7F72E0" w14:textId="4C2B9DF3" w:rsidR="002A1288" w:rsidRPr="002A1288" w:rsidRDefault="002A1288" w:rsidP="00AF49E5">
      <w:pPr>
        <w:rPr>
          <w:lang w:val="en-GB"/>
        </w:rPr>
      </w:pPr>
      <w:r w:rsidRPr="002A1288">
        <w:rPr>
          <w:lang w:val="en-GB"/>
        </w:rPr>
        <w:t>The implementation of DMT in XR involves continuous testing, feedback, and refinement. Collaboration between DMT practitioners, XR developers, and mental health professionals is essential to ensure the therapy remains true to its core principles while effectively utilizing XR technology. Early prototypes of DMT in XR are tested with a small group of users to gather feedback on the therapeutic experience and technological interface. Therapists are also trained to utilize XR technology effectively in DMT sessions, guiding the therapeutic process to ensure that the technology enhances, rather than detracts from, the therapy.</w:t>
      </w:r>
    </w:p>
    <w:p w14:paraId="69018453" w14:textId="74F5283C" w:rsidR="002A1288" w:rsidRPr="001F6222" w:rsidRDefault="002A1288" w:rsidP="00AF6C37">
      <w:pPr>
        <w:rPr>
          <w:lang w:val="en-GB"/>
        </w:rPr>
      </w:pPr>
      <w:r w:rsidRPr="002A1288">
        <w:rPr>
          <w:lang w:val="en-GB"/>
        </w:rPr>
        <w:t xml:space="preserve">Adapting DMT to XR raises ethical considerations, particularly regarding data privacy and participant consent. </w:t>
      </w:r>
      <w:r>
        <w:rPr>
          <w:lang w:val="en-GB"/>
        </w:rPr>
        <w:t>It is a priority to ensure the security of sensitive data and inform participants about how their data will be used</w:t>
      </w:r>
      <w:r w:rsidRPr="002A1288">
        <w:rPr>
          <w:lang w:val="en-GB"/>
        </w:rPr>
        <w:t>. Ongoing research and clinical trials are conducted to validate the efficacy of DMT in XR, which includes quantitative and qualitative measures to assess the impact on mental health outcomes.</w:t>
      </w:r>
      <w:r>
        <w:rPr>
          <w:lang w:val="en-GB"/>
        </w:rPr>
        <w:t xml:space="preserve"> </w:t>
      </w:r>
      <w:r w:rsidRPr="002A1288">
        <w:rPr>
          <w:lang w:val="en-GB"/>
        </w:rPr>
        <w:t>Continuous adaptation is necessary to leverage new technological advancements and research findings in mental health therapy as XR technology evolves.</w:t>
      </w:r>
    </w:p>
    <w:p w14:paraId="48B9EDA8" w14:textId="4CBCB5CA" w:rsidR="001A0D6C" w:rsidRPr="001F6222" w:rsidRDefault="001A0D6C" w:rsidP="001A0D6C">
      <w:pPr>
        <w:pStyle w:val="Heading1"/>
        <w:rPr>
          <w:lang w:val="en-GB"/>
        </w:rPr>
      </w:pPr>
      <w:r w:rsidRPr="001F6222">
        <w:rPr>
          <w:lang w:val="en-GB"/>
        </w:rPr>
        <w:t xml:space="preserve">New Design for Alternative Therapies </w:t>
      </w:r>
    </w:p>
    <w:p w14:paraId="79828788" w14:textId="723DA737" w:rsidR="00C66981" w:rsidRPr="001F6222" w:rsidRDefault="00DF1709" w:rsidP="00AF6C37">
      <w:pPr>
        <w:rPr>
          <w:lang w:val="en-GB"/>
        </w:rPr>
      </w:pPr>
      <w:r w:rsidRPr="001F6222">
        <w:rPr>
          <w:lang w:val="en-GB"/>
        </w:rPr>
        <w:t xml:space="preserve">The novelty of the </w:t>
      </w:r>
      <w:r w:rsidR="001A0D6C" w:rsidRPr="001F6222">
        <w:rPr>
          <w:lang w:val="en-GB"/>
        </w:rPr>
        <w:t>new</w:t>
      </w:r>
      <w:r w:rsidRPr="001F6222">
        <w:rPr>
          <w:lang w:val="en-GB"/>
        </w:rPr>
        <w:t xml:space="preserve"> </w:t>
      </w:r>
      <w:r w:rsidR="001A0D6C" w:rsidRPr="001F6222">
        <w:rPr>
          <w:lang w:val="en-GB"/>
        </w:rPr>
        <w:t>design</w:t>
      </w:r>
      <w:r w:rsidR="0092471C" w:rsidRPr="001F6222">
        <w:rPr>
          <w:lang w:val="en-GB"/>
        </w:rPr>
        <w:t xml:space="preserve"> </w:t>
      </w:r>
      <w:r w:rsidR="001A0D6C" w:rsidRPr="001F6222">
        <w:rPr>
          <w:lang w:val="en-GB"/>
        </w:rPr>
        <w:t xml:space="preserve">for performing Alternative Therapies </w:t>
      </w:r>
      <w:r w:rsidR="0092471C" w:rsidRPr="001F6222">
        <w:rPr>
          <w:lang w:val="en-GB"/>
        </w:rPr>
        <w:t xml:space="preserve">is the </w:t>
      </w:r>
      <w:r w:rsidRPr="001F6222">
        <w:rPr>
          <w:lang w:val="en-GB"/>
        </w:rPr>
        <w:t xml:space="preserve">evidence syntheses </w:t>
      </w:r>
      <w:r w:rsidR="001A0D6C" w:rsidRPr="001F6222">
        <w:rPr>
          <w:lang w:val="en-GB"/>
        </w:rPr>
        <w:t>from</w:t>
      </w:r>
      <w:r w:rsidRPr="001F6222">
        <w:rPr>
          <w:lang w:val="en-GB"/>
        </w:rPr>
        <w:t xml:space="preserve"> the </w:t>
      </w:r>
      <w:r w:rsidR="001A0D6C" w:rsidRPr="001F6222">
        <w:rPr>
          <w:lang w:val="en-GB"/>
        </w:rPr>
        <w:t xml:space="preserve">virtual </w:t>
      </w:r>
      <w:r w:rsidR="0092471C" w:rsidRPr="001F6222">
        <w:rPr>
          <w:lang w:val="en-GB"/>
        </w:rPr>
        <w:t>application and the u</w:t>
      </w:r>
      <w:r w:rsidR="00C66981" w:rsidRPr="001F6222">
        <w:rPr>
          <w:lang w:val="en-GB"/>
        </w:rPr>
        <w:t>s</w:t>
      </w:r>
      <w:r w:rsidR="0092471C" w:rsidRPr="001F6222">
        <w:rPr>
          <w:lang w:val="en-GB"/>
        </w:rPr>
        <w:t>e of</w:t>
      </w:r>
      <w:r w:rsidR="00C66981" w:rsidRPr="001F6222">
        <w:rPr>
          <w:lang w:val="en-GB"/>
        </w:rPr>
        <w:t xml:space="preserve"> Extended Realities (XR) technology in conjunction with a variety of </w:t>
      </w:r>
      <w:r w:rsidR="002337E9" w:rsidRPr="001F6222">
        <w:rPr>
          <w:lang w:val="en-GB"/>
        </w:rPr>
        <w:t>Non-Pharmacological Therapies</w:t>
      </w:r>
      <w:r w:rsidR="00FC6295" w:rsidRPr="001F6222">
        <w:rPr>
          <w:lang w:val="en-GB"/>
        </w:rPr>
        <w:t>.</w:t>
      </w:r>
      <w:r w:rsidR="001A0D6C" w:rsidRPr="001F6222">
        <w:rPr>
          <w:lang w:val="en-GB"/>
        </w:rPr>
        <w:t xml:space="preserve"> </w:t>
      </w:r>
      <w:r w:rsidR="00FC6295" w:rsidRPr="001F6222">
        <w:rPr>
          <w:lang w:val="en-GB"/>
        </w:rPr>
        <w:t>Th</w:t>
      </w:r>
      <w:r w:rsidR="001A0D6C" w:rsidRPr="001F6222">
        <w:rPr>
          <w:lang w:val="en-GB"/>
        </w:rPr>
        <w:t>e</w:t>
      </w:r>
      <w:r w:rsidR="00FC6295" w:rsidRPr="001F6222">
        <w:rPr>
          <w:lang w:val="en-GB"/>
        </w:rPr>
        <w:t xml:space="preserve"> criteria selected for the </w:t>
      </w:r>
      <w:r w:rsidR="001A0D6C" w:rsidRPr="001F6222">
        <w:rPr>
          <w:lang w:val="en-GB"/>
        </w:rPr>
        <w:t>methodological</w:t>
      </w:r>
      <w:r w:rsidR="00FC6295" w:rsidRPr="001F6222">
        <w:rPr>
          <w:lang w:val="en-GB"/>
        </w:rPr>
        <w:t xml:space="preserve"> design are</w:t>
      </w:r>
      <w:r w:rsidR="00C66981" w:rsidRPr="001F6222">
        <w:rPr>
          <w:lang w:val="en-GB"/>
        </w:rPr>
        <w:t xml:space="preserve"> supported by </w:t>
      </w:r>
      <w:r w:rsidR="00FC6295" w:rsidRPr="001F6222">
        <w:rPr>
          <w:lang w:val="en-GB"/>
        </w:rPr>
        <w:t>the most significant</w:t>
      </w:r>
      <w:r w:rsidR="00C66981" w:rsidRPr="001F6222">
        <w:rPr>
          <w:lang w:val="en-GB"/>
        </w:rPr>
        <w:t xml:space="preserve"> factors</w:t>
      </w:r>
      <w:r w:rsidR="00FC6295" w:rsidRPr="001F6222">
        <w:rPr>
          <w:lang w:val="en-GB"/>
        </w:rPr>
        <w:t xml:space="preserve"> that were found in existing literature</w:t>
      </w:r>
      <w:r w:rsidR="00831ED9" w:rsidRPr="001F6222">
        <w:rPr>
          <w:lang w:val="en-GB"/>
        </w:rPr>
        <w:t xml:space="preserve">, as outlined in </w:t>
      </w:r>
      <w:r w:rsidR="00831ED9" w:rsidRPr="001F6222">
        <w:rPr>
          <w:lang w:val="en-GB"/>
        </w:rPr>
        <w:fldChar w:fldCharType="begin"/>
      </w:r>
      <w:r w:rsidR="00831ED9" w:rsidRPr="001F6222">
        <w:rPr>
          <w:lang w:val="en-GB"/>
        </w:rPr>
        <w:instrText xml:space="preserve"> REF _Ref143221394 \h </w:instrText>
      </w:r>
      <w:r w:rsidR="00831ED9" w:rsidRPr="001F6222">
        <w:rPr>
          <w:lang w:val="en-GB"/>
        </w:rPr>
      </w:r>
      <w:r w:rsidR="00831ED9" w:rsidRPr="001F6222">
        <w:rPr>
          <w:lang w:val="en-GB"/>
        </w:rPr>
        <w:fldChar w:fldCharType="separate"/>
      </w:r>
      <w:r w:rsidR="00A34313" w:rsidRPr="001F6222">
        <w:rPr>
          <w:lang w:val="en-GB"/>
        </w:rPr>
        <w:t xml:space="preserve">Figure </w:t>
      </w:r>
      <w:r w:rsidR="00A34313">
        <w:rPr>
          <w:noProof/>
          <w:lang w:val="en-GB"/>
        </w:rPr>
        <w:t>2</w:t>
      </w:r>
      <w:r w:rsidR="00831ED9" w:rsidRPr="001F6222">
        <w:rPr>
          <w:lang w:val="en-GB"/>
        </w:rPr>
        <w:fldChar w:fldCharType="end"/>
      </w:r>
      <w:r w:rsidR="00831ED9" w:rsidRPr="001F6222">
        <w:rPr>
          <w:lang w:val="en-GB"/>
        </w:rPr>
        <w:t xml:space="preserve"> and summarised in </w:t>
      </w:r>
      <w:r w:rsidR="00831ED9" w:rsidRPr="001F6222">
        <w:rPr>
          <w:lang w:val="en-GB"/>
        </w:rPr>
        <w:fldChar w:fldCharType="begin"/>
      </w:r>
      <w:r w:rsidR="00831ED9" w:rsidRPr="001F6222">
        <w:rPr>
          <w:lang w:val="en-GB"/>
        </w:rPr>
        <w:instrText xml:space="preserve"> REF _Ref143213005 \h </w:instrText>
      </w:r>
      <w:r w:rsidR="00831ED9" w:rsidRPr="001F6222">
        <w:rPr>
          <w:lang w:val="en-GB"/>
        </w:rPr>
      </w:r>
      <w:r w:rsidR="00831ED9" w:rsidRPr="001F6222">
        <w:rPr>
          <w:lang w:val="en-GB"/>
        </w:rPr>
        <w:fldChar w:fldCharType="separate"/>
      </w:r>
      <w:r w:rsidR="00A34313" w:rsidRPr="001F6222">
        <w:rPr>
          <w:lang w:val="en-GB"/>
        </w:rPr>
        <w:t xml:space="preserve">Table </w:t>
      </w:r>
      <w:r w:rsidR="00A34313">
        <w:rPr>
          <w:noProof/>
          <w:lang w:val="en-GB"/>
        </w:rPr>
        <w:t>2</w:t>
      </w:r>
      <w:r w:rsidR="00831ED9" w:rsidRPr="001F6222">
        <w:rPr>
          <w:lang w:val="en-GB"/>
        </w:rPr>
        <w:fldChar w:fldCharType="end"/>
      </w:r>
      <w:r w:rsidR="00C66981" w:rsidRPr="001F6222">
        <w:rPr>
          <w:lang w:val="en-GB"/>
        </w:rPr>
        <w:t xml:space="preserve">. </w:t>
      </w:r>
    </w:p>
    <w:p w14:paraId="528AB1E5" w14:textId="7D82AC37" w:rsidR="001A0D6C" w:rsidRPr="001F6222" w:rsidRDefault="004D3710" w:rsidP="001A0D6C">
      <w:pPr>
        <w:rPr>
          <w:lang w:val="en-GB"/>
        </w:rPr>
      </w:pPr>
      <w:r w:rsidRPr="001F6222">
        <w:rPr>
          <w:lang w:val="en-GB"/>
        </w:rPr>
        <w:fldChar w:fldCharType="begin"/>
      </w:r>
      <w:r w:rsidRPr="001F6222">
        <w:rPr>
          <w:lang w:val="en-GB"/>
        </w:rPr>
        <w:instrText xml:space="preserve"> REF _Ref143221394 \h </w:instrText>
      </w:r>
      <w:r w:rsidRPr="001F6222">
        <w:rPr>
          <w:lang w:val="en-GB"/>
        </w:rPr>
      </w:r>
      <w:r w:rsidRPr="001F6222">
        <w:rPr>
          <w:lang w:val="en-GB"/>
        </w:rPr>
        <w:fldChar w:fldCharType="separate"/>
      </w:r>
      <w:r w:rsidR="00A34313" w:rsidRPr="001F6222">
        <w:rPr>
          <w:lang w:val="en-GB"/>
        </w:rPr>
        <w:t xml:space="preserve">Figure </w:t>
      </w:r>
      <w:r w:rsidR="00A34313">
        <w:rPr>
          <w:noProof/>
          <w:lang w:val="en-GB"/>
        </w:rPr>
        <w:t>2</w:t>
      </w:r>
      <w:r w:rsidRPr="001F6222">
        <w:rPr>
          <w:lang w:val="en-GB"/>
        </w:rPr>
        <w:fldChar w:fldCharType="end"/>
      </w:r>
      <w:r w:rsidRPr="001F6222">
        <w:rPr>
          <w:lang w:val="en-GB"/>
        </w:rPr>
        <w:t xml:space="preserve"> </w:t>
      </w:r>
      <w:r w:rsidR="00385CB6">
        <w:rPr>
          <w:lang w:val="en-GB"/>
        </w:rPr>
        <w:t>presents</w:t>
      </w:r>
      <w:r w:rsidRPr="001F6222">
        <w:rPr>
          <w:lang w:val="en-GB"/>
        </w:rPr>
        <w:t xml:space="preserve"> the methodological design for performing Alternative therapies in XR and using Emotion Analysis Algorithms to derive findings on the effectiveness of individual therapies. Building upon the methodological design, a new framework for evaluating different treatments emerges. </w:t>
      </w:r>
    </w:p>
    <w:tbl>
      <w:tblPr>
        <w:tblStyle w:val="TableGrid"/>
        <w:tblW w:w="0" w:type="auto"/>
        <w:tblLook w:val="04A0" w:firstRow="1" w:lastRow="0" w:firstColumn="1" w:lastColumn="0" w:noHBand="0" w:noVBand="1"/>
      </w:tblPr>
      <w:tblGrid>
        <w:gridCol w:w="9010"/>
      </w:tblGrid>
      <w:tr w:rsidR="00F92520" w:rsidRPr="001F6222" w14:paraId="68A87441" w14:textId="77777777" w:rsidTr="00F92520">
        <w:tc>
          <w:tcPr>
            <w:tcW w:w="9010" w:type="dxa"/>
          </w:tcPr>
          <w:p w14:paraId="5D1936CE" w14:textId="77777777" w:rsidR="00F92520" w:rsidRPr="001F6222" w:rsidRDefault="00F92520" w:rsidP="00F92520">
            <w:pPr>
              <w:keepNext/>
              <w:rPr>
                <w:lang w:val="en-GB"/>
              </w:rPr>
            </w:pPr>
            <w:r w:rsidRPr="001F6222">
              <w:rPr>
                <w:rFonts w:cs="Arial"/>
                <w:noProof/>
                <w:lang w:val="en-GB"/>
              </w:rPr>
              <w:lastRenderedPageBreak/>
              <w:drawing>
                <wp:inline distT="0" distB="0" distL="0" distR="0" wp14:anchorId="7BA5271B" wp14:editId="09DA288E">
                  <wp:extent cx="5486400" cy="3200400"/>
                  <wp:effectExtent l="0" t="25400" r="0" b="12700"/>
                  <wp:docPr id="92916571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64037C7" w14:textId="4E05BFEF" w:rsidR="00F92520" w:rsidRPr="001F6222" w:rsidRDefault="00F92520" w:rsidP="00F92520">
            <w:pPr>
              <w:pStyle w:val="Caption"/>
              <w:rPr>
                <w:rFonts w:cs="Arial"/>
                <w:lang w:val="en-GB"/>
              </w:rPr>
            </w:pPr>
            <w:bookmarkStart w:id="2" w:name="_Ref143221394"/>
            <w:r w:rsidRPr="001F6222">
              <w:rPr>
                <w:lang w:val="en-GB"/>
              </w:rPr>
              <w:t xml:space="preserve">Figure </w:t>
            </w:r>
            <w:r w:rsidRPr="001F6222">
              <w:rPr>
                <w:lang w:val="en-GB"/>
              </w:rPr>
              <w:fldChar w:fldCharType="begin"/>
            </w:r>
            <w:r w:rsidRPr="001F6222">
              <w:rPr>
                <w:lang w:val="en-GB"/>
              </w:rPr>
              <w:instrText xml:space="preserve"> SEQ Figure \* ARABIC </w:instrText>
            </w:r>
            <w:r w:rsidRPr="001F6222">
              <w:rPr>
                <w:lang w:val="en-GB"/>
              </w:rPr>
              <w:fldChar w:fldCharType="separate"/>
            </w:r>
            <w:r w:rsidR="00A34313">
              <w:rPr>
                <w:noProof/>
                <w:lang w:val="en-GB"/>
              </w:rPr>
              <w:t>2</w:t>
            </w:r>
            <w:r w:rsidRPr="001F6222">
              <w:rPr>
                <w:lang w:val="en-GB"/>
              </w:rPr>
              <w:fldChar w:fldCharType="end"/>
            </w:r>
            <w:bookmarkEnd w:id="2"/>
            <w:r w:rsidRPr="001F6222">
              <w:rPr>
                <w:lang w:val="en-GB"/>
              </w:rPr>
              <w:t xml:space="preserve">: New methodological design for performing Alternative Therapies in the Metaverse </w:t>
            </w:r>
          </w:p>
        </w:tc>
      </w:tr>
      <w:tr w:rsidR="00F92520" w:rsidRPr="001F6222" w14:paraId="653F04CF" w14:textId="77777777" w:rsidTr="00F92520">
        <w:tc>
          <w:tcPr>
            <w:tcW w:w="9010" w:type="dxa"/>
          </w:tcPr>
          <w:p w14:paraId="11671417" w14:textId="77777777" w:rsidR="00F92520" w:rsidRPr="001F6222" w:rsidRDefault="00F92520" w:rsidP="00F92520">
            <w:pPr>
              <w:rPr>
                <w:rFonts w:cs="Arial"/>
                <w:i/>
                <w:iCs/>
                <w:lang w:val="en-GB"/>
              </w:rPr>
            </w:pPr>
            <w:r w:rsidRPr="001F6222">
              <w:rPr>
                <w:rFonts w:cs="Arial"/>
                <w:i/>
                <w:iCs/>
                <w:lang w:val="en-GB"/>
              </w:rPr>
              <w:t xml:space="preserve">Figure Key: </w:t>
            </w:r>
          </w:p>
          <w:p w14:paraId="3A7A71ED" w14:textId="77777777" w:rsidR="00F92520" w:rsidRPr="001F6222" w:rsidRDefault="00F92520" w:rsidP="00F92520">
            <w:pPr>
              <w:rPr>
                <w:b/>
                <w:bCs/>
                <w:lang w:val="en-GB"/>
              </w:rPr>
            </w:pPr>
            <w:r w:rsidRPr="001F6222">
              <w:rPr>
                <w:b/>
                <w:bCs/>
                <w:lang w:val="en-GB"/>
              </w:rPr>
              <w:t>Alternative Therapies (AT)</w:t>
            </w:r>
          </w:p>
          <w:p w14:paraId="06715416" w14:textId="77777777" w:rsidR="00F92520" w:rsidRPr="001F6222" w:rsidRDefault="00F92520" w:rsidP="00F92520">
            <w:pPr>
              <w:rPr>
                <w:lang w:val="en-GB"/>
              </w:rPr>
            </w:pPr>
            <w:r w:rsidRPr="001F6222">
              <w:rPr>
                <w:lang w:val="en-GB"/>
              </w:rPr>
              <w:t>Non-Pharmacological Treatments (NPT)</w:t>
            </w:r>
          </w:p>
          <w:p w14:paraId="44B3924E" w14:textId="77777777" w:rsidR="00F92520" w:rsidRPr="001F6222" w:rsidRDefault="00F92520" w:rsidP="00F92520">
            <w:pPr>
              <w:rPr>
                <w:lang w:val="en-GB"/>
              </w:rPr>
            </w:pPr>
            <w:r w:rsidRPr="001F6222">
              <w:rPr>
                <w:rFonts w:cs="Arial"/>
                <w:lang w:val="en-GB"/>
              </w:rPr>
              <w:t>Dance Movement Therapy</w:t>
            </w:r>
            <w:r w:rsidRPr="001F6222">
              <w:rPr>
                <w:lang w:val="en-GB"/>
              </w:rPr>
              <w:t xml:space="preserve"> (DMT)</w:t>
            </w:r>
          </w:p>
          <w:p w14:paraId="38008AA9" w14:textId="77777777" w:rsidR="00F92520" w:rsidRPr="001F6222" w:rsidRDefault="00F92520" w:rsidP="00F92520">
            <w:pPr>
              <w:rPr>
                <w:lang w:val="en-GB"/>
              </w:rPr>
            </w:pPr>
            <w:r w:rsidRPr="001F6222">
              <w:rPr>
                <w:lang w:val="en-GB"/>
              </w:rPr>
              <w:t>Aerobic Exercise Therapy (AET)</w:t>
            </w:r>
          </w:p>
          <w:p w14:paraId="07D44473" w14:textId="77777777" w:rsidR="00F92520" w:rsidRPr="001F6222" w:rsidRDefault="00F92520" w:rsidP="00F92520">
            <w:pPr>
              <w:rPr>
                <w:lang w:val="en-GB"/>
              </w:rPr>
            </w:pPr>
            <w:r w:rsidRPr="001F6222">
              <w:rPr>
                <w:lang w:val="en-GB"/>
              </w:rPr>
              <w:t>Mindfulness (M)</w:t>
            </w:r>
          </w:p>
          <w:p w14:paraId="75529517" w14:textId="77777777" w:rsidR="00F92520" w:rsidRPr="001F6222" w:rsidRDefault="00F92520" w:rsidP="00F92520">
            <w:pPr>
              <w:rPr>
                <w:b/>
                <w:bCs/>
                <w:lang w:val="en-GB"/>
              </w:rPr>
            </w:pPr>
            <w:r w:rsidRPr="001F6222">
              <w:rPr>
                <w:b/>
                <w:bCs/>
                <w:lang w:val="en-GB"/>
              </w:rPr>
              <w:t>Extended Reality (XR)</w:t>
            </w:r>
          </w:p>
          <w:p w14:paraId="7C2E7EB9" w14:textId="77777777" w:rsidR="00F92520" w:rsidRPr="001F6222" w:rsidRDefault="00F92520" w:rsidP="00F92520">
            <w:pPr>
              <w:rPr>
                <w:lang w:val="en-GB"/>
              </w:rPr>
            </w:pPr>
            <w:r w:rsidRPr="001F6222">
              <w:rPr>
                <w:lang w:val="en-GB"/>
              </w:rPr>
              <w:t>Virtual Reality (VR)</w:t>
            </w:r>
          </w:p>
          <w:p w14:paraId="1EC08AA7" w14:textId="77777777" w:rsidR="00F92520" w:rsidRPr="001F6222" w:rsidRDefault="00F92520" w:rsidP="00F92520">
            <w:pPr>
              <w:rPr>
                <w:lang w:val="en-GB"/>
              </w:rPr>
            </w:pPr>
            <w:r w:rsidRPr="001F6222">
              <w:rPr>
                <w:lang w:val="en-GB"/>
              </w:rPr>
              <w:t>Augmented Reality (AR)</w:t>
            </w:r>
          </w:p>
          <w:p w14:paraId="5B93DD7E" w14:textId="77777777" w:rsidR="00F92520" w:rsidRPr="001F6222" w:rsidRDefault="00F92520" w:rsidP="00F92520">
            <w:pPr>
              <w:rPr>
                <w:lang w:val="en-GB"/>
              </w:rPr>
            </w:pPr>
            <w:r w:rsidRPr="001F6222">
              <w:rPr>
                <w:lang w:val="en-GB"/>
              </w:rPr>
              <w:t>Mixed Reality (MR)</w:t>
            </w:r>
          </w:p>
          <w:p w14:paraId="52A506C9" w14:textId="77777777" w:rsidR="00F92520" w:rsidRPr="001F6222" w:rsidRDefault="00F92520" w:rsidP="00F92520">
            <w:pPr>
              <w:rPr>
                <w:b/>
                <w:bCs/>
                <w:lang w:val="en-GB"/>
              </w:rPr>
            </w:pPr>
            <w:r w:rsidRPr="001F6222">
              <w:rPr>
                <w:b/>
                <w:bCs/>
                <w:lang w:val="en-GB"/>
              </w:rPr>
              <w:t>Emotion Analysis Algorithms (EAA)</w:t>
            </w:r>
          </w:p>
          <w:p w14:paraId="200228F5" w14:textId="77777777" w:rsidR="00F92520" w:rsidRPr="001F6222" w:rsidRDefault="00F92520" w:rsidP="00F92520">
            <w:pPr>
              <w:rPr>
                <w:lang w:val="en-GB"/>
              </w:rPr>
            </w:pPr>
            <w:r w:rsidRPr="001F6222">
              <w:rPr>
                <w:lang w:val="en-GB"/>
              </w:rPr>
              <w:t>Action Plan (AP)</w:t>
            </w:r>
          </w:p>
          <w:p w14:paraId="2180CCD6" w14:textId="3211E23B" w:rsidR="00F92520" w:rsidRPr="001F6222" w:rsidRDefault="00F92520" w:rsidP="00F92520">
            <w:pPr>
              <w:rPr>
                <w:lang w:val="en-GB"/>
              </w:rPr>
            </w:pPr>
            <w:r w:rsidRPr="001F6222">
              <w:rPr>
                <w:lang w:val="en-GB"/>
              </w:rPr>
              <w:t>Table 2 (</w:t>
            </w:r>
            <w:r w:rsidRPr="001F6222">
              <w:rPr>
                <w:i/>
                <w:iCs/>
                <w:lang w:val="en-GB"/>
              </w:rPr>
              <w:t>in the main document</w:t>
            </w:r>
            <w:r w:rsidRPr="001F6222">
              <w:rPr>
                <w:lang w:val="en-GB"/>
              </w:rPr>
              <w:t>)</w:t>
            </w:r>
          </w:p>
        </w:tc>
      </w:tr>
    </w:tbl>
    <w:p w14:paraId="25FADCB5" w14:textId="1915BE9B" w:rsidR="004D3710" w:rsidRPr="001F6222" w:rsidRDefault="004D3710" w:rsidP="004D3710">
      <w:pPr>
        <w:rPr>
          <w:lang w:val="en-GB"/>
        </w:rPr>
      </w:pPr>
      <w:r w:rsidRPr="001F6222">
        <w:rPr>
          <w:lang w:val="en-GB"/>
        </w:rPr>
        <w:t xml:space="preserve">The first concept of the </w:t>
      </w:r>
      <w:r w:rsidR="00CA60CE" w:rsidRPr="001F6222">
        <w:rPr>
          <w:lang w:val="en-GB"/>
        </w:rPr>
        <w:t xml:space="preserve">methodological design in </w:t>
      </w:r>
      <w:r w:rsidR="00CA60CE" w:rsidRPr="001F6222">
        <w:rPr>
          <w:lang w:val="en-GB"/>
        </w:rPr>
        <w:fldChar w:fldCharType="begin"/>
      </w:r>
      <w:r w:rsidR="00CA60CE" w:rsidRPr="001F6222">
        <w:rPr>
          <w:lang w:val="en-GB"/>
        </w:rPr>
        <w:instrText xml:space="preserve"> REF _Ref143221394 \h </w:instrText>
      </w:r>
      <w:r w:rsidR="00CA60CE" w:rsidRPr="001F6222">
        <w:rPr>
          <w:lang w:val="en-GB"/>
        </w:rPr>
      </w:r>
      <w:r w:rsidR="00CA60CE" w:rsidRPr="001F6222">
        <w:rPr>
          <w:lang w:val="en-GB"/>
        </w:rPr>
        <w:fldChar w:fldCharType="separate"/>
      </w:r>
      <w:r w:rsidR="00A34313" w:rsidRPr="001F6222">
        <w:rPr>
          <w:lang w:val="en-GB"/>
        </w:rPr>
        <w:t xml:space="preserve">Figure </w:t>
      </w:r>
      <w:r w:rsidR="00A34313">
        <w:rPr>
          <w:noProof/>
          <w:lang w:val="en-GB"/>
        </w:rPr>
        <w:t>2</w:t>
      </w:r>
      <w:r w:rsidR="00CA60CE" w:rsidRPr="001F6222">
        <w:rPr>
          <w:lang w:val="en-GB"/>
        </w:rPr>
        <w:fldChar w:fldCharType="end"/>
      </w:r>
      <w:r w:rsidR="00CA60CE" w:rsidRPr="001F6222">
        <w:rPr>
          <w:lang w:val="en-GB"/>
        </w:rPr>
        <w:t xml:space="preserve"> for the </w:t>
      </w:r>
      <w:r w:rsidRPr="001F6222">
        <w:rPr>
          <w:lang w:val="en-GB"/>
        </w:rPr>
        <w:t>new framework</w:t>
      </w:r>
      <w:r w:rsidR="00CA60CE" w:rsidRPr="001F6222">
        <w:rPr>
          <w:lang w:val="en-GB"/>
        </w:rPr>
        <w:t xml:space="preserve"> (</w:t>
      </w:r>
      <w:r w:rsidR="00CA60CE" w:rsidRPr="001F6222">
        <w:rPr>
          <w:i/>
          <w:iCs/>
          <w:lang w:val="en-GB"/>
        </w:rPr>
        <w:t>see</w:t>
      </w:r>
      <w:r w:rsidR="00CA60CE" w:rsidRPr="001F6222">
        <w:rPr>
          <w:lang w:val="en-GB"/>
        </w:rPr>
        <w:t xml:space="preserve"> </w:t>
      </w:r>
      <w:r w:rsidR="00CA60CE" w:rsidRPr="001F6222">
        <w:rPr>
          <w:lang w:val="en-GB"/>
        </w:rPr>
        <w:fldChar w:fldCharType="begin"/>
      </w:r>
      <w:r w:rsidR="00CA60CE" w:rsidRPr="001F6222">
        <w:rPr>
          <w:lang w:val="en-GB"/>
        </w:rPr>
        <w:instrText xml:space="preserve"> REF _Ref143384446 \h </w:instrText>
      </w:r>
      <w:r w:rsidR="00CA60CE" w:rsidRPr="001F6222">
        <w:rPr>
          <w:lang w:val="en-GB"/>
        </w:rPr>
      </w:r>
      <w:r w:rsidR="00CA60CE" w:rsidRPr="001F6222">
        <w:rPr>
          <w:lang w:val="en-GB"/>
        </w:rPr>
        <w:fldChar w:fldCharType="separate"/>
      </w:r>
      <w:r w:rsidR="00A34313" w:rsidRPr="001F6222">
        <w:rPr>
          <w:lang w:val="en-GB"/>
        </w:rPr>
        <w:t xml:space="preserve">Figure </w:t>
      </w:r>
      <w:r w:rsidR="00A34313">
        <w:rPr>
          <w:noProof/>
          <w:lang w:val="en-GB"/>
        </w:rPr>
        <w:t>9</w:t>
      </w:r>
      <w:r w:rsidR="00CA60CE" w:rsidRPr="001F6222">
        <w:rPr>
          <w:lang w:val="en-GB"/>
        </w:rPr>
        <w:fldChar w:fldCharType="end"/>
      </w:r>
      <w:r w:rsidR="00CA60CE" w:rsidRPr="001F6222">
        <w:rPr>
          <w:lang w:val="en-GB"/>
        </w:rPr>
        <w:t>)</w:t>
      </w:r>
      <w:r w:rsidRPr="001F6222">
        <w:rPr>
          <w:lang w:val="en-GB"/>
        </w:rPr>
        <w:t xml:space="preserve"> is that each of these treatments has shown promise for enhancing mental health results. While Aerobic exercise treatment has been linked to fewer signs of anxiety and depression, </w:t>
      </w:r>
      <w:r w:rsidRPr="001F6222">
        <w:rPr>
          <w:rFonts w:cs="Arial"/>
          <w:lang w:val="en-GB"/>
        </w:rPr>
        <w:t>Dance Movement Therapy</w:t>
      </w:r>
      <w:r w:rsidRPr="001F6222">
        <w:rPr>
          <w:lang w:val="en-GB"/>
        </w:rPr>
        <w:t xml:space="preserve"> has demonstrated benefits in emotional expressiveness and self-awareness. Practises of Mindfulness </w:t>
      </w:r>
      <w:r w:rsidR="00385CB6">
        <w:rPr>
          <w:lang w:val="en-GB"/>
        </w:rPr>
        <w:t>have</w:t>
      </w:r>
      <w:r w:rsidRPr="001F6222">
        <w:rPr>
          <w:lang w:val="en-GB"/>
        </w:rPr>
        <w:t xml:space="preserve"> been proven to improve stress management and emotional regulation.</w:t>
      </w:r>
    </w:p>
    <w:p w14:paraId="23F1D4D0" w14:textId="50A3D653" w:rsidR="004D3710" w:rsidRPr="001F6222" w:rsidRDefault="004D3710" w:rsidP="004D3710">
      <w:pPr>
        <w:rPr>
          <w:lang w:val="en-GB"/>
        </w:rPr>
      </w:pPr>
      <w:r w:rsidRPr="001F6222">
        <w:rPr>
          <w:lang w:val="en-GB"/>
        </w:rPr>
        <w:t xml:space="preserve">Second, by combining these therapies with XR technology, </w:t>
      </w:r>
      <w:r w:rsidR="00385CB6">
        <w:rPr>
          <w:lang w:val="en-GB"/>
        </w:rPr>
        <w:t>the proposed therapies</w:t>
      </w:r>
      <w:r w:rsidR="00385CB6" w:rsidRPr="001F6222">
        <w:rPr>
          <w:lang w:val="en-GB"/>
        </w:rPr>
        <w:t xml:space="preserve"> </w:t>
      </w:r>
      <w:r w:rsidRPr="001F6222">
        <w:rPr>
          <w:lang w:val="en-GB"/>
        </w:rPr>
        <w:t xml:space="preserve">can </w:t>
      </w:r>
      <w:r w:rsidR="00385CB6">
        <w:rPr>
          <w:lang w:val="en-GB"/>
        </w:rPr>
        <w:t xml:space="preserve">use the special benefits that immersive and interactive experiences </w:t>
      </w:r>
      <w:r w:rsidRPr="001F6222">
        <w:rPr>
          <w:lang w:val="en-GB"/>
        </w:rPr>
        <w:t xml:space="preserve">offer. A </w:t>
      </w:r>
      <w:r w:rsidRPr="001F6222">
        <w:rPr>
          <w:lang w:val="en-GB"/>
        </w:rPr>
        <w:lastRenderedPageBreak/>
        <w:t>personalised and adaptable therapeutic environment, increased engagement, and opportunity for real-time feedback and data collecting are all possible benefits of XR technology. These characteristics can enhance the therapeutic process and allow for a more individualised approach to cater to each person's requirements and preferences.</w:t>
      </w:r>
    </w:p>
    <w:p w14:paraId="7E5F382C" w14:textId="35B741FF" w:rsidR="004D3710" w:rsidRPr="001F6222" w:rsidRDefault="004D3710" w:rsidP="004D3710">
      <w:pPr>
        <w:rPr>
          <w:lang w:val="en-GB"/>
        </w:rPr>
      </w:pPr>
      <w:r w:rsidRPr="001F6222">
        <w:rPr>
          <w:lang w:val="en-GB"/>
        </w:rPr>
        <w:t xml:space="preserve">Third, </w:t>
      </w:r>
      <w:r w:rsidR="00385CB6">
        <w:rPr>
          <w:lang w:val="en-GB"/>
        </w:rPr>
        <w:t>integrating a wide variety of therapies ensures a thorough approach to addressing many facets of mental health</w:t>
      </w:r>
      <w:r w:rsidRPr="001F6222">
        <w:rPr>
          <w:lang w:val="en-GB"/>
        </w:rPr>
        <w:t xml:space="preserve">. Dance movement therapy encourages self-expression and emotional release via movement by engaging the mind-body connection. Physical well-being is a goal of Aerobic Exercise Therapy, which also releases endorphins and encourages general health. Present-moment awareness is developed through Mindfulness techniques, which also strengthen psychological resiliency. </w:t>
      </w:r>
      <w:r w:rsidR="00385CB6">
        <w:rPr>
          <w:lang w:val="en-GB"/>
        </w:rPr>
        <w:t>This study attained</w:t>
      </w:r>
      <w:r w:rsidRPr="001F6222">
        <w:rPr>
          <w:lang w:val="en-GB"/>
        </w:rPr>
        <w:t xml:space="preserve"> a more comprehensive and multifaceted approach to treating mental illness by integrating various methods.</w:t>
      </w:r>
    </w:p>
    <w:p w14:paraId="16005915" w14:textId="6B58DE54" w:rsidR="00CD2A05" w:rsidRPr="001F6222" w:rsidRDefault="00CD2A05" w:rsidP="00AF6C37">
      <w:pPr>
        <w:rPr>
          <w:lang w:val="en-GB"/>
        </w:rPr>
        <w:sectPr w:rsidR="00CD2A05" w:rsidRPr="001F6222" w:rsidSect="00AE7977">
          <w:footerReference w:type="even" r:id="rId18"/>
          <w:footerReference w:type="default" r:id="rId19"/>
          <w:pgSz w:w="11900" w:h="16840"/>
          <w:pgMar w:top="1440" w:right="1440" w:bottom="1440" w:left="1440" w:header="708" w:footer="708" w:gutter="0"/>
          <w:cols w:space="708"/>
          <w:docGrid w:linePitch="360"/>
        </w:sectPr>
      </w:pPr>
      <w:r w:rsidRPr="001F6222">
        <w:rPr>
          <w:lang w:val="en-GB"/>
        </w:rPr>
        <w:t xml:space="preserve">Additionally, </w:t>
      </w:r>
      <w:r w:rsidRPr="001F6222">
        <w:rPr>
          <w:lang w:val="en-GB"/>
        </w:rPr>
        <w:fldChar w:fldCharType="begin"/>
      </w:r>
      <w:r w:rsidRPr="001F6222">
        <w:rPr>
          <w:lang w:val="en-GB"/>
        </w:rPr>
        <w:instrText xml:space="preserve"> REF _Ref143220349 \h </w:instrText>
      </w:r>
      <w:r w:rsidRPr="001F6222">
        <w:rPr>
          <w:lang w:val="en-GB"/>
        </w:rPr>
      </w:r>
      <w:r w:rsidRPr="001F6222">
        <w:rPr>
          <w:lang w:val="en-GB"/>
        </w:rPr>
        <w:fldChar w:fldCharType="separate"/>
      </w:r>
      <w:r w:rsidR="00A34313" w:rsidRPr="001F6222">
        <w:rPr>
          <w:lang w:val="en-GB"/>
        </w:rPr>
        <w:t xml:space="preserve">Figure </w:t>
      </w:r>
      <w:r w:rsidR="00A34313">
        <w:rPr>
          <w:noProof/>
          <w:lang w:val="en-GB"/>
        </w:rPr>
        <w:t>3</w:t>
      </w:r>
      <w:r w:rsidRPr="001F6222">
        <w:rPr>
          <w:lang w:val="en-GB"/>
        </w:rPr>
        <w:fldChar w:fldCharType="end"/>
      </w:r>
      <w:r w:rsidRPr="001F6222">
        <w:rPr>
          <w:lang w:val="en-GB"/>
        </w:rPr>
        <w:t xml:space="preserve"> </w:t>
      </w:r>
      <w:r w:rsidR="00385CB6">
        <w:rPr>
          <w:lang w:val="en-GB"/>
        </w:rPr>
        <w:t xml:space="preserve">presents </w:t>
      </w:r>
      <w:r w:rsidRPr="001F6222">
        <w:rPr>
          <w:lang w:val="en-GB"/>
        </w:rPr>
        <w:t xml:space="preserve">the selection of various therapies consistent with </w:t>
      </w:r>
      <w:r w:rsidR="00CC3D44">
        <w:rPr>
          <w:lang w:val="en-GB"/>
        </w:rPr>
        <w:t>person-centred care concepts</w:t>
      </w:r>
      <w:r w:rsidRPr="001F6222">
        <w:rPr>
          <w:lang w:val="en-GB"/>
        </w:rPr>
        <w:t xml:space="preserve">. </w:t>
      </w:r>
      <w:r w:rsidR="00385CB6">
        <w:rPr>
          <w:lang w:val="en-GB"/>
        </w:rPr>
        <w:t>Each person has unique preferences, strengths, and needs regarding mental health interventions</w:t>
      </w:r>
      <w:r w:rsidRPr="001F6222">
        <w:rPr>
          <w:lang w:val="en-GB"/>
        </w:rPr>
        <w:t xml:space="preserve">. </w:t>
      </w:r>
      <w:r w:rsidR="00385CB6">
        <w:rPr>
          <w:lang w:val="en-GB"/>
        </w:rPr>
        <w:t>I</w:t>
      </w:r>
      <w:r w:rsidRPr="001F6222">
        <w:rPr>
          <w:lang w:val="en-GB"/>
        </w:rPr>
        <w:t xml:space="preserve">ndividual requirements </w:t>
      </w:r>
      <w:r w:rsidR="00385CB6" w:rsidRPr="001F6222">
        <w:rPr>
          <w:lang w:val="en-GB"/>
        </w:rPr>
        <w:t xml:space="preserve">can </w:t>
      </w:r>
      <w:r w:rsidR="00385CB6">
        <w:rPr>
          <w:lang w:val="en-GB"/>
        </w:rPr>
        <w:t xml:space="preserve">be </w:t>
      </w:r>
      <w:r w:rsidR="00385CB6" w:rsidRPr="001F6222">
        <w:rPr>
          <w:lang w:val="en-GB"/>
        </w:rPr>
        <w:t>accommodate</w:t>
      </w:r>
      <w:r w:rsidR="00385CB6">
        <w:rPr>
          <w:lang w:val="en-GB"/>
        </w:rPr>
        <w:t xml:space="preserve">d, and participants can be given </w:t>
      </w:r>
      <w:r w:rsidRPr="001F6222">
        <w:rPr>
          <w:lang w:val="en-GB"/>
        </w:rPr>
        <w:t>the power to select the interventions that appeal to them the most by providing a selection of therapies. This strategy encourages patient autonomy, involvement, and adherence to therapy, which may result in better outcomes.</w:t>
      </w:r>
    </w:p>
    <w:p w14:paraId="5B51A944" w14:textId="0717B3BB" w:rsidR="00A32D06" w:rsidRPr="001F6222" w:rsidRDefault="00A32D06" w:rsidP="00A32D06">
      <w:pPr>
        <w:rPr>
          <w:lang w:val="en-GB"/>
        </w:rPr>
        <w:sectPr w:rsidR="00A32D06" w:rsidRPr="001F6222" w:rsidSect="00AE7977">
          <w:type w:val="continuous"/>
          <w:pgSz w:w="16840" w:h="11900" w:orient="landscape"/>
          <w:pgMar w:top="1440" w:right="1440" w:bottom="1440" w:left="1440" w:header="708" w:footer="708" w:gutter="0"/>
          <w:cols w:space="708"/>
          <w:docGrid w:linePitch="360"/>
        </w:sectPr>
      </w:pPr>
    </w:p>
    <w:p w14:paraId="3D7C5551" w14:textId="77777777" w:rsidR="00DC718B" w:rsidRPr="001F6222" w:rsidRDefault="003852A1" w:rsidP="00DC718B">
      <w:pPr>
        <w:keepNext/>
        <w:ind w:left="-1134"/>
        <w:rPr>
          <w:lang w:val="en-GB"/>
        </w:rPr>
      </w:pPr>
      <w:r w:rsidRPr="001F6222">
        <w:rPr>
          <w:noProof/>
          <w:lang w:val="en-GB"/>
        </w:rPr>
        <w:drawing>
          <wp:inline distT="0" distB="0" distL="0" distR="0" wp14:anchorId="40340F02" wp14:editId="2A722DBD">
            <wp:extent cx="10312400" cy="4648200"/>
            <wp:effectExtent l="0" t="25400" r="12700" b="38100"/>
            <wp:docPr id="1966032288"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CA383FA" w14:textId="0F47261E" w:rsidR="000C527B" w:rsidRPr="001F6222" w:rsidRDefault="00DC718B" w:rsidP="00DC718B">
      <w:pPr>
        <w:pStyle w:val="Caption"/>
        <w:rPr>
          <w:lang w:val="en-GB"/>
        </w:rPr>
        <w:sectPr w:rsidR="000C527B" w:rsidRPr="001F6222" w:rsidSect="00AE7977">
          <w:type w:val="continuous"/>
          <w:pgSz w:w="16840" w:h="11900" w:orient="landscape"/>
          <w:pgMar w:top="1440" w:right="1440" w:bottom="1440" w:left="1440" w:header="708" w:footer="708" w:gutter="0"/>
          <w:cols w:space="708"/>
          <w:docGrid w:linePitch="360"/>
        </w:sectPr>
      </w:pPr>
      <w:bookmarkStart w:id="3" w:name="_Ref143220349"/>
      <w:r w:rsidRPr="001F6222">
        <w:rPr>
          <w:lang w:val="en-GB"/>
        </w:rPr>
        <w:t xml:space="preserve">Figure </w:t>
      </w:r>
      <w:r w:rsidRPr="001F6222">
        <w:rPr>
          <w:lang w:val="en-GB"/>
        </w:rPr>
        <w:fldChar w:fldCharType="begin"/>
      </w:r>
      <w:r w:rsidRPr="001F6222">
        <w:rPr>
          <w:lang w:val="en-GB"/>
        </w:rPr>
        <w:instrText xml:space="preserve"> SEQ Figure \* ARABIC </w:instrText>
      </w:r>
      <w:r w:rsidRPr="001F6222">
        <w:rPr>
          <w:lang w:val="en-GB"/>
        </w:rPr>
        <w:fldChar w:fldCharType="separate"/>
      </w:r>
      <w:r w:rsidR="00A34313">
        <w:rPr>
          <w:noProof/>
          <w:lang w:val="en-GB"/>
        </w:rPr>
        <w:t>3</w:t>
      </w:r>
      <w:r w:rsidRPr="001F6222">
        <w:rPr>
          <w:lang w:val="en-GB"/>
        </w:rPr>
        <w:fldChar w:fldCharType="end"/>
      </w:r>
      <w:bookmarkEnd w:id="3"/>
      <w:r w:rsidRPr="001F6222">
        <w:rPr>
          <w:lang w:val="en-GB"/>
        </w:rPr>
        <w:t xml:space="preserve">: The emerging </w:t>
      </w:r>
      <w:r w:rsidR="00CD2A05" w:rsidRPr="001F6222">
        <w:rPr>
          <w:lang w:val="en-GB"/>
        </w:rPr>
        <w:t xml:space="preserve">effectiveness evaluation criteria for </w:t>
      </w:r>
      <w:r w:rsidR="00EF5144" w:rsidRPr="001F6222">
        <w:rPr>
          <w:lang w:val="en-GB"/>
        </w:rPr>
        <w:t>Alternative therapies in the XR - in the Metav</w:t>
      </w:r>
      <w:r w:rsidR="00376230" w:rsidRPr="001F6222">
        <w:rPr>
          <w:lang w:val="en-GB"/>
        </w:rPr>
        <w:t>erse</w:t>
      </w:r>
    </w:p>
    <w:p w14:paraId="58CC4E94" w14:textId="1CBA4A8B" w:rsidR="00C66981" w:rsidRPr="001F6222" w:rsidRDefault="00C66981" w:rsidP="00AF6C37">
      <w:pPr>
        <w:rPr>
          <w:lang w:val="en-GB"/>
        </w:rPr>
      </w:pPr>
      <w:r w:rsidRPr="001F6222">
        <w:rPr>
          <w:lang w:val="en-GB"/>
        </w:rPr>
        <w:lastRenderedPageBreak/>
        <w:t>Overall,</w:t>
      </w:r>
      <w:r w:rsidR="00376230" w:rsidRPr="001F6222">
        <w:rPr>
          <w:lang w:val="en-GB"/>
        </w:rPr>
        <w:t xml:space="preserve"> </w:t>
      </w:r>
      <w:r w:rsidR="00376230" w:rsidRPr="001F6222">
        <w:rPr>
          <w:lang w:val="en-GB"/>
        </w:rPr>
        <w:fldChar w:fldCharType="begin"/>
      </w:r>
      <w:r w:rsidR="00376230" w:rsidRPr="001F6222">
        <w:rPr>
          <w:lang w:val="en-GB"/>
        </w:rPr>
        <w:instrText xml:space="preserve"> REF _Ref143220349 \h </w:instrText>
      </w:r>
      <w:r w:rsidR="00376230" w:rsidRPr="001F6222">
        <w:rPr>
          <w:lang w:val="en-GB"/>
        </w:rPr>
      </w:r>
      <w:r w:rsidR="00376230" w:rsidRPr="001F6222">
        <w:rPr>
          <w:lang w:val="en-GB"/>
        </w:rPr>
        <w:fldChar w:fldCharType="separate"/>
      </w:r>
      <w:r w:rsidR="00A34313" w:rsidRPr="001F6222">
        <w:rPr>
          <w:lang w:val="en-GB"/>
        </w:rPr>
        <w:t xml:space="preserve">Figure </w:t>
      </w:r>
      <w:r w:rsidR="00A34313">
        <w:rPr>
          <w:noProof/>
          <w:lang w:val="en-GB"/>
        </w:rPr>
        <w:t>3</w:t>
      </w:r>
      <w:r w:rsidR="00376230" w:rsidRPr="001F6222">
        <w:rPr>
          <w:lang w:val="en-GB"/>
        </w:rPr>
        <w:fldChar w:fldCharType="end"/>
      </w:r>
      <w:r w:rsidR="00376230" w:rsidRPr="001F6222">
        <w:rPr>
          <w:lang w:val="en-GB"/>
        </w:rPr>
        <w:t xml:space="preserve"> </w:t>
      </w:r>
      <w:r w:rsidR="00CC3D44">
        <w:rPr>
          <w:lang w:val="en-GB"/>
        </w:rPr>
        <w:t xml:space="preserve">presents </w:t>
      </w:r>
      <w:r w:rsidR="00376230" w:rsidRPr="001F6222">
        <w:rPr>
          <w:lang w:val="en-GB"/>
        </w:rPr>
        <w:t xml:space="preserve">the evaluation criteria for Alternative therapies of </w:t>
      </w:r>
      <w:r w:rsidRPr="001F6222">
        <w:rPr>
          <w:lang w:val="en-GB"/>
        </w:rPr>
        <w:t xml:space="preserve">using XR technology in combination with </w:t>
      </w:r>
      <w:r w:rsidR="001D73FB" w:rsidRPr="001F6222">
        <w:rPr>
          <w:rFonts w:cs="Arial"/>
          <w:lang w:val="en-GB"/>
        </w:rPr>
        <w:t>Dance Movement Therapy</w:t>
      </w:r>
      <w:r w:rsidR="001D73FB" w:rsidRPr="001F6222">
        <w:rPr>
          <w:lang w:val="en-GB"/>
        </w:rPr>
        <w:t xml:space="preserve">, </w:t>
      </w:r>
      <w:r w:rsidR="00B13F7F" w:rsidRPr="001F6222">
        <w:rPr>
          <w:lang w:val="en-GB"/>
        </w:rPr>
        <w:t>Aerobic Exercise Therapy</w:t>
      </w:r>
      <w:r w:rsidRPr="001F6222">
        <w:rPr>
          <w:lang w:val="en-GB"/>
        </w:rPr>
        <w:t xml:space="preserve">, and </w:t>
      </w:r>
      <w:r w:rsidR="00B13F7F" w:rsidRPr="001F6222">
        <w:rPr>
          <w:lang w:val="en-GB"/>
        </w:rPr>
        <w:t>Mindfulness</w:t>
      </w:r>
      <w:r w:rsidRPr="001F6222">
        <w:rPr>
          <w:lang w:val="en-GB"/>
        </w:rPr>
        <w:t xml:space="preserve"> offers a comprehensive and cutting-edge method of treating mental health issues. The </w:t>
      </w:r>
      <w:r w:rsidR="00B64C52" w:rsidRPr="001F6222">
        <w:rPr>
          <w:lang w:val="en-GB"/>
        </w:rPr>
        <w:t>methodological design</w:t>
      </w:r>
      <w:r w:rsidRPr="001F6222">
        <w:rPr>
          <w:lang w:val="en-GB"/>
        </w:rPr>
        <w:t xml:space="preserve"> of this study is </w:t>
      </w:r>
      <w:r w:rsidR="00B64C52" w:rsidRPr="001F6222">
        <w:rPr>
          <w:lang w:val="en-GB"/>
        </w:rPr>
        <w:t xml:space="preserve">targeted at </w:t>
      </w:r>
      <w:r w:rsidRPr="001F6222">
        <w:rPr>
          <w:lang w:val="en-GB"/>
        </w:rPr>
        <w:t>gain</w:t>
      </w:r>
      <w:r w:rsidR="00B64C52" w:rsidRPr="001F6222">
        <w:rPr>
          <w:lang w:val="en-GB"/>
        </w:rPr>
        <w:t>ing</w:t>
      </w:r>
      <w:r w:rsidRPr="001F6222">
        <w:rPr>
          <w:lang w:val="en-GB"/>
        </w:rPr>
        <w:t xml:space="preserve"> new knowledge and insights into the potential synergetic effects of these interventions by utilising the advantages of each therapy and the immersive qualities of XR. In the end, the results of this study may help in the creation of mental health interventions that are more efficient, individualised, and available to people with a variety of mental health issues.</w:t>
      </w:r>
    </w:p>
    <w:p w14:paraId="30EF639A" w14:textId="7F69E3F1" w:rsidR="00C66981" w:rsidRPr="001F6222" w:rsidRDefault="00C66981" w:rsidP="00853BDB">
      <w:pPr>
        <w:pStyle w:val="Heading1"/>
        <w:rPr>
          <w:lang w:val="en-GB"/>
        </w:rPr>
      </w:pPr>
      <w:r w:rsidRPr="001F6222">
        <w:rPr>
          <w:lang w:val="en-GB"/>
        </w:rPr>
        <w:t>Alternative (</w:t>
      </w:r>
      <w:r w:rsidR="00E075BC" w:rsidRPr="001F6222">
        <w:rPr>
          <w:lang w:val="en-GB"/>
        </w:rPr>
        <w:t>Non-Pharmacological Interventions</w:t>
      </w:r>
      <w:r w:rsidRPr="001F6222">
        <w:rPr>
          <w:lang w:val="en-GB"/>
        </w:rPr>
        <w:t xml:space="preserve">) therapies for mental health conditions </w:t>
      </w:r>
    </w:p>
    <w:p w14:paraId="6ACCCAA2" w14:textId="0EDB1731" w:rsidR="00C66981" w:rsidRPr="001F6222" w:rsidRDefault="00C66981" w:rsidP="22069B65">
      <w:pPr>
        <w:rPr>
          <w:rFonts w:cs="Arial"/>
          <w:lang w:val="en-GB"/>
        </w:rPr>
      </w:pPr>
      <w:r w:rsidRPr="001F6222">
        <w:rPr>
          <w:rFonts w:cs="Arial"/>
          <w:lang w:val="en-GB"/>
        </w:rPr>
        <w:t xml:space="preserve">This article is motivated by the opening of new digital platforms in the decentralised digital public space (the Metaverse), and by the increased use of </w:t>
      </w:r>
      <w:r w:rsidR="001D73FB" w:rsidRPr="001F6222">
        <w:rPr>
          <w:rFonts w:cs="Arial"/>
          <w:lang w:val="en-GB"/>
        </w:rPr>
        <w:t>Dance Movement Therapy</w:t>
      </w:r>
      <w:r w:rsidRPr="001F6222">
        <w:rPr>
          <w:rFonts w:cs="Arial"/>
          <w:lang w:val="en-GB"/>
        </w:rPr>
        <w:t xml:space="preserve"> (DMT) </w:t>
      </w:r>
      <w:sdt>
        <w:sdtPr>
          <w:rPr>
            <w:rFonts w:cs="Arial"/>
            <w:color w:val="000000" w:themeColor="text1"/>
            <w:lang w:val="en-GB"/>
          </w:rPr>
          <w:tag w:val="MENDELEY_CITATION_v3_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"/>
          <w:id w:val="-711350219"/>
          <w:placeholder>
            <w:docPart w:val="DefaultPlaceholder_-1854013440"/>
          </w:placeholder>
        </w:sdtPr>
        <w:sdtEndPr>
          <w:rPr>
            <w:rFonts w:cstheme="minorBidi"/>
          </w:rPr>
        </w:sdtEndPr>
        <w:sdtContent/>
      </w:sdt>
      <w:r w:rsidR="02A64652" w:rsidRPr="001F6222">
        <w:rPr>
          <w:rFonts w:eastAsia="Arial" w:cs="Arial"/>
          <w:lang w:val="en-GB"/>
        </w:rPr>
        <w:t>(</w:t>
      </w:r>
      <w:proofErr w:type="spellStart"/>
      <w:r w:rsidR="02A64652" w:rsidRPr="001F6222">
        <w:rPr>
          <w:rFonts w:eastAsia="Arial" w:cs="Arial"/>
          <w:lang w:val="en-GB"/>
        </w:rPr>
        <w:t>Chaiklin</w:t>
      </w:r>
      <w:proofErr w:type="spellEnd"/>
      <w:r w:rsidR="02A64652" w:rsidRPr="001F6222">
        <w:rPr>
          <w:rFonts w:eastAsia="Arial" w:cs="Arial"/>
          <w:lang w:val="en-GB"/>
        </w:rPr>
        <w:t xml:space="preserve"> &amp; </w:t>
      </w:r>
      <w:proofErr w:type="spellStart"/>
      <w:r w:rsidR="02A64652" w:rsidRPr="001F6222">
        <w:rPr>
          <w:rFonts w:eastAsia="Arial" w:cs="Arial"/>
          <w:lang w:val="en-GB"/>
        </w:rPr>
        <w:t>Wengrower</w:t>
      </w:r>
      <w:proofErr w:type="spellEnd"/>
      <w:r w:rsidR="02A64652" w:rsidRPr="001F6222">
        <w:rPr>
          <w:rFonts w:eastAsia="Arial" w:cs="Arial"/>
          <w:lang w:val="en-GB"/>
        </w:rPr>
        <w:t>, 2015)</w:t>
      </w:r>
      <w:sdt>
        <w:sdtPr>
          <w:rPr>
            <w:rFonts w:cs="Arial"/>
            <w:color w:val="000000"/>
            <w:lang w:val="en-GB"/>
          </w:rPr>
          <w:tag w:val="MENDELEY_CITATION_v3_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"/>
          <w:id w:val="493840813"/>
          <w:placeholder>
            <w:docPart w:val="DefaultPlaceholder_-1854013440"/>
          </w:placeholder>
        </w:sdtPr>
        <w:sdtEndPr>
          <w:rPr>
            <w:rFonts w:cstheme="minorBidi"/>
            <w:color w:val="000000" w:themeColor="text1"/>
          </w:rPr>
        </w:sdtEndPr>
        <w:sdtContent/>
      </w:sdt>
      <w:r w:rsidRPr="001F6222">
        <w:rPr>
          <w:rFonts w:cs="Arial"/>
          <w:lang w:val="en-GB"/>
        </w:rPr>
        <w:t xml:space="preserve"> for psychological and physical well-being </w:t>
      </w:r>
      <w:sdt>
        <w:sdtPr>
          <w:rPr>
            <w:rFonts w:cs="Arial"/>
            <w:color w:val="000000"/>
            <w:lang w:val="en-GB"/>
          </w:rPr>
          <w:tag w:val="MENDELEY_CITATION_v3_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"/>
          <w:id w:val="1621799071"/>
          <w:placeholder>
            <w:docPart w:val="DefaultPlaceholder_-1854013440"/>
          </w:placeholder>
        </w:sdtPr>
        <w:sdtEndPr>
          <w:rPr>
            <w:rFonts w:cstheme="minorBidi"/>
            <w:color w:val="000000" w:themeColor="text1"/>
          </w:rPr>
        </w:sdtEndPr>
        <w:sdtContent>
          <w:r w:rsidR="5B60FE82" w:rsidRPr="001F6222">
            <w:rPr>
              <w:rFonts w:cs="Arial"/>
              <w:color w:val="000000" w:themeColor="text1"/>
              <w:lang w:val="en-GB"/>
            </w:rPr>
            <w:t>(</w:t>
          </w:r>
          <w:proofErr w:type="spellStart"/>
          <w:r w:rsidR="5B60FE82" w:rsidRPr="001F6222">
            <w:rPr>
              <w:rFonts w:cs="Arial"/>
              <w:color w:val="000000" w:themeColor="text1"/>
              <w:lang w:val="en-GB"/>
            </w:rPr>
            <w:t>Meekums</w:t>
          </w:r>
          <w:proofErr w:type="spellEnd"/>
          <w:r w:rsidR="5B60FE82" w:rsidRPr="001F6222">
            <w:rPr>
              <w:rFonts w:cs="Arial"/>
              <w:color w:val="000000" w:themeColor="text1"/>
              <w:lang w:val="en-GB"/>
            </w:rPr>
            <w:t xml:space="preserve"> et al., 2015)</w:t>
          </w:r>
        </w:sdtContent>
      </w:sdt>
      <w:r w:rsidRPr="001F6222">
        <w:rPr>
          <w:rFonts w:cs="Arial"/>
          <w:lang w:val="en-GB"/>
        </w:rPr>
        <w:t xml:space="preserve"> in individuals with physical, mental, or neurological illnesses </w:t>
      </w:r>
      <w:sdt>
        <w:sdtPr>
          <w:rPr>
            <w:rFonts w:cs="Arial"/>
            <w:color w:val="000000"/>
            <w:lang w:val="en-GB"/>
          </w:rPr>
          <w:tag w:val="MENDELEY_CITATION_v3_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"/>
          <w:id w:val="289326530"/>
          <w:placeholder>
            <w:docPart w:val="DefaultPlaceholder_-1854013440"/>
          </w:placeholder>
        </w:sdtPr>
        <w:sdtEndPr>
          <w:rPr>
            <w:rFonts w:cstheme="minorBidi"/>
            <w:color w:val="000000" w:themeColor="text1"/>
          </w:rPr>
        </w:sdtEndPr>
        <w:sdtContent>
          <w:r w:rsidR="5B60FE82" w:rsidRPr="001F6222">
            <w:rPr>
              <w:rFonts w:cs="Arial"/>
              <w:color w:val="000000" w:themeColor="text1"/>
              <w:lang w:val="en-GB"/>
            </w:rPr>
            <w:t>(Millman et al., 2021)</w:t>
          </w:r>
        </w:sdtContent>
      </w:sdt>
      <w:r w:rsidRPr="001F6222">
        <w:rPr>
          <w:rFonts w:cs="Arial"/>
          <w:lang w:val="en-GB"/>
        </w:rPr>
        <w:t>.</w:t>
      </w:r>
      <w:r w:rsidR="00376230" w:rsidRPr="001F6222">
        <w:rPr>
          <w:rFonts w:cs="Arial"/>
          <w:lang w:val="en-GB"/>
        </w:rPr>
        <w:t xml:space="preserve"> These alternative therapies are selected in this study because of their non-intrusive nature, and because people are accustomed to these activities in our everyday lives, as it can be visualised in </w:t>
      </w:r>
      <w:r w:rsidR="00376230" w:rsidRPr="001F6222">
        <w:rPr>
          <w:rFonts w:cs="Arial"/>
          <w:lang w:val="en-GB"/>
        </w:rPr>
        <w:fldChar w:fldCharType="begin"/>
      </w:r>
      <w:r w:rsidR="00376230" w:rsidRPr="001F6222">
        <w:rPr>
          <w:rFonts w:cs="Arial"/>
          <w:lang w:val="en-GB"/>
        </w:rPr>
        <w:instrText xml:space="preserve"> REF _Ref143384736 \h </w:instrText>
      </w:r>
      <w:r w:rsidR="00376230" w:rsidRPr="001F6222">
        <w:rPr>
          <w:rFonts w:cs="Arial"/>
          <w:lang w:val="en-GB"/>
        </w:rPr>
      </w:r>
      <w:r w:rsidR="00376230" w:rsidRPr="001F6222">
        <w:rPr>
          <w:rFonts w:cs="Arial"/>
          <w:lang w:val="en-GB"/>
        </w:rPr>
        <w:fldChar w:fldCharType="separate"/>
      </w:r>
      <w:r w:rsidR="00A34313" w:rsidRPr="001F6222">
        <w:rPr>
          <w:lang w:val="en-GB"/>
        </w:rPr>
        <w:t xml:space="preserve">Figure </w:t>
      </w:r>
      <w:r w:rsidR="00A34313">
        <w:rPr>
          <w:noProof/>
          <w:lang w:val="en-GB"/>
        </w:rPr>
        <w:t>4</w:t>
      </w:r>
      <w:r w:rsidR="00376230" w:rsidRPr="001F6222">
        <w:rPr>
          <w:rFonts w:cs="Arial"/>
          <w:lang w:val="en-GB"/>
        </w:rPr>
        <w:fldChar w:fldCharType="end"/>
      </w:r>
      <w:r w:rsidR="00376230" w:rsidRPr="001F6222">
        <w:rPr>
          <w:rFonts w:cs="Arial"/>
          <w:lang w:val="en-GB"/>
        </w:rPr>
        <w:t xml:space="preserve">. The methods chosen for this study are all classified as ‘Non-Pharmacological Interventions’. </w:t>
      </w:r>
    </w:p>
    <w:p w14:paraId="7BCCCA11" w14:textId="77777777" w:rsidR="004127B3" w:rsidRPr="001F6222" w:rsidRDefault="004127B3" w:rsidP="004127B3">
      <w:pPr>
        <w:keepNext/>
        <w:rPr>
          <w:lang w:val="en-GB"/>
        </w:rPr>
      </w:pPr>
      <w:r w:rsidRPr="001F6222">
        <w:rPr>
          <w:rFonts w:cs="Arial"/>
          <w:noProof/>
          <w:lang w:val="en-GB"/>
        </w:rPr>
        <w:drawing>
          <wp:inline distT="0" distB="0" distL="0" distR="0" wp14:anchorId="3846391D" wp14:editId="019A3CD4">
            <wp:extent cx="5486400" cy="3200400"/>
            <wp:effectExtent l="0" t="0" r="0" b="0"/>
            <wp:docPr id="2125158762"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0A7420D9" w14:textId="5E64C0C6" w:rsidR="004127B3" w:rsidRPr="001F6222" w:rsidRDefault="004127B3" w:rsidP="004127B3">
      <w:pPr>
        <w:pStyle w:val="Caption"/>
        <w:rPr>
          <w:rFonts w:cs="Arial"/>
          <w:lang w:val="en-GB"/>
        </w:rPr>
      </w:pPr>
      <w:bookmarkStart w:id="4" w:name="_Ref143384736"/>
      <w:r w:rsidRPr="001F6222">
        <w:rPr>
          <w:lang w:val="en-GB"/>
        </w:rPr>
        <w:t xml:space="preserve">Figure </w:t>
      </w:r>
      <w:r w:rsidRPr="001F6222">
        <w:rPr>
          <w:lang w:val="en-GB"/>
        </w:rPr>
        <w:fldChar w:fldCharType="begin"/>
      </w:r>
      <w:r w:rsidRPr="001F6222">
        <w:rPr>
          <w:lang w:val="en-GB"/>
        </w:rPr>
        <w:instrText xml:space="preserve"> SEQ Figure \* ARABIC </w:instrText>
      </w:r>
      <w:r w:rsidRPr="001F6222">
        <w:rPr>
          <w:lang w:val="en-GB"/>
        </w:rPr>
        <w:fldChar w:fldCharType="separate"/>
      </w:r>
      <w:r w:rsidR="00A34313">
        <w:rPr>
          <w:noProof/>
          <w:lang w:val="en-GB"/>
        </w:rPr>
        <w:t>4</w:t>
      </w:r>
      <w:r w:rsidRPr="001F6222">
        <w:rPr>
          <w:lang w:val="en-GB"/>
        </w:rPr>
        <w:fldChar w:fldCharType="end"/>
      </w:r>
      <w:bookmarkEnd w:id="4"/>
      <w:r w:rsidRPr="001F6222">
        <w:rPr>
          <w:lang w:val="en-GB"/>
        </w:rPr>
        <w:t>: Dance in The Wild - e.g., dance clubs, home events, and artistic expressions.</w:t>
      </w:r>
    </w:p>
    <w:p w14:paraId="271614C7" w14:textId="5CA2DEE3" w:rsidR="00835C95" w:rsidRPr="001F6222" w:rsidRDefault="00835C95" w:rsidP="002E3E95">
      <w:pPr>
        <w:rPr>
          <w:rFonts w:cs="Arial"/>
          <w:lang w:val="en-GB"/>
        </w:rPr>
      </w:pPr>
      <w:r w:rsidRPr="001F6222">
        <w:rPr>
          <w:lang w:val="en-GB"/>
        </w:rPr>
        <w:t>Mental health conditions like</w:t>
      </w:r>
      <w:r w:rsidRPr="001F6222">
        <w:rPr>
          <w:i/>
          <w:iCs/>
          <w:lang w:val="en-GB"/>
        </w:rPr>
        <w:t xml:space="preserve"> ‘Depression, anxiety, and psychosis are holding millions of people back every day. We still know far too little about how and why these conditions develop, and how they can best be resolved. But it doesn’t have to be like this.</w:t>
      </w:r>
      <w:proofErr w:type="gramStart"/>
      <w:r w:rsidRPr="001F6222">
        <w:rPr>
          <w:i/>
          <w:iCs/>
          <w:lang w:val="en-GB"/>
        </w:rPr>
        <w:t>’(</w:t>
      </w:r>
      <w:proofErr w:type="gramEnd"/>
      <w:r w:rsidRPr="001F6222">
        <w:rPr>
          <w:i/>
          <w:iCs/>
          <w:lang w:val="en-GB"/>
        </w:rPr>
        <w:t>quote from a web page)</w:t>
      </w:r>
      <w:r w:rsidRPr="001F6222">
        <w:rPr>
          <w:rStyle w:val="FootnoteReference"/>
          <w:lang w:val="en-GB"/>
        </w:rPr>
        <w:footnoteReference w:id="1"/>
      </w:r>
      <w:r w:rsidRPr="001F6222">
        <w:rPr>
          <w:lang w:val="en-GB"/>
        </w:rPr>
        <w:t xml:space="preserve">. There are known </w:t>
      </w:r>
      <w:r w:rsidRPr="001F6222">
        <w:rPr>
          <w:rFonts w:cs="Arial"/>
          <w:shd w:val="clear" w:color="auto" w:fill="FFFFFF" w:themeFill="background1"/>
          <w:lang w:val="en-GB"/>
        </w:rPr>
        <w:t>Non-Pharmacological Therapies</w:t>
      </w:r>
      <w:r w:rsidRPr="001F6222">
        <w:rPr>
          <w:lang w:val="en-GB"/>
        </w:rPr>
        <w:t xml:space="preserve"> (i.e., preventative treatments) developed decades ago, and </w:t>
      </w:r>
      <w:r w:rsidR="00CC3D44">
        <w:rPr>
          <w:lang w:val="en-GB"/>
        </w:rPr>
        <w:t>this study integrates</w:t>
      </w:r>
      <w:r w:rsidRPr="001F6222">
        <w:rPr>
          <w:lang w:val="en-GB"/>
        </w:rPr>
        <w:t xml:space="preserve"> new technologies to build upon this existing knowledge. Three known Non-</w:t>
      </w:r>
      <w:r w:rsidRPr="001F6222">
        <w:rPr>
          <w:lang w:val="en-GB"/>
        </w:rPr>
        <w:lastRenderedPageBreak/>
        <w:t xml:space="preserve">Pharmacological Therapies </w:t>
      </w:r>
      <w:r w:rsidR="00B902C5">
        <w:rPr>
          <w:lang w:val="en-GB"/>
        </w:rPr>
        <w:t>considered</w:t>
      </w:r>
      <w:r w:rsidRPr="001F6222">
        <w:rPr>
          <w:lang w:val="en-GB"/>
        </w:rPr>
        <w:t xml:space="preserve"> in this paper are</w:t>
      </w:r>
      <w:r w:rsidRPr="001F6222">
        <w:rPr>
          <w:rFonts w:ascii="Helvetica Neue" w:hAnsi="Helvetica Neue" w:cs="Helvetica Neue"/>
          <w:color w:val="000000"/>
          <w:sz w:val="22"/>
          <w:szCs w:val="22"/>
          <w:lang w:val="en-GB"/>
        </w:rPr>
        <w:t xml:space="preserve"> </w:t>
      </w:r>
      <w:r w:rsidRPr="001F6222">
        <w:rPr>
          <w:rFonts w:cs="Arial"/>
          <w:lang w:val="en-GB"/>
        </w:rPr>
        <w:t xml:space="preserve">Dance Movement Therapy, </w:t>
      </w:r>
      <w:r w:rsidRPr="001F6222">
        <w:rPr>
          <w:lang w:val="en-GB"/>
        </w:rPr>
        <w:t xml:space="preserve">Aerobic (or cardio) exercise </w:t>
      </w:r>
      <w:r w:rsidRPr="001F6222">
        <w:rPr>
          <w:rFonts w:cs="Arial"/>
          <w:lang w:val="en-GB"/>
        </w:rPr>
        <w:t xml:space="preserve">therapy, and Mindfulness. </w:t>
      </w:r>
      <w:r w:rsidR="000C6C79" w:rsidRPr="001F6222">
        <w:rPr>
          <w:rFonts w:cs="Arial"/>
          <w:lang w:val="en-GB"/>
        </w:rPr>
        <w:fldChar w:fldCharType="begin"/>
      </w:r>
      <w:r w:rsidR="000C6C79" w:rsidRPr="001F6222">
        <w:rPr>
          <w:rFonts w:cs="Arial"/>
          <w:lang w:val="en-GB"/>
        </w:rPr>
        <w:instrText xml:space="preserve"> REF _Ref143382947 \h </w:instrText>
      </w:r>
      <w:r w:rsidR="000C6C79" w:rsidRPr="001F6222">
        <w:rPr>
          <w:rFonts w:cs="Arial"/>
          <w:lang w:val="en-GB"/>
        </w:rPr>
      </w:r>
      <w:r w:rsidR="000C6C79" w:rsidRPr="001F6222">
        <w:rPr>
          <w:rFonts w:cs="Arial"/>
          <w:lang w:val="en-GB"/>
        </w:rPr>
        <w:fldChar w:fldCharType="separate"/>
      </w:r>
      <w:r w:rsidR="00A34313">
        <w:t xml:space="preserve">Figure </w:t>
      </w:r>
      <w:r w:rsidR="00A34313">
        <w:rPr>
          <w:noProof/>
        </w:rPr>
        <w:t>5</w:t>
      </w:r>
      <w:r w:rsidR="000C6C79" w:rsidRPr="001F6222">
        <w:rPr>
          <w:rFonts w:cs="Arial"/>
          <w:lang w:val="en-GB"/>
        </w:rPr>
        <w:fldChar w:fldCharType="end"/>
      </w:r>
      <w:r w:rsidR="00081FE0" w:rsidRPr="001F6222">
        <w:rPr>
          <w:rFonts w:cs="Arial"/>
          <w:lang w:val="en-GB"/>
        </w:rPr>
        <w:t xml:space="preserve"> </w:t>
      </w:r>
      <w:r w:rsidR="00B902C5">
        <w:rPr>
          <w:rFonts w:cs="Arial"/>
          <w:lang w:val="en-GB"/>
        </w:rPr>
        <w:t>presents</w:t>
      </w:r>
      <w:r w:rsidR="00081FE0" w:rsidRPr="001F6222">
        <w:rPr>
          <w:rFonts w:cs="Arial"/>
          <w:lang w:val="en-GB"/>
        </w:rPr>
        <w:t xml:space="preserve"> a list of different dance applications from our everyday life. </w:t>
      </w:r>
    </w:p>
    <w:p w14:paraId="277FD96D" w14:textId="4BC4B4F1" w:rsidR="00835C95" w:rsidRPr="001F6222" w:rsidRDefault="000C6C79" w:rsidP="00835C95">
      <w:pPr>
        <w:rPr>
          <w:lang w:val="en-GB"/>
        </w:rPr>
      </w:pPr>
      <w:r w:rsidRPr="001F6222">
        <w:rPr>
          <w:noProof/>
          <w:lang w:val="en-GB"/>
        </w:rPr>
        <w:lastRenderedPageBreak/>
        <mc:AlternateContent>
          <mc:Choice Requires="wps">
            <w:drawing>
              <wp:anchor distT="0" distB="0" distL="114300" distR="114300" simplePos="0" relativeHeight="251661312" behindDoc="0" locked="0" layoutInCell="1" allowOverlap="1" wp14:anchorId="545E5C70" wp14:editId="3B63A946">
                <wp:simplePos x="0" y="0"/>
                <wp:positionH relativeFrom="column">
                  <wp:posOffset>0</wp:posOffset>
                </wp:positionH>
                <wp:positionV relativeFrom="paragraph">
                  <wp:posOffset>8349615</wp:posOffset>
                </wp:positionV>
                <wp:extent cx="4979670" cy="635"/>
                <wp:effectExtent l="0" t="0" r="0" b="12065"/>
                <wp:wrapSquare wrapText="bothSides"/>
                <wp:docPr id="265927937" name="Text Box 1"/>
                <wp:cNvGraphicFramePr/>
                <a:graphic xmlns:a="http://schemas.openxmlformats.org/drawingml/2006/main">
                  <a:graphicData uri="http://schemas.microsoft.com/office/word/2010/wordprocessingShape">
                    <wps:wsp>
                      <wps:cNvSpPr txBox="1"/>
                      <wps:spPr>
                        <a:xfrm>
                          <a:off x="0" y="0"/>
                          <a:ext cx="4979670" cy="635"/>
                        </a:xfrm>
                        <a:prstGeom prst="rect">
                          <a:avLst/>
                        </a:prstGeom>
                        <a:solidFill>
                          <a:prstClr val="white"/>
                        </a:solidFill>
                        <a:ln>
                          <a:noFill/>
                        </a:ln>
                      </wps:spPr>
                      <wps:txbx>
                        <w:txbxContent>
                          <w:p w14:paraId="3D1AE4B4" w14:textId="0556D13C" w:rsidR="000C6C79" w:rsidRPr="00393336" w:rsidRDefault="000C6C79" w:rsidP="000C6C79">
                            <w:pPr>
                              <w:pStyle w:val="Caption"/>
                              <w:rPr>
                                <w:rFonts w:cs="Arial"/>
                                <w:noProof/>
                              </w:rPr>
                            </w:pPr>
                            <w:bookmarkStart w:id="5" w:name="_Ref143382947"/>
                            <w:r>
                              <w:t xml:space="preserve">Figure </w:t>
                            </w:r>
                            <w:r>
                              <w:fldChar w:fldCharType="begin"/>
                            </w:r>
                            <w:r>
                              <w:instrText xml:space="preserve"> SEQ Figure \* ARABIC </w:instrText>
                            </w:r>
                            <w:r>
                              <w:fldChar w:fldCharType="separate"/>
                            </w:r>
                            <w:r w:rsidR="00A34313">
                              <w:rPr>
                                <w:noProof/>
                              </w:rPr>
                              <w:t>5</w:t>
                            </w:r>
                            <w:r>
                              <w:fldChar w:fldCharType="end"/>
                            </w:r>
                            <w:bookmarkEnd w:id="5"/>
                            <w:r>
                              <w:t xml:space="preserve">: </w:t>
                            </w:r>
                            <w:r w:rsidRPr="0081692C">
                              <w:t>Dance Expressions in the Metaverse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45E5C70" id="_x0000_t202" coordsize="21600,21600" o:spt="202" path="m,l,21600r21600,l21600,xe">
                <v:stroke joinstyle="miter"/>
                <v:path gradientshapeok="t" o:connecttype="rect"/>
              </v:shapetype>
              <v:shape id="Text Box 1" o:spid="_x0000_s1026" type="#_x0000_t202" style="position:absolute;left:0;text-align:left;margin-left:0;margin-top:657.45pt;width:392.1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" stroked="f">
                <v:textbox style="mso-fit-shape-to-text:t" inset="0,0,0,0">
                  <w:txbxContent>
                    <w:p w14:paraId="3D1AE4B4" w14:textId="0556D13C" w:rsidR="000C6C79" w:rsidRPr="00393336" w:rsidRDefault="000C6C79" w:rsidP="000C6C79">
                      <w:pPr>
                        <w:pStyle w:val="Caption"/>
                        <w:rPr>
                          <w:rFonts w:cs="Arial"/>
                          <w:noProof/>
                        </w:rPr>
                      </w:pPr>
                      <w:bookmarkStart w:id="6" w:name="_Ref143382947"/>
                      <w:r>
                        <w:t xml:space="preserve">Figure </w:t>
                      </w:r>
                      <w:r>
                        <w:fldChar w:fldCharType="begin"/>
                      </w:r>
                      <w:r>
                        <w:instrText xml:space="preserve"> SEQ Figure \* ARABIC </w:instrText>
                      </w:r>
                      <w:r>
                        <w:fldChar w:fldCharType="separate"/>
                      </w:r>
                      <w:r w:rsidR="00A34313">
                        <w:rPr>
                          <w:noProof/>
                        </w:rPr>
                        <w:t>5</w:t>
                      </w:r>
                      <w:r>
                        <w:fldChar w:fldCharType="end"/>
                      </w:r>
                      <w:bookmarkEnd w:id="6"/>
                      <w:r>
                        <w:t xml:space="preserve">: </w:t>
                      </w:r>
                      <w:r w:rsidRPr="0081692C">
                        <w:t>Dance Expressions in the Metaverse</w:t>
                      </w:r>
                    </w:p>
                  </w:txbxContent>
                </v:textbox>
                <w10:wrap type="square"/>
              </v:shape>
            </w:pict>
          </mc:Fallback>
        </mc:AlternateContent>
      </w:r>
      <w:r w:rsidR="00835C95" w:rsidRPr="001F6222">
        <w:rPr>
          <w:rFonts w:cs="Arial"/>
          <w:noProof/>
          <w:lang w:val="en-GB"/>
        </w:rPr>
        <w:drawing>
          <wp:anchor distT="0" distB="0" distL="114300" distR="114300" simplePos="0" relativeHeight="251659264" behindDoc="0" locked="0" layoutInCell="1" allowOverlap="1" wp14:anchorId="6EC4EACF" wp14:editId="1370FA98">
            <wp:simplePos x="0" y="0"/>
            <wp:positionH relativeFrom="column">
              <wp:posOffset>0</wp:posOffset>
            </wp:positionH>
            <wp:positionV relativeFrom="paragraph">
              <wp:posOffset>48895</wp:posOffset>
            </wp:positionV>
            <wp:extent cx="4979670" cy="8243570"/>
            <wp:effectExtent l="0" t="0" r="11430" b="36830"/>
            <wp:wrapSquare wrapText="bothSides"/>
            <wp:docPr id="1944422345" name="Diagram 19444223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r w:rsidR="00835C95" w:rsidRPr="001F6222">
        <w:rPr>
          <w:lang w:val="en-GB"/>
        </w:rPr>
        <w:br w:type="textWrapping" w:clear="all"/>
      </w:r>
    </w:p>
    <w:p w14:paraId="5482992F" w14:textId="462C8876" w:rsidR="00835C95" w:rsidRPr="001F6222" w:rsidRDefault="00376230" w:rsidP="00835C95">
      <w:pPr>
        <w:rPr>
          <w:lang w:val="en-GB"/>
        </w:rPr>
      </w:pPr>
      <w:r w:rsidRPr="001F6222">
        <w:rPr>
          <w:rFonts w:cs="Arial"/>
          <w:lang w:val="en-GB"/>
        </w:rPr>
        <w:lastRenderedPageBreak/>
        <w:fldChar w:fldCharType="begin"/>
      </w:r>
      <w:r w:rsidRPr="001F6222">
        <w:rPr>
          <w:rFonts w:cs="Arial"/>
          <w:lang w:val="en-GB"/>
        </w:rPr>
        <w:instrText xml:space="preserve"> REF _Ref143382947 \h </w:instrText>
      </w:r>
      <w:r w:rsidRPr="001F6222">
        <w:rPr>
          <w:rFonts w:cs="Arial"/>
          <w:lang w:val="en-GB"/>
        </w:rPr>
      </w:r>
      <w:r w:rsidRPr="001F6222">
        <w:rPr>
          <w:rFonts w:cs="Arial"/>
          <w:lang w:val="en-GB"/>
        </w:rPr>
        <w:fldChar w:fldCharType="separate"/>
      </w:r>
      <w:r w:rsidR="00A34313">
        <w:t xml:space="preserve">Figure </w:t>
      </w:r>
      <w:r w:rsidR="00A34313">
        <w:rPr>
          <w:noProof/>
        </w:rPr>
        <w:t>5</w:t>
      </w:r>
      <w:r w:rsidRPr="001F6222">
        <w:rPr>
          <w:rFonts w:cs="Arial"/>
          <w:lang w:val="en-GB"/>
        </w:rPr>
        <w:fldChar w:fldCharType="end"/>
      </w:r>
      <w:r w:rsidRPr="001F6222">
        <w:rPr>
          <w:rFonts w:cs="Arial"/>
          <w:lang w:val="en-GB"/>
        </w:rPr>
        <w:t xml:space="preserve"> </w:t>
      </w:r>
      <w:r w:rsidR="00B902C5">
        <w:rPr>
          <w:rFonts w:cs="Arial"/>
          <w:lang w:val="en-GB"/>
        </w:rPr>
        <w:t>helps</w:t>
      </w:r>
      <w:r w:rsidRPr="001F6222">
        <w:rPr>
          <w:rFonts w:cs="Arial"/>
          <w:lang w:val="en-GB"/>
        </w:rPr>
        <w:t xml:space="preserve"> visualise various dance expressions and how they differ from the Metaverse. In the following section, we present a</w:t>
      </w:r>
      <w:r w:rsidR="00835C95" w:rsidRPr="001F6222">
        <w:rPr>
          <w:rFonts w:cs="Arial"/>
          <w:lang w:val="en-GB"/>
        </w:rPr>
        <w:t xml:space="preserve"> brief description of </w:t>
      </w:r>
      <w:r w:rsidRPr="001F6222">
        <w:rPr>
          <w:rFonts w:cs="Arial"/>
          <w:lang w:val="en-GB"/>
        </w:rPr>
        <w:t>the alternative therapies investigated in this study, and although the primary focus of this article is on Dance Movement Therapy, we still compare and evaluate all three alternative therapies, as seen</w:t>
      </w:r>
      <w:r w:rsidR="00835C95" w:rsidRPr="001F6222">
        <w:rPr>
          <w:rFonts w:cs="Arial"/>
          <w:lang w:val="en-GB"/>
        </w:rPr>
        <w:t xml:space="preserve"> i</w:t>
      </w:r>
      <w:r w:rsidRPr="001F6222">
        <w:rPr>
          <w:rFonts w:cs="Arial"/>
          <w:lang w:val="en-GB"/>
        </w:rPr>
        <w:t>n the text</w:t>
      </w:r>
      <w:r w:rsidR="00835C95" w:rsidRPr="001F6222">
        <w:rPr>
          <w:rFonts w:cs="Arial"/>
          <w:lang w:val="en-GB"/>
        </w:rPr>
        <w:t xml:space="preserve"> included below: </w:t>
      </w:r>
    </w:p>
    <w:p w14:paraId="313B7E2F" w14:textId="2AFBDAD4" w:rsidR="00835C95" w:rsidRPr="001F6222" w:rsidRDefault="00835C95" w:rsidP="5B60FE82">
      <w:pPr>
        <w:pStyle w:val="ListParagraph"/>
        <w:numPr>
          <w:ilvl w:val="0"/>
          <w:numId w:val="1"/>
        </w:numPr>
        <w:spacing w:before="0" w:after="0"/>
        <w:ind w:hanging="578"/>
        <w:jc w:val="left"/>
        <w:rPr>
          <w:rFonts w:ascii="Arial" w:hAnsi="Arial" w:cs="Arial"/>
          <w:sz w:val="24"/>
          <w:lang w:val="en-GB"/>
        </w:rPr>
      </w:pPr>
      <w:r w:rsidRPr="001F6222">
        <w:rPr>
          <w:rFonts w:ascii="Arial" w:hAnsi="Arial" w:cs="Arial"/>
          <w:sz w:val="24"/>
          <w:lang w:val="en-GB"/>
        </w:rPr>
        <w:t xml:space="preserve">Dance Movement Therapy </w:t>
      </w:r>
      <w:r w:rsidR="00B902C5">
        <w:rPr>
          <w:rFonts w:ascii="Arial" w:hAnsi="Arial" w:cs="Arial"/>
          <w:sz w:val="24"/>
          <w:lang w:val="en-GB"/>
        </w:rPr>
        <w:t>has been</w:t>
      </w:r>
      <w:r w:rsidR="00B902C5" w:rsidRPr="001F6222">
        <w:rPr>
          <w:rFonts w:ascii="Arial" w:hAnsi="Arial" w:cs="Arial"/>
          <w:sz w:val="24"/>
          <w:lang w:val="en-GB"/>
        </w:rPr>
        <w:t xml:space="preserve"> </w:t>
      </w:r>
      <w:r w:rsidRPr="001F6222">
        <w:rPr>
          <w:rFonts w:ascii="Arial" w:hAnsi="Arial" w:cs="Arial"/>
          <w:sz w:val="24"/>
          <w:lang w:val="en-GB"/>
        </w:rPr>
        <w:t xml:space="preserve">an established mental health healing aid since the 1980s </w:t>
      </w:r>
      <w:sdt>
        <w:sdtPr>
          <w:rPr>
            <w:rFonts w:ascii="Arial" w:hAnsi="Arial" w:cs="Arial"/>
            <w:color w:val="000000" w:themeColor="text1"/>
            <w:sz w:val="24"/>
            <w:lang w:val="en-GB"/>
          </w:rPr>
          <w:tag w:val="MENDELEY_CITATION_v3_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"/>
          <w:id w:val="-26032950"/>
          <w:placeholder>
            <w:docPart w:val="C276E6BD0ED02C4EB3B426CBD47D12CE"/>
          </w:placeholder>
        </w:sdtPr>
        <w:sdtEndPr>
          <w:rPr>
            <w:rFonts w:ascii="Calibri" w:hAnsi="Calibri" w:cstheme="minorBidi"/>
            <w:sz w:val="22"/>
            <w:szCs w:val="22"/>
          </w:rPr>
        </w:sdtEndPr>
        <w:sdtContent>
          <w:r w:rsidR="5B60FE82" w:rsidRPr="001F6222">
            <w:rPr>
              <w:rFonts w:ascii="Arial" w:hAnsi="Arial" w:cs="Arial"/>
              <w:color w:val="000000" w:themeColor="text1"/>
              <w:sz w:val="24"/>
              <w:lang w:val="en-GB"/>
            </w:rPr>
            <w:t>(Levy, 1988)</w:t>
          </w:r>
        </w:sdtContent>
      </w:sdt>
      <w:r w:rsidRPr="001F6222">
        <w:rPr>
          <w:rFonts w:ascii="Arial" w:hAnsi="Arial" w:cs="Arial"/>
          <w:sz w:val="24"/>
          <w:lang w:val="en-GB"/>
        </w:rPr>
        <w:t>, and its therapeutic use in theory and practice</w:t>
      </w:r>
      <w:r w:rsidR="00B902C5">
        <w:rPr>
          <w:rFonts w:ascii="Arial" w:hAnsi="Arial" w:cs="Arial"/>
          <w:sz w:val="24"/>
          <w:lang w:val="en-GB"/>
        </w:rPr>
        <w:t>, using creative movement and dance, has been studied extensively in the physical world</w:t>
      </w:r>
      <w:r w:rsidRPr="001F6222">
        <w:rPr>
          <w:rFonts w:ascii="Arial" w:hAnsi="Arial" w:cs="Arial"/>
          <w:sz w:val="24"/>
          <w:lang w:val="en-GB"/>
        </w:rPr>
        <w:t xml:space="preserve"> </w:t>
      </w:r>
      <w:sdt>
        <w:sdtPr>
          <w:rPr>
            <w:rFonts w:ascii="Arial" w:hAnsi="Arial" w:cs="Arial"/>
            <w:color w:val="000000" w:themeColor="text1"/>
            <w:sz w:val="24"/>
            <w:lang w:val="en-GB"/>
          </w:rPr>
          <w:tag w:val="MENDELEY_CITATION_v3_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"/>
          <w:id w:val="2059747697"/>
          <w:placeholder>
            <w:docPart w:val="C276E6BD0ED02C4EB3B426CBD47D12CE"/>
          </w:placeholder>
        </w:sdtPr>
        <w:sdtEndPr>
          <w:rPr>
            <w:rFonts w:ascii="Calibri" w:hAnsi="Calibri" w:cstheme="minorBidi"/>
            <w:sz w:val="22"/>
            <w:szCs w:val="22"/>
          </w:rPr>
        </w:sdtEndPr>
        <w:sdtContent>
          <w:r w:rsidR="5B60FE82" w:rsidRPr="001F6222">
            <w:rPr>
              <w:rFonts w:ascii="Arial" w:hAnsi="Arial" w:cs="Arial"/>
              <w:color w:val="000000" w:themeColor="text1"/>
              <w:sz w:val="24"/>
              <w:lang w:val="en-GB"/>
            </w:rPr>
            <w:t>(Payne, 2003)</w:t>
          </w:r>
        </w:sdtContent>
      </w:sdt>
      <w:r w:rsidRPr="001F6222">
        <w:rPr>
          <w:rFonts w:ascii="Arial" w:hAnsi="Arial" w:cs="Arial"/>
          <w:sz w:val="24"/>
          <w:lang w:val="en-GB"/>
        </w:rPr>
        <w:t xml:space="preserve">. </w:t>
      </w:r>
    </w:p>
    <w:p w14:paraId="5264B04F" w14:textId="63C9DCBF" w:rsidR="00835C95" w:rsidRPr="001F6222" w:rsidRDefault="00835C95" w:rsidP="5B60FE82">
      <w:pPr>
        <w:pStyle w:val="ListParagraph"/>
        <w:numPr>
          <w:ilvl w:val="0"/>
          <w:numId w:val="1"/>
        </w:numPr>
        <w:spacing w:before="0" w:after="0"/>
        <w:ind w:hanging="578"/>
        <w:jc w:val="left"/>
        <w:rPr>
          <w:rFonts w:ascii="Arial" w:hAnsi="Arial" w:cs="Arial"/>
          <w:sz w:val="24"/>
          <w:lang w:val="en-GB"/>
        </w:rPr>
      </w:pPr>
      <w:r w:rsidRPr="001F6222">
        <w:rPr>
          <w:rFonts w:ascii="Arial" w:hAnsi="Arial" w:cs="Arial"/>
          <w:sz w:val="24"/>
          <w:lang w:val="en-GB"/>
        </w:rPr>
        <w:t xml:space="preserve">Aerobic exercises, including jogging, swimming, cycling, walking, gardening, and dancing, have </w:t>
      </w:r>
      <w:r w:rsidR="00B902C5">
        <w:rPr>
          <w:rFonts w:ascii="Arial" w:hAnsi="Arial" w:cs="Arial"/>
          <w:sz w:val="24"/>
          <w:lang w:val="en-GB"/>
        </w:rPr>
        <w:t>reduced</w:t>
      </w:r>
      <w:r w:rsidRPr="001F6222">
        <w:rPr>
          <w:rFonts w:ascii="Arial" w:hAnsi="Arial" w:cs="Arial"/>
          <w:sz w:val="24"/>
          <w:lang w:val="en-GB"/>
        </w:rPr>
        <w:t xml:space="preserve"> anxiety and depression </w:t>
      </w:r>
      <w:sdt>
        <w:sdtPr>
          <w:rPr>
            <w:rFonts w:ascii="Arial" w:hAnsi="Arial" w:cs="Arial"/>
            <w:color w:val="000000" w:themeColor="text1"/>
            <w:sz w:val="24"/>
            <w:lang w:val="en-GB"/>
          </w:rPr>
          <w:tag w:val="MENDELEY_CITATION_v3_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"/>
          <w:id w:val="-1757738274"/>
          <w:placeholder>
            <w:docPart w:val="C276E6BD0ED02C4EB3B426CBD47D12CE"/>
          </w:placeholder>
        </w:sdtPr>
        <w:sdtEndPr>
          <w:rPr>
            <w:rFonts w:ascii="Calibri" w:hAnsi="Calibri" w:cstheme="minorBidi"/>
            <w:sz w:val="22"/>
            <w:szCs w:val="22"/>
          </w:rPr>
        </w:sdtEndPr>
        <w:sdtContent>
          <w:r w:rsidR="5B60FE82" w:rsidRPr="001F6222">
            <w:rPr>
              <w:rFonts w:ascii="Arial" w:hAnsi="Arial" w:cs="Arial"/>
              <w:color w:val="000000" w:themeColor="text1"/>
              <w:sz w:val="24"/>
              <w:lang w:val="en-GB"/>
            </w:rPr>
            <w:t>(Sharma et al., 2006)</w:t>
          </w:r>
        </w:sdtContent>
      </w:sdt>
      <w:r w:rsidRPr="001F6222">
        <w:rPr>
          <w:rFonts w:ascii="Arial" w:hAnsi="Arial" w:cs="Arial"/>
          <w:sz w:val="24"/>
          <w:lang w:val="en-GB"/>
        </w:rPr>
        <w:t xml:space="preserve">. Aerobic exercise training has been proven </w:t>
      </w:r>
      <w:r w:rsidR="00B902C5">
        <w:rPr>
          <w:rFonts w:ascii="Arial" w:hAnsi="Arial" w:cs="Arial"/>
          <w:sz w:val="24"/>
          <w:lang w:val="en-GB"/>
        </w:rPr>
        <w:t>effective</w:t>
      </w:r>
      <w:r w:rsidRPr="001F6222">
        <w:rPr>
          <w:rFonts w:ascii="Arial" w:hAnsi="Arial" w:cs="Arial"/>
          <w:sz w:val="24"/>
          <w:lang w:val="en-GB"/>
        </w:rPr>
        <w:t xml:space="preserve"> for improving self-esteem and mental health among diabetic patients </w:t>
      </w:r>
      <w:sdt>
        <w:sdtPr>
          <w:rPr>
            <w:rFonts w:ascii="Arial" w:hAnsi="Arial" w:cs="Arial"/>
            <w:color w:val="000000" w:themeColor="text1"/>
            <w:sz w:val="24"/>
            <w:lang w:val="en-GB"/>
          </w:rPr>
          <w:tag w:val="MENDELEY_CITATION_v3_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"/>
          <w:id w:val="483356926"/>
          <w:placeholder>
            <w:docPart w:val="C276E6BD0ED02C4EB3B426CBD47D12CE"/>
          </w:placeholder>
        </w:sdtPr>
        <w:sdtEndPr>
          <w:rPr>
            <w:rFonts w:ascii="Calibri" w:hAnsi="Calibri" w:cstheme="minorBidi"/>
            <w:sz w:val="22"/>
            <w:szCs w:val="22"/>
          </w:rPr>
        </w:sdtEndPr>
        <w:sdtContent>
          <w:r w:rsidR="50B50F81" w:rsidRPr="001F6222">
            <w:rPr>
              <w:lang w:val="en-GB"/>
            </w:rPr>
            <w:t xml:space="preserve">(Gilani &amp; </w:t>
          </w:r>
          <w:proofErr w:type="spellStart"/>
          <w:r w:rsidR="50B50F81" w:rsidRPr="001F6222">
            <w:rPr>
              <w:lang w:val="en-GB"/>
            </w:rPr>
            <w:t>Feizabad</w:t>
          </w:r>
          <w:proofErr w:type="spellEnd"/>
          <w:r w:rsidR="50B50F81" w:rsidRPr="001F6222">
            <w:rPr>
              <w:lang w:val="en-GB"/>
            </w:rPr>
            <w:t>, 2019)</w:t>
          </w:r>
        </w:sdtContent>
      </w:sdt>
      <w:r w:rsidRPr="001F6222">
        <w:rPr>
          <w:rFonts w:ascii="Arial" w:hAnsi="Arial" w:cs="Arial"/>
          <w:sz w:val="24"/>
          <w:lang w:val="en-GB"/>
        </w:rPr>
        <w:t xml:space="preserve">. Aerobic exercise is also proven an effective treatment for depression </w:t>
      </w:r>
      <w:sdt>
        <w:sdtPr>
          <w:rPr>
            <w:rFonts w:ascii="Arial" w:hAnsi="Arial" w:cs="Arial"/>
            <w:color w:val="000000" w:themeColor="text1"/>
            <w:sz w:val="24"/>
            <w:lang w:val="en-GB"/>
          </w:rPr>
          <w:tag w:val="MENDELEY_CITATION_v3_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"/>
          <w:id w:val="246624427"/>
          <w:placeholder>
            <w:docPart w:val="C276E6BD0ED02C4EB3B426CBD47D12CE"/>
          </w:placeholder>
        </w:sdtPr>
        <w:sdtEndPr>
          <w:rPr>
            <w:rFonts w:ascii="Calibri" w:hAnsi="Calibri" w:cstheme="minorBidi"/>
            <w:sz w:val="22"/>
            <w:szCs w:val="22"/>
          </w:rPr>
        </w:sdtEndPr>
        <w:sdtContent>
          <w:r w:rsidR="5B60FE82" w:rsidRPr="001F6222">
            <w:rPr>
              <w:rFonts w:ascii="Arial" w:hAnsi="Arial" w:cs="Arial"/>
              <w:color w:val="000000" w:themeColor="text1"/>
              <w:sz w:val="24"/>
              <w:lang w:val="en-GB"/>
            </w:rPr>
            <w:t>(</w:t>
          </w:r>
          <w:proofErr w:type="spellStart"/>
          <w:r w:rsidR="5B60FE82" w:rsidRPr="001F6222">
            <w:rPr>
              <w:rFonts w:ascii="Arial" w:hAnsi="Arial" w:cs="Arial"/>
              <w:color w:val="000000" w:themeColor="text1"/>
              <w:sz w:val="24"/>
              <w:lang w:val="en-GB"/>
            </w:rPr>
            <w:t>Morres</w:t>
          </w:r>
          <w:proofErr w:type="spellEnd"/>
          <w:r w:rsidR="5B60FE82" w:rsidRPr="001F6222">
            <w:rPr>
              <w:rFonts w:ascii="Arial" w:hAnsi="Arial" w:cs="Arial"/>
              <w:color w:val="000000" w:themeColor="text1"/>
              <w:sz w:val="24"/>
              <w:lang w:val="en-GB"/>
            </w:rPr>
            <w:t xml:space="preserve"> et al., 2019)</w:t>
          </w:r>
        </w:sdtContent>
      </w:sdt>
      <w:r w:rsidRPr="001F6222">
        <w:rPr>
          <w:rFonts w:ascii="Arial" w:hAnsi="Arial" w:cs="Arial"/>
          <w:sz w:val="24"/>
          <w:lang w:val="en-GB"/>
        </w:rPr>
        <w:t xml:space="preserve">. </w:t>
      </w:r>
    </w:p>
    <w:p w14:paraId="7BCC9B5D" w14:textId="04EFC8E4" w:rsidR="00835C95" w:rsidRPr="001F6222" w:rsidRDefault="00835C95" w:rsidP="5B60FE82">
      <w:pPr>
        <w:pStyle w:val="ListParagraph"/>
        <w:numPr>
          <w:ilvl w:val="0"/>
          <w:numId w:val="1"/>
        </w:numPr>
        <w:spacing w:before="0" w:after="0"/>
        <w:ind w:hanging="578"/>
        <w:jc w:val="left"/>
        <w:rPr>
          <w:rFonts w:ascii="Arial" w:hAnsi="Arial" w:cs="Arial"/>
          <w:sz w:val="24"/>
          <w:lang w:val="en-GB"/>
        </w:rPr>
      </w:pPr>
      <w:r w:rsidRPr="001F6222">
        <w:rPr>
          <w:rFonts w:ascii="Arial" w:hAnsi="Arial" w:cs="Arial"/>
          <w:sz w:val="24"/>
          <w:lang w:val="en-GB"/>
        </w:rPr>
        <w:t xml:space="preserve">Mindfulness is proven as an effective way to manage symptoms of episodic paroxysmal anxiety </w:t>
      </w:r>
      <w:sdt>
        <w:sdtPr>
          <w:rPr>
            <w:rFonts w:ascii="Arial" w:hAnsi="Arial" w:cs="Arial"/>
            <w:color w:val="000000"/>
            <w:sz w:val="24"/>
            <w:lang w:val="en-GB"/>
          </w:rPr>
          <w:tag w:val="MENDELEY_CITATION_v3_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"/>
          <w:id w:val="-1152059537"/>
          <w:placeholder>
            <w:docPart w:val="C276E6BD0ED02C4EB3B426CBD47D12CE"/>
          </w:placeholder>
        </w:sdtPr>
        <w:sdtEndPr>
          <w:rPr>
            <w:rFonts w:ascii="Calibri" w:hAnsi="Calibri" w:cstheme="minorBidi"/>
            <w:color w:val="000000" w:themeColor="text1"/>
            <w:sz w:val="22"/>
            <w:szCs w:val="22"/>
          </w:rPr>
        </w:sdtEndPr>
        <w:sdtContent>
          <w:r w:rsidR="5B60FE82" w:rsidRPr="001F6222">
            <w:rPr>
              <w:rFonts w:ascii="Arial" w:hAnsi="Arial" w:cs="Arial"/>
              <w:color w:val="000000" w:themeColor="text1"/>
              <w:sz w:val="24"/>
              <w:lang w:val="en-GB"/>
            </w:rPr>
            <w:t>(Hofmann et al., 2010)</w:t>
          </w:r>
        </w:sdtContent>
      </w:sdt>
      <w:r w:rsidRPr="001F6222">
        <w:rPr>
          <w:rFonts w:ascii="Arial" w:hAnsi="Arial" w:cs="Arial"/>
          <w:sz w:val="24"/>
          <w:lang w:val="en-GB"/>
        </w:rPr>
        <w:t>. Effective early intervention can stop the escalation of any of the five major types of anxiety disorders before they become lifelong, debilitating problems</w:t>
      </w:r>
      <w:r w:rsidRPr="001F6222">
        <w:rPr>
          <w:rStyle w:val="FootnoteReference"/>
          <w:lang w:val="en-GB"/>
        </w:rPr>
        <w:footnoteReference w:id="2"/>
      </w:r>
      <w:r w:rsidRPr="001F6222">
        <w:rPr>
          <w:rFonts w:ascii="Arial" w:hAnsi="Arial" w:cs="Arial"/>
          <w:sz w:val="24"/>
          <w:lang w:val="en-GB"/>
        </w:rPr>
        <w:t xml:space="preserve">. Mindfulness teaches people how to focus on what's happening in the present moment instead of having an emotionally driven reaction or anxiety. </w:t>
      </w:r>
    </w:p>
    <w:p w14:paraId="5CC3AA2E" w14:textId="77777777" w:rsidR="00081FE0" w:rsidRPr="001F6222" w:rsidRDefault="00081FE0" w:rsidP="00F76F59">
      <w:pPr>
        <w:spacing w:before="0" w:after="0"/>
        <w:jc w:val="left"/>
        <w:rPr>
          <w:rFonts w:cs="Arial"/>
          <w:lang w:val="en-GB"/>
        </w:rPr>
      </w:pPr>
    </w:p>
    <w:p w14:paraId="4769A036" w14:textId="1AE57A9B" w:rsidR="00F76F59" w:rsidRPr="001F6222" w:rsidRDefault="00376230" w:rsidP="00F76F59">
      <w:pPr>
        <w:spacing w:before="0" w:after="0"/>
        <w:jc w:val="left"/>
        <w:rPr>
          <w:rFonts w:cs="Arial"/>
          <w:lang w:val="en-GB"/>
        </w:rPr>
      </w:pPr>
      <w:r w:rsidRPr="001F6222">
        <w:rPr>
          <w:rFonts w:cs="Arial"/>
          <w:lang w:val="en-GB"/>
        </w:rPr>
        <w:fldChar w:fldCharType="begin"/>
      </w:r>
      <w:r w:rsidRPr="001F6222">
        <w:rPr>
          <w:rFonts w:cs="Arial"/>
          <w:lang w:val="en-GB"/>
        </w:rPr>
        <w:instrText xml:space="preserve"> REF _Ref143385049 \h </w:instrText>
      </w:r>
      <w:r w:rsidRPr="001F6222">
        <w:rPr>
          <w:rFonts w:cs="Arial"/>
          <w:lang w:val="en-GB"/>
        </w:rPr>
      </w:r>
      <w:r w:rsidRPr="001F6222">
        <w:rPr>
          <w:rFonts w:cs="Arial"/>
          <w:lang w:val="en-GB"/>
        </w:rPr>
        <w:fldChar w:fldCharType="separate"/>
      </w:r>
      <w:r w:rsidR="00A34313" w:rsidRPr="001F6222">
        <w:rPr>
          <w:lang w:val="en-GB"/>
        </w:rPr>
        <w:t xml:space="preserve">Figure </w:t>
      </w:r>
      <w:r w:rsidR="00A34313">
        <w:rPr>
          <w:noProof/>
          <w:lang w:val="en-GB"/>
        </w:rPr>
        <w:t>6</w:t>
      </w:r>
      <w:r w:rsidRPr="001F6222">
        <w:rPr>
          <w:rFonts w:cs="Arial"/>
          <w:lang w:val="en-GB"/>
        </w:rPr>
        <w:fldChar w:fldCharType="end"/>
      </w:r>
      <w:r w:rsidRPr="001F6222">
        <w:rPr>
          <w:rFonts w:cs="Arial"/>
          <w:lang w:val="en-GB"/>
        </w:rPr>
        <w:t xml:space="preserve"> </w:t>
      </w:r>
      <w:r w:rsidR="00B902C5">
        <w:rPr>
          <w:rFonts w:cs="Arial"/>
          <w:lang w:val="en-GB"/>
        </w:rPr>
        <w:t>presents</w:t>
      </w:r>
      <w:r w:rsidR="00081FE0" w:rsidRPr="001F6222">
        <w:rPr>
          <w:rFonts w:cs="Arial"/>
          <w:lang w:val="en-GB"/>
        </w:rPr>
        <w:t xml:space="preserve"> a diagram of</w:t>
      </w:r>
      <w:r w:rsidR="00F76F59" w:rsidRPr="001F6222">
        <w:rPr>
          <w:rFonts w:cs="Arial"/>
          <w:lang w:val="en-GB"/>
        </w:rPr>
        <w:t xml:space="preserve"> these </w:t>
      </w:r>
      <w:r w:rsidR="00081FE0" w:rsidRPr="001F6222">
        <w:rPr>
          <w:rFonts w:cs="Arial"/>
          <w:lang w:val="en-GB"/>
        </w:rPr>
        <w:t xml:space="preserve">three different approaches. </w:t>
      </w:r>
    </w:p>
    <w:p w14:paraId="5F62FF8F" w14:textId="77777777" w:rsidR="00376230" w:rsidRPr="001F6222" w:rsidRDefault="00835C95" w:rsidP="00376230">
      <w:pPr>
        <w:keepNext/>
        <w:rPr>
          <w:lang w:val="en-GB"/>
        </w:rPr>
      </w:pPr>
      <w:r w:rsidRPr="001F6222">
        <w:rPr>
          <w:noProof/>
          <w:lang w:val="en-GB"/>
        </w:rPr>
        <w:drawing>
          <wp:inline distT="0" distB="0" distL="0" distR="0" wp14:anchorId="225FC21F" wp14:editId="04F475F0">
            <wp:extent cx="5486400" cy="3200400"/>
            <wp:effectExtent l="241300" t="0" r="0" b="0"/>
            <wp:docPr id="1127961904" name="Diagram 11279619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671EA34E" w14:textId="3BAAE1E7" w:rsidR="00835C95" w:rsidRPr="001F6222" w:rsidRDefault="00376230" w:rsidP="00376230">
      <w:pPr>
        <w:pStyle w:val="Caption"/>
        <w:rPr>
          <w:lang w:val="en-GB"/>
        </w:rPr>
      </w:pPr>
      <w:bookmarkStart w:id="7" w:name="_Ref143385049"/>
      <w:r w:rsidRPr="001F6222">
        <w:rPr>
          <w:lang w:val="en-GB"/>
        </w:rPr>
        <w:t xml:space="preserve">Figure </w:t>
      </w:r>
      <w:r w:rsidRPr="001F6222">
        <w:rPr>
          <w:lang w:val="en-GB"/>
        </w:rPr>
        <w:fldChar w:fldCharType="begin"/>
      </w:r>
      <w:r w:rsidRPr="001F6222">
        <w:rPr>
          <w:lang w:val="en-GB"/>
        </w:rPr>
        <w:instrText xml:space="preserve"> SEQ Figure \* ARABIC </w:instrText>
      </w:r>
      <w:r w:rsidRPr="001F6222">
        <w:rPr>
          <w:lang w:val="en-GB"/>
        </w:rPr>
        <w:fldChar w:fldCharType="separate"/>
      </w:r>
      <w:r w:rsidR="00A34313">
        <w:rPr>
          <w:noProof/>
          <w:lang w:val="en-GB"/>
        </w:rPr>
        <w:t>6</w:t>
      </w:r>
      <w:r w:rsidRPr="001F6222">
        <w:rPr>
          <w:lang w:val="en-GB"/>
        </w:rPr>
        <w:fldChar w:fldCharType="end"/>
      </w:r>
      <w:bookmarkEnd w:id="7"/>
      <w:r w:rsidRPr="001F6222">
        <w:rPr>
          <w:lang w:val="en-GB"/>
        </w:rPr>
        <w:t xml:space="preserve">: Dance as seen in everyday life e.g., dance clubs, home events, and in artistic </w:t>
      </w:r>
      <w:proofErr w:type="gramStart"/>
      <w:r w:rsidRPr="001F6222">
        <w:rPr>
          <w:lang w:val="en-GB"/>
        </w:rPr>
        <w:t>expressions</w:t>
      </w:r>
      <w:proofErr w:type="gramEnd"/>
    </w:p>
    <w:p w14:paraId="308EC072" w14:textId="5F146C1E" w:rsidR="00F8421F" w:rsidRPr="001F6222" w:rsidRDefault="00081FE0" w:rsidP="00BD7B2F">
      <w:pPr>
        <w:rPr>
          <w:rFonts w:cs="Arial"/>
          <w:color w:val="000000" w:themeColor="text1"/>
          <w:lang w:val="en-GB"/>
        </w:rPr>
      </w:pPr>
      <w:r w:rsidRPr="001F6222">
        <w:rPr>
          <w:rFonts w:cs="Arial"/>
          <w:lang w:val="en-GB"/>
        </w:rPr>
        <w:t>New technologies of the Metaverse</w:t>
      </w:r>
      <w:r w:rsidR="00376230" w:rsidRPr="001F6222">
        <w:rPr>
          <w:rFonts w:cs="Arial"/>
          <w:lang w:val="en-GB"/>
        </w:rPr>
        <w:t xml:space="preserve">, as seen in </w:t>
      </w:r>
      <w:r w:rsidR="00376230" w:rsidRPr="001F6222">
        <w:rPr>
          <w:rFonts w:cs="Arial"/>
          <w:lang w:val="en-GB"/>
        </w:rPr>
        <w:fldChar w:fldCharType="begin"/>
      </w:r>
      <w:r w:rsidR="00376230" w:rsidRPr="001F6222">
        <w:rPr>
          <w:rFonts w:cs="Arial"/>
          <w:lang w:val="en-GB"/>
        </w:rPr>
        <w:instrText xml:space="preserve"> REF _Ref143385049 \h </w:instrText>
      </w:r>
      <w:r w:rsidR="00376230" w:rsidRPr="001F6222">
        <w:rPr>
          <w:rFonts w:cs="Arial"/>
          <w:lang w:val="en-GB"/>
        </w:rPr>
      </w:r>
      <w:r w:rsidR="00376230" w:rsidRPr="001F6222">
        <w:rPr>
          <w:rFonts w:cs="Arial"/>
          <w:lang w:val="en-GB"/>
        </w:rPr>
        <w:fldChar w:fldCharType="separate"/>
      </w:r>
      <w:r w:rsidR="00A34313" w:rsidRPr="001F6222">
        <w:rPr>
          <w:lang w:val="en-GB"/>
        </w:rPr>
        <w:t xml:space="preserve">Figure </w:t>
      </w:r>
      <w:r w:rsidR="00A34313">
        <w:rPr>
          <w:noProof/>
          <w:lang w:val="en-GB"/>
        </w:rPr>
        <w:t>6</w:t>
      </w:r>
      <w:r w:rsidR="00376230" w:rsidRPr="001F6222">
        <w:rPr>
          <w:rFonts w:cs="Arial"/>
          <w:lang w:val="en-GB"/>
        </w:rPr>
        <w:fldChar w:fldCharType="end"/>
      </w:r>
      <w:r w:rsidR="00376230" w:rsidRPr="001F6222">
        <w:rPr>
          <w:rFonts w:cs="Arial"/>
          <w:lang w:val="en-GB"/>
        </w:rPr>
        <w:t>,</w:t>
      </w:r>
      <w:r w:rsidRPr="001F6222">
        <w:rPr>
          <w:rFonts w:cs="Arial"/>
          <w:lang w:val="en-GB"/>
        </w:rPr>
        <w:t xml:space="preserve"> </w:t>
      </w:r>
      <w:r w:rsidR="00C66981" w:rsidRPr="001F6222">
        <w:rPr>
          <w:rFonts w:cs="Arial"/>
          <w:lang w:val="en-GB"/>
        </w:rPr>
        <w:t xml:space="preserve">can support, facilitate, and increase the effectiveness of </w:t>
      </w:r>
      <w:r w:rsidR="00C66981" w:rsidRPr="001F6222">
        <w:rPr>
          <w:lang w:val="en-GB"/>
        </w:rPr>
        <w:t xml:space="preserve">the </w:t>
      </w:r>
      <w:r w:rsidR="00835C95" w:rsidRPr="001F6222">
        <w:rPr>
          <w:lang w:val="en-GB"/>
        </w:rPr>
        <w:t>above-listed</w:t>
      </w:r>
      <w:r w:rsidR="00C66981" w:rsidRPr="001F6222">
        <w:rPr>
          <w:lang w:val="en-GB"/>
        </w:rPr>
        <w:t xml:space="preserve"> three known </w:t>
      </w:r>
      <w:r w:rsidR="002337E9" w:rsidRPr="001F6222">
        <w:rPr>
          <w:lang w:val="en-GB"/>
        </w:rPr>
        <w:t xml:space="preserve">Non-Pharmacological </w:t>
      </w:r>
      <w:r w:rsidR="002337E9" w:rsidRPr="001F6222">
        <w:rPr>
          <w:lang w:val="en-GB"/>
        </w:rPr>
        <w:lastRenderedPageBreak/>
        <w:t>Therapies</w:t>
      </w:r>
      <w:r w:rsidR="00C66981" w:rsidRPr="001F6222">
        <w:rPr>
          <w:lang w:val="en-GB"/>
        </w:rPr>
        <w:t xml:space="preserve"> for </w:t>
      </w:r>
      <w:r w:rsidR="00C66981" w:rsidRPr="001F6222">
        <w:rPr>
          <w:rFonts w:cs="Arial"/>
          <w:lang w:val="en-GB"/>
        </w:rPr>
        <w:t xml:space="preserve">mental health. The new digital technology, such as </w:t>
      </w:r>
      <w:r w:rsidR="00A64380" w:rsidRPr="001F6222">
        <w:rPr>
          <w:rFonts w:cs="Arial"/>
          <w:lang w:val="en-GB"/>
        </w:rPr>
        <w:t>Virtual Reality</w:t>
      </w:r>
      <w:r w:rsidR="00C66981" w:rsidRPr="001F6222">
        <w:rPr>
          <w:rFonts w:cs="Arial"/>
          <w:lang w:val="en-GB"/>
        </w:rPr>
        <w:t xml:space="preserve"> (VR), </w:t>
      </w:r>
      <w:r w:rsidR="00A64380" w:rsidRPr="001F6222">
        <w:rPr>
          <w:rFonts w:cs="Arial"/>
          <w:lang w:val="en-GB"/>
        </w:rPr>
        <w:t>Augmented Reality</w:t>
      </w:r>
      <w:r w:rsidR="00C66981" w:rsidRPr="001F6222">
        <w:rPr>
          <w:rFonts w:cs="Arial"/>
          <w:lang w:val="en-GB"/>
        </w:rPr>
        <w:t xml:space="preserve"> (AR) and </w:t>
      </w:r>
      <w:r w:rsidR="00A64380" w:rsidRPr="001F6222">
        <w:rPr>
          <w:rFonts w:cs="Arial"/>
          <w:lang w:val="en-GB"/>
        </w:rPr>
        <w:t>Mixed Reality</w:t>
      </w:r>
      <w:r w:rsidR="00C66981" w:rsidRPr="001F6222">
        <w:rPr>
          <w:rFonts w:cs="Arial"/>
          <w:lang w:val="en-GB"/>
        </w:rPr>
        <w:t xml:space="preserve"> (MR), and related technologies are commonly referred to as Extended Realities (XR)</w:t>
      </w:r>
      <w:r w:rsidR="00C66981" w:rsidRPr="001F6222">
        <w:rPr>
          <w:rStyle w:val="FootnoteReference"/>
          <w:lang w:val="en-GB"/>
        </w:rPr>
        <w:footnoteReference w:id="3"/>
      </w:r>
      <w:r w:rsidR="00C66981" w:rsidRPr="001F6222">
        <w:rPr>
          <w:rFonts w:cs="Arial"/>
          <w:lang w:val="en-GB"/>
        </w:rPr>
        <w:t xml:space="preserve"> – see visualisation in </w:t>
      </w:r>
      <w:r w:rsidR="00C66981" w:rsidRPr="001F6222">
        <w:rPr>
          <w:rFonts w:cs="Arial"/>
          <w:lang w:val="en-GB"/>
        </w:rPr>
        <w:fldChar w:fldCharType="begin"/>
      </w:r>
      <w:r w:rsidR="00C66981" w:rsidRPr="001F6222">
        <w:rPr>
          <w:rFonts w:cs="Arial"/>
          <w:lang w:val="en-GB"/>
        </w:rPr>
        <w:instrText xml:space="preserve"> REF _Ref122110095 \h </w:instrText>
      </w:r>
      <w:r w:rsidR="00C66981" w:rsidRPr="001F6222">
        <w:rPr>
          <w:rFonts w:cs="Arial"/>
          <w:lang w:val="en-GB"/>
        </w:rPr>
      </w:r>
      <w:r w:rsidR="00C66981" w:rsidRPr="001F6222">
        <w:rPr>
          <w:rFonts w:cs="Arial"/>
          <w:lang w:val="en-GB"/>
        </w:rPr>
        <w:fldChar w:fldCharType="separate"/>
      </w:r>
      <w:r w:rsidR="00A34313" w:rsidRPr="001F6222">
        <w:rPr>
          <w:lang w:val="en-GB"/>
        </w:rPr>
        <w:t xml:space="preserve">Figure </w:t>
      </w:r>
      <w:r w:rsidR="00A34313">
        <w:rPr>
          <w:noProof/>
          <w:lang w:val="en-GB"/>
        </w:rPr>
        <w:t>8</w:t>
      </w:r>
      <w:r w:rsidR="00C66981" w:rsidRPr="001F6222">
        <w:rPr>
          <w:rFonts w:cs="Arial"/>
          <w:lang w:val="en-GB"/>
        </w:rPr>
        <w:fldChar w:fldCharType="end"/>
      </w:r>
      <w:r w:rsidR="00C66981" w:rsidRPr="001F6222">
        <w:rPr>
          <w:rFonts w:cs="Arial"/>
          <w:lang w:val="en-GB"/>
        </w:rPr>
        <w:t xml:space="preserve">. XR allows us to personalise psychological interventions and to align with each patient’s characteristics and needs. For example, the new VR ‘fear of flying environment’ allows users to land and take off in VR, as many times as necessary. XR technologies will have a profound impact on our understanding of how sound and movement affect different mental health conditions. The problem is that XR </w:t>
      </w:r>
      <w:r w:rsidR="00F8421F" w:rsidRPr="001F6222">
        <w:rPr>
          <w:rFonts w:cs="Arial"/>
          <w:lang w:val="en-GB"/>
        </w:rPr>
        <w:t>is</w:t>
      </w:r>
      <w:r w:rsidR="00C66981" w:rsidRPr="001F6222">
        <w:rPr>
          <w:rFonts w:cs="Arial"/>
          <w:lang w:val="en-GB"/>
        </w:rPr>
        <w:t xml:space="preserve"> neither free nor accessible/inclusive for people with mental or behavioural dysfunction. </w:t>
      </w:r>
      <w:r w:rsidR="00C66981" w:rsidRPr="001F6222">
        <w:rPr>
          <w:rFonts w:cs="Arial"/>
          <w:color w:val="000000" w:themeColor="text1"/>
          <w:lang w:val="en-GB"/>
        </w:rPr>
        <w:t>Another problem is that many organisations have ‘Web-Content-Accessibility-Guidelines’ (WCAG) 2.1 standards, but these don’t consider the Metaverse</w:t>
      </w:r>
      <w:r w:rsidR="00C66981" w:rsidRPr="001F6222">
        <w:rPr>
          <w:rFonts w:cs="Arial"/>
          <w:lang w:val="en-GB"/>
        </w:rPr>
        <w:t xml:space="preserve"> (a term defining the future immersive version of the Internet), but there are new guidelines on XR accessibility user requirements</w:t>
      </w:r>
      <w:r w:rsidR="00C66981" w:rsidRPr="001F6222">
        <w:rPr>
          <w:rFonts w:cs="Arial"/>
          <w:color w:val="000000" w:themeColor="text1"/>
          <w:lang w:val="en-GB"/>
        </w:rPr>
        <w:t xml:space="preserve">. </w:t>
      </w:r>
      <w:r w:rsidR="00DA0C20" w:rsidRPr="001F6222">
        <w:rPr>
          <w:rFonts w:cs="Arial"/>
          <w:color w:val="000000" w:themeColor="text1"/>
          <w:lang w:val="en-GB"/>
        </w:rPr>
        <w:t xml:space="preserve">These are extremely important because apart from social interactions, dance, or social media, the Metaverse is increasingly being used for work purposes. </w:t>
      </w:r>
      <w:r w:rsidR="00DA0C20" w:rsidRPr="001F6222">
        <w:rPr>
          <w:rFonts w:cs="Arial"/>
          <w:color w:val="000000" w:themeColor="text1"/>
          <w:lang w:val="en-GB"/>
        </w:rPr>
        <w:fldChar w:fldCharType="begin"/>
      </w:r>
      <w:r w:rsidR="00DA0C20" w:rsidRPr="001F6222">
        <w:rPr>
          <w:rFonts w:cs="Arial"/>
          <w:color w:val="000000" w:themeColor="text1"/>
          <w:lang w:val="en-GB"/>
        </w:rPr>
        <w:instrText xml:space="preserve"> REF _Ref143383082 \h </w:instrText>
      </w:r>
      <w:r w:rsidR="00DA0C20" w:rsidRPr="001F6222">
        <w:rPr>
          <w:rFonts w:cs="Arial"/>
          <w:color w:val="000000" w:themeColor="text1"/>
          <w:lang w:val="en-GB"/>
        </w:rPr>
      </w:r>
      <w:r w:rsidR="00DA0C20" w:rsidRPr="001F6222">
        <w:rPr>
          <w:rFonts w:cs="Arial"/>
          <w:color w:val="000000" w:themeColor="text1"/>
          <w:lang w:val="en-GB"/>
        </w:rPr>
        <w:fldChar w:fldCharType="separate"/>
      </w:r>
      <w:r w:rsidR="00A34313" w:rsidRPr="001F6222">
        <w:rPr>
          <w:lang w:val="en-GB"/>
        </w:rPr>
        <w:t xml:space="preserve">Figure </w:t>
      </w:r>
      <w:r w:rsidR="00A34313">
        <w:rPr>
          <w:noProof/>
          <w:lang w:val="en-GB"/>
        </w:rPr>
        <w:t>7</w:t>
      </w:r>
      <w:r w:rsidR="00DA0C20" w:rsidRPr="001F6222">
        <w:rPr>
          <w:rFonts w:cs="Arial"/>
          <w:color w:val="000000" w:themeColor="text1"/>
          <w:lang w:val="en-GB"/>
        </w:rPr>
        <w:fldChar w:fldCharType="end"/>
      </w:r>
      <w:r w:rsidR="00DA0C20" w:rsidRPr="001F6222">
        <w:rPr>
          <w:rFonts w:cs="Arial"/>
          <w:color w:val="000000" w:themeColor="text1"/>
          <w:lang w:val="en-GB"/>
        </w:rPr>
        <w:t xml:space="preserve"> </w:t>
      </w:r>
      <w:r w:rsidR="00B902C5">
        <w:rPr>
          <w:rFonts w:cs="Arial"/>
          <w:color w:val="000000" w:themeColor="text1"/>
          <w:lang w:val="en-GB"/>
        </w:rPr>
        <w:t>presents</w:t>
      </w:r>
      <w:r w:rsidR="00DA0C20" w:rsidRPr="001F6222">
        <w:rPr>
          <w:rFonts w:cs="Arial"/>
          <w:color w:val="000000" w:themeColor="text1"/>
          <w:lang w:val="en-GB"/>
        </w:rPr>
        <w:t xml:space="preserve"> examples of how new Metaverse technologies are changing our workplace.  </w:t>
      </w:r>
    </w:p>
    <w:p w14:paraId="66640BB3" w14:textId="77777777" w:rsidR="00F8421F" w:rsidRPr="001F6222" w:rsidRDefault="00F8421F" w:rsidP="00F8421F">
      <w:pPr>
        <w:keepNext/>
        <w:rPr>
          <w:lang w:val="en-GB"/>
        </w:rPr>
      </w:pPr>
      <w:r w:rsidRPr="001F6222">
        <w:rPr>
          <w:rFonts w:cs="Arial"/>
          <w:noProof/>
          <w:lang w:val="en-GB"/>
        </w:rPr>
        <w:drawing>
          <wp:inline distT="0" distB="0" distL="0" distR="0" wp14:anchorId="532CC56A" wp14:editId="5EE90CE8">
            <wp:extent cx="5486400" cy="3200400"/>
            <wp:effectExtent l="0" t="0" r="0" b="0"/>
            <wp:docPr id="179113975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1F820282" w14:textId="1F5805F6" w:rsidR="00F8421F" w:rsidRPr="001F6222" w:rsidRDefault="00F8421F" w:rsidP="00F8421F">
      <w:pPr>
        <w:pStyle w:val="Caption"/>
        <w:rPr>
          <w:rFonts w:cs="Arial"/>
          <w:lang w:val="en-GB"/>
        </w:rPr>
      </w:pPr>
      <w:bookmarkStart w:id="8" w:name="_Ref143383082"/>
      <w:r w:rsidRPr="001F6222">
        <w:rPr>
          <w:lang w:val="en-GB"/>
        </w:rPr>
        <w:t xml:space="preserve">Figure </w:t>
      </w:r>
      <w:r w:rsidRPr="001F6222">
        <w:rPr>
          <w:lang w:val="en-GB"/>
        </w:rPr>
        <w:fldChar w:fldCharType="begin"/>
      </w:r>
      <w:r w:rsidRPr="001F6222">
        <w:rPr>
          <w:lang w:val="en-GB"/>
        </w:rPr>
        <w:instrText xml:space="preserve"> SEQ Figure \* ARABIC </w:instrText>
      </w:r>
      <w:r w:rsidRPr="001F6222">
        <w:rPr>
          <w:lang w:val="en-GB"/>
        </w:rPr>
        <w:fldChar w:fldCharType="separate"/>
      </w:r>
      <w:r w:rsidR="00A34313">
        <w:rPr>
          <w:noProof/>
          <w:lang w:val="en-GB"/>
        </w:rPr>
        <w:t>7</w:t>
      </w:r>
      <w:r w:rsidRPr="001F6222">
        <w:rPr>
          <w:lang w:val="en-GB"/>
        </w:rPr>
        <w:fldChar w:fldCharType="end"/>
      </w:r>
      <w:bookmarkEnd w:id="8"/>
      <w:r w:rsidRPr="001F6222">
        <w:rPr>
          <w:lang w:val="en-GB"/>
        </w:rPr>
        <w:t xml:space="preserve">: Creative work in the Extended Reality environments of the </w:t>
      </w:r>
      <w:proofErr w:type="gramStart"/>
      <w:r w:rsidRPr="001F6222">
        <w:rPr>
          <w:lang w:val="en-GB"/>
        </w:rPr>
        <w:t>Metaverse</w:t>
      </w:r>
      <w:proofErr w:type="gramEnd"/>
    </w:p>
    <w:p w14:paraId="0E907905" w14:textId="07A19776" w:rsidR="00C66981" w:rsidRPr="001F6222" w:rsidRDefault="0078127F" w:rsidP="00BD7B2F">
      <w:pPr>
        <w:rPr>
          <w:rFonts w:cs="Arial"/>
          <w:color w:val="000000" w:themeColor="text1"/>
          <w:lang w:val="en-GB"/>
        </w:rPr>
      </w:pPr>
      <w:r w:rsidRPr="001F6222">
        <w:rPr>
          <w:rFonts w:cs="Arial"/>
          <w:color w:val="000000" w:themeColor="text1"/>
          <w:lang w:val="en-GB"/>
        </w:rPr>
        <w:t xml:space="preserve">Given the variety of different examples </w:t>
      </w:r>
      <w:r w:rsidR="00B902C5">
        <w:rPr>
          <w:rFonts w:cs="Arial"/>
          <w:color w:val="000000" w:themeColor="text1"/>
          <w:lang w:val="en-GB"/>
        </w:rPr>
        <w:t>(</w:t>
      </w:r>
      <w:r w:rsidRPr="001F6222">
        <w:rPr>
          <w:rFonts w:cs="Arial"/>
          <w:color w:val="000000" w:themeColor="text1"/>
          <w:lang w:val="en-GB"/>
        </w:rPr>
        <w:t xml:space="preserve">see </w:t>
      </w:r>
      <w:r w:rsidRPr="001F6222">
        <w:rPr>
          <w:rFonts w:cs="Arial"/>
          <w:color w:val="000000" w:themeColor="text1"/>
          <w:lang w:val="en-GB"/>
        </w:rPr>
        <w:fldChar w:fldCharType="begin"/>
      </w:r>
      <w:r w:rsidRPr="001F6222">
        <w:rPr>
          <w:rFonts w:cs="Arial"/>
          <w:color w:val="000000" w:themeColor="text1"/>
          <w:lang w:val="en-GB"/>
        </w:rPr>
        <w:instrText xml:space="preserve"> REF _Ref143383082 \h </w:instrText>
      </w:r>
      <w:r w:rsidRPr="001F6222">
        <w:rPr>
          <w:rFonts w:cs="Arial"/>
          <w:color w:val="000000" w:themeColor="text1"/>
          <w:lang w:val="en-GB"/>
        </w:rPr>
      </w:r>
      <w:r w:rsidRPr="001F6222">
        <w:rPr>
          <w:rFonts w:cs="Arial"/>
          <w:color w:val="000000" w:themeColor="text1"/>
          <w:lang w:val="en-GB"/>
        </w:rPr>
        <w:fldChar w:fldCharType="separate"/>
      </w:r>
      <w:r w:rsidR="00A34313" w:rsidRPr="001F6222">
        <w:rPr>
          <w:lang w:val="en-GB"/>
        </w:rPr>
        <w:t xml:space="preserve">Figure </w:t>
      </w:r>
      <w:r w:rsidR="00A34313">
        <w:rPr>
          <w:noProof/>
          <w:lang w:val="en-GB"/>
        </w:rPr>
        <w:t>7</w:t>
      </w:r>
      <w:r w:rsidRPr="001F6222">
        <w:rPr>
          <w:rFonts w:cs="Arial"/>
          <w:color w:val="000000" w:themeColor="text1"/>
          <w:lang w:val="en-GB"/>
        </w:rPr>
        <w:fldChar w:fldCharType="end"/>
      </w:r>
      <w:r w:rsidR="00B902C5">
        <w:rPr>
          <w:rFonts w:cs="Arial"/>
          <w:color w:val="000000" w:themeColor="text1"/>
          <w:lang w:val="en-GB"/>
        </w:rPr>
        <w:t xml:space="preserve">) </w:t>
      </w:r>
      <w:r w:rsidRPr="001F6222">
        <w:rPr>
          <w:rFonts w:cs="Arial"/>
          <w:color w:val="000000" w:themeColor="text1"/>
          <w:lang w:val="en-GB"/>
        </w:rPr>
        <w:t>i</w:t>
      </w:r>
      <w:r w:rsidR="00C66981" w:rsidRPr="001F6222">
        <w:rPr>
          <w:rFonts w:cs="Arial"/>
          <w:color w:val="000000" w:themeColor="text1"/>
          <w:lang w:val="en-GB"/>
        </w:rPr>
        <w:t>n many ways</w:t>
      </w:r>
      <w:r w:rsidR="00F8421F" w:rsidRPr="001F6222">
        <w:rPr>
          <w:rFonts w:cs="Arial"/>
          <w:color w:val="000000" w:themeColor="text1"/>
          <w:lang w:val="en-GB"/>
        </w:rPr>
        <w:t>,</w:t>
      </w:r>
      <w:r w:rsidR="00C66981" w:rsidRPr="001F6222">
        <w:rPr>
          <w:rFonts w:cs="Arial"/>
          <w:color w:val="000000" w:themeColor="text1"/>
          <w:lang w:val="en-GB"/>
        </w:rPr>
        <w:t xml:space="preserve"> WCAG </w:t>
      </w:r>
      <w:r w:rsidR="00B902C5">
        <w:rPr>
          <w:rFonts w:cs="Arial"/>
          <w:color w:val="000000" w:themeColor="text1"/>
          <w:lang w:val="en-GB"/>
        </w:rPr>
        <w:t>can be seen as</w:t>
      </w:r>
      <w:r w:rsidR="00B902C5" w:rsidRPr="001F6222">
        <w:rPr>
          <w:rFonts w:cs="Arial"/>
          <w:color w:val="000000" w:themeColor="text1"/>
          <w:lang w:val="en-GB"/>
        </w:rPr>
        <w:t xml:space="preserve"> </w:t>
      </w:r>
      <w:r w:rsidR="00C66981" w:rsidRPr="001F6222">
        <w:rPr>
          <w:rFonts w:cs="Arial"/>
          <w:color w:val="000000" w:themeColor="text1"/>
          <w:lang w:val="en-GB"/>
        </w:rPr>
        <w:t xml:space="preserve">still catching up with the shift to mobile devices. Assistive technologies need to advance to keep pace with technological changes (including XR and the Metaverse), yet many of these haven’t moved on that much in recent years. </w:t>
      </w:r>
    </w:p>
    <w:p w14:paraId="2383C06A" w14:textId="771E64E3" w:rsidR="00883138" w:rsidRPr="001F6222" w:rsidRDefault="00883138" w:rsidP="00883138">
      <w:pPr>
        <w:pStyle w:val="Heading2"/>
        <w:rPr>
          <w:lang w:val="en-GB"/>
        </w:rPr>
      </w:pPr>
      <w:r w:rsidRPr="001F6222">
        <w:rPr>
          <w:lang w:val="en-GB"/>
        </w:rPr>
        <w:t>Dance Movement Therapy (DMT): Is the effect psychological or physiological?</w:t>
      </w:r>
    </w:p>
    <w:p w14:paraId="5299407A" w14:textId="68BE1CFB" w:rsidR="00883138" w:rsidRPr="001F6222" w:rsidRDefault="00883138" w:rsidP="00BD7B2F">
      <w:pPr>
        <w:rPr>
          <w:rFonts w:cs="Arial"/>
          <w:color w:val="000000" w:themeColor="text1"/>
          <w:lang w:val="en-GB"/>
        </w:rPr>
      </w:pPr>
      <w:r w:rsidRPr="001F6222">
        <w:rPr>
          <w:rFonts w:cs="Arial"/>
          <w:color w:val="000000" w:themeColor="text1"/>
          <w:lang w:val="en-GB"/>
        </w:rPr>
        <w:t xml:space="preserve">In the context of this study, it is essential to explore the impacts of Dance Movement Therapy (DMT) on "healthy" individuals and examine whether it enhances their overall quality of life. While DMT has traditionally been used as a therapeutic intervention for individuals with mental health conditions, its potential benefits for healthy subjects warrant investigation. By engaging in DMT sessions, individuals without diagnosed </w:t>
      </w:r>
      <w:r w:rsidRPr="001F6222">
        <w:rPr>
          <w:rFonts w:cs="Arial"/>
          <w:color w:val="000000" w:themeColor="text1"/>
          <w:lang w:val="en-GB"/>
        </w:rPr>
        <w:lastRenderedPageBreak/>
        <w:t>mental health conditions may experience various positive effects on their physical, emotional, and social well-being. DMT can provide an avenue for self-expression, creativity, and self-discovery, promoting a sense of joy, improved body awareness, and emotional release. Furthermore, the social aspect of DMT sessions, where individuals connect and engage with others in a non-judgmental and inclusive environment, can foster a sense of belonging and connection. By examining the impacts of DMT on "healthy" subjects, this study aims to contribute to our understanding of how DMT can potentially augment the standard of living for individuals beyond the scope of traditional therapeutic applications.</w:t>
      </w:r>
    </w:p>
    <w:p w14:paraId="5C4B6D52" w14:textId="3CA9F439" w:rsidR="00883138" w:rsidRPr="001F6222" w:rsidRDefault="00883138" w:rsidP="00883138">
      <w:pPr>
        <w:rPr>
          <w:rFonts w:cs="Arial"/>
          <w:lang w:val="en-GB"/>
        </w:rPr>
      </w:pPr>
      <w:r w:rsidRPr="001F6222">
        <w:rPr>
          <w:rFonts w:cs="Arial"/>
          <w:lang w:val="en-GB"/>
        </w:rPr>
        <w:t xml:space="preserve">In considering the potential contribution of Dance Movement Therapy (DMT) as a solution, it is essential to investigate the extent to which its impact is psychological, related to the perception of improved well-being based on appearance, versus physiological, resulting from actual physiological changes. To address this question, the design of experiments can be tailored to distinguish between the psychological and physiological aspects of DMT's effects. By incorporating both subjective self-report measures and objective physiological assessments, such as monitoring heart rate, cortisol levels, or other relevant biomarkers, it is possible to gather comprehensive data that capture the multidimensional nature of the DMT experience. Additionally, experimental conditions can be designed to evaluate the differential effects of DMT on psychological and physiological outcomes by comparing them against control groups or alternative interventions – see </w:t>
      </w:r>
      <w:r w:rsidRPr="001F6222">
        <w:rPr>
          <w:rFonts w:cs="Arial"/>
          <w:lang w:val="en-GB"/>
        </w:rPr>
        <w:fldChar w:fldCharType="begin"/>
      </w:r>
      <w:r w:rsidRPr="001F6222">
        <w:rPr>
          <w:rFonts w:cs="Arial"/>
          <w:lang w:val="en-GB"/>
        </w:rPr>
        <w:instrText xml:space="preserve"> REF _Ref122110095 \h </w:instrText>
      </w:r>
      <w:r w:rsidRPr="001F6222">
        <w:rPr>
          <w:rFonts w:cs="Arial"/>
          <w:lang w:val="en-GB"/>
        </w:rPr>
      </w:r>
      <w:r w:rsidRPr="001F6222">
        <w:rPr>
          <w:rFonts w:cs="Arial"/>
          <w:lang w:val="en-GB"/>
        </w:rPr>
        <w:fldChar w:fldCharType="separate"/>
      </w:r>
      <w:r w:rsidR="00A34313" w:rsidRPr="001F6222">
        <w:rPr>
          <w:lang w:val="en-GB"/>
        </w:rPr>
        <w:t xml:space="preserve">Figure </w:t>
      </w:r>
      <w:r w:rsidR="00A34313">
        <w:rPr>
          <w:noProof/>
          <w:lang w:val="en-GB"/>
        </w:rPr>
        <w:t>8</w:t>
      </w:r>
      <w:r w:rsidRPr="001F6222">
        <w:rPr>
          <w:rFonts w:cs="Arial"/>
          <w:lang w:val="en-GB"/>
        </w:rPr>
        <w:fldChar w:fldCharType="end"/>
      </w:r>
      <w:r w:rsidRPr="001F6222">
        <w:rPr>
          <w:rFonts w:cs="Arial"/>
          <w:lang w:val="en-GB"/>
        </w:rPr>
        <w:t>. This approach will help shed light on the underlying mechanisms and clarify the respective contributions of psychological and physiological factors in the observed benefits of DMT, leading to a more informed understanding of its therapeutic potential.</w:t>
      </w:r>
    </w:p>
    <w:p w14:paraId="577F7148" w14:textId="77777777" w:rsidR="00883138" w:rsidRPr="001F6222" w:rsidRDefault="00883138" w:rsidP="00BD7B2F">
      <w:pPr>
        <w:rPr>
          <w:rFonts w:cs="Arial"/>
          <w:color w:val="000000" w:themeColor="text1"/>
          <w:lang w:val="en-GB"/>
        </w:rPr>
        <w:sectPr w:rsidR="00883138" w:rsidRPr="001F6222" w:rsidSect="00AE7977">
          <w:type w:val="continuous"/>
          <w:pgSz w:w="11900" w:h="16840"/>
          <w:pgMar w:top="1440" w:right="1440" w:bottom="1440" w:left="1440" w:header="708" w:footer="708" w:gutter="0"/>
          <w:cols w:space="708"/>
          <w:docGrid w:linePitch="360"/>
        </w:sectPr>
      </w:pPr>
    </w:p>
    <w:p w14:paraId="4F29C766" w14:textId="77777777" w:rsidR="00C66981" w:rsidRPr="001F6222" w:rsidRDefault="00C66981" w:rsidP="00592D34">
      <w:pPr>
        <w:keepNext/>
        <w:rPr>
          <w:lang w:val="en-GB"/>
        </w:rPr>
      </w:pPr>
      <w:r w:rsidRPr="001F6222">
        <w:rPr>
          <w:rFonts w:cs="Arial"/>
          <w:noProof/>
          <w:color w:val="000000" w:themeColor="text1"/>
          <w:lang w:val="en-GB"/>
        </w:rPr>
        <w:lastRenderedPageBreak/>
        <w:drawing>
          <wp:inline distT="0" distB="0" distL="0" distR="0" wp14:anchorId="28B01103" wp14:editId="05895A3D">
            <wp:extent cx="8864600" cy="49866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5">
                      <a:extLst>
                        <a:ext uri="{28A0092B-C50C-407E-A947-70E740481C1C}">
                          <a14:useLocalDpi xmlns:a14="http://schemas.microsoft.com/office/drawing/2010/main" val="0"/>
                        </a:ext>
                      </a:extLst>
                    </a:blip>
                    <a:stretch>
                      <a:fillRect/>
                    </a:stretch>
                  </pic:blipFill>
                  <pic:spPr>
                    <a:xfrm>
                      <a:off x="0" y="0"/>
                      <a:ext cx="8864600" cy="4986655"/>
                    </a:xfrm>
                    <a:prstGeom prst="rect">
                      <a:avLst/>
                    </a:prstGeom>
                  </pic:spPr>
                </pic:pic>
              </a:graphicData>
            </a:graphic>
          </wp:inline>
        </w:drawing>
      </w:r>
    </w:p>
    <w:p w14:paraId="10D371A5" w14:textId="7173708E" w:rsidR="00C66981" w:rsidRPr="001F6222" w:rsidRDefault="00C66981" w:rsidP="00B771C4">
      <w:pPr>
        <w:pStyle w:val="Caption"/>
        <w:rPr>
          <w:rFonts w:cs="Arial"/>
          <w:color w:val="000000" w:themeColor="text1"/>
          <w:lang w:val="en-GB"/>
        </w:rPr>
        <w:sectPr w:rsidR="00C66981" w:rsidRPr="001F6222" w:rsidSect="00AE7977">
          <w:pgSz w:w="16840" w:h="11900" w:orient="landscape"/>
          <w:pgMar w:top="1440" w:right="1440" w:bottom="1440" w:left="1440" w:header="708" w:footer="708" w:gutter="0"/>
          <w:cols w:space="708"/>
          <w:docGrid w:linePitch="360"/>
        </w:sectPr>
      </w:pPr>
      <w:bookmarkStart w:id="9" w:name="_Ref122110095"/>
      <w:r w:rsidRPr="001F6222">
        <w:rPr>
          <w:lang w:val="en-GB"/>
        </w:rPr>
        <w:t xml:space="preserve">Figure </w:t>
      </w:r>
      <w:r w:rsidRPr="001F6222">
        <w:rPr>
          <w:lang w:val="en-GB"/>
        </w:rPr>
        <w:fldChar w:fldCharType="begin"/>
      </w:r>
      <w:r w:rsidRPr="001F6222">
        <w:rPr>
          <w:lang w:val="en-GB"/>
        </w:rPr>
        <w:instrText xml:space="preserve"> SEQ Figure \* ARABIC </w:instrText>
      </w:r>
      <w:r w:rsidRPr="001F6222">
        <w:rPr>
          <w:lang w:val="en-GB"/>
        </w:rPr>
        <w:fldChar w:fldCharType="separate"/>
      </w:r>
      <w:r w:rsidR="00A34313">
        <w:rPr>
          <w:noProof/>
          <w:lang w:val="en-GB"/>
        </w:rPr>
        <w:t>8</w:t>
      </w:r>
      <w:r w:rsidRPr="001F6222">
        <w:rPr>
          <w:lang w:val="en-GB"/>
        </w:rPr>
        <w:fldChar w:fldCharType="end"/>
      </w:r>
      <w:bookmarkEnd w:id="9"/>
      <w:r w:rsidRPr="001F6222">
        <w:rPr>
          <w:lang w:val="en-GB"/>
        </w:rPr>
        <w:t xml:space="preserve">: Dance Movement Therapy in </w:t>
      </w:r>
      <w:r w:rsidR="00A950A5" w:rsidRPr="001F6222">
        <w:rPr>
          <w:lang w:val="en-GB"/>
        </w:rPr>
        <w:t>the Extended Reality</w:t>
      </w:r>
      <w:r w:rsidRPr="001F6222">
        <w:rPr>
          <w:lang w:val="en-GB"/>
        </w:rPr>
        <w:t xml:space="preserve"> </w:t>
      </w:r>
    </w:p>
    <w:p w14:paraId="1ABB7566" w14:textId="54B195C4" w:rsidR="00C66981" w:rsidRPr="001F6222" w:rsidRDefault="00C66981" w:rsidP="00670D0C">
      <w:pPr>
        <w:pStyle w:val="Heading1"/>
        <w:rPr>
          <w:lang w:val="en-GB"/>
        </w:rPr>
      </w:pPr>
      <w:r w:rsidRPr="001F6222">
        <w:rPr>
          <w:lang w:val="en-GB"/>
        </w:rPr>
        <w:lastRenderedPageBreak/>
        <w:t>Accessibility and inclusiveness</w:t>
      </w:r>
      <w:r w:rsidR="00846611" w:rsidRPr="001F6222">
        <w:rPr>
          <w:lang w:val="en-GB"/>
        </w:rPr>
        <w:t xml:space="preserve"> requirements for people with mental or behavioural dysfunction</w:t>
      </w:r>
      <w:r w:rsidRPr="001F6222">
        <w:rPr>
          <w:lang w:val="en-GB"/>
        </w:rPr>
        <w:t xml:space="preserve"> </w:t>
      </w:r>
    </w:p>
    <w:p w14:paraId="24939536" w14:textId="5D3C4223" w:rsidR="00C66981" w:rsidRPr="001F6222" w:rsidRDefault="00C66981" w:rsidP="005B7EE3">
      <w:pPr>
        <w:rPr>
          <w:lang w:val="en-GB"/>
        </w:rPr>
      </w:pPr>
      <w:r w:rsidRPr="001F6222">
        <w:rPr>
          <w:rFonts w:cs="Arial"/>
          <w:lang w:val="en-GB"/>
        </w:rPr>
        <w:t>Accessibility standards</w:t>
      </w:r>
      <w:r w:rsidRPr="001F6222">
        <w:rPr>
          <w:rStyle w:val="FootnoteReference"/>
          <w:lang w:val="en-GB"/>
        </w:rPr>
        <w:footnoteReference w:id="4"/>
      </w:r>
      <w:r w:rsidRPr="001F6222">
        <w:rPr>
          <w:rFonts w:cs="Arial"/>
          <w:lang w:val="en-GB"/>
        </w:rPr>
        <w:t xml:space="preserve"> and XR standards</w:t>
      </w:r>
      <w:r w:rsidRPr="001F6222">
        <w:rPr>
          <w:rStyle w:val="FootnoteReference"/>
          <w:lang w:val="en-GB"/>
        </w:rPr>
        <w:footnoteReference w:id="5"/>
      </w:r>
      <w:r w:rsidRPr="001F6222">
        <w:rPr>
          <w:rFonts w:cs="Arial"/>
          <w:lang w:val="en-GB"/>
        </w:rPr>
        <w:t>, guided by the Information Commissioner’s Office (ICO)</w:t>
      </w:r>
      <w:r w:rsidRPr="001F6222">
        <w:rPr>
          <w:rStyle w:val="FootnoteReference"/>
          <w:lang w:val="en-GB"/>
        </w:rPr>
        <w:footnoteReference w:id="6"/>
      </w:r>
      <w:r w:rsidRPr="001F6222">
        <w:rPr>
          <w:rFonts w:cs="Arial"/>
          <w:lang w:val="en-GB"/>
        </w:rPr>
        <w:t xml:space="preserve"> need to be the defining force for the future Metaverse – </w:t>
      </w:r>
      <w:r w:rsidRPr="001F6222">
        <w:rPr>
          <w:rFonts w:cs="Arial"/>
          <w:color w:val="000000" w:themeColor="text1"/>
          <w:lang w:val="en-GB"/>
        </w:rPr>
        <w:t xml:space="preserve">which is </w:t>
      </w:r>
      <w:r w:rsidRPr="001F6222">
        <w:rPr>
          <w:lang w:val="en-GB"/>
        </w:rPr>
        <w:t xml:space="preserve">a term for an immersive Internet. The accessibility and inclusiveness requirements for people with mental or behavioural dysfunction are the major </w:t>
      </w:r>
      <w:r w:rsidR="00B902C5">
        <w:rPr>
          <w:lang w:val="en-GB"/>
        </w:rPr>
        <w:t>challenges for assistive technologies to advance at the same pace as</w:t>
      </w:r>
      <w:r w:rsidRPr="001F6222">
        <w:rPr>
          <w:lang w:val="en-GB"/>
        </w:rPr>
        <w:t xml:space="preserve"> XR. </w:t>
      </w:r>
    </w:p>
    <w:p w14:paraId="4CCFF336" w14:textId="22FF5324" w:rsidR="00C66981" w:rsidRPr="001F6222" w:rsidRDefault="00C66981">
      <w:pPr>
        <w:rPr>
          <w:lang w:val="en-GB"/>
        </w:rPr>
      </w:pPr>
      <w:r w:rsidRPr="001F6222">
        <w:rPr>
          <w:lang w:val="en-GB"/>
        </w:rPr>
        <w:t xml:space="preserve">XR technologies need to be enhanced with artificial intelligence and machine learning (AI/ML) algorithms for emotion analysis, </w:t>
      </w:r>
      <w:r w:rsidR="00B902C5">
        <w:rPr>
          <w:lang w:val="en-GB"/>
        </w:rPr>
        <w:t>which</w:t>
      </w:r>
      <w:r w:rsidRPr="001F6222">
        <w:rPr>
          <w:lang w:val="en-GB"/>
        </w:rPr>
        <w:t xml:space="preserve"> </w:t>
      </w:r>
      <w:r w:rsidR="00B902C5">
        <w:rPr>
          <w:lang w:val="en-GB"/>
        </w:rPr>
        <w:t>the ICO considers extremely risky</w:t>
      </w:r>
      <w:r w:rsidRPr="001F6222">
        <w:rPr>
          <w:lang w:val="en-GB"/>
        </w:rPr>
        <w:t xml:space="preserve">. The problem with emotion analysis and data privacy is that the processing is mostly done in the cloud and on devices with </w:t>
      </w:r>
      <w:r w:rsidR="00B902C5">
        <w:rPr>
          <w:lang w:val="en-GB"/>
        </w:rPr>
        <w:t>high computational</w:t>
      </w:r>
      <w:r w:rsidRPr="001F6222">
        <w:rPr>
          <w:lang w:val="en-GB"/>
        </w:rPr>
        <w:t xml:space="preserve"> power, not XR devices. Since XR devices are the first point of contact with the data for emotion analysis, the question is, can reinforcement learning </w:t>
      </w:r>
      <w:r w:rsidR="00B902C5">
        <w:rPr>
          <w:lang w:val="en-GB"/>
        </w:rPr>
        <w:t xml:space="preserve">be used </w:t>
      </w:r>
      <w:r w:rsidRPr="001F6222">
        <w:rPr>
          <w:lang w:val="en-GB"/>
        </w:rPr>
        <w:t xml:space="preserve">to analyse the data on </w:t>
      </w:r>
      <w:r w:rsidR="00B902C5">
        <w:rPr>
          <w:lang w:val="en-GB"/>
        </w:rPr>
        <w:t>the device?</w:t>
      </w:r>
      <w:r w:rsidRPr="001F6222">
        <w:rPr>
          <w:lang w:val="en-GB"/>
        </w:rPr>
        <w:t xml:space="preserve"> This would resolve the data privacy problem with storing and analysing data in the cloud and the security and privacy of personal data in transit. </w:t>
      </w:r>
      <w:r w:rsidR="00B902C5">
        <w:rPr>
          <w:lang w:val="en-GB"/>
        </w:rPr>
        <w:t>C</w:t>
      </w:r>
      <w:r w:rsidRPr="001F6222">
        <w:rPr>
          <w:lang w:val="en-GB"/>
        </w:rPr>
        <w:t>onsider</w:t>
      </w:r>
      <w:r w:rsidR="00B902C5">
        <w:rPr>
          <w:lang w:val="en-GB"/>
        </w:rPr>
        <w:t>ing</w:t>
      </w:r>
      <w:r w:rsidRPr="001F6222">
        <w:rPr>
          <w:lang w:val="en-GB"/>
        </w:rPr>
        <w:t xml:space="preserve"> this as the potential solution, the question is, can algorithms </w:t>
      </w:r>
      <w:r w:rsidR="006D2875">
        <w:rPr>
          <w:lang w:val="en-GB"/>
        </w:rPr>
        <w:t xml:space="preserve">be </w:t>
      </w:r>
      <w:r w:rsidR="006D2875" w:rsidRPr="001F6222">
        <w:rPr>
          <w:lang w:val="en-GB"/>
        </w:rPr>
        <w:t>develop</w:t>
      </w:r>
      <w:r w:rsidR="006D2875">
        <w:rPr>
          <w:lang w:val="en-GB"/>
        </w:rPr>
        <w:t xml:space="preserve">ed in a way </w:t>
      </w:r>
      <w:r w:rsidRPr="001F6222">
        <w:rPr>
          <w:lang w:val="en-GB"/>
        </w:rPr>
        <w:t>that can operate on XR devices and run emotion analysis without transmitting the data?</w:t>
      </w:r>
    </w:p>
    <w:p w14:paraId="60B23A1A" w14:textId="5F6767B1" w:rsidR="00C66981" w:rsidRPr="001F6222" w:rsidRDefault="00C66981">
      <w:pPr>
        <w:rPr>
          <w:lang w:val="en-GB"/>
        </w:rPr>
      </w:pPr>
      <w:r w:rsidRPr="001F6222">
        <w:rPr>
          <w:lang w:val="en-GB"/>
        </w:rPr>
        <w:t xml:space="preserve">The action plan </w:t>
      </w:r>
      <w:r w:rsidR="00763ECD" w:rsidRPr="001F6222">
        <w:rPr>
          <w:lang w:val="en-GB"/>
        </w:rPr>
        <w:t xml:space="preserve">in </w:t>
      </w:r>
      <w:r w:rsidR="00763ECD" w:rsidRPr="001F6222">
        <w:rPr>
          <w:lang w:val="en-GB"/>
        </w:rPr>
        <w:fldChar w:fldCharType="begin"/>
      </w:r>
      <w:r w:rsidR="00763ECD" w:rsidRPr="001F6222">
        <w:rPr>
          <w:lang w:val="en-GB"/>
        </w:rPr>
        <w:instrText xml:space="preserve"> REF _Ref143213005 \h </w:instrText>
      </w:r>
      <w:r w:rsidR="00763ECD" w:rsidRPr="001F6222">
        <w:rPr>
          <w:lang w:val="en-GB"/>
        </w:rPr>
      </w:r>
      <w:r w:rsidR="00763ECD" w:rsidRPr="001F6222">
        <w:rPr>
          <w:lang w:val="en-GB"/>
        </w:rPr>
        <w:fldChar w:fldCharType="separate"/>
      </w:r>
      <w:r w:rsidR="00A34313" w:rsidRPr="001F6222">
        <w:rPr>
          <w:lang w:val="en-GB"/>
        </w:rPr>
        <w:t xml:space="preserve">Table </w:t>
      </w:r>
      <w:r w:rsidR="00A34313">
        <w:rPr>
          <w:noProof/>
          <w:lang w:val="en-GB"/>
        </w:rPr>
        <w:t>2</w:t>
      </w:r>
      <w:r w:rsidR="00763ECD" w:rsidRPr="001F6222">
        <w:rPr>
          <w:lang w:val="en-GB"/>
        </w:rPr>
        <w:fldChar w:fldCharType="end"/>
      </w:r>
      <w:r w:rsidR="00763ECD" w:rsidRPr="001F6222">
        <w:rPr>
          <w:lang w:val="en-GB"/>
        </w:rPr>
        <w:t xml:space="preserve"> </w:t>
      </w:r>
      <w:r w:rsidRPr="001F6222">
        <w:rPr>
          <w:lang w:val="en-GB"/>
        </w:rPr>
        <w:t xml:space="preserve">is suggested as a solution to the problem of creating algorithms for privacy-preserving emotion analysis on XR devices. It entails </w:t>
      </w:r>
      <w:r w:rsidR="00B902C5">
        <w:rPr>
          <w:lang w:val="en-GB"/>
        </w:rPr>
        <w:t>conducting</w:t>
      </w:r>
      <w:r w:rsidRPr="001F6222">
        <w:rPr>
          <w:lang w:val="en-GB"/>
        </w:rPr>
        <w:t xml:space="preserve"> in-depth research and development, </w:t>
      </w:r>
      <w:r w:rsidR="00B902C5">
        <w:rPr>
          <w:lang w:val="en-GB"/>
        </w:rPr>
        <w:t>emphasising</w:t>
      </w:r>
      <w:r w:rsidRPr="001F6222">
        <w:rPr>
          <w:lang w:val="en-GB"/>
        </w:rPr>
        <w:t xml:space="preserve"> localised </w:t>
      </w:r>
      <w:proofErr w:type="gramStart"/>
      <w:r w:rsidR="00B902C5" w:rsidRPr="001F6222">
        <w:rPr>
          <w:lang w:val="en-GB"/>
        </w:rPr>
        <w:t>processing</w:t>
      </w:r>
      <w:proofErr w:type="gramEnd"/>
      <w:r w:rsidR="00B902C5" w:rsidRPr="001F6222">
        <w:rPr>
          <w:lang w:val="en-GB"/>
        </w:rPr>
        <w:t xml:space="preserve"> and</w:t>
      </w:r>
      <w:r w:rsidRPr="001F6222">
        <w:rPr>
          <w:lang w:val="en-GB"/>
        </w:rPr>
        <w:t xml:space="preserve"> investigating edge computing solutions. Techniques for protecting privacy should be used, </w:t>
      </w:r>
      <w:r w:rsidR="00B902C5">
        <w:rPr>
          <w:lang w:val="en-GB"/>
        </w:rPr>
        <w:t>focusing</w:t>
      </w:r>
      <w:r w:rsidRPr="001F6222">
        <w:rPr>
          <w:lang w:val="en-GB"/>
        </w:rPr>
        <w:t xml:space="preserve"> on user control and permission. Strategies for data </w:t>
      </w:r>
      <w:r w:rsidR="00B902C5">
        <w:rPr>
          <w:lang w:val="en-GB"/>
        </w:rPr>
        <w:t>minimisation</w:t>
      </w:r>
      <w:r w:rsidRPr="001F6222">
        <w:rPr>
          <w:lang w:val="en-GB"/>
        </w:rPr>
        <w:t xml:space="preserve">, reliable security protocols, and regulatory compliance are essential. This strategy will help us create </w:t>
      </w:r>
      <w:r w:rsidR="00B902C5">
        <w:rPr>
          <w:lang w:val="en-GB"/>
        </w:rPr>
        <w:t xml:space="preserve">emotion analysis algorithms on </w:t>
      </w:r>
      <w:proofErr w:type="gramStart"/>
      <w:r w:rsidR="00B902C5">
        <w:rPr>
          <w:lang w:val="en-GB"/>
        </w:rPr>
        <w:t>privacy-conscious</w:t>
      </w:r>
      <w:proofErr w:type="gramEnd"/>
      <w:r w:rsidR="00B902C5">
        <w:rPr>
          <w:lang w:val="en-GB"/>
        </w:rPr>
        <w:t xml:space="preserve"> XR devices</w:t>
      </w:r>
      <w:r w:rsidRPr="001F6222">
        <w:rPr>
          <w:lang w:val="en-GB"/>
        </w:rPr>
        <w:t>, promoting user confidence and data security.</w:t>
      </w:r>
    </w:p>
    <w:p w14:paraId="306BEF55" w14:textId="6CBAA921" w:rsidR="00C66981" w:rsidRPr="001F6222" w:rsidRDefault="00C66981" w:rsidP="00AD18FE">
      <w:pPr>
        <w:pStyle w:val="Caption"/>
        <w:keepNext/>
        <w:rPr>
          <w:lang w:val="en-GB"/>
        </w:rPr>
      </w:pPr>
      <w:bookmarkStart w:id="10" w:name="_Ref143213005"/>
      <w:r w:rsidRPr="001F6222">
        <w:rPr>
          <w:lang w:val="en-GB"/>
        </w:rPr>
        <w:t xml:space="preserve">Table </w:t>
      </w:r>
      <w:r w:rsidRPr="001F6222">
        <w:rPr>
          <w:lang w:val="en-GB"/>
        </w:rPr>
        <w:fldChar w:fldCharType="begin"/>
      </w:r>
      <w:r w:rsidRPr="001F6222">
        <w:rPr>
          <w:lang w:val="en-GB"/>
        </w:rPr>
        <w:instrText xml:space="preserve"> SEQ Table \* ARABIC </w:instrText>
      </w:r>
      <w:r w:rsidRPr="001F6222">
        <w:rPr>
          <w:lang w:val="en-GB"/>
        </w:rPr>
        <w:fldChar w:fldCharType="separate"/>
      </w:r>
      <w:r w:rsidR="00B31F34">
        <w:rPr>
          <w:noProof/>
          <w:lang w:val="en-GB"/>
        </w:rPr>
        <w:t>2</w:t>
      </w:r>
      <w:r w:rsidRPr="001F6222">
        <w:rPr>
          <w:lang w:val="en-GB"/>
        </w:rPr>
        <w:fldChar w:fldCharType="end"/>
      </w:r>
      <w:bookmarkEnd w:id="10"/>
      <w:r w:rsidRPr="001F6222">
        <w:rPr>
          <w:lang w:val="en-GB"/>
        </w:rPr>
        <w:t xml:space="preserve">: Action plan for developing </w:t>
      </w:r>
      <w:r w:rsidR="00D77BC7" w:rsidRPr="001F6222">
        <w:rPr>
          <w:lang w:val="en-GB"/>
        </w:rPr>
        <w:t>Alternative Therapies</w:t>
      </w:r>
      <w:r w:rsidRPr="001F6222">
        <w:rPr>
          <w:lang w:val="en-GB"/>
        </w:rPr>
        <w:t xml:space="preserve"> for mental health problems while preserving privacy on XR </w:t>
      </w:r>
      <w:r w:rsidR="006D2875" w:rsidRPr="001F6222">
        <w:rPr>
          <w:lang w:val="en-GB"/>
        </w:rPr>
        <w:t>devices.</w:t>
      </w:r>
    </w:p>
    <w:tbl>
      <w:tblPr>
        <w:tblStyle w:val="TableGrid"/>
        <w:tblW w:w="9064" w:type="dxa"/>
        <w:tblLook w:val="04A0" w:firstRow="1" w:lastRow="0" w:firstColumn="1" w:lastColumn="0" w:noHBand="0" w:noVBand="1"/>
      </w:tblPr>
      <w:tblGrid>
        <w:gridCol w:w="9064"/>
      </w:tblGrid>
      <w:tr w:rsidR="00C66981" w:rsidRPr="001F6222" w14:paraId="42C1A259" w14:textId="77777777" w:rsidTr="00763ECD">
        <w:tc>
          <w:tcPr>
            <w:tcW w:w="9064" w:type="dxa"/>
            <w:shd w:val="clear" w:color="auto" w:fill="D0CECE" w:themeFill="background2" w:themeFillShade="E6"/>
            <w:hideMark/>
          </w:tcPr>
          <w:p w14:paraId="37C95B55" w14:textId="77777777" w:rsidR="00C66981" w:rsidRPr="001F6222" w:rsidRDefault="00C66981" w:rsidP="00763ECD">
            <w:pPr>
              <w:jc w:val="center"/>
              <w:rPr>
                <w:b/>
                <w:bCs/>
                <w:lang w:val="en-GB"/>
              </w:rPr>
            </w:pPr>
            <w:r w:rsidRPr="001F6222">
              <w:rPr>
                <w:b/>
                <w:bCs/>
                <w:lang w:val="en-GB"/>
              </w:rPr>
              <w:t>Action Plan for Developing Privacy-Preserving Emotion Analysis Algorithms on XR Devices</w:t>
            </w:r>
          </w:p>
        </w:tc>
      </w:tr>
      <w:tr w:rsidR="00C66981" w:rsidRPr="001F6222" w14:paraId="111FE544" w14:textId="77777777" w:rsidTr="00AD18FE">
        <w:tc>
          <w:tcPr>
            <w:tcW w:w="9064" w:type="dxa"/>
            <w:hideMark/>
          </w:tcPr>
          <w:p w14:paraId="197DFB57" w14:textId="77777777" w:rsidR="00C66981" w:rsidRPr="001F6222" w:rsidRDefault="00C66981" w:rsidP="00AD18FE">
            <w:pPr>
              <w:rPr>
                <w:lang w:val="en-GB"/>
              </w:rPr>
            </w:pPr>
            <w:r w:rsidRPr="001F6222">
              <w:rPr>
                <w:lang w:val="en-GB"/>
              </w:rPr>
              <w:t>1. Research and Development</w:t>
            </w:r>
          </w:p>
        </w:tc>
      </w:tr>
      <w:tr w:rsidR="00C66981" w:rsidRPr="001F6222" w14:paraId="32D3C650" w14:textId="77777777" w:rsidTr="00AD18FE">
        <w:tc>
          <w:tcPr>
            <w:tcW w:w="9064" w:type="dxa"/>
            <w:hideMark/>
          </w:tcPr>
          <w:p w14:paraId="0FAB1F13" w14:textId="77777777" w:rsidR="00C66981" w:rsidRPr="001F6222" w:rsidRDefault="00C66981" w:rsidP="00AD18FE">
            <w:pPr>
              <w:rPr>
                <w:lang w:val="en-GB"/>
              </w:rPr>
            </w:pPr>
            <w:r w:rsidRPr="001F6222">
              <w:rPr>
                <w:lang w:val="en-GB"/>
              </w:rPr>
              <w:t>Conduct a comprehensive review of existing algorithms and techniques for emotion analysis that can be implemented on XR devices. Explore relevant studies and advancements in the field to identify potential approaches that prioritize data privacy and security.</w:t>
            </w:r>
          </w:p>
        </w:tc>
      </w:tr>
      <w:tr w:rsidR="00C66981" w:rsidRPr="001F6222" w14:paraId="1D53F044" w14:textId="77777777" w:rsidTr="00AD18FE">
        <w:tc>
          <w:tcPr>
            <w:tcW w:w="9064" w:type="dxa"/>
            <w:hideMark/>
          </w:tcPr>
          <w:p w14:paraId="016BBD90" w14:textId="77777777" w:rsidR="00C66981" w:rsidRPr="001F6222" w:rsidRDefault="00C66981" w:rsidP="00AD18FE">
            <w:pPr>
              <w:rPr>
                <w:lang w:val="en-GB"/>
              </w:rPr>
            </w:pPr>
            <w:r w:rsidRPr="001F6222">
              <w:rPr>
                <w:lang w:val="en-GB"/>
              </w:rPr>
              <w:t>2. Localised Processing</w:t>
            </w:r>
          </w:p>
        </w:tc>
      </w:tr>
      <w:tr w:rsidR="00C66981" w:rsidRPr="001F6222" w14:paraId="6A4AE3BD" w14:textId="77777777" w:rsidTr="00AD18FE">
        <w:tc>
          <w:tcPr>
            <w:tcW w:w="9064" w:type="dxa"/>
            <w:hideMark/>
          </w:tcPr>
          <w:p w14:paraId="383527F6" w14:textId="77777777" w:rsidR="00C66981" w:rsidRPr="001F6222" w:rsidRDefault="00C66981" w:rsidP="00AD18FE">
            <w:pPr>
              <w:rPr>
                <w:lang w:val="en-GB"/>
              </w:rPr>
            </w:pPr>
            <w:r w:rsidRPr="001F6222">
              <w:rPr>
                <w:lang w:val="en-GB"/>
              </w:rPr>
              <w:t xml:space="preserve">Focus on developing algorithms that enable localised processing of data on XR devices. This involves designing and optimising algorithms that can run directly on </w:t>
            </w:r>
            <w:r w:rsidRPr="001F6222">
              <w:rPr>
                <w:lang w:val="en-GB"/>
              </w:rPr>
              <w:lastRenderedPageBreak/>
              <w:t>the device, eliminating the need for data transmission to external servers or cloud-based systems.</w:t>
            </w:r>
          </w:p>
        </w:tc>
      </w:tr>
      <w:tr w:rsidR="00C66981" w:rsidRPr="001F6222" w14:paraId="36CE5450" w14:textId="77777777" w:rsidTr="00AD18FE">
        <w:tc>
          <w:tcPr>
            <w:tcW w:w="9064" w:type="dxa"/>
            <w:hideMark/>
          </w:tcPr>
          <w:p w14:paraId="560FCA3C" w14:textId="77777777" w:rsidR="00C66981" w:rsidRPr="001F6222" w:rsidRDefault="00C66981" w:rsidP="00AD18FE">
            <w:pPr>
              <w:rPr>
                <w:lang w:val="en-GB"/>
              </w:rPr>
            </w:pPr>
            <w:r w:rsidRPr="001F6222">
              <w:rPr>
                <w:lang w:val="en-GB"/>
              </w:rPr>
              <w:lastRenderedPageBreak/>
              <w:t>3. Edge Computing</w:t>
            </w:r>
          </w:p>
        </w:tc>
      </w:tr>
      <w:tr w:rsidR="00C66981" w:rsidRPr="001F6222" w14:paraId="27D565EF" w14:textId="77777777" w:rsidTr="00AD18FE">
        <w:tc>
          <w:tcPr>
            <w:tcW w:w="9064" w:type="dxa"/>
            <w:hideMark/>
          </w:tcPr>
          <w:p w14:paraId="248545D9" w14:textId="5075F275" w:rsidR="00C66981" w:rsidRPr="001F6222" w:rsidRDefault="00C66981" w:rsidP="00AD18FE">
            <w:pPr>
              <w:rPr>
                <w:lang w:val="en-GB"/>
              </w:rPr>
            </w:pPr>
            <w:r w:rsidRPr="001F6222">
              <w:rPr>
                <w:lang w:val="en-GB"/>
              </w:rPr>
              <w:t xml:space="preserve">Investigate the feasibility of implementing edge computing techniques within XR devices. By leveraging the computing capabilities of the </w:t>
            </w:r>
            <w:r w:rsidR="00763ECD" w:rsidRPr="001F6222">
              <w:rPr>
                <w:lang w:val="en-GB"/>
              </w:rPr>
              <w:t xml:space="preserve">device </w:t>
            </w:r>
            <w:r w:rsidRPr="001F6222">
              <w:rPr>
                <w:lang w:val="en-GB"/>
              </w:rPr>
              <w:t>itself or nearby edge servers, it may be possible to process and analyse the emotional data without transmitting it over networks.</w:t>
            </w:r>
          </w:p>
        </w:tc>
      </w:tr>
      <w:tr w:rsidR="00C66981" w:rsidRPr="001F6222" w14:paraId="5D6D7122" w14:textId="77777777" w:rsidTr="00AD18FE">
        <w:tc>
          <w:tcPr>
            <w:tcW w:w="9064" w:type="dxa"/>
            <w:hideMark/>
          </w:tcPr>
          <w:p w14:paraId="40B43BF8" w14:textId="77777777" w:rsidR="00C66981" w:rsidRPr="001F6222" w:rsidRDefault="00C66981" w:rsidP="00AD18FE">
            <w:pPr>
              <w:rPr>
                <w:lang w:val="en-GB"/>
              </w:rPr>
            </w:pPr>
            <w:r w:rsidRPr="001F6222">
              <w:rPr>
                <w:lang w:val="en-GB"/>
              </w:rPr>
              <w:t>4. Privacy-Preserving Techniques</w:t>
            </w:r>
          </w:p>
        </w:tc>
      </w:tr>
      <w:tr w:rsidR="00C66981" w:rsidRPr="001F6222" w14:paraId="13555027" w14:textId="77777777" w:rsidTr="00AD18FE">
        <w:tc>
          <w:tcPr>
            <w:tcW w:w="9064" w:type="dxa"/>
            <w:hideMark/>
          </w:tcPr>
          <w:p w14:paraId="4A9A0F99" w14:textId="77777777" w:rsidR="00C66981" w:rsidRPr="001F6222" w:rsidRDefault="00C66981" w:rsidP="00AD18FE">
            <w:pPr>
              <w:rPr>
                <w:lang w:val="en-GB"/>
              </w:rPr>
            </w:pPr>
            <w:r w:rsidRPr="001F6222">
              <w:rPr>
                <w:lang w:val="en-GB"/>
              </w:rPr>
              <w:t>Explore privacy-preserving techniques, such as differential privacy or secure multiparty computation, that can be applied to emotion analysis algorithms. These techniques can help protect sensitive user data while still extracting valuable insights.</w:t>
            </w:r>
          </w:p>
        </w:tc>
      </w:tr>
      <w:tr w:rsidR="00C66981" w:rsidRPr="001F6222" w14:paraId="0E391BF7" w14:textId="77777777" w:rsidTr="00AD18FE">
        <w:tc>
          <w:tcPr>
            <w:tcW w:w="9064" w:type="dxa"/>
            <w:hideMark/>
          </w:tcPr>
          <w:p w14:paraId="4AF0AD67" w14:textId="77777777" w:rsidR="00C66981" w:rsidRPr="001F6222" w:rsidRDefault="00C66981" w:rsidP="00AD18FE">
            <w:pPr>
              <w:rPr>
                <w:lang w:val="en-GB"/>
              </w:rPr>
            </w:pPr>
            <w:r w:rsidRPr="001F6222">
              <w:rPr>
                <w:lang w:val="en-GB"/>
              </w:rPr>
              <w:t>5. User Control and Consent</w:t>
            </w:r>
          </w:p>
        </w:tc>
      </w:tr>
      <w:tr w:rsidR="00C66981" w:rsidRPr="001F6222" w14:paraId="591E6DE1" w14:textId="77777777" w:rsidTr="00AD18FE">
        <w:tc>
          <w:tcPr>
            <w:tcW w:w="9064" w:type="dxa"/>
            <w:hideMark/>
          </w:tcPr>
          <w:p w14:paraId="3FF29A83" w14:textId="77777777" w:rsidR="00C66981" w:rsidRPr="001F6222" w:rsidRDefault="00C66981" w:rsidP="00AD18FE">
            <w:pPr>
              <w:rPr>
                <w:lang w:val="en-GB"/>
              </w:rPr>
            </w:pPr>
            <w:r w:rsidRPr="001F6222">
              <w:rPr>
                <w:lang w:val="en-GB"/>
              </w:rPr>
              <w:t>Emphasise user control and consent in the design of XR applications. Implement mechanisms that allow users to have full control over their data, including the option to enable or disable emotion analysis features and provide explicit consent for data transmission if desired.</w:t>
            </w:r>
          </w:p>
        </w:tc>
      </w:tr>
      <w:tr w:rsidR="00C66981" w:rsidRPr="001F6222" w14:paraId="263B2996" w14:textId="77777777" w:rsidTr="00AD18FE">
        <w:tc>
          <w:tcPr>
            <w:tcW w:w="9064" w:type="dxa"/>
            <w:hideMark/>
          </w:tcPr>
          <w:p w14:paraId="7F6A25DA" w14:textId="77777777" w:rsidR="00C66981" w:rsidRPr="001F6222" w:rsidRDefault="00C66981" w:rsidP="00AD18FE">
            <w:pPr>
              <w:rPr>
                <w:lang w:val="en-GB"/>
              </w:rPr>
            </w:pPr>
            <w:r w:rsidRPr="001F6222">
              <w:rPr>
                <w:lang w:val="en-GB"/>
              </w:rPr>
              <w:t>6. Data Minimisation</w:t>
            </w:r>
          </w:p>
        </w:tc>
      </w:tr>
      <w:tr w:rsidR="00C66981" w:rsidRPr="001F6222" w14:paraId="7CBAD395" w14:textId="77777777" w:rsidTr="00AD18FE">
        <w:tc>
          <w:tcPr>
            <w:tcW w:w="9064" w:type="dxa"/>
            <w:hideMark/>
          </w:tcPr>
          <w:p w14:paraId="46B7300A" w14:textId="77777777" w:rsidR="00C66981" w:rsidRPr="001F6222" w:rsidRDefault="00C66981" w:rsidP="00AD18FE">
            <w:pPr>
              <w:rPr>
                <w:lang w:val="en-GB"/>
              </w:rPr>
            </w:pPr>
            <w:r w:rsidRPr="001F6222">
              <w:rPr>
                <w:lang w:val="en-GB"/>
              </w:rPr>
              <w:t>Develop algorithms that only collect and process the necessary data for emotion analysis, minimising the amount of sensitive information that needs to be handled. By adopting a data minimisation approach, the risk associated with transmitting personal data can be significantly reduced.</w:t>
            </w:r>
          </w:p>
        </w:tc>
      </w:tr>
      <w:tr w:rsidR="00C66981" w:rsidRPr="001F6222" w14:paraId="00A3E932" w14:textId="77777777" w:rsidTr="00AD18FE">
        <w:tc>
          <w:tcPr>
            <w:tcW w:w="9064" w:type="dxa"/>
            <w:hideMark/>
          </w:tcPr>
          <w:p w14:paraId="2654072C" w14:textId="77777777" w:rsidR="00C66981" w:rsidRPr="001F6222" w:rsidRDefault="00C66981" w:rsidP="00AD18FE">
            <w:pPr>
              <w:rPr>
                <w:lang w:val="en-GB"/>
              </w:rPr>
            </w:pPr>
            <w:r w:rsidRPr="001F6222">
              <w:rPr>
                <w:lang w:val="en-GB"/>
              </w:rPr>
              <w:t>7. Robust Security Measures</w:t>
            </w:r>
          </w:p>
        </w:tc>
      </w:tr>
      <w:tr w:rsidR="00C66981" w:rsidRPr="001F6222" w14:paraId="4C9A7630" w14:textId="77777777" w:rsidTr="00AD18FE">
        <w:tc>
          <w:tcPr>
            <w:tcW w:w="9064" w:type="dxa"/>
            <w:hideMark/>
          </w:tcPr>
          <w:p w14:paraId="2B35DE36" w14:textId="77777777" w:rsidR="00C66981" w:rsidRPr="001F6222" w:rsidRDefault="00C66981" w:rsidP="00AD18FE">
            <w:pPr>
              <w:rPr>
                <w:lang w:val="en-GB"/>
              </w:rPr>
            </w:pPr>
            <w:r w:rsidRPr="001F6222">
              <w:rPr>
                <w:lang w:val="en-GB"/>
              </w:rPr>
              <w:t>Implement robust security measures within XR devices to ensure the protection of user data. This includes encryption techniques, secure storage mechanisms, and adherence to best practices for data security and privacy.</w:t>
            </w:r>
          </w:p>
        </w:tc>
      </w:tr>
      <w:tr w:rsidR="00C66981" w:rsidRPr="001F6222" w14:paraId="25EB6D65" w14:textId="77777777" w:rsidTr="00AD18FE">
        <w:tc>
          <w:tcPr>
            <w:tcW w:w="9064" w:type="dxa"/>
            <w:hideMark/>
          </w:tcPr>
          <w:p w14:paraId="5CB4FA19" w14:textId="77777777" w:rsidR="00C66981" w:rsidRPr="001F6222" w:rsidRDefault="00C66981" w:rsidP="00AD18FE">
            <w:pPr>
              <w:rPr>
                <w:lang w:val="en-GB"/>
              </w:rPr>
            </w:pPr>
            <w:r w:rsidRPr="001F6222">
              <w:rPr>
                <w:lang w:val="en-GB"/>
              </w:rPr>
              <w:t>8. Compliance with Regulations</w:t>
            </w:r>
          </w:p>
        </w:tc>
      </w:tr>
      <w:tr w:rsidR="00C66981" w:rsidRPr="001F6222" w14:paraId="02C36291" w14:textId="77777777" w:rsidTr="00AD18FE">
        <w:tc>
          <w:tcPr>
            <w:tcW w:w="9064" w:type="dxa"/>
            <w:hideMark/>
          </w:tcPr>
          <w:p w14:paraId="53D08D23" w14:textId="77777777" w:rsidR="00C66981" w:rsidRPr="001F6222" w:rsidRDefault="00C66981" w:rsidP="00AD18FE">
            <w:pPr>
              <w:rPr>
                <w:lang w:val="en-GB"/>
              </w:rPr>
            </w:pPr>
            <w:r w:rsidRPr="001F6222">
              <w:rPr>
                <w:lang w:val="en-GB"/>
              </w:rPr>
              <w:t>Ensure compliance with relevant data protection regulations and guidelines, such as the General Data Protection Regulation (GDPR) in the European Union or other applicable legislation. Stay updated on any legal requirements related to data handling and implement necessary measures to maintain compliance.</w:t>
            </w:r>
          </w:p>
        </w:tc>
      </w:tr>
    </w:tbl>
    <w:p w14:paraId="6C1045CF" w14:textId="77777777" w:rsidR="00B31F34" w:rsidRDefault="00B31F34">
      <w:pPr>
        <w:rPr>
          <w:lang w:val="en-GB"/>
        </w:rPr>
      </w:pPr>
    </w:p>
    <w:p w14:paraId="26208F18" w14:textId="49432676" w:rsidR="00B31F34" w:rsidRPr="00B31F34" w:rsidRDefault="00B31F34" w:rsidP="00AF49E5">
      <w:pPr>
        <w:rPr>
          <w:lang w:val="en-GB"/>
        </w:rPr>
      </w:pPr>
      <w:r>
        <w:rPr>
          <w:lang w:val="en-GB"/>
        </w:rPr>
        <w:t xml:space="preserve">In addition to the action plan in </w:t>
      </w:r>
      <w:r>
        <w:rPr>
          <w:lang w:val="en-GB"/>
        </w:rPr>
        <w:fldChar w:fldCharType="begin"/>
      </w:r>
      <w:r>
        <w:rPr>
          <w:lang w:val="en-GB"/>
        </w:rPr>
        <w:instrText xml:space="preserve"> REF _Ref143213005 \h </w:instrText>
      </w:r>
      <w:r>
        <w:rPr>
          <w:lang w:val="en-GB"/>
        </w:rPr>
      </w:r>
      <w:r>
        <w:rPr>
          <w:lang w:val="en-GB"/>
        </w:rPr>
        <w:fldChar w:fldCharType="separate"/>
      </w:r>
      <w:r w:rsidRPr="001F6222">
        <w:rPr>
          <w:lang w:val="en-GB"/>
        </w:rPr>
        <w:t xml:space="preserve">Table </w:t>
      </w:r>
      <w:r>
        <w:rPr>
          <w:noProof/>
          <w:lang w:val="en-GB"/>
        </w:rPr>
        <w:t>2</w:t>
      </w:r>
      <w:r>
        <w:rPr>
          <w:lang w:val="en-GB"/>
        </w:rPr>
        <w:fldChar w:fldCharType="end"/>
      </w:r>
      <w:r>
        <w:rPr>
          <w:lang w:val="en-GB"/>
        </w:rPr>
        <w:t>, t</w:t>
      </w:r>
      <w:r w:rsidRPr="00B31F34">
        <w:rPr>
          <w:lang w:val="en-GB"/>
        </w:rPr>
        <w:t xml:space="preserve">he impact of XR-enabled DMT should be studied across different demographic groups, considering various considerations. For instance, the design of XR-based DMT should be adaptable to different age groups, with </w:t>
      </w:r>
      <w:r>
        <w:rPr>
          <w:lang w:val="en-GB"/>
        </w:rPr>
        <w:t>a</w:t>
      </w:r>
      <w:r w:rsidRPr="00B31F34">
        <w:rPr>
          <w:lang w:val="en-GB"/>
        </w:rPr>
        <w:t xml:space="preserve"> focus on more dynamic and interactive elements for younger participants and gentle movements for older adults. It is important to understand how different age groups respond to XR environments and the challenges and benefits associated with </w:t>
      </w:r>
      <w:r w:rsidRPr="00B31F34">
        <w:rPr>
          <w:lang w:val="en-GB"/>
        </w:rPr>
        <w:lastRenderedPageBreak/>
        <w:t>each group. Gender-specific approaches should also be considered, such as tailoring to gender-specific preferences and addressing gender-related mental health issues.</w:t>
      </w:r>
    </w:p>
    <w:p w14:paraId="3C9FEC29" w14:textId="270542A0" w:rsidR="00CA6932" w:rsidRPr="001F6222" w:rsidRDefault="00B31F34">
      <w:pPr>
        <w:rPr>
          <w:lang w:val="en-GB"/>
        </w:rPr>
      </w:pPr>
      <w:r w:rsidRPr="00B31F34">
        <w:rPr>
          <w:lang w:val="en-GB"/>
        </w:rPr>
        <w:t>Cultural and ethnic diversity should be considered in the therapeutic content, and language and cultural barriers should be addressed. Conducting research on cross-cultural efficacy and gathering data across different cultures and ethnic groups can provide insights into the therapy's effectiveness. Efforts should be made to ensure that XR DMT is accessible to individuals from diverse socioeconomic backgrounds, and the therapy should consider how socioeconomic factors influence mental health.</w:t>
      </w:r>
      <w:r>
        <w:rPr>
          <w:lang w:val="en-GB"/>
        </w:rPr>
        <w:t xml:space="preserve"> O</w:t>
      </w:r>
      <w:r w:rsidRPr="00B31F34">
        <w:rPr>
          <w:lang w:val="en-GB"/>
        </w:rPr>
        <w:t xml:space="preserve">ngoing assessment and feedback from participants across these demographic groups are essential for continually refining the XR DMT </w:t>
      </w:r>
      <w:r>
        <w:rPr>
          <w:lang w:val="en-GB"/>
        </w:rPr>
        <w:t>to meet their needs better</w:t>
      </w:r>
      <w:r w:rsidRPr="00B31F34">
        <w:rPr>
          <w:lang w:val="en-GB"/>
        </w:rPr>
        <w:t>. Collaboration with diverse groups, such as community leaders, cultural experts, and representatives from various demographic groups, can enhance the therapy's relevance and effectiveness.</w:t>
      </w:r>
    </w:p>
    <w:p w14:paraId="46725DD5" w14:textId="77777777" w:rsidR="001F6222" w:rsidRPr="001F6222" w:rsidRDefault="001F6222" w:rsidP="001F6222">
      <w:pPr>
        <w:pStyle w:val="Heading2"/>
        <w:rPr>
          <w:lang w:val="en-GB"/>
        </w:rPr>
      </w:pPr>
      <w:r w:rsidRPr="001F6222">
        <w:rPr>
          <w:lang w:val="en-GB"/>
        </w:rPr>
        <w:t xml:space="preserve">Visual description of the proposed methodology for conducting clinical trials </w:t>
      </w:r>
    </w:p>
    <w:p w14:paraId="2C869F9A" w14:textId="5E6E6942" w:rsidR="001F6222" w:rsidRPr="001F6222" w:rsidRDefault="00B902C5" w:rsidP="001F6222">
      <w:pPr>
        <w:rPr>
          <w:lang w:val="en-GB"/>
        </w:rPr>
      </w:pPr>
      <w:r>
        <w:rPr>
          <w:lang w:val="en-GB"/>
        </w:rPr>
        <w:t>The</w:t>
      </w:r>
      <w:r w:rsidR="001F6222" w:rsidRPr="001F6222">
        <w:rPr>
          <w:lang w:val="en-GB"/>
        </w:rPr>
        <w:t xml:space="preserve"> methodology</w:t>
      </w:r>
      <w:r>
        <w:rPr>
          <w:lang w:val="en-GB"/>
        </w:rPr>
        <w:t xml:space="preserve"> in this study </w:t>
      </w:r>
      <w:r w:rsidR="001F6222" w:rsidRPr="001F6222">
        <w:rPr>
          <w:lang w:val="en-GB"/>
        </w:rPr>
        <w:t>recognise</w:t>
      </w:r>
      <w:r>
        <w:rPr>
          <w:lang w:val="en-GB"/>
        </w:rPr>
        <w:t>s</w:t>
      </w:r>
      <w:r w:rsidR="001F6222" w:rsidRPr="001F6222">
        <w:rPr>
          <w:lang w:val="en-GB"/>
        </w:rPr>
        <w:t xml:space="preserve"> the importance of providing a clear and understandable representation of the therapeutic flow and the roles of different elements, including XR technology.</w:t>
      </w:r>
    </w:p>
    <w:p w14:paraId="4611857A" w14:textId="706EC715" w:rsidR="001F6222" w:rsidRPr="00EB448F" w:rsidRDefault="001F6222" w:rsidP="001F6222">
      <w:pPr>
        <w:rPr>
          <w:lang w:val="en-GB"/>
        </w:rPr>
      </w:pPr>
      <w:r w:rsidRPr="00EB448F">
        <w:rPr>
          <w:lang w:val="en-GB"/>
        </w:rPr>
        <w:t xml:space="preserve">To address any concern about the methodology, </w:t>
      </w:r>
      <w:r w:rsidR="004471E1">
        <w:rPr>
          <w:lang w:val="en-GB"/>
        </w:rPr>
        <w:t>this study</w:t>
      </w:r>
      <w:r w:rsidR="004471E1" w:rsidRPr="00EB448F">
        <w:rPr>
          <w:lang w:val="en-GB"/>
        </w:rPr>
        <w:t xml:space="preserve"> </w:t>
      </w:r>
      <w:r w:rsidRPr="00EB448F">
        <w:rPr>
          <w:lang w:val="en-GB"/>
        </w:rPr>
        <w:t xml:space="preserve">designed a colour-based diagram in </w:t>
      </w:r>
      <w:r w:rsidRPr="00EB448F">
        <w:rPr>
          <w:lang w:val="en-GB"/>
        </w:rPr>
        <w:fldChar w:fldCharType="begin"/>
      </w:r>
      <w:r w:rsidRPr="00EB448F">
        <w:rPr>
          <w:lang w:val="en-GB"/>
        </w:rPr>
        <w:instrText xml:space="preserve"> REF _Ref143384446 \h </w:instrText>
      </w:r>
      <w:r w:rsidR="00FE26A8" w:rsidRPr="00EB448F">
        <w:rPr>
          <w:lang w:val="en-GB"/>
        </w:rPr>
        <w:instrText xml:space="preserve"> \* MERGEFORMAT </w:instrText>
      </w:r>
      <w:r w:rsidRPr="00EB448F">
        <w:rPr>
          <w:lang w:val="en-GB"/>
        </w:rPr>
      </w:r>
      <w:r w:rsidRPr="00EB448F">
        <w:rPr>
          <w:lang w:val="en-GB"/>
        </w:rPr>
        <w:fldChar w:fldCharType="separate"/>
      </w:r>
      <w:r w:rsidR="00A34313" w:rsidRPr="001F6222">
        <w:rPr>
          <w:lang w:val="en-GB"/>
        </w:rPr>
        <w:t xml:space="preserve">Figure </w:t>
      </w:r>
      <w:r w:rsidR="00A34313">
        <w:rPr>
          <w:noProof/>
          <w:lang w:val="en-GB"/>
        </w:rPr>
        <w:t>9</w:t>
      </w:r>
      <w:r w:rsidRPr="00EB448F">
        <w:rPr>
          <w:lang w:val="en-GB"/>
        </w:rPr>
        <w:fldChar w:fldCharType="end"/>
      </w:r>
      <w:r w:rsidRPr="00EB448F">
        <w:rPr>
          <w:lang w:val="en-GB"/>
        </w:rPr>
        <w:t xml:space="preserve">, with green and yellow colours. The colour coding </w:t>
      </w:r>
      <w:proofErr w:type="gramStart"/>
      <w:r w:rsidRPr="00EB448F">
        <w:rPr>
          <w:lang w:val="en-GB"/>
        </w:rPr>
        <w:t>serve</w:t>
      </w:r>
      <w:proofErr w:type="gramEnd"/>
      <w:r w:rsidRPr="00EB448F">
        <w:rPr>
          <w:lang w:val="en-GB"/>
        </w:rPr>
        <w:t xml:space="preserve"> as a visual aid to differentiate between therapeutic modalities or stages. By selecting a list of frameworks within the methodology, </w:t>
      </w:r>
      <w:r w:rsidR="004471E1">
        <w:rPr>
          <w:lang w:val="en-GB"/>
        </w:rPr>
        <w:t>the study</w:t>
      </w:r>
      <w:r w:rsidR="004471E1" w:rsidRPr="00EB448F">
        <w:rPr>
          <w:lang w:val="en-GB"/>
        </w:rPr>
        <w:t xml:space="preserve"> </w:t>
      </w:r>
      <w:r w:rsidRPr="00EB448F">
        <w:rPr>
          <w:lang w:val="en-GB"/>
        </w:rPr>
        <w:t>provide</w:t>
      </w:r>
      <w:r w:rsidR="004471E1">
        <w:rPr>
          <w:lang w:val="en-GB"/>
        </w:rPr>
        <w:t>s</w:t>
      </w:r>
      <w:r w:rsidRPr="00EB448F">
        <w:rPr>
          <w:lang w:val="en-GB"/>
        </w:rPr>
        <w:t xml:space="preserve"> a concrete and practical approach that aligns with the clinical </w:t>
      </w:r>
      <w:r w:rsidR="004471E1">
        <w:rPr>
          <w:lang w:val="en-GB"/>
        </w:rPr>
        <w:t>trial</w:t>
      </w:r>
      <w:r w:rsidRPr="00EB448F">
        <w:rPr>
          <w:lang w:val="en-GB"/>
        </w:rPr>
        <w:t xml:space="preserve"> objectives.</w:t>
      </w:r>
    </w:p>
    <w:p w14:paraId="422A2006" w14:textId="159016EC" w:rsidR="001F6222" w:rsidRPr="00EB448F" w:rsidRDefault="001F6222" w:rsidP="001F6222">
      <w:pPr>
        <w:rPr>
          <w:lang w:val="en-GB"/>
        </w:rPr>
      </w:pPr>
      <w:r w:rsidRPr="00EB448F">
        <w:rPr>
          <w:lang w:val="en-GB"/>
        </w:rPr>
        <w:fldChar w:fldCharType="begin"/>
      </w:r>
      <w:r w:rsidRPr="00EB448F">
        <w:rPr>
          <w:lang w:val="en-GB"/>
        </w:rPr>
        <w:instrText xml:space="preserve"> REF _Ref143384446 \h </w:instrText>
      </w:r>
      <w:r w:rsidR="00FE26A8" w:rsidRPr="00EB448F">
        <w:rPr>
          <w:lang w:val="en-GB"/>
        </w:rPr>
        <w:instrText xml:space="preserve"> \* MERGEFORMAT </w:instrText>
      </w:r>
      <w:r w:rsidRPr="00EB448F">
        <w:rPr>
          <w:lang w:val="en-GB"/>
        </w:rPr>
      </w:r>
      <w:r w:rsidRPr="00EB448F">
        <w:rPr>
          <w:lang w:val="en-GB"/>
        </w:rPr>
        <w:fldChar w:fldCharType="separate"/>
      </w:r>
      <w:r w:rsidR="00A34313" w:rsidRPr="001F6222">
        <w:rPr>
          <w:lang w:val="en-GB"/>
        </w:rPr>
        <w:t xml:space="preserve">Figure </w:t>
      </w:r>
      <w:r w:rsidR="00A34313">
        <w:rPr>
          <w:noProof/>
          <w:lang w:val="en-GB"/>
        </w:rPr>
        <w:t>9</w:t>
      </w:r>
      <w:r w:rsidRPr="00EB448F">
        <w:rPr>
          <w:lang w:val="en-GB"/>
        </w:rPr>
        <w:fldChar w:fldCharType="end"/>
      </w:r>
      <w:r w:rsidRPr="00EB448F">
        <w:rPr>
          <w:lang w:val="en-GB"/>
        </w:rPr>
        <w:t xml:space="preserve"> provides an overview of the methodology employed in this study, which combines Extended Realities (XR) technology with non-pharmacological therapies</w:t>
      </w:r>
      <w:r w:rsidR="004471E1">
        <w:rPr>
          <w:lang w:val="en-GB"/>
        </w:rPr>
        <w:t>,</w:t>
      </w:r>
      <w:r w:rsidRPr="00EB448F">
        <w:rPr>
          <w:lang w:val="en-GB"/>
        </w:rPr>
        <w:t xml:space="preserve"> including dance movement therapy, aerobic exercise therapy, and mindfulness. This visual representation outlines the </w:t>
      </w:r>
      <w:r w:rsidR="004471E1">
        <w:rPr>
          <w:lang w:val="en-GB"/>
        </w:rPr>
        <w:t>methodology's rationale and key elements, highlighting the interventions' potential effectiveness</w:t>
      </w:r>
      <w:r w:rsidRPr="00EB448F">
        <w:rPr>
          <w:lang w:val="en-GB"/>
        </w:rPr>
        <w:t>. By leveraging the strengths of each therapy and the interactive nature of XR, the methodology provide</w:t>
      </w:r>
      <w:r w:rsidR="00F172FD">
        <w:rPr>
          <w:lang w:val="en-GB"/>
        </w:rPr>
        <w:t>s</w:t>
      </w:r>
      <w:r w:rsidRPr="00EB448F">
        <w:rPr>
          <w:lang w:val="en-GB"/>
        </w:rPr>
        <w:t xml:space="preserve"> a comprehensive and innovative approach to treating mental health issues. The figure serves as a visual guide, illustrating the flow and key components of the methodology and providing a foundation for understanding the subsequent sections of the paper.</w:t>
      </w:r>
    </w:p>
    <w:p w14:paraId="051B9A90" w14:textId="2F73DBC2" w:rsidR="00B31F34" w:rsidRDefault="001F6222">
      <w:pPr>
        <w:rPr>
          <w:lang w:val="en-GB"/>
        </w:rPr>
      </w:pPr>
      <w:r w:rsidRPr="00EB448F">
        <w:rPr>
          <w:lang w:val="en-GB"/>
        </w:rPr>
        <w:t xml:space="preserve">In addition, </w:t>
      </w:r>
      <w:r w:rsidR="00DF7D5F">
        <w:rPr>
          <w:lang w:val="en-GB"/>
        </w:rPr>
        <w:t xml:space="preserve">the study </w:t>
      </w:r>
      <w:r w:rsidRPr="00EB448F">
        <w:rPr>
          <w:lang w:val="en-GB"/>
        </w:rPr>
        <w:t>propose</w:t>
      </w:r>
      <w:r w:rsidR="00DF7D5F">
        <w:rPr>
          <w:lang w:val="en-GB"/>
        </w:rPr>
        <w:t>s</w:t>
      </w:r>
      <w:r w:rsidRPr="00EB448F">
        <w:rPr>
          <w:lang w:val="en-GB"/>
        </w:rPr>
        <w:t xml:space="preserve"> </w:t>
      </w:r>
      <w:r w:rsidR="00DF7D5F">
        <w:rPr>
          <w:lang w:val="en-GB"/>
        </w:rPr>
        <w:t>a combination of data collection methods</w:t>
      </w:r>
      <w:r w:rsidRPr="00EB448F">
        <w:rPr>
          <w:lang w:val="en-GB"/>
        </w:rPr>
        <w:t xml:space="preserve"> because it is widely acknowledged that questionnaires may not always be the optimal approach for assessing anxiety due to their subjective nature and reliance on self-reporting. Within the methodology</w:t>
      </w:r>
      <w:r w:rsidR="00F172FD">
        <w:rPr>
          <w:lang w:val="en-GB"/>
        </w:rPr>
        <w:t xml:space="preserve"> explained in</w:t>
      </w:r>
      <w:r w:rsidRPr="00EB448F">
        <w:rPr>
          <w:lang w:val="en-GB"/>
        </w:rPr>
        <w:t xml:space="preserve"> </w:t>
      </w:r>
      <w:r w:rsidRPr="00EB448F">
        <w:rPr>
          <w:lang w:val="en-GB"/>
        </w:rPr>
        <w:fldChar w:fldCharType="begin"/>
      </w:r>
      <w:r w:rsidRPr="00EB448F">
        <w:rPr>
          <w:lang w:val="en-GB"/>
        </w:rPr>
        <w:instrText xml:space="preserve"> REF _Ref143221394 \h </w:instrText>
      </w:r>
      <w:r w:rsidR="00FE26A8" w:rsidRPr="00EB448F">
        <w:rPr>
          <w:lang w:val="en-GB"/>
        </w:rPr>
        <w:instrText xml:space="preserve"> \* MERGEFORMAT </w:instrText>
      </w:r>
      <w:r w:rsidRPr="00EB448F">
        <w:rPr>
          <w:lang w:val="en-GB"/>
        </w:rPr>
      </w:r>
      <w:r w:rsidRPr="00EB448F">
        <w:rPr>
          <w:lang w:val="en-GB"/>
        </w:rPr>
        <w:fldChar w:fldCharType="separate"/>
      </w:r>
      <w:r w:rsidR="00A34313" w:rsidRPr="001F6222">
        <w:rPr>
          <w:lang w:val="en-GB"/>
        </w:rPr>
        <w:t xml:space="preserve">Figure </w:t>
      </w:r>
      <w:r w:rsidR="00A34313">
        <w:rPr>
          <w:noProof/>
          <w:lang w:val="en-GB"/>
        </w:rPr>
        <w:t>2</w:t>
      </w:r>
      <w:r w:rsidRPr="00EB448F">
        <w:rPr>
          <w:lang w:val="en-GB"/>
        </w:rPr>
        <w:fldChar w:fldCharType="end"/>
      </w:r>
      <w:r w:rsidRPr="00EB448F">
        <w:rPr>
          <w:lang w:val="en-GB"/>
        </w:rPr>
        <w:t xml:space="preserve"> and the action plan in </w:t>
      </w:r>
      <w:r w:rsidRPr="00EB448F">
        <w:rPr>
          <w:lang w:val="en-GB"/>
        </w:rPr>
        <w:fldChar w:fldCharType="begin"/>
      </w:r>
      <w:r w:rsidRPr="00EB448F">
        <w:rPr>
          <w:lang w:val="en-GB"/>
        </w:rPr>
        <w:instrText xml:space="preserve"> REF _Ref143213005 \h </w:instrText>
      </w:r>
      <w:r w:rsidR="00FE26A8" w:rsidRPr="00EB448F">
        <w:rPr>
          <w:lang w:val="en-GB"/>
        </w:rPr>
        <w:instrText xml:space="preserve"> \* MERGEFORMAT </w:instrText>
      </w:r>
      <w:r w:rsidRPr="00EB448F">
        <w:rPr>
          <w:lang w:val="en-GB"/>
        </w:rPr>
      </w:r>
      <w:r w:rsidRPr="00EB448F">
        <w:rPr>
          <w:lang w:val="en-GB"/>
        </w:rPr>
        <w:fldChar w:fldCharType="separate"/>
      </w:r>
      <w:r w:rsidR="00A34313" w:rsidRPr="001F6222">
        <w:rPr>
          <w:lang w:val="en-GB"/>
        </w:rPr>
        <w:t xml:space="preserve">Table </w:t>
      </w:r>
      <w:r w:rsidR="00A34313">
        <w:rPr>
          <w:noProof/>
          <w:lang w:val="en-GB"/>
        </w:rPr>
        <w:t>2</w:t>
      </w:r>
      <w:r w:rsidRPr="00EB448F">
        <w:rPr>
          <w:lang w:val="en-GB"/>
        </w:rPr>
        <w:fldChar w:fldCharType="end"/>
      </w:r>
      <w:r w:rsidRPr="00EB448F">
        <w:rPr>
          <w:lang w:val="en-GB"/>
        </w:rPr>
        <w:t xml:space="preserve">, </w:t>
      </w:r>
      <w:r w:rsidR="00DF7D5F">
        <w:rPr>
          <w:lang w:val="en-GB"/>
        </w:rPr>
        <w:t xml:space="preserve">alternative quantifiable and non-invasive methods, such as arousal detection, </w:t>
      </w:r>
      <w:r w:rsidRPr="00EB448F">
        <w:rPr>
          <w:lang w:val="en-GB"/>
        </w:rPr>
        <w:t xml:space="preserve">have been investigated to overcome this limitation. Arousal involves measuring physiological responses like heart rate and skin conductance, </w:t>
      </w:r>
      <w:r w:rsidR="00DF7D5F">
        <w:rPr>
          <w:lang w:val="en-GB"/>
        </w:rPr>
        <w:t>objectively evaluating</w:t>
      </w:r>
      <w:r w:rsidRPr="00EB448F">
        <w:rPr>
          <w:lang w:val="en-GB"/>
        </w:rPr>
        <w:t xml:space="preserve"> anxiety levels, and capturing real-time changes in emotional states. These approaches offer advantages over questionnaires by reducing subjective biases and offering dynamic insights into anxiety. Technological advancements, including wearable devices and machine learning algorithms, have facilitated the detection of anxiety and the analysis of physiological data. However, challenges remain in standardising measurement protocols, ensuring reliability, and accounting for individual </w:t>
      </w:r>
      <w:r w:rsidR="00DF7D5F">
        <w:rPr>
          <w:lang w:val="en-GB"/>
        </w:rPr>
        <w:t>response variations</w:t>
      </w:r>
      <w:r w:rsidRPr="00EB448F">
        <w:rPr>
          <w:lang w:val="en-GB"/>
        </w:rPr>
        <w:t>. Ethical considerations concerning data privacy also need to be addresse</w:t>
      </w:r>
      <w:r w:rsidR="00F172FD">
        <w:rPr>
          <w:lang w:val="en-GB"/>
        </w:rPr>
        <w:t>d when</w:t>
      </w:r>
      <w:r w:rsidRPr="00EB448F">
        <w:rPr>
          <w:lang w:val="en-GB"/>
        </w:rPr>
        <w:t xml:space="preserve"> exploring quantifiable and non-invasive methods for detecting anxiety</w:t>
      </w:r>
      <w:r w:rsidR="00F172FD">
        <w:rPr>
          <w:lang w:val="en-GB"/>
        </w:rPr>
        <w:t>, which</w:t>
      </w:r>
      <w:r w:rsidRPr="00EB448F">
        <w:rPr>
          <w:lang w:val="en-GB"/>
        </w:rPr>
        <w:t xml:space="preserve"> has the potential to advance our understanding and treatment of anxiety disorders. Further </w:t>
      </w:r>
      <w:r w:rsidRPr="00EB448F">
        <w:rPr>
          <w:lang w:val="en-GB"/>
        </w:rPr>
        <w:lastRenderedPageBreak/>
        <w:t>research and collaborative efforts are necessary to refine these approaches for clinical and real-world applications.</w:t>
      </w:r>
      <w:r w:rsidRPr="001F6222">
        <w:rPr>
          <w:lang w:val="en-GB"/>
        </w:rPr>
        <w:t xml:space="preserve"> </w:t>
      </w:r>
    </w:p>
    <w:p w14:paraId="2BE5BFEA" w14:textId="741C3279" w:rsidR="00B31F34" w:rsidRPr="00B31F34" w:rsidRDefault="00B31F34" w:rsidP="00B31F34">
      <w:pPr>
        <w:rPr>
          <w:lang w:val="en-GB"/>
        </w:rPr>
      </w:pPr>
      <w:r>
        <w:rPr>
          <w:lang w:val="en-GB"/>
        </w:rPr>
        <w:fldChar w:fldCharType="begin"/>
      </w:r>
      <w:r>
        <w:rPr>
          <w:lang w:val="en-GB"/>
        </w:rPr>
        <w:instrText xml:space="preserve"> REF _Ref157102017 \h </w:instrText>
      </w:r>
      <w:r>
        <w:rPr>
          <w:lang w:val="en-GB"/>
        </w:rPr>
      </w:r>
      <w:r>
        <w:rPr>
          <w:lang w:val="en-GB"/>
        </w:rPr>
        <w:fldChar w:fldCharType="separate"/>
      </w:r>
      <w:r>
        <w:t xml:space="preserve">Table </w:t>
      </w:r>
      <w:r>
        <w:rPr>
          <w:noProof/>
        </w:rPr>
        <w:t>3</w:t>
      </w:r>
      <w:r>
        <w:rPr>
          <w:lang w:val="en-GB"/>
        </w:rPr>
        <w:fldChar w:fldCharType="end"/>
      </w:r>
      <w:r>
        <w:rPr>
          <w:lang w:val="en-GB"/>
        </w:rPr>
        <w:t xml:space="preserve"> presents a comparative table outlining key differences between XR-based Dance Movement Therapy (DMT), traditional DMT, and other mental health therapies. The comparison focuses on effectiveness, accessibility, and patient preference.</w:t>
      </w:r>
    </w:p>
    <w:p w14:paraId="6F95A5F9" w14:textId="3E839C39" w:rsidR="00B31F34" w:rsidRDefault="00B31F34" w:rsidP="00AF49E5">
      <w:pPr>
        <w:pStyle w:val="Caption"/>
        <w:keepNext/>
      </w:pPr>
      <w:bookmarkStart w:id="11" w:name="_Ref157102017"/>
      <w:r>
        <w:t xml:space="preserve">Table </w:t>
      </w:r>
      <w:r>
        <w:fldChar w:fldCharType="begin"/>
      </w:r>
      <w:r>
        <w:instrText xml:space="preserve"> SEQ Table \* ARABIC </w:instrText>
      </w:r>
      <w:r>
        <w:fldChar w:fldCharType="separate"/>
      </w:r>
      <w:r>
        <w:rPr>
          <w:noProof/>
        </w:rPr>
        <w:t>3</w:t>
      </w:r>
      <w:r>
        <w:fldChar w:fldCharType="end"/>
      </w:r>
      <w:bookmarkEnd w:id="11"/>
      <w:r>
        <w:t>: C</w:t>
      </w:r>
      <w:r w:rsidRPr="009A3523">
        <w:t xml:space="preserve">omparing XR-based DMT with traditional DMT and other mental health therapies in terms of effectiveness, accessibility, and patient </w:t>
      </w:r>
      <w:r w:rsidR="007F1B24" w:rsidRPr="009A3523">
        <w:t>preference.</w:t>
      </w:r>
    </w:p>
    <w:tbl>
      <w:tblPr>
        <w:tblStyle w:val="TableGrid"/>
        <w:tblW w:w="9195" w:type="dxa"/>
        <w:tblLook w:val="04A0" w:firstRow="1" w:lastRow="0" w:firstColumn="1" w:lastColumn="0" w:noHBand="0" w:noVBand="1"/>
      </w:tblPr>
      <w:tblGrid>
        <w:gridCol w:w="1823"/>
        <w:gridCol w:w="2314"/>
        <w:gridCol w:w="2283"/>
        <w:gridCol w:w="2775"/>
      </w:tblGrid>
      <w:tr w:rsidR="00B31F34" w:rsidRPr="00B31F34" w14:paraId="1FF1FC63" w14:textId="77777777" w:rsidTr="00AF49E5">
        <w:tc>
          <w:tcPr>
            <w:tcW w:w="0" w:type="auto"/>
            <w:hideMark/>
          </w:tcPr>
          <w:p w14:paraId="280048D5" w14:textId="77777777" w:rsidR="00B31F34" w:rsidRPr="00B31F34" w:rsidRDefault="00B31F34" w:rsidP="00AF49E5">
            <w:pPr>
              <w:spacing w:before="0" w:after="0"/>
              <w:rPr>
                <w:b/>
                <w:bCs/>
                <w:lang w:val="en-GB"/>
              </w:rPr>
            </w:pPr>
            <w:r w:rsidRPr="00B31F34">
              <w:rPr>
                <w:b/>
                <w:bCs/>
                <w:lang w:val="en-GB"/>
              </w:rPr>
              <w:t>Aspect</w:t>
            </w:r>
          </w:p>
        </w:tc>
        <w:tc>
          <w:tcPr>
            <w:tcW w:w="0" w:type="auto"/>
            <w:hideMark/>
          </w:tcPr>
          <w:p w14:paraId="2DF6CF2C" w14:textId="77777777" w:rsidR="00B31F34" w:rsidRPr="00B31F34" w:rsidRDefault="00B31F34" w:rsidP="00AF49E5">
            <w:pPr>
              <w:spacing w:before="0" w:after="0"/>
              <w:rPr>
                <w:b/>
                <w:bCs/>
                <w:lang w:val="en-GB"/>
              </w:rPr>
            </w:pPr>
            <w:r w:rsidRPr="00B31F34">
              <w:rPr>
                <w:b/>
                <w:bCs/>
                <w:lang w:val="en-GB"/>
              </w:rPr>
              <w:t>XR-based DMT</w:t>
            </w:r>
          </w:p>
        </w:tc>
        <w:tc>
          <w:tcPr>
            <w:tcW w:w="0" w:type="auto"/>
            <w:hideMark/>
          </w:tcPr>
          <w:p w14:paraId="7076A2DF" w14:textId="77777777" w:rsidR="00B31F34" w:rsidRPr="00B31F34" w:rsidRDefault="00B31F34" w:rsidP="00AF49E5">
            <w:pPr>
              <w:spacing w:before="0" w:after="0"/>
              <w:rPr>
                <w:b/>
                <w:bCs/>
                <w:lang w:val="en-GB"/>
              </w:rPr>
            </w:pPr>
            <w:r w:rsidRPr="00B31F34">
              <w:rPr>
                <w:b/>
                <w:bCs/>
                <w:lang w:val="en-GB"/>
              </w:rPr>
              <w:t>Traditional DMT</w:t>
            </w:r>
          </w:p>
        </w:tc>
        <w:tc>
          <w:tcPr>
            <w:tcW w:w="0" w:type="auto"/>
            <w:hideMark/>
          </w:tcPr>
          <w:p w14:paraId="125347B1" w14:textId="77777777" w:rsidR="00B31F34" w:rsidRPr="00B31F34" w:rsidRDefault="00B31F34" w:rsidP="00AF49E5">
            <w:pPr>
              <w:spacing w:before="0" w:after="0"/>
              <w:rPr>
                <w:b/>
                <w:bCs/>
                <w:lang w:val="en-GB"/>
              </w:rPr>
            </w:pPr>
            <w:r w:rsidRPr="00B31F34">
              <w:rPr>
                <w:b/>
                <w:bCs/>
                <w:lang w:val="en-GB"/>
              </w:rPr>
              <w:t>Other Mental Health Therapies (e.g., CBT, medication, mindfulness)</w:t>
            </w:r>
          </w:p>
        </w:tc>
      </w:tr>
      <w:tr w:rsidR="00B31F34" w:rsidRPr="00B31F34" w14:paraId="45713FB7" w14:textId="77777777" w:rsidTr="00AF49E5">
        <w:tc>
          <w:tcPr>
            <w:tcW w:w="0" w:type="auto"/>
            <w:hideMark/>
          </w:tcPr>
          <w:p w14:paraId="216C2674" w14:textId="77777777" w:rsidR="00B31F34" w:rsidRPr="00B31F34" w:rsidRDefault="00B31F34" w:rsidP="00AF49E5">
            <w:pPr>
              <w:spacing w:before="0" w:after="0"/>
              <w:rPr>
                <w:lang w:val="en-GB"/>
              </w:rPr>
            </w:pPr>
            <w:r w:rsidRPr="00B31F34">
              <w:rPr>
                <w:b/>
                <w:bCs/>
                <w:lang w:val="en-GB"/>
              </w:rPr>
              <w:t>Effectiveness</w:t>
            </w:r>
          </w:p>
        </w:tc>
        <w:tc>
          <w:tcPr>
            <w:tcW w:w="0" w:type="auto"/>
            <w:hideMark/>
          </w:tcPr>
          <w:p w14:paraId="271924EB" w14:textId="4FB941A5" w:rsidR="00B31F34" w:rsidRDefault="00B31F34" w:rsidP="00AF49E5">
            <w:pPr>
              <w:spacing w:before="0" w:after="0"/>
              <w:jc w:val="left"/>
              <w:rPr>
                <w:lang w:val="en-GB"/>
              </w:rPr>
            </w:pPr>
            <w:r w:rsidRPr="00B31F34">
              <w:rPr>
                <w:lang w:val="en-GB"/>
              </w:rPr>
              <w:t>High effectiveness due to immersive experience.</w:t>
            </w:r>
          </w:p>
          <w:p w14:paraId="4D0BE45D" w14:textId="6357E6CF" w:rsidR="00B31F34" w:rsidRPr="00B31F34" w:rsidRDefault="00B31F34" w:rsidP="00AF49E5">
            <w:pPr>
              <w:spacing w:before="0" w:after="0"/>
              <w:jc w:val="left"/>
              <w:rPr>
                <w:lang w:val="en-GB"/>
              </w:rPr>
            </w:pPr>
            <w:r w:rsidRPr="00B31F34">
              <w:rPr>
                <w:lang w:val="en-GB"/>
              </w:rPr>
              <w:t>Enhanced emotional engagement through virtual settings.</w:t>
            </w:r>
          </w:p>
        </w:tc>
        <w:tc>
          <w:tcPr>
            <w:tcW w:w="0" w:type="auto"/>
            <w:hideMark/>
          </w:tcPr>
          <w:p w14:paraId="321A8056" w14:textId="77777777" w:rsidR="00B31F34" w:rsidRDefault="00B31F34" w:rsidP="00AF49E5">
            <w:pPr>
              <w:spacing w:before="0" w:after="0"/>
              <w:jc w:val="left"/>
              <w:rPr>
                <w:lang w:val="en-GB"/>
              </w:rPr>
            </w:pPr>
            <w:r w:rsidRPr="00B31F34">
              <w:rPr>
                <w:lang w:val="en-GB"/>
              </w:rPr>
              <w:t>Proven effectiveness in various settings.</w:t>
            </w:r>
          </w:p>
          <w:p w14:paraId="5C44B4C7" w14:textId="614BC03B" w:rsidR="00B31F34" w:rsidRPr="00B31F34" w:rsidRDefault="00B31F34" w:rsidP="00AF49E5">
            <w:pPr>
              <w:spacing w:before="0" w:after="0"/>
              <w:jc w:val="left"/>
              <w:rPr>
                <w:lang w:val="en-GB"/>
              </w:rPr>
            </w:pPr>
            <w:r w:rsidRPr="00B31F34">
              <w:rPr>
                <w:lang w:val="en-GB"/>
              </w:rPr>
              <w:t>Direct human interaction may enhance therapeutic outcomes.</w:t>
            </w:r>
          </w:p>
        </w:tc>
        <w:tc>
          <w:tcPr>
            <w:tcW w:w="0" w:type="auto"/>
            <w:hideMark/>
          </w:tcPr>
          <w:p w14:paraId="52D80CD6" w14:textId="68F567E8" w:rsidR="00B31F34" w:rsidRPr="00B31F34" w:rsidRDefault="00B31F34" w:rsidP="00AF49E5">
            <w:pPr>
              <w:spacing w:before="0" w:after="0"/>
              <w:jc w:val="left"/>
              <w:rPr>
                <w:lang w:val="en-GB"/>
              </w:rPr>
            </w:pPr>
            <w:r w:rsidRPr="00B31F34">
              <w:rPr>
                <w:lang w:val="en-GB"/>
              </w:rPr>
              <w:t>Varies by type: CBT is highly effective for anxiety and depression, medication for biochemical imbalances, etc.</w:t>
            </w:r>
          </w:p>
        </w:tc>
      </w:tr>
      <w:tr w:rsidR="00B31F34" w:rsidRPr="00B31F34" w14:paraId="222134C6" w14:textId="77777777" w:rsidTr="00AF49E5">
        <w:tc>
          <w:tcPr>
            <w:tcW w:w="0" w:type="auto"/>
            <w:hideMark/>
          </w:tcPr>
          <w:p w14:paraId="24A61E62" w14:textId="77777777" w:rsidR="00B31F34" w:rsidRPr="00B31F34" w:rsidRDefault="00B31F34" w:rsidP="00AF49E5">
            <w:pPr>
              <w:spacing w:before="0" w:after="0"/>
              <w:rPr>
                <w:lang w:val="en-GB"/>
              </w:rPr>
            </w:pPr>
            <w:r w:rsidRPr="00B31F34">
              <w:rPr>
                <w:b/>
                <w:bCs/>
                <w:lang w:val="en-GB"/>
              </w:rPr>
              <w:t>Accessibility</w:t>
            </w:r>
          </w:p>
        </w:tc>
        <w:tc>
          <w:tcPr>
            <w:tcW w:w="0" w:type="auto"/>
            <w:hideMark/>
          </w:tcPr>
          <w:p w14:paraId="0E6DCC9F" w14:textId="77777777" w:rsidR="00B31F34" w:rsidRDefault="00B31F34" w:rsidP="00AF49E5">
            <w:pPr>
              <w:spacing w:before="0" w:after="0"/>
              <w:rPr>
                <w:lang w:val="en-GB"/>
              </w:rPr>
            </w:pPr>
            <w:r w:rsidRPr="00B31F34">
              <w:rPr>
                <w:lang w:val="en-GB"/>
              </w:rPr>
              <w:t>Limited by the availability of XR technology.</w:t>
            </w:r>
          </w:p>
          <w:p w14:paraId="13E85358" w14:textId="55E35CD9" w:rsidR="00B31F34" w:rsidRPr="00B31F34" w:rsidRDefault="00B31F34" w:rsidP="00AF49E5">
            <w:pPr>
              <w:spacing w:before="0" w:after="0"/>
              <w:rPr>
                <w:lang w:val="en-GB"/>
              </w:rPr>
            </w:pPr>
            <w:r w:rsidRPr="00B31F34">
              <w:rPr>
                <w:lang w:val="en-GB"/>
              </w:rPr>
              <w:t>Requires technical know-how to use effectively.</w:t>
            </w:r>
          </w:p>
        </w:tc>
        <w:tc>
          <w:tcPr>
            <w:tcW w:w="0" w:type="auto"/>
            <w:hideMark/>
          </w:tcPr>
          <w:p w14:paraId="0F9961F1" w14:textId="16692343" w:rsidR="00B31F34" w:rsidRDefault="00B31F34" w:rsidP="00AF49E5">
            <w:pPr>
              <w:spacing w:before="0" w:after="0"/>
              <w:rPr>
                <w:lang w:val="en-GB"/>
              </w:rPr>
            </w:pPr>
            <w:r w:rsidRPr="00B31F34">
              <w:rPr>
                <w:lang w:val="en-GB"/>
              </w:rPr>
              <w:t>Widely accessible as it requires minimal equipment.</w:t>
            </w:r>
          </w:p>
          <w:p w14:paraId="52D22438" w14:textId="6AA679BE" w:rsidR="00B31F34" w:rsidRPr="00B31F34" w:rsidRDefault="00B31F34" w:rsidP="00AF49E5">
            <w:pPr>
              <w:spacing w:before="0" w:after="0"/>
              <w:rPr>
                <w:lang w:val="en-GB"/>
              </w:rPr>
            </w:pPr>
            <w:r w:rsidRPr="00B31F34">
              <w:rPr>
                <w:lang w:val="en-GB"/>
              </w:rPr>
              <w:t>Can be conducted in diverse settings.</w:t>
            </w:r>
          </w:p>
        </w:tc>
        <w:tc>
          <w:tcPr>
            <w:tcW w:w="0" w:type="auto"/>
            <w:hideMark/>
          </w:tcPr>
          <w:p w14:paraId="62C45C99" w14:textId="0CF0689E" w:rsidR="00B31F34" w:rsidRPr="00B31F34" w:rsidRDefault="00B31F34" w:rsidP="00AF49E5">
            <w:pPr>
              <w:spacing w:before="0" w:after="0"/>
              <w:rPr>
                <w:lang w:val="en-GB"/>
              </w:rPr>
            </w:pPr>
            <w:r w:rsidRPr="00B31F34">
              <w:rPr>
                <w:lang w:val="en-GB"/>
              </w:rPr>
              <w:t>Accessibility varies: CBT and mindfulness can be accessed online, medication requires prescriptions.</w:t>
            </w:r>
          </w:p>
        </w:tc>
      </w:tr>
      <w:tr w:rsidR="00B31F34" w:rsidRPr="00B31F34" w14:paraId="3CBAFE32" w14:textId="77777777" w:rsidTr="00AF49E5">
        <w:tc>
          <w:tcPr>
            <w:tcW w:w="0" w:type="auto"/>
            <w:hideMark/>
          </w:tcPr>
          <w:p w14:paraId="6EF24593" w14:textId="77777777" w:rsidR="00B31F34" w:rsidRPr="00B31F34" w:rsidRDefault="00B31F34" w:rsidP="00AF49E5">
            <w:pPr>
              <w:spacing w:before="0" w:after="0"/>
              <w:rPr>
                <w:lang w:val="en-GB"/>
              </w:rPr>
            </w:pPr>
            <w:r w:rsidRPr="00B31F34">
              <w:rPr>
                <w:b/>
                <w:bCs/>
                <w:lang w:val="en-GB"/>
              </w:rPr>
              <w:t>Patient Preference</w:t>
            </w:r>
          </w:p>
        </w:tc>
        <w:tc>
          <w:tcPr>
            <w:tcW w:w="0" w:type="auto"/>
            <w:hideMark/>
          </w:tcPr>
          <w:p w14:paraId="5438BFFB" w14:textId="77777777" w:rsidR="00B31F34" w:rsidRDefault="00B31F34" w:rsidP="00AF49E5">
            <w:pPr>
              <w:spacing w:before="0" w:after="0"/>
              <w:rPr>
                <w:lang w:val="en-GB"/>
              </w:rPr>
            </w:pPr>
            <w:r w:rsidRPr="00B31F34">
              <w:rPr>
                <w:lang w:val="en-GB"/>
              </w:rPr>
              <w:t>Preferred by tech-savvy individuals or younger demographics.</w:t>
            </w:r>
          </w:p>
          <w:p w14:paraId="5F641AB3" w14:textId="434BF668" w:rsidR="00B31F34" w:rsidRPr="00B31F34" w:rsidRDefault="00B31F34" w:rsidP="00AF49E5">
            <w:pPr>
              <w:spacing w:before="0" w:after="0"/>
              <w:rPr>
                <w:lang w:val="en-GB"/>
              </w:rPr>
            </w:pPr>
            <w:r w:rsidRPr="00B31F34">
              <w:rPr>
                <w:lang w:val="en-GB"/>
              </w:rPr>
              <w:t>Offers novelty and can stimulate interest.</w:t>
            </w:r>
          </w:p>
        </w:tc>
        <w:tc>
          <w:tcPr>
            <w:tcW w:w="0" w:type="auto"/>
            <w:hideMark/>
          </w:tcPr>
          <w:p w14:paraId="1E614070" w14:textId="2C9B199C" w:rsidR="00B31F34" w:rsidRPr="00B31F34" w:rsidRDefault="00B31F34" w:rsidP="00AF49E5">
            <w:pPr>
              <w:spacing w:before="0" w:after="0"/>
              <w:rPr>
                <w:lang w:val="en-GB"/>
              </w:rPr>
            </w:pPr>
            <w:r w:rsidRPr="00B31F34">
              <w:rPr>
                <w:lang w:val="en-GB"/>
              </w:rPr>
              <w:t>Favoured by those preferring personal interaction and traditional settings.</w:t>
            </w:r>
          </w:p>
        </w:tc>
        <w:tc>
          <w:tcPr>
            <w:tcW w:w="0" w:type="auto"/>
            <w:hideMark/>
          </w:tcPr>
          <w:p w14:paraId="13F1C263" w14:textId="669458CB" w:rsidR="00B31F34" w:rsidRPr="00B31F34" w:rsidRDefault="00B31F34" w:rsidP="00AF49E5">
            <w:pPr>
              <w:spacing w:before="0" w:after="0"/>
              <w:rPr>
                <w:lang w:val="en-GB"/>
              </w:rPr>
            </w:pPr>
            <w:r w:rsidRPr="00B31F34">
              <w:rPr>
                <w:lang w:val="en-GB"/>
              </w:rPr>
              <w:t>Dependent on individual needs and preferences, as well as the nature of the mental health issue.</w:t>
            </w:r>
          </w:p>
        </w:tc>
      </w:tr>
    </w:tbl>
    <w:p w14:paraId="6CB6A0C6" w14:textId="3E6CFFDF" w:rsidR="00B31F34" w:rsidRPr="00B31F34" w:rsidRDefault="00B31F34" w:rsidP="00B31F34">
      <w:pPr>
        <w:rPr>
          <w:lang w:val="en-GB"/>
        </w:rPr>
      </w:pPr>
    </w:p>
    <w:p w14:paraId="51366F93" w14:textId="7A2EF7F2" w:rsidR="00B31F34" w:rsidRPr="001F6222" w:rsidRDefault="007F1B24">
      <w:pPr>
        <w:rPr>
          <w:lang w:val="en-GB"/>
        </w:rPr>
        <w:sectPr w:rsidR="00B31F34" w:rsidRPr="001F6222" w:rsidSect="00AE7977">
          <w:footerReference w:type="even" r:id="rId46"/>
          <w:footerReference w:type="default" r:id="rId47"/>
          <w:type w:val="continuous"/>
          <w:pgSz w:w="11900" w:h="16840"/>
          <w:pgMar w:top="1440" w:right="1440" w:bottom="1440" w:left="1440" w:header="708" w:footer="708" w:gutter="0"/>
          <w:cols w:space="708"/>
          <w:docGrid w:linePitch="360"/>
        </w:sectPr>
      </w:pPr>
      <w:r>
        <w:rPr>
          <w:lang w:val="en-GB"/>
        </w:rPr>
        <w:fldChar w:fldCharType="begin"/>
      </w:r>
      <w:r>
        <w:rPr>
          <w:lang w:val="en-GB"/>
        </w:rPr>
        <w:instrText xml:space="preserve"> REF _Ref157102017 \h </w:instrText>
      </w:r>
      <w:r>
        <w:rPr>
          <w:lang w:val="en-GB"/>
        </w:rPr>
      </w:r>
      <w:r>
        <w:rPr>
          <w:lang w:val="en-GB"/>
        </w:rPr>
        <w:fldChar w:fldCharType="separate"/>
      </w:r>
      <w:r>
        <w:t xml:space="preserve">Table </w:t>
      </w:r>
      <w:r>
        <w:rPr>
          <w:noProof/>
        </w:rPr>
        <w:t>3</w:t>
      </w:r>
      <w:r>
        <w:rPr>
          <w:lang w:val="en-GB"/>
        </w:rPr>
        <w:fldChar w:fldCharType="end"/>
      </w:r>
      <w:r>
        <w:rPr>
          <w:lang w:val="en-GB"/>
        </w:rPr>
        <w:t xml:space="preserve"> </w:t>
      </w:r>
      <w:r w:rsidR="00B31F34">
        <w:rPr>
          <w:lang w:val="en-GB"/>
        </w:rPr>
        <w:t>offers a comparison between XR-based DMT and conventional DMT, as well as other common mental health therapies. It's essential to understand that the effectiveness, accessibility, and patient preference can vary widely depending on individual circumstances and the specific mental health condition being treated. Moreover, the field of XR in therapy is still developing, and ongoing research may provide more clarity regarding its function and effectiveness in mental health treatment.</w:t>
      </w:r>
    </w:p>
    <w:p w14:paraId="0503A142" w14:textId="74514124" w:rsidR="00CA6932" w:rsidRPr="001F6222" w:rsidRDefault="00CA6932">
      <w:pPr>
        <w:spacing w:before="0" w:after="0"/>
        <w:jc w:val="left"/>
        <w:rPr>
          <w:lang w:val="en-GB"/>
        </w:rPr>
      </w:pPr>
      <w:r w:rsidRPr="001F6222">
        <w:rPr>
          <w:lang w:val="en-GB"/>
        </w:rPr>
        <w:br w:type="page"/>
      </w:r>
    </w:p>
    <w:p w14:paraId="53226A24" w14:textId="77777777" w:rsidR="00CA6932" w:rsidRPr="001F6222" w:rsidRDefault="00CA6932">
      <w:pPr>
        <w:spacing w:before="0" w:after="0"/>
        <w:jc w:val="left"/>
        <w:rPr>
          <w:lang w:val="en-GB"/>
        </w:rPr>
        <w:sectPr w:rsidR="00CA6932" w:rsidRPr="001F6222" w:rsidSect="00AE7977">
          <w:type w:val="continuous"/>
          <w:pgSz w:w="11900" w:h="16840"/>
          <w:pgMar w:top="1440" w:right="1440" w:bottom="1440" w:left="1440" w:header="708" w:footer="708" w:gutter="0"/>
          <w:cols w:space="708"/>
          <w:docGrid w:linePitch="360"/>
        </w:sectPr>
      </w:pPr>
    </w:p>
    <w:p w14:paraId="1EF1779F" w14:textId="77777777" w:rsidR="00871FCC" w:rsidRPr="001F6222" w:rsidRDefault="00CA6932" w:rsidP="00871FCC">
      <w:pPr>
        <w:keepNext/>
        <w:rPr>
          <w:lang w:val="en-GB"/>
        </w:rPr>
      </w:pPr>
      <w:r w:rsidRPr="001F6222">
        <w:rPr>
          <w:noProof/>
          <w:lang w:val="en-GB"/>
        </w:rPr>
        <w:lastRenderedPageBreak/>
        <w:drawing>
          <wp:inline distT="0" distB="0" distL="0" distR="0" wp14:anchorId="4FA1B907" wp14:editId="0A442E32">
            <wp:extent cx="8839200" cy="4291739"/>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8">
                      <a:extLst>
                        <a:ext uri="{28A0092B-C50C-407E-A947-70E740481C1C}">
                          <a14:useLocalDpi xmlns:a14="http://schemas.microsoft.com/office/drawing/2010/main" val="0"/>
                        </a:ext>
                      </a:extLst>
                    </a:blip>
                    <a:srcRect l="2388" t="4584" r="8304" b="18333"/>
                    <a:stretch/>
                  </pic:blipFill>
                  <pic:spPr bwMode="auto">
                    <a:xfrm>
                      <a:off x="0" y="0"/>
                      <a:ext cx="8848331" cy="4296172"/>
                    </a:xfrm>
                    <a:prstGeom prst="rect">
                      <a:avLst/>
                    </a:prstGeom>
                    <a:ln>
                      <a:noFill/>
                    </a:ln>
                    <a:extLst>
                      <a:ext uri="{53640926-AAD7-44D8-BBD7-CCE9431645EC}">
                        <a14:shadowObscured xmlns:a14="http://schemas.microsoft.com/office/drawing/2010/main"/>
                      </a:ext>
                    </a:extLst>
                  </pic:spPr>
                </pic:pic>
              </a:graphicData>
            </a:graphic>
          </wp:inline>
        </w:drawing>
      </w:r>
    </w:p>
    <w:p w14:paraId="4D72245D" w14:textId="3C2D30B9" w:rsidR="00CA6932" w:rsidRPr="001F6222" w:rsidRDefault="00871FCC" w:rsidP="00871FCC">
      <w:pPr>
        <w:pStyle w:val="Caption"/>
        <w:rPr>
          <w:lang w:val="en-GB"/>
        </w:rPr>
        <w:sectPr w:rsidR="00CA6932" w:rsidRPr="001F6222" w:rsidSect="00AE7977">
          <w:pgSz w:w="16840" w:h="11900" w:orient="landscape"/>
          <w:pgMar w:top="1440" w:right="1440" w:bottom="1440" w:left="1440" w:header="708" w:footer="708" w:gutter="0"/>
          <w:cols w:space="708"/>
          <w:docGrid w:linePitch="360"/>
        </w:sectPr>
      </w:pPr>
      <w:bookmarkStart w:id="12" w:name="_Ref143384446"/>
      <w:r w:rsidRPr="001F6222">
        <w:rPr>
          <w:lang w:val="en-GB"/>
        </w:rPr>
        <w:t xml:space="preserve">Figure </w:t>
      </w:r>
      <w:r w:rsidRPr="001F6222">
        <w:rPr>
          <w:lang w:val="en-GB"/>
        </w:rPr>
        <w:fldChar w:fldCharType="begin"/>
      </w:r>
      <w:r w:rsidRPr="001F6222">
        <w:rPr>
          <w:lang w:val="en-GB"/>
        </w:rPr>
        <w:instrText xml:space="preserve"> SEQ Figure \* ARABIC </w:instrText>
      </w:r>
      <w:r w:rsidRPr="001F6222">
        <w:rPr>
          <w:lang w:val="en-GB"/>
        </w:rPr>
        <w:fldChar w:fldCharType="separate"/>
      </w:r>
      <w:r w:rsidR="00A34313">
        <w:rPr>
          <w:noProof/>
          <w:lang w:val="en-GB"/>
        </w:rPr>
        <w:t>9</w:t>
      </w:r>
      <w:r w:rsidRPr="001F6222">
        <w:rPr>
          <w:lang w:val="en-GB"/>
        </w:rPr>
        <w:fldChar w:fldCharType="end"/>
      </w:r>
      <w:bookmarkEnd w:id="12"/>
      <w:r w:rsidRPr="001F6222">
        <w:rPr>
          <w:lang w:val="en-GB"/>
        </w:rPr>
        <w:t xml:space="preserve">: New framework for prevention and treatment of mental health conditions with Dance Movement Therapy </w:t>
      </w:r>
      <w:r w:rsidR="00FB41A2" w:rsidRPr="001F6222">
        <w:rPr>
          <w:lang w:val="en-GB"/>
        </w:rPr>
        <w:t xml:space="preserve">and Emotion and Sentiment Analysis of patients </w:t>
      </w:r>
      <w:r w:rsidRPr="001F6222">
        <w:rPr>
          <w:lang w:val="en-GB"/>
        </w:rPr>
        <w:t>in the Extended Reality</w:t>
      </w:r>
    </w:p>
    <w:p w14:paraId="1BC7508D" w14:textId="77777777" w:rsidR="00C66981" w:rsidRPr="001F6222" w:rsidRDefault="00C66981" w:rsidP="001A0D6C">
      <w:pPr>
        <w:pStyle w:val="Heading1"/>
        <w:rPr>
          <w:lang w:val="en-GB"/>
        </w:rPr>
      </w:pPr>
      <w:r w:rsidRPr="001F6222">
        <w:rPr>
          <w:lang w:val="en-GB"/>
        </w:rPr>
        <w:lastRenderedPageBreak/>
        <w:t>Controversies Surrounding the Transfer of Personal Data from Individuals with Mental Health Disabilities: Privacy, Power Dynamics, and Ethical Considerations</w:t>
      </w:r>
    </w:p>
    <w:p w14:paraId="4869F868" w14:textId="296CD2CD" w:rsidR="00C66981" w:rsidRPr="001F6222" w:rsidRDefault="00C66981">
      <w:pPr>
        <w:rPr>
          <w:lang w:val="en-GB"/>
        </w:rPr>
      </w:pPr>
      <w:r w:rsidRPr="001F6222">
        <w:rPr>
          <w:lang w:val="en-GB"/>
        </w:rPr>
        <w:t xml:space="preserve">Transferring personal information from people who have mental health issues can be debatable for </w:t>
      </w:r>
      <w:r w:rsidR="003D04F7" w:rsidRPr="001F6222">
        <w:rPr>
          <w:lang w:val="en-GB"/>
        </w:rPr>
        <w:t>several</w:t>
      </w:r>
      <w:r w:rsidRPr="001F6222">
        <w:rPr>
          <w:lang w:val="en-GB"/>
        </w:rPr>
        <w:t xml:space="preserve"> reasons. First and foremost, privacy issues emerge because personal information, including delicate health information, is extremely private and confidential. Unauthorised access, data breaches, or misuse of this information pose a threat, with the ability to stigmatise, discriminate against, or hurt the individuals concerned. To earn the trust and confidence of people with mental health problems to share their data for research or therapeutic reasons, it is crucial to protect their privacy and autonomy.</w:t>
      </w:r>
    </w:p>
    <w:p w14:paraId="246B76B0" w14:textId="45D33562" w:rsidR="00C66981" w:rsidRPr="001F6222" w:rsidRDefault="00C66981">
      <w:pPr>
        <w:rPr>
          <w:lang w:val="en-GB"/>
        </w:rPr>
      </w:pPr>
      <w:r w:rsidRPr="001F6222">
        <w:rPr>
          <w:lang w:val="en-GB"/>
        </w:rPr>
        <w:t xml:space="preserve">Second, it is important to carefully evaluate the power relationships between people with mental health problems and the organisations that collect or use their data. People may feel pressured or bullied to reveal personal data when there are power imbalances, especially if they believe it is necessary </w:t>
      </w:r>
      <w:r w:rsidR="003D04F7" w:rsidRPr="001F6222">
        <w:rPr>
          <w:lang w:val="en-GB"/>
        </w:rPr>
        <w:t>to</w:t>
      </w:r>
      <w:r w:rsidRPr="001F6222">
        <w:rPr>
          <w:lang w:val="en-GB"/>
        </w:rPr>
        <w:t xml:space="preserve"> receive services or </w:t>
      </w:r>
      <w:proofErr w:type="gramStart"/>
      <w:r w:rsidR="003D04F7" w:rsidRPr="001F6222">
        <w:rPr>
          <w:lang w:val="en-GB"/>
        </w:rPr>
        <w:t>support</w:t>
      </w:r>
      <w:proofErr w:type="gramEnd"/>
      <w:r w:rsidRPr="001F6222">
        <w:rPr>
          <w:lang w:val="en-GB"/>
        </w:rPr>
        <w:t xml:space="preserve"> they need. Concerns about informed consent and the possibility </w:t>
      </w:r>
      <w:r w:rsidR="00F172FD">
        <w:rPr>
          <w:lang w:val="en-GB"/>
        </w:rPr>
        <w:t>of</w:t>
      </w:r>
      <w:r w:rsidRPr="001F6222">
        <w:rPr>
          <w:lang w:val="en-GB"/>
        </w:rPr>
        <w:t xml:space="preserve"> exploitation or manipulation of vulnerable people may arise </w:t>
      </w:r>
      <w:r w:rsidR="003D04F7" w:rsidRPr="001F6222">
        <w:rPr>
          <w:lang w:val="en-GB"/>
        </w:rPr>
        <w:t>because of</w:t>
      </w:r>
      <w:r w:rsidRPr="001F6222">
        <w:rPr>
          <w:lang w:val="en-GB"/>
        </w:rPr>
        <w:t xml:space="preserve"> this.</w:t>
      </w:r>
    </w:p>
    <w:p w14:paraId="49B50DA9" w14:textId="44FA88E4" w:rsidR="00C66981" w:rsidRPr="001F6222" w:rsidRDefault="00C66981">
      <w:pPr>
        <w:rPr>
          <w:lang w:val="en-GB"/>
        </w:rPr>
      </w:pPr>
      <w:r w:rsidRPr="001F6222">
        <w:rPr>
          <w:lang w:val="en-GB"/>
        </w:rPr>
        <w:t xml:space="preserve">In addition, if the data are not correctly gathered and analysed, there is a danger of sustaining current biases and inequality in mental healthcare. It can produce </w:t>
      </w:r>
      <w:r w:rsidR="003D04F7" w:rsidRPr="001F6222">
        <w:rPr>
          <w:lang w:val="en-GB"/>
        </w:rPr>
        <w:t>biased</w:t>
      </w:r>
      <w:r w:rsidRPr="001F6222">
        <w:rPr>
          <w:lang w:val="en-GB"/>
        </w:rPr>
        <w:t xml:space="preserve"> results, poor generali</w:t>
      </w:r>
      <w:r w:rsidR="00763ECD" w:rsidRPr="001F6222">
        <w:rPr>
          <w:lang w:val="en-GB"/>
        </w:rPr>
        <w:t>s</w:t>
      </w:r>
      <w:r w:rsidRPr="001F6222">
        <w:rPr>
          <w:lang w:val="en-GB"/>
        </w:rPr>
        <w:t>ability, and an aggravation of current health inequities if the dataset disproportionately represents some demographic groups or excludes underrepresented populations. The process of gathering data must be inclusive, representative, and respectful of the variety and intersectionality within the community of people with mental health disabilities.</w:t>
      </w:r>
    </w:p>
    <w:p w14:paraId="41D9F06D" w14:textId="0EDB37AE" w:rsidR="00C66981" w:rsidRPr="001F6222" w:rsidRDefault="00C66981">
      <w:pPr>
        <w:rPr>
          <w:lang w:val="en-GB"/>
        </w:rPr>
      </w:pPr>
      <w:r w:rsidRPr="001F6222">
        <w:rPr>
          <w:lang w:val="en-GB"/>
        </w:rPr>
        <w:t xml:space="preserve">When transmitting personal data from people with mental health problems, it is crucial to put a priority on transparency, informed consent, and stringent data protection procedures </w:t>
      </w:r>
      <w:r w:rsidR="005C178C" w:rsidRPr="001F6222">
        <w:rPr>
          <w:lang w:val="en-GB"/>
        </w:rPr>
        <w:t>to</w:t>
      </w:r>
      <w:r w:rsidRPr="001F6222">
        <w:rPr>
          <w:lang w:val="en-GB"/>
        </w:rPr>
        <w:t xml:space="preserve"> allay these worries. To respect people's autonomy and privacy, it is essential to communicate openly and honestly, to describe the aims and potential hazards of data transfer, and to gain explicit agreement. Additionally, observing current data protection laws, putting in place strong security measures, and whenever possible anonymi</w:t>
      </w:r>
      <w:r w:rsidR="00763ECD" w:rsidRPr="001F6222">
        <w:rPr>
          <w:lang w:val="en-GB"/>
        </w:rPr>
        <w:t>s</w:t>
      </w:r>
      <w:r w:rsidRPr="001F6222">
        <w:rPr>
          <w:lang w:val="en-GB"/>
        </w:rPr>
        <w:t>ing or de-identifying data can assist protect the privacy and confidentiality of people with mental health issues.</w:t>
      </w:r>
    </w:p>
    <w:p w14:paraId="60E94BE1" w14:textId="77777777" w:rsidR="00C66981" w:rsidRPr="001F6222" w:rsidRDefault="00C66981">
      <w:pPr>
        <w:rPr>
          <w:lang w:val="en-GB"/>
        </w:rPr>
      </w:pPr>
      <w:r w:rsidRPr="001F6222">
        <w:rPr>
          <w:lang w:val="en-GB"/>
        </w:rPr>
        <w:t>It is critical to strike a balance between the rights and well-being of people with mental health problems and the potential advantages of research and treatment improvements.</w:t>
      </w:r>
    </w:p>
    <w:p w14:paraId="08D6BF1F" w14:textId="77777777" w:rsidR="00C66981" w:rsidRPr="001F6222" w:rsidRDefault="00C66981" w:rsidP="0006476B">
      <w:pPr>
        <w:pStyle w:val="Heading1"/>
        <w:rPr>
          <w:lang w:val="en-GB"/>
        </w:rPr>
      </w:pPr>
      <w:r w:rsidRPr="001F6222">
        <w:rPr>
          <w:lang w:val="en-GB"/>
        </w:rPr>
        <w:t xml:space="preserve">Discussion </w:t>
      </w:r>
    </w:p>
    <w:p w14:paraId="316EAD21" w14:textId="1021DBB5" w:rsidR="00C66981" w:rsidRPr="001F6222" w:rsidRDefault="00C66981" w:rsidP="002824BE">
      <w:pPr>
        <w:rPr>
          <w:rFonts w:cs="Arial"/>
          <w:lang w:val="en-GB"/>
        </w:rPr>
      </w:pPr>
      <w:r w:rsidRPr="001F6222">
        <w:rPr>
          <w:rFonts w:cs="Arial"/>
          <w:lang w:val="en-GB"/>
        </w:rPr>
        <w:t xml:space="preserve">The vision of this review was to create a methodological design for a transformative change in early intervention (i.e., prevention and treatment) for different mental health conditions, with non-pharmacological therapy that would be free, accessible (usable), and inclusive for people with mental or behavioural dysfunction. The methodological design is grounded on implementing, testing, and personalising </w:t>
      </w:r>
      <w:r w:rsidR="000031F1" w:rsidRPr="001F6222">
        <w:rPr>
          <w:rFonts w:cs="Arial"/>
          <w:lang w:val="en-GB"/>
        </w:rPr>
        <w:t>Dance Movement Therapy</w:t>
      </w:r>
      <w:r w:rsidRPr="001F6222">
        <w:rPr>
          <w:rFonts w:cs="Arial"/>
          <w:lang w:val="en-GB"/>
        </w:rPr>
        <w:t xml:space="preserve"> with new software technologies (e.g., Neural Radiance Fields for View Synthesis - NERF</w:t>
      </w:r>
      <w:r w:rsidRPr="001F6222">
        <w:rPr>
          <w:rStyle w:val="FootnoteReference"/>
          <w:lang w:val="en-GB"/>
        </w:rPr>
        <w:footnoteReference w:id="7"/>
      </w:r>
      <w:r w:rsidRPr="001F6222">
        <w:rPr>
          <w:rFonts w:cs="Arial"/>
          <w:lang w:val="en-GB"/>
        </w:rPr>
        <w:t xml:space="preserve">) and XR tools. </w:t>
      </w:r>
    </w:p>
    <w:p w14:paraId="7DF48C8C" w14:textId="05DDB1B0" w:rsidR="00C66981" w:rsidRPr="00AF49E5" w:rsidRDefault="00F8421F" w:rsidP="002824BE">
      <w:pPr>
        <w:rPr>
          <w:rFonts w:cs="Arial"/>
          <w:color w:val="000000" w:themeColor="text1"/>
          <w:lang w:val="en-GB"/>
        </w:rPr>
      </w:pPr>
      <w:r w:rsidRPr="001F6222">
        <w:rPr>
          <w:rFonts w:cs="Arial"/>
          <w:lang w:val="en-GB"/>
        </w:rPr>
        <w:lastRenderedPageBreak/>
        <w:t>The</w:t>
      </w:r>
      <w:r w:rsidR="00C66981" w:rsidRPr="001F6222">
        <w:rPr>
          <w:rFonts w:cs="Arial"/>
          <w:lang w:val="en-GB"/>
        </w:rPr>
        <w:t xml:space="preserve"> methodology design in this article is grounded on existing and similar work, but nobody has done the analysis </w:t>
      </w:r>
      <w:r w:rsidR="00C66981" w:rsidRPr="001F6222">
        <w:rPr>
          <w:rFonts w:cs="Arial"/>
          <w:shd w:val="clear" w:color="auto" w:fill="FFFFFF" w:themeFill="background1"/>
          <w:lang w:val="en-GB"/>
        </w:rPr>
        <w:t xml:space="preserve">developed in the proposed clinical trials </w:t>
      </w:r>
      <w:r w:rsidR="00C66981" w:rsidRPr="001F6222">
        <w:rPr>
          <w:rFonts w:cs="Arial"/>
          <w:bCs/>
          <w:iCs/>
          <w:lang w:val="en-GB"/>
        </w:rPr>
        <w:t xml:space="preserve">because the technology was </w:t>
      </w:r>
      <w:r w:rsidRPr="001F6222">
        <w:rPr>
          <w:rFonts w:cs="Arial"/>
          <w:bCs/>
          <w:iCs/>
          <w:lang w:val="en-GB"/>
        </w:rPr>
        <w:t>non-existent</w:t>
      </w:r>
      <w:r w:rsidR="00C66981" w:rsidRPr="001F6222">
        <w:rPr>
          <w:rFonts w:cs="Arial"/>
          <w:bCs/>
          <w:iCs/>
          <w:lang w:val="en-GB"/>
        </w:rPr>
        <w:t xml:space="preserve">. </w:t>
      </w:r>
      <w:r w:rsidR="000031F1" w:rsidRPr="001F6222">
        <w:rPr>
          <w:rFonts w:cs="Arial"/>
          <w:lang w:val="en-GB"/>
        </w:rPr>
        <w:t>Dance Movement Therapy</w:t>
      </w:r>
      <w:r w:rsidR="000031F1" w:rsidRPr="001F6222">
        <w:rPr>
          <w:rFonts w:cs="Arial"/>
          <w:bCs/>
          <w:iCs/>
          <w:lang w:val="en-GB"/>
        </w:rPr>
        <w:t xml:space="preserve"> </w:t>
      </w:r>
      <w:r w:rsidR="00C66981" w:rsidRPr="001F6222">
        <w:rPr>
          <w:rFonts w:cs="Arial"/>
          <w:bCs/>
          <w:iCs/>
          <w:lang w:val="en-GB"/>
        </w:rPr>
        <w:t xml:space="preserve">and </w:t>
      </w:r>
      <w:r w:rsidR="00B64C52" w:rsidRPr="001F6222">
        <w:rPr>
          <w:rFonts w:cs="Arial"/>
          <w:bCs/>
          <w:iCs/>
          <w:lang w:val="en-GB"/>
        </w:rPr>
        <w:t>Aerobic</w:t>
      </w:r>
      <w:r w:rsidR="00C66981" w:rsidRPr="001F6222">
        <w:rPr>
          <w:rFonts w:cs="Arial"/>
          <w:bCs/>
          <w:iCs/>
          <w:lang w:val="en-GB"/>
        </w:rPr>
        <w:t xml:space="preserve"> exercises </w:t>
      </w:r>
      <w:r w:rsidR="00DF7D5F">
        <w:rPr>
          <w:rFonts w:cs="Arial"/>
          <w:bCs/>
          <w:iCs/>
          <w:lang w:val="en-GB"/>
        </w:rPr>
        <w:t xml:space="preserve">can be conducted </w:t>
      </w:r>
      <w:r w:rsidR="00C66981" w:rsidRPr="001F6222">
        <w:rPr>
          <w:rFonts w:cs="Arial"/>
          <w:bCs/>
          <w:iCs/>
          <w:lang w:val="en-GB"/>
        </w:rPr>
        <w:t xml:space="preserve">in XR </w:t>
      </w:r>
      <w:r w:rsidR="00DF7D5F">
        <w:rPr>
          <w:rFonts w:cs="Arial"/>
          <w:bCs/>
          <w:iCs/>
          <w:lang w:val="en-GB"/>
        </w:rPr>
        <w:t>without wearing a one-kg</w:t>
      </w:r>
      <w:r w:rsidR="00C66981" w:rsidRPr="001F6222">
        <w:rPr>
          <w:rFonts w:cs="Arial"/>
          <w:bCs/>
          <w:iCs/>
          <w:lang w:val="en-GB"/>
        </w:rPr>
        <w:t xml:space="preserve"> headset. The new </w:t>
      </w:r>
      <w:r w:rsidR="001A0D6C" w:rsidRPr="001F6222">
        <w:rPr>
          <w:rFonts w:cs="Arial"/>
          <w:lang w:val="en-GB"/>
        </w:rPr>
        <w:t>XR</w:t>
      </w:r>
      <w:r w:rsidR="00C66981" w:rsidRPr="001F6222">
        <w:rPr>
          <w:rFonts w:cs="Arial"/>
          <w:lang w:val="en-GB"/>
        </w:rPr>
        <w:t xml:space="preserve"> headsets are light enough </w:t>
      </w:r>
      <w:r w:rsidR="00DF7D5F">
        <w:rPr>
          <w:rFonts w:cs="Arial"/>
          <w:lang w:val="en-GB"/>
        </w:rPr>
        <w:t>not to inhibit the Dance Movement Therapy</w:t>
      </w:r>
      <w:r w:rsidR="00C66981" w:rsidRPr="001F6222">
        <w:rPr>
          <w:rFonts w:cs="Arial"/>
          <w:lang w:val="en-GB"/>
        </w:rPr>
        <w:t xml:space="preserve">. </w:t>
      </w:r>
      <w:r w:rsidR="00DF7D5F">
        <w:rPr>
          <w:rFonts w:cs="Arial"/>
          <w:lang w:val="en-GB"/>
        </w:rPr>
        <w:t>T</w:t>
      </w:r>
      <w:r w:rsidR="00C66981" w:rsidRPr="001F6222">
        <w:rPr>
          <w:rFonts w:cs="Arial"/>
          <w:lang w:val="en-GB"/>
        </w:rPr>
        <w:t xml:space="preserve">he </w:t>
      </w:r>
      <w:r w:rsidR="00C66981" w:rsidRPr="001F6222">
        <w:rPr>
          <w:rFonts w:cs="Arial"/>
          <w:bCs/>
          <w:iCs/>
          <w:lang w:val="en-GB"/>
        </w:rPr>
        <w:t xml:space="preserve">new </w:t>
      </w:r>
      <w:r w:rsidR="001A0D6C" w:rsidRPr="001F6222">
        <w:rPr>
          <w:rFonts w:cs="Arial"/>
          <w:lang w:val="en-GB"/>
        </w:rPr>
        <w:t>XR</w:t>
      </w:r>
      <w:r w:rsidR="00C66981" w:rsidRPr="001F6222">
        <w:rPr>
          <w:rFonts w:cs="Arial"/>
          <w:lang w:val="en-GB"/>
        </w:rPr>
        <w:t xml:space="preserve"> headsets </w:t>
      </w:r>
      <w:r w:rsidR="00DF7D5F">
        <w:rPr>
          <w:rFonts w:cs="Arial"/>
          <w:lang w:val="en-GB"/>
        </w:rPr>
        <w:t>that emerge are</w:t>
      </w:r>
      <w:r w:rsidR="00C66981" w:rsidRPr="001F6222">
        <w:rPr>
          <w:rFonts w:cs="Arial"/>
          <w:lang w:val="en-GB"/>
        </w:rPr>
        <w:t xml:space="preserve"> comfortable, affordable, and easy to use, </w:t>
      </w:r>
      <w:r w:rsidR="00DF7D5F">
        <w:rPr>
          <w:rFonts w:cs="Arial"/>
          <w:lang w:val="en-GB"/>
        </w:rPr>
        <w:t>making them suitable for low-cost preventative non-pharmacological therapy that won’t give the participants nausea from the headset's weight</w:t>
      </w:r>
      <w:r w:rsidR="00C66981" w:rsidRPr="001F6222">
        <w:rPr>
          <w:rFonts w:cs="Arial"/>
          <w:lang w:val="en-GB"/>
        </w:rPr>
        <w:t xml:space="preserve">. This is evidenced by the extensive recent work on VR </w:t>
      </w:r>
      <w:r w:rsidR="00DF7D5F">
        <w:rPr>
          <w:rFonts w:cs="Arial"/>
          <w:lang w:val="en-GB"/>
        </w:rPr>
        <w:t>sports</w:t>
      </w:r>
      <w:r w:rsidR="00C66981" w:rsidRPr="001F6222">
        <w:rPr>
          <w:rFonts w:cs="Arial"/>
          <w:lang w:val="en-GB"/>
        </w:rPr>
        <w:t xml:space="preserve"> games for the Oculus Quest 2, which also has a calorie counter in the newest version.</w:t>
      </w:r>
      <w:r w:rsidR="00B22961">
        <w:rPr>
          <w:rFonts w:cs="Arial"/>
          <w:lang w:val="en-GB"/>
        </w:rPr>
        <w:t xml:space="preserve"> </w:t>
      </w:r>
      <w:r w:rsidR="00B22961">
        <w:rPr>
          <w:rFonts w:cs="Arial"/>
          <w:color w:val="000000" w:themeColor="text1"/>
          <w:lang w:val="en-GB"/>
        </w:rPr>
        <w:t>However, while</w:t>
      </w:r>
      <w:r w:rsidR="00B22961" w:rsidRPr="00B22961">
        <w:rPr>
          <w:rFonts w:cs="Arial"/>
          <w:color w:val="000000" w:themeColor="text1"/>
          <w:lang w:val="en-GB"/>
        </w:rPr>
        <w:t xml:space="preserve"> the paper discusses the innovative use of </w:t>
      </w:r>
      <w:r w:rsidR="00B22961">
        <w:rPr>
          <w:rFonts w:cs="Arial"/>
          <w:color w:val="000000" w:themeColor="text1"/>
          <w:lang w:val="en-GB"/>
        </w:rPr>
        <w:t xml:space="preserve">low-cost </w:t>
      </w:r>
      <w:r w:rsidR="00B22961" w:rsidRPr="00B22961">
        <w:rPr>
          <w:rFonts w:cs="Arial"/>
          <w:color w:val="000000" w:themeColor="text1"/>
          <w:lang w:val="en-GB"/>
        </w:rPr>
        <w:t xml:space="preserve">XR, </w:t>
      </w:r>
      <w:r w:rsidR="00B22961">
        <w:rPr>
          <w:rFonts w:cs="Arial"/>
          <w:color w:val="000000" w:themeColor="text1"/>
          <w:lang w:val="en-GB"/>
        </w:rPr>
        <w:t>the study didn’t really</w:t>
      </w:r>
      <w:r w:rsidR="00B22961" w:rsidRPr="00B22961">
        <w:rPr>
          <w:rFonts w:cs="Arial"/>
          <w:color w:val="000000" w:themeColor="text1"/>
          <w:lang w:val="en-GB"/>
        </w:rPr>
        <w:t xml:space="preserve"> address the accessibility of such technology for the general population, including cost, availability, and technological </w:t>
      </w:r>
      <w:r w:rsidR="00B22961">
        <w:rPr>
          <w:rFonts w:cs="Arial"/>
          <w:color w:val="000000" w:themeColor="text1"/>
          <w:lang w:val="en-GB"/>
        </w:rPr>
        <w:t>requirements</w:t>
      </w:r>
      <w:r w:rsidR="00B22961" w:rsidRPr="00B22961">
        <w:rPr>
          <w:rFonts w:cs="Arial"/>
          <w:color w:val="000000" w:themeColor="text1"/>
          <w:lang w:val="en-GB"/>
        </w:rPr>
        <w:t>.</w:t>
      </w:r>
      <w:r w:rsidR="00B22961">
        <w:rPr>
          <w:rFonts w:cs="Arial"/>
          <w:color w:val="000000" w:themeColor="text1"/>
          <w:lang w:val="en-GB"/>
        </w:rPr>
        <w:t xml:space="preserve"> The study discussed the cost of XR devices and considered the reduced cost as acceptable for most of the developed countries. However, considering that some developing countries have average monthly incomes that are in the range of one low-cost XR device, future studies need to consider the scenario </w:t>
      </w:r>
      <w:proofErr w:type="gramStart"/>
      <w:r w:rsidR="00B22961">
        <w:rPr>
          <w:rFonts w:cs="Arial"/>
          <w:color w:val="000000" w:themeColor="text1"/>
          <w:lang w:val="en-GB"/>
        </w:rPr>
        <w:t>where</w:t>
      </w:r>
      <w:proofErr w:type="gramEnd"/>
      <w:r w:rsidR="00B22961">
        <w:rPr>
          <w:rFonts w:cs="Arial"/>
          <w:color w:val="000000" w:themeColor="text1"/>
          <w:lang w:val="en-GB"/>
        </w:rPr>
        <w:t xml:space="preserve"> allocating one month of salary to purchase an XR device is not desirable for most families. </w:t>
      </w:r>
    </w:p>
    <w:p w14:paraId="5F31EB1C" w14:textId="71180DE7" w:rsidR="00B31F34" w:rsidRPr="001F6222" w:rsidRDefault="00C66981" w:rsidP="002824BE">
      <w:pPr>
        <w:rPr>
          <w:rFonts w:cs="Arial"/>
          <w:bCs/>
          <w:iCs/>
          <w:lang w:val="en-GB"/>
        </w:rPr>
      </w:pPr>
      <w:r w:rsidRPr="001F6222">
        <w:rPr>
          <w:rFonts w:cs="Arial"/>
          <w:lang w:val="en-GB"/>
        </w:rPr>
        <w:t xml:space="preserve">With the previous </w:t>
      </w:r>
      <w:r w:rsidR="00DF7D5F">
        <w:rPr>
          <w:rFonts w:cs="Arial"/>
          <w:lang w:val="en-GB"/>
        </w:rPr>
        <w:t>XR headsets, much focus was placed on Mindfulness because</w:t>
      </w:r>
      <w:r w:rsidR="00B22961">
        <w:rPr>
          <w:rFonts w:cs="Arial"/>
          <w:lang w:val="en-GB"/>
        </w:rPr>
        <w:t xml:space="preserve"> the other therapies discussed in this study tend to focus on heavier movements; it</w:t>
      </w:r>
      <w:r w:rsidR="00DF7D5F">
        <w:rPr>
          <w:rFonts w:cs="Arial"/>
          <w:lang w:val="en-GB"/>
        </w:rPr>
        <w:t xml:space="preserve"> is not easy to conduct intensive exercises and Dance Movement Therapy with the older and heavier </w:t>
      </w:r>
      <w:r w:rsidRPr="001F6222">
        <w:rPr>
          <w:rFonts w:cs="Arial"/>
          <w:lang w:val="en-GB"/>
        </w:rPr>
        <w:t xml:space="preserve">headsets. The proposed clinical trials </w:t>
      </w:r>
      <w:r w:rsidRPr="001F6222">
        <w:rPr>
          <w:rFonts w:cs="Arial"/>
          <w:bCs/>
          <w:iCs/>
          <w:lang w:val="en-GB"/>
        </w:rPr>
        <w:t xml:space="preserve">would focus on </w:t>
      </w:r>
      <w:r w:rsidRPr="001F6222">
        <w:rPr>
          <w:rFonts w:cs="Arial"/>
          <w:lang w:val="en-GB"/>
        </w:rPr>
        <w:t xml:space="preserve">intensive exercises and </w:t>
      </w:r>
      <w:r w:rsidR="000031F1" w:rsidRPr="001F6222">
        <w:rPr>
          <w:rFonts w:cs="Arial"/>
          <w:lang w:val="en-GB"/>
        </w:rPr>
        <w:t>Dance Movement Therapy</w:t>
      </w:r>
      <w:r w:rsidRPr="001F6222">
        <w:rPr>
          <w:rFonts w:cs="Arial"/>
          <w:lang w:val="en-GB"/>
        </w:rPr>
        <w:t xml:space="preserve"> and combine the therapies with the already developed </w:t>
      </w:r>
      <w:r w:rsidR="00B13F7F" w:rsidRPr="001F6222">
        <w:rPr>
          <w:rFonts w:cs="Arial"/>
          <w:lang w:val="en-GB"/>
        </w:rPr>
        <w:t>Mindfulness</w:t>
      </w:r>
      <w:r w:rsidRPr="001F6222">
        <w:rPr>
          <w:rFonts w:cs="Arial"/>
          <w:lang w:val="en-GB"/>
        </w:rPr>
        <w:t>, relaxation, and meditation therapies. The combinations will also include the (also already developed) virtual environments</w:t>
      </w:r>
      <w:r w:rsidR="00DF7D5F">
        <w:rPr>
          <w:rFonts w:cs="Arial"/>
          <w:lang w:val="en-GB"/>
        </w:rPr>
        <w:t>,</w:t>
      </w:r>
      <w:r w:rsidRPr="001F6222">
        <w:rPr>
          <w:rFonts w:cs="Arial"/>
          <w:lang w:val="en-GB"/>
        </w:rPr>
        <w:t xml:space="preserve"> e.g., </w:t>
      </w:r>
      <w:r w:rsidR="00DF7D5F">
        <w:rPr>
          <w:rFonts w:cs="Arial"/>
          <w:lang w:val="en-GB"/>
        </w:rPr>
        <w:t xml:space="preserve">a </w:t>
      </w:r>
      <w:r w:rsidRPr="001F6222">
        <w:rPr>
          <w:rFonts w:cs="Arial"/>
          <w:lang w:val="en-GB"/>
        </w:rPr>
        <w:t xml:space="preserve">feeling of being on the beach. While </w:t>
      </w:r>
      <w:r w:rsidRPr="001F6222">
        <w:rPr>
          <w:rFonts w:cs="Arial"/>
          <w:color w:val="000000" w:themeColor="text1"/>
          <w:lang w:val="en-GB"/>
        </w:rPr>
        <w:t xml:space="preserve">collecting and analysing neurofeedback and biofeedback, the proposed clinical trials </w:t>
      </w:r>
      <w:r w:rsidRPr="001F6222">
        <w:rPr>
          <w:rFonts w:cs="Arial"/>
          <w:bCs/>
          <w:iCs/>
          <w:lang w:val="en-GB"/>
        </w:rPr>
        <w:t xml:space="preserve">will investigate how (and would) different environments help with improved </w:t>
      </w:r>
      <w:r w:rsidR="00DF7D5F">
        <w:rPr>
          <w:rFonts w:cs="Arial"/>
          <w:bCs/>
          <w:iCs/>
          <w:lang w:val="en-GB"/>
        </w:rPr>
        <w:t xml:space="preserve">outcomes from </w:t>
      </w:r>
      <w:r w:rsidR="000031F1" w:rsidRPr="001F6222">
        <w:rPr>
          <w:rFonts w:cs="Arial"/>
          <w:lang w:val="en-GB"/>
        </w:rPr>
        <w:t>Dance Movement Therapy</w:t>
      </w:r>
      <w:r w:rsidR="000031F1" w:rsidRPr="001F6222">
        <w:rPr>
          <w:rFonts w:cs="Arial"/>
          <w:bCs/>
          <w:iCs/>
          <w:lang w:val="en-GB"/>
        </w:rPr>
        <w:t xml:space="preserve"> </w:t>
      </w:r>
      <w:r w:rsidRPr="001F6222">
        <w:rPr>
          <w:rFonts w:cs="Arial"/>
          <w:bCs/>
          <w:iCs/>
          <w:lang w:val="en-GB"/>
        </w:rPr>
        <w:t xml:space="preserve">- e.g., </w:t>
      </w:r>
      <w:r w:rsidR="00DF7D5F">
        <w:rPr>
          <w:rFonts w:cs="Arial"/>
          <w:bCs/>
          <w:iCs/>
          <w:lang w:val="en-GB"/>
        </w:rPr>
        <w:t>compared</w:t>
      </w:r>
      <w:r w:rsidRPr="001F6222">
        <w:rPr>
          <w:rFonts w:cs="Arial"/>
          <w:bCs/>
          <w:iCs/>
          <w:lang w:val="en-GB"/>
        </w:rPr>
        <w:t xml:space="preserve"> to cardio therapy. </w:t>
      </w:r>
    </w:p>
    <w:p w14:paraId="3C0D4765" w14:textId="77777777" w:rsidR="00C66981" w:rsidRPr="001F6222" w:rsidRDefault="00C66981" w:rsidP="007F4E1E">
      <w:pPr>
        <w:pStyle w:val="Heading1"/>
        <w:rPr>
          <w:lang w:val="en-GB"/>
        </w:rPr>
      </w:pPr>
      <w:r w:rsidRPr="001F6222">
        <w:rPr>
          <w:lang w:val="en-GB"/>
        </w:rPr>
        <w:t xml:space="preserve">Conclusion </w:t>
      </w:r>
    </w:p>
    <w:p w14:paraId="6D6BDACF" w14:textId="42DA3CE5" w:rsidR="002138EE" w:rsidRPr="001F6222" w:rsidRDefault="00C66981" w:rsidP="002824BE">
      <w:pPr>
        <w:rPr>
          <w:rFonts w:cs="Arial"/>
          <w:color w:val="000000" w:themeColor="text1"/>
          <w:lang w:val="en-GB"/>
        </w:rPr>
      </w:pPr>
      <w:r w:rsidRPr="001F6222">
        <w:rPr>
          <w:rFonts w:cs="Arial"/>
          <w:color w:val="000000" w:themeColor="text1"/>
          <w:lang w:val="en-GB"/>
        </w:rPr>
        <w:t xml:space="preserve">The </w:t>
      </w:r>
      <w:r w:rsidR="002138EE" w:rsidRPr="001F6222">
        <w:rPr>
          <w:rFonts w:cs="Arial"/>
          <w:color w:val="000000" w:themeColor="text1"/>
          <w:lang w:val="en-GB"/>
        </w:rPr>
        <w:t>new</w:t>
      </w:r>
      <w:r w:rsidRPr="001F6222">
        <w:rPr>
          <w:rFonts w:cs="Arial"/>
          <w:color w:val="000000" w:themeColor="text1"/>
          <w:lang w:val="en-GB"/>
        </w:rPr>
        <w:t xml:space="preserve"> methodology </w:t>
      </w:r>
      <w:r w:rsidR="002138EE" w:rsidRPr="001F6222">
        <w:rPr>
          <w:rFonts w:cs="Arial"/>
          <w:color w:val="000000" w:themeColor="text1"/>
          <w:lang w:val="en-GB"/>
        </w:rPr>
        <w:t xml:space="preserve">design for evaluating the effectiveness of Alternative Therapies </w:t>
      </w:r>
      <w:r w:rsidRPr="001F6222">
        <w:rPr>
          <w:rFonts w:cs="Arial"/>
          <w:color w:val="000000" w:themeColor="text1"/>
          <w:lang w:val="en-GB"/>
        </w:rPr>
        <w:t>holds great promise for advancing our understanding of the intricate interplay between the brain, body, and environment</w:t>
      </w:r>
      <w:r w:rsidR="002138EE" w:rsidRPr="001F6222">
        <w:rPr>
          <w:rFonts w:cs="Arial"/>
          <w:color w:val="000000" w:themeColor="text1"/>
          <w:lang w:val="en-GB"/>
        </w:rPr>
        <w:t>. This new methodological design can be expanded</w:t>
      </w:r>
      <w:r w:rsidRPr="001F6222">
        <w:rPr>
          <w:rFonts w:cs="Arial"/>
          <w:color w:val="000000" w:themeColor="text1"/>
          <w:lang w:val="en-GB"/>
        </w:rPr>
        <w:t xml:space="preserve"> </w:t>
      </w:r>
      <w:r w:rsidR="002138EE" w:rsidRPr="001F6222">
        <w:rPr>
          <w:rFonts w:cs="Arial"/>
          <w:color w:val="000000" w:themeColor="text1"/>
          <w:lang w:val="en-GB"/>
        </w:rPr>
        <w:t>with further applications for</w:t>
      </w:r>
      <w:r w:rsidRPr="001F6222">
        <w:rPr>
          <w:rFonts w:cs="Arial"/>
          <w:color w:val="000000" w:themeColor="text1"/>
          <w:lang w:val="en-GB"/>
        </w:rPr>
        <w:t xml:space="preserve"> various mental health conditions, including anxiety, depression, and panic attacks. By employing </w:t>
      </w:r>
      <w:r w:rsidR="002138EE" w:rsidRPr="001F6222">
        <w:rPr>
          <w:rFonts w:cs="Arial"/>
          <w:color w:val="000000" w:themeColor="text1"/>
          <w:lang w:val="en-GB"/>
        </w:rPr>
        <w:t>XR</w:t>
      </w:r>
      <w:r w:rsidRPr="001F6222">
        <w:rPr>
          <w:rFonts w:cs="Arial"/>
          <w:color w:val="000000" w:themeColor="text1"/>
          <w:lang w:val="en-GB"/>
        </w:rPr>
        <w:t xml:space="preserve"> technologies such as </w:t>
      </w:r>
      <w:r w:rsidR="00A64380" w:rsidRPr="001F6222">
        <w:rPr>
          <w:rFonts w:cs="Arial"/>
          <w:color w:val="000000" w:themeColor="text1"/>
          <w:lang w:val="en-GB"/>
        </w:rPr>
        <w:t>Virtual Reality</w:t>
      </w:r>
      <w:r w:rsidRPr="001F6222">
        <w:rPr>
          <w:rFonts w:cs="Arial"/>
          <w:color w:val="000000" w:themeColor="text1"/>
          <w:lang w:val="en-GB"/>
        </w:rPr>
        <w:t xml:space="preserve"> headsets and haptic gloves, </w:t>
      </w:r>
      <w:r w:rsidR="00B22961">
        <w:rPr>
          <w:rFonts w:cs="Arial"/>
          <w:color w:val="000000" w:themeColor="text1"/>
          <w:lang w:val="en-GB"/>
        </w:rPr>
        <w:t>combined</w:t>
      </w:r>
      <w:r w:rsidR="002138EE" w:rsidRPr="001F6222">
        <w:rPr>
          <w:rFonts w:cs="Arial"/>
          <w:color w:val="000000" w:themeColor="text1"/>
          <w:lang w:val="en-GB"/>
        </w:rPr>
        <w:t xml:space="preserve"> with Emotion Analysis Algorithms, </w:t>
      </w:r>
      <w:r w:rsidRPr="001F6222">
        <w:rPr>
          <w:rFonts w:cs="Arial"/>
          <w:color w:val="000000" w:themeColor="text1"/>
          <w:lang w:val="en-GB"/>
        </w:rPr>
        <w:t xml:space="preserve">the envisaged </w:t>
      </w:r>
      <w:r w:rsidR="002138EE" w:rsidRPr="001F6222">
        <w:rPr>
          <w:rFonts w:cs="Arial"/>
          <w:color w:val="000000" w:themeColor="text1"/>
          <w:lang w:val="en-GB"/>
        </w:rPr>
        <w:t xml:space="preserve">effect of different Non-Pharmacological Treatments can be assessed and evaluated. This will enable experts to develop </w:t>
      </w:r>
      <w:r w:rsidR="00F8421F" w:rsidRPr="001F6222">
        <w:rPr>
          <w:rFonts w:cs="Arial"/>
          <w:color w:val="000000" w:themeColor="text1"/>
          <w:lang w:val="en-GB"/>
        </w:rPr>
        <w:t xml:space="preserve">a </w:t>
      </w:r>
      <w:r w:rsidR="002138EE" w:rsidRPr="001F6222">
        <w:rPr>
          <w:rFonts w:cs="Arial"/>
          <w:color w:val="000000" w:themeColor="text1"/>
          <w:lang w:val="en-GB"/>
        </w:rPr>
        <w:t xml:space="preserve">new </w:t>
      </w:r>
      <w:r w:rsidRPr="001F6222">
        <w:rPr>
          <w:rFonts w:cs="Arial"/>
          <w:color w:val="000000" w:themeColor="text1"/>
          <w:lang w:val="en-GB"/>
        </w:rPr>
        <w:t xml:space="preserve">capacity to identify critical junctures for early </w:t>
      </w:r>
      <w:r w:rsidR="00E075BC" w:rsidRPr="001F6222">
        <w:rPr>
          <w:rFonts w:cs="Arial"/>
          <w:color w:val="000000" w:themeColor="text1"/>
          <w:lang w:val="en-GB"/>
        </w:rPr>
        <w:t>Non-Pharmacological Interventions</w:t>
      </w:r>
      <w:r w:rsidRPr="001F6222">
        <w:rPr>
          <w:rFonts w:cs="Arial"/>
          <w:color w:val="000000" w:themeColor="text1"/>
          <w:lang w:val="en-GB"/>
        </w:rPr>
        <w:t xml:space="preserve">. </w:t>
      </w:r>
    </w:p>
    <w:p w14:paraId="6478D025" w14:textId="5C73F15A" w:rsidR="00C66981" w:rsidRPr="001F6222" w:rsidRDefault="002138EE" w:rsidP="002824BE">
      <w:pPr>
        <w:rPr>
          <w:rFonts w:cs="Arial"/>
          <w:color w:val="000000" w:themeColor="text1"/>
          <w:lang w:val="en-GB"/>
        </w:rPr>
      </w:pPr>
      <w:r w:rsidRPr="001F6222">
        <w:rPr>
          <w:rFonts w:cs="Arial"/>
          <w:color w:val="000000" w:themeColor="text1"/>
          <w:lang w:val="en-GB"/>
        </w:rPr>
        <w:t xml:space="preserve">The new methodology design presents an </w:t>
      </w:r>
      <w:r w:rsidR="00C66981" w:rsidRPr="001F6222">
        <w:rPr>
          <w:rFonts w:cs="Arial"/>
          <w:color w:val="000000" w:themeColor="text1"/>
          <w:lang w:val="en-GB"/>
        </w:rPr>
        <w:t>innovative approach</w:t>
      </w:r>
      <w:r w:rsidRPr="001F6222">
        <w:rPr>
          <w:rFonts w:cs="Arial"/>
          <w:color w:val="000000" w:themeColor="text1"/>
          <w:lang w:val="en-GB"/>
        </w:rPr>
        <w:t xml:space="preserve"> that will enable practitioners to</w:t>
      </w:r>
      <w:r w:rsidR="00C66981" w:rsidRPr="001F6222">
        <w:rPr>
          <w:rFonts w:cs="Arial"/>
          <w:color w:val="000000" w:themeColor="text1"/>
          <w:lang w:val="en-GB"/>
        </w:rPr>
        <w:t xml:space="preserve"> </w:t>
      </w:r>
      <w:r w:rsidRPr="001F6222">
        <w:rPr>
          <w:rFonts w:cs="Arial"/>
          <w:color w:val="000000" w:themeColor="text1"/>
          <w:lang w:val="en-GB"/>
        </w:rPr>
        <w:t>unlock</w:t>
      </w:r>
      <w:r w:rsidR="00C66981" w:rsidRPr="001F6222">
        <w:rPr>
          <w:rFonts w:cs="Arial"/>
          <w:color w:val="000000" w:themeColor="text1"/>
          <w:lang w:val="en-GB"/>
        </w:rPr>
        <w:t xml:space="preserve"> </w:t>
      </w:r>
      <w:r w:rsidRPr="001F6222">
        <w:rPr>
          <w:rFonts w:cs="Arial"/>
          <w:color w:val="000000" w:themeColor="text1"/>
          <w:lang w:val="en-GB"/>
        </w:rPr>
        <w:t>new</w:t>
      </w:r>
      <w:r w:rsidR="00C66981" w:rsidRPr="001F6222">
        <w:rPr>
          <w:rFonts w:cs="Arial"/>
          <w:color w:val="000000" w:themeColor="text1"/>
          <w:lang w:val="en-GB"/>
        </w:rPr>
        <w:t xml:space="preserve"> insights into the complex dynamics of mental health and pave the way for </w:t>
      </w:r>
      <w:r w:rsidR="00B22961">
        <w:rPr>
          <w:rFonts w:cs="Arial"/>
          <w:color w:val="000000" w:themeColor="text1"/>
          <w:lang w:val="en-GB"/>
        </w:rPr>
        <w:t>developing</w:t>
      </w:r>
      <w:r w:rsidR="00C66981" w:rsidRPr="001F6222">
        <w:rPr>
          <w:rFonts w:cs="Arial"/>
          <w:color w:val="000000" w:themeColor="text1"/>
          <w:lang w:val="en-GB"/>
        </w:rPr>
        <w:t xml:space="preserve"> more effective treatment strategies. Through the integration of modern sensors and immersive technologies, </w:t>
      </w:r>
      <w:r w:rsidRPr="001F6222">
        <w:rPr>
          <w:rFonts w:cs="Arial"/>
          <w:color w:val="000000" w:themeColor="text1"/>
          <w:lang w:val="en-GB"/>
        </w:rPr>
        <w:t xml:space="preserve">in combination with </w:t>
      </w:r>
      <w:r w:rsidR="00C66981" w:rsidRPr="001F6222">
        <w:rPr>
          <w:rFonts w:cs="Arial"/>
          <w:color w:val="000000" w:themeColor="text1"/>
          <w:lang w:val="en-GB"/>
        </w:rPr>
        <w:t>this methodology</w:t>
      </w:r>
      <w:r w:rsidRPr="001F6222">
        <w:rPr>
          <w:rFonts w:cs="Arial"/>
          <w:color w:val="000000" w:themeColor="text1"/>
          <w:lang w:val="en-GB"/>
        </w:rPr>
        <w:t>, mental health researchers and practitioners can gain</w:t>
      </w:r>
      <w:r w:rsidR="00C66981" w:rsidRPr="001F6222">
        <w:rPr>
          <w:rFonts w:cs="Arial"/>
          <w:color w:val="000000" w:themeColor="text1"/>
          <w:lang w:val="en-GB"/>
        </w:rPr>
        <w:t xml:space="preserve"> a significant stride forward in the quest for </w:t>
      </w:r>
      <w:r w:rsidRPr="001F6222">
        <w:rPr>
          <w:rFonts w:cs="Arial"/>
          <w:color w:val="000000" w:themeColor="text1"/>
          <w:lang w:val="en-GB"/>
        </w:rPr>
        <w:t xml:space="preserve">evaluating the effectiveness and developing new and </w:t>
      </w:r>
      <w:r w:rsidR="00C66981" w:rsidRPr="001F6222">
        <w:rPr>
          <w:rFonts w:cs="Arial"/>
          <w:color w:val="000000" w:themeColor="text1"/>
          <w:lang w:val="en-GB"/>
        </w:rPr>
        <w:t xml:space="preserve">improved mental health </w:t>
      </w:r>
      <w:r w:rsidRPr="001F6222">
        <w:rPr>
          <w:rFonts w:cs="Arial"/>
          <w:color w:val="000000" w:themeColor="text1"/>
          <w:lang w:val="en-GB"/>
        </w:rPr>
        <w:t xml:space="preserve">therapies, with improved </w:t>
      </w:r>
      <w:r w:rsidR="00C66981" w:rsidRPr="001F6222">
        <w:rPr>
          <w:rFonts w:cs="Arial"/>
          <w:color w:val="000000" w:themeColor="text1"/>
          <w:lang w:val="en-GB"/>
        </w:rPr>
        <w:t>outcomes</w:t>
      </w:r>
      <w:r w:rsidRPr="001F6222">
        <w:rPr>
          <w:rFonts w:cs="Arial"/>
          <w:color w:val="000000" w:themeColor="text1"/>
          <w:lang w:val="en-GB"/>
        </w:rPr>
        <w:t xml:space="preserve"> for the mental health patients and Metaverse users in general</w:t>
      </w:r>
      <w:r w:rsidR="00C66981" w:rsidRPr="001F6222">
        <w:rPr>
          <w:rFonts w:cs="Arial"/>
          <w:color w:val="000000" w:themeColor="text1"/>
          <w:lang w:val="en-GB"/>
        </w:rPr>
        <w:t>.</w:t>
      </w:r>
    </w:p>
    <w:p w14:paraId="0824D3BD" w14:textId="3A5CBED2" w:rsidR="00763ECD" w:rsidRPr="001F6222" w:rsidRDefault="000C6346" w:rsidP="002824BE">
      <w:pPr>
        <w:rPr>
          <w:rFonts w:cs="Arial"/>
          <w:color w:val="000000" w:themeColor="text1"/>
          <w:lang w:val="en-GB"/>
        </w:rPr>
      </w:pPr>
      <w:r>
        <w:rPr>
          <w:rFonts w:cs="Arial"/>
          <w:color w:val="000000" w:themeColor="text1"/>
          <w:lang w:val="en-GB"/>
        </w:rPr>
        <w:lastRenderedPageBreak/>
        <w:t>T</w:t>
      </w:r>
      <w:r w:rsidR="00C66981" w:rsidRPr="001F6222">
        <w:rPr>
          <w:rFonts w:cs="Arial"/>
          <w:color w:val="000000" w:themeColor="text1"/>
          <w:lang w:val="en-GB"/>
        </w:rPr>
        <w:t>his paper provid</w:t>
      </w:r>
      <w:r w:rsidR="003D04F7" w:rsidRPr="001F6222">
        <w:rPr>
          <w:rFonts w:cs="Arial"/>
          <w:color w:val="000000" w:themeColor="text1"/>
          <w:lang w:val="en-GB"/>
        </w:rPr>
        <w:t>es</w:t>
      </w:r>
      <w:r w:rsidR="00C66981" w:rsidRPr="001F6222">
        <w:rPr>
          <w:rFonts w:cs="Arial"/>
          <w:color w:val="000000" w:themeColor="text1"/>
          <w:lang w:val="en-GB"/>
        </w:rPr>
        <w:t xml:space="preserve"> insights and recommendations on the implementation and design of </w:t>
      </w:r>
      <w:r w:rsidR="002138EE" w:rsidRPr="001F6222">
        <w:rPr>
          <w:rFonts w:cs="Arial"/>
          <w:color w:val="000000" w:themeColor="text1"/>
          <w:lang w:val="en-GB"/>
        </w:rPr>
        <w:t xml:space="preserve">Alternative Therapies for improved mental health, </w:t>
      </w:r>
      <w:r w:rsidR="00C66981" w:rsidRPr="001F6222">
        <w:rPr>
          <w:rFonts w:cs="Arial"/>
          <w:color w:val="000000" w:themeColor="text1"/>
          <w:lang w:val="en-GB"/>
        </w:rPr>
        <w:t xml:space="preserve">using </w:t>
      </w:r>
      <w:r w:rsidR="00A950A5" w:rsidRPr="001F6222">
        <w:rPr>
          <w:rFonts w:cs="Arial"/>
          <w:color w:val="000000" w:themeColor="text1"/>
          <w:lang w:val="en-GB"/>
        </w:rPr>
        <w:t>Extended Reality</w:t>
      </w:r>
      <w:r w:rsidR="00C66981" w:rsidRPr="001F6222">
        <w:rPr>
          <w:rFonts w:cs="Arial"/>
          <w:color w:val="000000" w:themeColor="text1"/>
          <w:lang w:val="en-GB"/>
        </w:rPr>
        <w:t xml:space="preserve"> (XR) technology. While the focus of the study was initially on exploring </w:t>
      </w:r>
      <w:r w:rsidR="00D77BC7" w:rsidRPr="001F6222">
        <w:rPr>
          <w:rFonts w:cs="Arial"/>
          <w:color w:val="000000" w:themeColor="text1"/>
          <w:lang w:val="en-GB"/>
        </w:rPr>
        <w:t>Alternative Therapies</w:t>
      </w:r>
      <w:r w:rsidR="00C66981" w:rsidRPr="001F6222">
        <w:rPr>
          <w:rFonts w:cs="Arial"/>
          <w:color w:val="000000" w:themeColor="text1"/>
          <w:lang w:val="en-GB"/>
        </w:rPr>
        <w:t xml:space="preserve"> for mental health, particularly Dance Movement Therapy, it became evident that the primary contribution lies in the methodology and </w:t>
      </w:r>
      <w:r w:rsidR="00763ECD" w:rsidRPr="001F6222">
        <w:rPr>
          <w:rFonts w:cs="Arial"/>
          <w:color w:val="000000" w:themeColor="text1"/>
          <w:lang w:val="en-GB"/>
        </w:rPr>
        <w:t xml:space="preserve">data protection </w:t>
      </w:r>
      <w:r w:rsidR="00C66981" w:rsidRPr="001F6222">
        <w:rPr>
          <w:rFonts w:cs="Arial"/>
          <w:color w:val="000000" w:themeColor="text1"/>
          <w:lang w:val="en-GB"/>
        </w:rPr>
        <w:t>considerations for conducting XR-based clinical trials</w:t>
      </w:r>
      <w:r w:rsidR="00763ECD" w:rsidRPr="001F6222">
        <w:rPr>
          <w:rFonts w:cs="Arial"/>
          <w:color w:val="000000" w:themeColor="text1"/>
          <w:lang w:val="en-GB"/>
        </w:rPr>
        <w:t xml:space="preserve"> on a category of people that</w:t>
      </w:r>
      <w:r w:rsidR="00120E9B">
        <w:rPr>
          <w:rFonts w:cs="Arial"/>
          <w:color w:val="000000" w:themeColor="text1"/>
          <w:lang w:val="en-GB"/>
        </w:rPr>
        <w:t>, in medical terms,</w:t>
      </w:r>
      <w:r w:rsidR="00763ECD" w:rsidRPr="001F6222">
        <w:rPr>
          <w:rFonts w:cs="Arial"/>
          <w:color w:val="000000" w:themeColor="text1"/>
          <w:lang w:val="en-GB"/>
        </w:rPr>
        <w:t xml:space="preserve"> </w:t>
      </w:r>
      <w:r w:rsidR="0087022C" w:rsidRPr="001F6222">
        <w:rPr>
          <w:rFonts w:cs="Arial"/>
          <w:color w:val="000000" w:themeColor="text1"/>
          <w:lang w:val="en-GB"/>
        </w:rPr>
        <w:t>are</w:t>
      </w:r>
      <w:r w:rsidR="00763ECD" w:rsidRPr="001F6222">
        <w:rPr>
          <w:rFonts w:cs="Arial"/>
          <w:color w:val="000000" w:themeColor="text1"/>
          <w:lang w:val="en-GB"/>
        </w:rPr>
        <w:t xml:space="preserve"> considered vulnerable</w:t>
      </w:r>
      <w:r w:rsidR="00C66981" w:rsidRPr="001F6222">
        <w:rPr>
          <w:rFonts w:cs="Arial"/>
          <w:color w:val="000000" w:themeColor="text1"/>
          <w:lang w:val="en-GB"/>
        </w:rPr>
        <w:t xml:space="preserve">. </w:t>
      </w:r>
    </w:p>
    <w:p w14:paraId="1B959314" w14:textId="1311471F" w:rsidR="00B31368" w:rsidRPr="00AF49E5" w:rsidRDefault="00C66981" w:rsidP="00B31368">
      <w:pPr>
        <w:rPr>
          <w:rFonts w:cs="Arial"/>
          <w:color w:val="000000" w:themeColor="text1"/>
          <w:lang w:val="en-GB"/>
        </w:rPr>
      </w:pPr>
      <w:r w:rsidRPr="001F6222">
        <w:rPr>
          <w:rFonts w:cs="Arial"/>
          <w:color w:val="000000" w:themeColor="text1"/>
          <w:lang w:val="en-GB"/>
        </w:rPr>
        <w:t xml:space="preserve">The approaches and guidelines put forth in this paper have the potential to advance the field of mental health research by incorporating XR technology as a novel and effective tool. </w:t>
      </w:r>
      <w:r w:rsidR="00763ECD" w:rsidRPr="001F6222">
        <w:rPr>
          <w:rFonts w:cs="Arial"/>
          <w:color w:val="000000" w:themeColor="text1"/>
          <w:lang w:val="en-GB"/>
        </w:rPr>
        <w:t>The key conclusion from this study is</w:t>
      </w:r>
      <w:r w:rsidRPr="001F6222">
        <w:rPr>
          <w:rFonts w:cs="Arial"/>
          <w:color w:val="000000" w:themeColor="text1"/>
          <w:lang w:val="en-GB"/>
        </w:rPr>
        <w:t xml:space="preserve"> emphasi</w:t>
      </w:r>
      <w:r w:rsidR="00763ECD" w:rsidRPr="001F6222">
        <w:rPr>
          <w:rFonts w:cs="Arial"/>
          <w:color w:val="000000" w:themeColor="text1"/>
          <w:lang w:val="en-GB"/>
        </w:rPr>
        <w:t>s</w:t>
      </w:r>
      <w:r w:rsidRPr="001F6222">
        <w:rPr>
          <w:rFonts w:cs="Arial"/>
          <w:color w:val="000000" w:themeColor="text1"/>
          <w:lang w:val="en-GB"/>
        </w:rPr>
        <w:t>ing the importance of ethical principles, data protection, and the integration of XR in clinical trial design</w:t>
      </w:r>
      <w:r w:rsidR="00763ECD" w:rsidRPr="001F6222">
        <w:rPr>
          <w:rFonts w:cs="Arial"/>
          <w:color w:val="000000" w:themeColor="text1"/>
          <w:lang w:val="en-GB"/>
        </w:rPr>
        <w:t xml:space="preserve">. </w:t>
      </w:r>
    </w:p>
    <w:p w14:paraId="2A035EA3" w14:textId="6F182A9D" w:rsidR="00B31368" w:rsidRPr="00B31368" w:rsidRDefault="00B31368" w:rsidP="00B31368">
      <w:pPr>
        <w:rPr>
          <w:lang w:val="en-GB"/>
        </w:rPr>
      </w:pPr>
      <w:r w:rsidRPr="00B31368">
        <w:rPr>
          <w:lang w:val="en-GB"/>
        </w:rPr>
        <w:t xml:space="preserve">XR-enabled DMT is an innovative and effective approach </w:t>
      </w:r>
      <w:r>
        <w:rPr>
          <w:lang w:val="en-GB"/>
        </w:rPr>
        <w:t xml:space="preserve">in </w:t>
      </w:r>
      <w:r w:rsidRPr="00B31368">
        <w:rPr>
          <w:lang w:val="en-GB"/>
        </w:rPr>
        <w:t xml:space="preserve">the field of mental health. However, as with any emerging technology, </w:t>
      </w:r>
      <w:r w:rsidR="000C6346">
        <w:rPr>
          <w:lang w:val="en-GB"/>
        </w:rPr>
        <w:t xml:space="preserve">significant concerns regarding data privacy, security, and ethical considerations </w:t>
      </w:r>
      <w:r w:rsidRPr="00B31368">
        <w:rPr>
          <w:lang w:val="en-GB"/>
        </w:rPr>
        <w:t>must be addressed.</w:t>
      </w:r>
      <w:r>
        <w:rPr>
          <w:lang w:val="en-GB"/>
        </w:rPr>
        <w:t xml:space="preserve"> </w:t>
      </w:r>
      <w:r w:rsidRPr="00B31368">
        <w:rPr>
          <w:lang w:val="en-GB"/>
        </w:rPr>
        <w:t xml:space="preserve">Data privacy and protection are essential in XR-based DMT. Sensitive data such as physiological measurements, motion data, and personal preferences are collected, and therefore, it is essential to ensure that </w:t>
      </w:r>
      <w:r w:rsidR="00B13DA4">
        <w:rPr>
          <w:lang w:val="en-GB"/>
        </w:rPr>
        <w:t xml:space="preserve">the </w:t>
      </w:r>
      <w:r w:rsidRPr="00B31368">
        <w:rPr>
          <w:lang w:val="en-GB"/>
        </w:rPr>
        <w:t>privacy and protection of this data are of utmost importance. Compliance with data protection laws, anonymi</w:t>
      </w:r>
      <w:r w:rsidR="00B13DA4">
        <w:rPr>
          <w:lang w:val="en-GB"/>
        </w:rPr>
        <w:t>s</w:t>
      </w:r>
      <w:r w:rsidRPr="00B31368">
        <w:rPr>
          <w:lang w:val="en-GB"/>
        </w:rPr>
        <w:t xml:space="preserve">ation of data, and </w:t>
      </w:r>
      <w:r w:rsidR="000C6346">
        <w:rPr>
          <w:lang w:val="en-GB"/>
        </w:rPr>
        <w:t xml:space="preserve">implementation of security measures such as strong authentication processes, </w:t>
      </w:r>
      <w:r w:rsidR="006410C6">
        <w:rPr>
          <w:lang w:val="en-GB"/>
        </w:rPr>
        <w:t xml:space="preserve">regular security audits, and </w:t>
      </w:r>
      <w:r w:rsidR="000C6346">
        <w:rPr>
          <w:lang w:val="en-GB"/>
        </w:rPr>
        <w:t xml:space="preserve">secure communication channels </w:t>
      </w:r>
      <w:r w:rsidR="006410C6">
        <w:rPr>
          <w:lang w:val="en-GB"/>
        </w:rPr>
        <w:t>is</w:t>
      </w:r>
      <w:r w:rsidRPr="00B31368">
        <w:rPr>
          <w:lang w:val="en-GB"/>
        </w:rPr>
        <w:t xml:space="preserve"> crucial to safeguard against </w:t>
      </w:r>
      <w:r w:rsidR="000C6346">
        <w:rPr>
          <w:lang w:val="en-GB"/>
        </w:rPr>
        <w:t>unauthorised</w:t>
      </w:r>
      <w:r w:rsidRPr="00B31368">
        <w:rPr>
          <w:lang w:val="en-GB"/>
        </w:rPr>
        <w:t xml:space="preserve"> access and data breaches.</w:t>
      </w:r>
    </w:p>
    <w:p w14:paraId="395C6C83" w14:textId="67A3D146" w:rsidR="00B31368" w:rsidRPr="00AF49E5" w:rsidRDefault="00B31368" w:rsidP="002824BE">
      <w:pPr>
        <w:rPr>
          <w:lang w:val="en-GB"/>
        </w:rPr>
      </w:pPr>
      <w:r w:rsidRPr="00B31368">
        <w:rPr>
          <w:lang w:val="en-GB"/>
        </w:rPr>
        <w:t xml:space="preserve">Ethical considerations are equally important in XR DMT. Participants must be fully informed about the nature of the XR DMT, what data will be collected, how it will be used, and the potential risks involved. The design of XR DMT sessions must consider potential adverse effects such as VR-induced motion sickness, disorientation, or psychological distress. The algorithms used in XR DMT must be </w:t>
      </w:r>
      <w:r w:rsidR="000C6346">
        <w:rPr>
          <w:lang w:val="en-GB"/>
        </w:rPr>
        <w:t>scrutinised</w:t>
      </w:r>
      <w:r w:rsidRPr="00B31368">
        <w:rPr>
          <w:lang w:val="en-GB"/>
        </w:rPr>
        <w:t xml:space="preserve"> to avoid potential biases and ensure fair and unbiased results. Additionally, participants should have control over their experience in the XR environment, including the ability to </w:t>
      </w:r>
      <w:r>
        <w:rPr>
          <w:lang w:val="en-GB"/>
        </w:rPr>
        <w:t>customise</w:t>
      </w:r>
      <w:r w:rsidRPr="00B31368">
        <w:rPr>
          <w:lang w:val="en-GB"/>
        </w:rPr>
        <w:t xml:space="preserve"> settings, control the intensity of the experience, and </w:t>
      </w:r>
      <w:r w:rsidR="000C6346">
        <w:rPr>
          <w:lang w:val="en-GB"/>
        </w:rPr>
        <w:t>clearly understand</w:t>
      </w:r>
      <w:r w:rsidRPr="00B31368">
        <w:rPr>
          <w:lang w:val="en-GB"/>
        </w:rPr>
        <w:t xml:space="preserve"> their role in the therapy process.</w:t>
      </w:r>
      <w:r>
        <w:rPr>
          <w:lang w:val="en-GB"/>
        </w:rPr>
        <w:t xml:space="preserve"> </w:t>
      </w:r>
      <w:r w:rsidRPr="00B31368">
        <w:rPr>
          <w:lang w:val="en-GB"/>
        </w:rPr>
        <w:t xml:space="preserve">XR-enabled DMT has the potential to be a game-changer in the field of mental health. However, it is crucial to address data privacy, security, and ethical considerations to ensure the technology is used safely and effectively. </w:t>
      </w:r>
      <w:r w:rsidR="000C6346">
        <w:rPr>
          <w:lang w:val="en-GB"/>
        </w:rPr>
        <w:t>Implementing robust measures to protect sensitive data and promote ethical considerations will enhance the safety and efficacy of XR DMT and help advance the mental health field</w:t>
      </w:r>
      <w:r w:rsidRPr="00B31368">
        <w:rPr>
          <w:lang w:val="en-GB"/>
        </w:rPr>
        <w:t>.</w:t>
      </w:r>
    </w:p>
    <w:p w14:paraId="74123014" w14:textId="39B2369B" w:rsidR="00C66981" w:rsidRPr="001F6222" w:rsidRDefault="00763ECD" w:rsidP="002824BE">
      <w:pPr>
        <w:rPr>
          <w:rFonts w:cs="Arial"/>
          <w:color w:val="000000" w:themeColor="text1"/>
          <w:lang w:val="en-GB"/>
        </w:rPr>
      </w:pPr>
      <w:r w:rsidRPr="001F6222">
        <w:rPr>
          <w:rFonts w:cs="Arial"/>
          <w:color w:val="000000" w:themeColor="text1"/>
          <w:lang w:val="en-GB"/>
        </w:rPr>
        <w:t>T</w:t>
      </w:r>
      <w:r w:rsidR="00C66981" w:rsidRPr="001F6222">
        <w:rPr>
          <w:rFonts w:cs="Arial"/>
          <w:color w:val="000000" w:themeColor="text1"/>
          <w:lang w:val="en-GB"/>
        </w:rPr>
        <w:t xml:space="preserve">his study has opened new avenues for future research and innovation in </w:t>
      </w:r>
      <w:r w:rsidR="00DF1E71" w:rsidRPr="001F6222">
        <w:rPr>
          <w:rFonts w:cs="Arial"/>
          <w:color w:val="000000" w:themeColor="text1"/>
          <w:lang w:val="en-GB"/>
        </w:rPr>
        <w:t xml:space="preserve">alternative </w:t>
      </w:r>
      <w:r w:rsidR="00C66981" w:rsidRPr="001F6222">
        <w:rPr>
          <w:rFonts w:cs="Arial"/>
          <w:color w:val="000000" w:themeColor="text1"/>
          <w:lang w:val="en-GB"/>
        </w:rPr>
        <w:t xml:space="preserve">mental health interventions. Further exploration and validation of these suggestions through practical implementation will be vital to </w:t>
      </w:r>
      <w:r w:rsidR="00B31368">
        <w:rPr>
          <w:rFonts w:cs="Arial"/>
          <w:color w:val="000000" w:themeColor="text1"/>
          <w:lang w:val="en-GB"/>
        </w:rPr>
        <w:t>harnessing</w:t>
      </w:r>
      <w:r w:rsidR="00C66981" w:rsidRPr="001F6222">
        <w:rPr>
          <w:rFonts w:cs="Arial"/>
          <w:color w:val="000000" w:themeColor="text1"/>
          <w:lang w:val="en-GB"/>
        </w:rPr>
        <w:t xml:space="preserve"> the full potential of </w:t>
      </w:r>
      <w:r w:rsidR="00DF1E71" w:rsidRPr="001F6222">
        <w:rPr>
          <w:rFonts w:cs="Arial"/>
          <w:color w:val="000000" w:themeColor="text1"/>
          <w:lang w:val="en-GB"/>
        </w:rPr>
        <w:t xml:space="preserve">Dance Movement Therapy in </w:t>
      </w:r>
      <w:r w:rsidR="00C66981" w:rsidRPr="001F6222">
        <w:rPr>
          <w:rFonts w:cs="Arial"/>
          <w:color w:val="000000" w:themeColor="text1"/>
          <w:lang w:val="en-GB"/>
        </w:rPr>
        <w:t xml:space="preserve">XR </w:t>
      </w:r>
      <w:r w:rsidR="00DF1E71" w:rsidRPr="001F6222">
        <w:rPr>
          <w:rFonts w:cs="Arial"/>
          <w:color w:val="000000" w:themeColor="text1"/>
          <w:lang w:val="en-GB"/>
        </w:rPr>
        <w:t>for</w:t>
      </w:r>
      <w:r w:rsidR="00C66981" w:rsidRPr="001F6222">
        <w:rPr>
          <w:rFonts w:cs="Arial"/>
          <w:color w:val="000000" w:themeColor="text1"/>
          <w:lang w:val="en-GB"/>
        </w:rPr>
        <w:t xml:space="preserve"> improving </w:t>
      </w:r>
      <w:r w:rsidR="00F8421F" w:rsidRPr="001F6222">
        <w:rPr>
          <w:rFonts w:cs="Arial"/>
          <w:color w:val="000000" w:themeColor="text1"/>
          <w:lang w:val="en-GB"/>
        </w:rPr>
        <w:t xml:space="preserve">the </w:t>
      </w:r>
      <w:r w:rsidR="00C66981" w:rsidRPr="001F6222">
        <w:rPr>
          <w:rFonts w:cs="Arial"/>
          <w:color w:val="000000" w:themeColor="text1"/>
          <w:lang w:val="en-GB"/>
        </w:rPr>
        <w:t>mental health</w:t>
      </w:r>
      <w:r w:rsidR="00DF1E71" w:rsidRPr="001F6222">
        <w:rPr>
          <w:rFonts w:cs="Arial"/>
          <w:color w:val="000000" w:themeColor="text1"/>
          <w:lang w:val="en-GB"/>
        </w:rPr>
        <w:t xml:space="preserve"> of participants and users of the Metaverse</w:t>
      </w:r>
      <w:r w:rsidR="00C66981" w:rsidRPr="001F6222">
        <w:rPr>
          <w:rFonts w:cs="Arial"/>
          <w:color w:val="000000" w:themeColor="text1"/>
          <w:lang w:val="en-GB"/>
        </w:rPr>
        <w:t>.</w:t>
      </w:r>
    </w:p>
    <w:p w14:paraId="1D44285D" w14:textId="0675DB2A" w:rsidR="008E6B9D" w:rsidRPr="001F6222" w:rsidRDefault="008E6B9D" w:rsidP="008E6B9D">
      <w:pPr>
        <w:pStyle w:val="Heading2"/>
        <w:rPr>
          <w:lang w:val="en-GB"/>
        </w:rPr>
      </w:pPr>
      <w:r w:rsidRPr="001F6222">
        <w:rPr>
          <w:lang w:val="en-GB"/>
        </w:rPr>
        <w:t xml:space="preserve">Limitations and further research </w:t>
      </w:r>
    </w:p>
    <w:p w14:paraId="504B9144" w14:textId="174B719E" w:rsidR="00B22961" w:rsidRPr="001F6222" w:rsidRDefault="00B22961" w:rsidP="002824BE">
      <w:pPr>
        <w:rPr>
          <w:rFonts w:cs="Arial"/>
          <w:color w:val="000000" w:themeColor="text1"/>
          <w:lang w:val="en-GB"/>
        </w:rPr>
      </w:pPr>
      <w:r>
        <w:rPr>
          <w:rFonts w:cs="Arial"/>
          <w:color w:val="000000" w:themeColor="text1"/>
          <w:lang w:val="en-GB"/>
        </w:rPr>
        <w:t>This study developed and verified a new approach for investigating the effect of DMT on Mental health. However, the study is based on a qualitative review and lack empirical evidence. F</w:t>
      </w:r>
      <w:r w:rsidRPr="00B22961">
        <w:rPr>
          <w:rFonts w:cs="Arial"/>
          <w:color w:val="000000" w:themeColor="text1"/>
          <w:lang w:val="en-GB"/>
        </w:rPr>
        <w:t xml:space="preserve">uture work could include pilot studies or primary research to substantiate the </w:t>
      </w:r>
      <w:r>
        <w:rPr>
          <w:rFonts w:cs="Arial"/>
          <w:color w:val="000000" w:themeColor="text1"/>
          <w:lang w:val="en-GB"/>
        </w:rPr>
        <w:t xml:space="preserve">findings of this study. </w:t>
      </w:r>
      <w:r w:rsidR="008603FB" w:rsidRPr="001F6222">
        <w:rPr>
          <w:rFonts w:cs="Arial"/>
          <w:color w:val="000000" w:themeColor="text1"/>
          <w:lang w:val="en-GB"/>
        </w:rPr>
        <w:t>Another</w:t>
      </w:r>
      <w:r w:rsidR="00224FAC" w:rsidRPr="001F6222">
        <w:rPr>
          <w:rFonts w:cs="Arial"/>
          <w:color w:val="000000" w:themeColor="text1"/>
          <w:lang w:val="en-GB"/>
        </w:rPr>
        <w:t xml:space="preserve"> limitation of </w:t>
      </w:r>
      <w:r w:rsidR="000031F1" w:rsidRPr="001F6222">
        <w:rPr>
          <w:rFonts w:cs="Arial"/>
          <w:lang w:val="en-GB"/>
        </w:rPr>
        <w:t>Dance Movement Therapy</w:t>
      </w:r>
      <w:r w:rsidR="000031F1" w:rsidRPr="001F6222">
        <w:rPr>
          <w:rFonts w:cs="Arial"/>
          <w:color w:val="000000" w:themeColor="text1"/>
          <w:lang w:val="en-GB"/>
        </w:rPr>
        <w:t xml:space="preserve"> </w:t>
      </w:r>
      <w:r w:rsidR="00846611" w:rsidRPr="001F6222">
        <w:rPr>
          <w:rFonts w:cs="Arial"/>
          <w:color w:val="000000" w:themeColor="text1"/>
          <w:lang w:val="en-GB"/>
        </w:rPr>
        <w:t xml:space="preserve">in XR </w:t>
      </w:r>
      <w:r w:rsidR="008603FB" w:rsidRPr="001F6222">
        <w:rPr>
          <w:rFonts w:cs="Arial"/>
          <w:color w:val="000000" w:themeColor="text1"/>
          <w:lang w:val="en-GB"/>
        </w:rPr>
        <w:t>is related to</w:t>
      </w:r>
      <w:r w:rsidR="00224FAC" w:rsidRPr="001F6222">
        <w:rPr>
          <w:rFonts w:cs="Arial"/>
          <w:color w:val="000000" w:themeColor="text1"/>
          <w:lang w:val="en-GB"/>
        </w:rPr>
        <w:t xml:space="preserve"> the risks and payoffs associated with transmitting data to a remote location</w:t>
      </w:r>
      <w:r w:rsidR="00846611" w:rsidRPr="001F6222">
        <w:rPr>
          <w:rFonts w:cs="Arial"/>
          <w:color w:val="000000" w:themeColor="text1"/>
          <w:lang w:val="en-GB"/>
        </w:rPr>
        <w:t>. C</w:t>
      </w:r>
      <w:r w:rsidR="00224FAC" w:rsidRPr="001F6222">
        <w:rPr>
          <w:rFonts w:cs="Arial"/>
          <w:color w:val="000000" w:themeColor="text1"/>
          <w:lang w:val="en-GB"/>
        </w:rPr>
        <w:t xml:space="preserve">onducting all computations locally </w:t>
      </w:r>
      <w:r w:rsidR="00D23709" w:rsidRPr="001F6222">
        <w:rPr>
          <w:rFonts w:cs="Arial"/>
          <w:color w:val="000000" w:themeColor="text1"/>
          <w:lang w:val="en-GB"/>
        </w:rPr>
        <w:t xml:space="preserve">– given the current technology, </w:t>
      </w:r>
      <w:r w:rsidR="00224FAC" w:rsidRPr="001F6222">
        <w:rPr>
          <w:rFonts w:cs="Arial"/>
          <w:color w:val="000000" w:themeColor="text1"/>
          <w:lang w:val="en-GB"/>
        </w:rPr>
        <w:t xml:space="preserve">is </w:t>
      </w:r>
      <w:r w:rsidR="00224FAC" w:rsidRPr="001F6222">
        <w:rPr>
          <w:rFonts w:cs="Arial"/>
          <w:color w:val="000000" w:themeColor="text1"/>
          <w:lang w:val="en-GB"/>
        </w:rPr>
        <w:lastRenderedPageBreak/>
        <w:t xml:space="preserve">impractical, as even the most recent commercial </w:t>
      </w:r>
      <w:r w:rsidR="00A950A5" w:rsidRPr="001F6222">
        <w:rPr>
          <w:rFonts w:cs="Arial"/>
          <w:color w:val="000000" w:themeColor="text1"/>
          <w:lang w:val="en-GB"/>
        </w:rPr>
        <w:t>Extended Reality</w:t>
      </w:r>
      <w:r w:rsidR="00224FAC" w:rsidRPr="001F6222">
        <w:rPr>
          <w:rFonts w:cs="Arial"/>
          <w:color w:val="000000" w:themeColor="text1"/>
          <w:lang w:val="en-GB"/>
        </w:rPr>
        <w:t xml:space="preserve"> (XR) headsets rely on tethering due to the limitations of on-board computation. This restriction hinders the seamless and natural implementation of</w:t>
      </w:r>
      <w:r w:rsidR="000031F1" w:rsidRPr="001F6222">
        <w:rPr>
          <w:rFonts w:cs="Arial"/>
          <w:color w:val="000000" w:themeColor="text1"/>
          <w:lang w:val="en-GB"/>
        </w:rPr>
        <w:t xml:space="preserve"> </w:t>
      </w:r>
      <w:r w:rsidR="000031F1" w:rsidRPr="001F6222">
        <w:rPr>
          <w:rFonts w:cs="Arial"/>
          <w:lang w:val="en-GB"/>
        </w:rPr>
        <w:t>Dance Movement Therapy,</w:t>
      </w:r>
      <w:r w:rsidR="00224FAC" w:rsidRPr="001F6222">
        <w:rPr>
          <w:rFonts w:cs="Arial"/>
          <w:color w:val="000000" w:themeColor="text1"/>
          <w:lang w:val="en-GB"/>
        </w:rPr>
        <w:t xml:space="preserve"> thus presenting a significant limitation</w:t>
      </w:r>
      <w:r w:rsidR="00804276" w:rsidRPr="001F6222">
        <w:rPr>
          <w:rFonts w:cs="Arial"/>
          <w:color w:val="000000" w:themeColor="text1"/>
          <w:lang w:val="en-GB"/>
        </w:rPr>
        <w:t xml:space="preserve"> in storing all data on the device</w:t>
      </w:r>
      <w:r w:rsidR="00224FAC" w:rsidRPr="001F6222">
        <w:rPr>
          <w:rFonts w:cs="Arial"/>
          <w:color w:val="000000" w:themeColor="text1"/>
          <w:lang w:val="en-GB"/>
        </w:rPr>
        <w:t>.</w:t>
      </w:r>
    </w:p>
    <w:p w14:paraId="0574E09A" w14:textId="1A1E7600" w:rsidR="00224FAC" w:rsidRPr="001F6222" w:rsidRDefault="00224FAC" w:rsidP="002824BE">
      <w:pPr>
        <w:rPr>
          <w:rFonts w:cs="Arial"/>
          <w:color w:val="000000" w:themeColor="text1"/>
          <w:lang w:val="en-GB"/>
        </w:rPr>
      </w:pPr>
      <w:r w:rsidRPr="001F6222">
        <w:rPr>
          <w:rFonts w:cs="Arial"/>
          <w:color w:val="000000" w:themeColor="text1"/>
          <w:lang w:val="en-GB"/>
        </w:rPr>
        <w:t>The study highlights the need for further exploration and development to overcome these challenges and find alternative approaches that strike a balance between risk mitigation and practical implementation.</w:t>
      </w:r>
    </w:p>
    <w:p w14:paraId="78CB6892" w14:textId="77777777" w:rsidR="00C66981" w:rsidRPr="001F6222" w:rsidRDefault="00C66981" w:rsidP="004B1C2E">
      <w:pPr>
        <w:pStyle w:val="Heading2"/>
        <w:rPr>
          <w:lang w:val="en-GB"/>
        </w:rPr>
      </w:pPr>
      <w:r w:rsidRPr="001F6222">
        <w:rPr>
          <w:lang w:val="en-GB"/>
        </w:rPr>
        <w:t xml:space="preserve">Declarations: </w:t>
      </w:r>
    </w:p>
    <w:p w14:paraId="4C53C106" w14:textId="77777777" w:rsidR="00CB4073" w:rsidRDefault="00CB4073" w:rsidP="00CB4073">
      <w:pPr>
        <w:widowControl w:val="0"/>
        <w:autoSpaceDE w:val="0"/>
        <w:autoSpaceDN w:val="0"/>
        <w:adjustRightInd w:val="0"/>
        <w:spacing w:after="20"/>
        <w:rPr>
          <w:color w:val="000000" w:themeColor="text1"/>
        </w:rPr>
      </w:pPr>
      <w:r w:rsidRPr="00E71F08">
        <w:rPr>
          <w:b/>
          <w:bCs/>
          <w:color w:val="000000" w:themeColor="text1"/>
        </w:rPr>
        <w:t>Acknowledgements:</w:t>
      </w:r>
      <w:r w:rsidRPr="0078701F">
        <w:rPr>
          <w:color w:val="000000" w:themeColor="text1"/>
        </w:rPr>
        <w:t xml:space="preserve"> Eternal gratitude to the Fulbright Visiting Scholar Project.</w:t>
      </w:r>
    </w:p>
    <w:p w14:paraId="103A1942" w14:textId="27242782" w:rsidR="00C66981" w:rsidRPr="001F6222" w:rsidRDefault="00C66981" w:rsidP="002824BE">
      <w:pPr>
        <w:pStyle w:val="Heading1"/>
        <w:rPr>
          <w:lang w:val="en-GB"/>
        </w:rPr>
      </w:pPr>
      <w:r w:rsidRPr="001F6222">
        <w:rPr>
          <w:lang w:val="en-GB"/>
        </w:rPr>
        <w:t>References</w:t>
      </w:r>
    </w:p>
    <w:sdt>
      <w:sdtPr>
        <w:rPr>
          <w:lang w:val="en-GB"/>
        </w:rPr>
        <w:tag w:val="MENDELEY_BIBLIOGRAPHY"/>
        <w:id w:val="1184400514"/>
        <w:placeholder>
          <w:docPart w:val="DefaultPlaceholder_-1854013440"/>
        </w:placeholder>
      </w:sdtPr>
      <w:sdtContent>
        <w:p w14:paraId="285946FE" w14:textId="47FECEC1" w:rsidR="00C66981" w:rsidRPr="001F6222" w:rsidRDefault="0824046D" w:rsidP="5B60FE82">
          <w:pPr>
            <w:ind w:left="480" w:hanging="480"/>
            <w:rPr>
              <w:rFonts w:eastAsia="Arial" w:cs="Arial"/>
              <w:lang w:val="en-GB"/>
            </w:rPr>
          </w:pPr>
          <w:r w:rsidRPr="001F6222">
            <w:rPr>
              <w:rFonts w:eastAsia="Arial" w:cs="Arial"/>
              <w:lang w:val="en-GB"/>
            </w:rPr>
            <w:t xml:space="preserve">Balaban, C. D. (2002). Neural substrates linking balance control and anxiety. </w:t>
          </w:r>
          <w:r w:rsidRPr="001F6222">
            <w:rPr>
              <w:rFonts w:eastAsia="Arial" w:cs="Arial"/>
              <w:i/>
              <w:iCs/>
              <w:lang w:val="en-GB"/>
            </w:rPr>
            <w:t xml:space="preserve">Physiology &amp; </w:t>
          </w:r>
          <w:proofErr w:type="spellStart"/>
          <w:r w:rsidRPr="001F6222">
            <w:rPr>
              <w:rFonts w:eastAsia="Arial" w:cs="Arial"/>
              <w:i/>
              <w:iCs/>
              <w:lang w:val="en-GB"/>
            </w:rPr>
            <w:t>Behavior</w:t>
          </w:r>
          <w:proofErr w:type="spellEnd"/>
          <w:r w:rsidRPr="001F6222">
            <w:rPr>
              <w:rFonts w:eastAsia="Arial" w:cs="Arial"/>
              <w:lang w:val="en-GB"/>
            </w:rPr>
            <w:t xml:space="preserve">, </w:t>
          </w:r>
          <w:r w:rsidRPr="001F6222">
            <w:rPr>
              <w:rFonts w:eastAsia="Arial" w:cs="Arial"/>
              <w:i/>
              <w:iCs/>
              <w:lang w:val="en-GB"/>
            </w:rPr>
            <w:t>77</w:t>
          </w:r>
          <w:r w:rsidRPr="001F6222">
            <w:rPr>
              <w:rFonts w:eastAsia="Arial" w:cs="Arial"/>
              <w:lang w:val="en-GB"/>
            </w:rPr>
            <w:t>(4–5), 469–475.</w:t>
          </w:r>
        </w:p>
        <w:p w14:paraId="6F6372EC" w14:textId="11FCDF37" w:rsidR="00C66981" w:rsidRPr="001F6222" w:rsidRDefault="0824046D" w:rsidP="5B60FE82">
          <w:pPr>
            <w:ind w:left="480" w:hanging="480"/>
            <w:rPr>
              <w:lang w:val="en-GB"/>
            </w:rPr>
          </w:pPr>
          <w:proofErr w:type="spellStart"/>
          <w:r w:rsidRPr="001F6222">
            <w:rPr>
              <w:rFonts w:eastAsia="Arial" w:cs="Arial"/>
              <w:lang w:val="en-GB"/>
            </w:rPr>
            <w:t>Chaiklin</w:t>
          </w:r>
          <w:proofErr w:type="spellEnd"/>
          <w:r w:rsidRPr="001F6222">
            <w:rPr>
              <w:rFonts w:eastAsia="Arial" w:cs="Arial"/>
              <w:lang w:val="en-GB"/>
            </w:rPr>
            <w:t xml:space="preserve">, S., &amp; </w:t>
          </w:r>
          <w:proofErr w:type="spellStart"/>
          <w:r w:rsidRPr="001F6222">
            <w:rPr>
              <w:rFonts w:eastAsia="Arial" w:cs="Arial"/>
              <w:lang w:val="en-GB"/>
            </w:rPr>
            <w:t>Wengrower</w:t>
          </w:r>
          <w:proofErr w:type="spellEnd"/>
          <w:r w:rsidRPr="001F6222">
            <w:rPr>
              <w:rFonts w:eastAsia="Arial" w:cs="Arial"/>
              <w:lang w:val="en-GB"/>
            </w:rPr>
            <w:t xml:space="preserve">, H. (2015). </w:t>
          </w:r>
          <w:r w:rsidRPr="001F6222">
            <w:rPr>
              <w:rFonts w:eastAsia="Arial" w:cs="Arial"/>
              <w:i/>
              <w:iCs/>
              <w:lang w:val="en-GB"/>
            </w:rPr>
            <w:t>The art and science of dance/movement therapy: Life is dance</w:t>
          </w:r>
          <w:r w:rsidRPr="001F6222">
            <w:rPr>
              <w:rFonts w:eastAsia="Arial" w:cs="Arial"/>
              <w:lang w:val="en-GB"/>
            </w:rPr>
            <w:t>. Routledge.</w:t>
          </w:r>
        </w:p>
        <w:p w14:paraId="74271BCE" w14:textId="12D3B088" w:rsidR="00C66981" w:rsidRPr="001F6222" w:rsidRDefault="0824046D" w:rsidP="5B60FE82">
          <w:pPr>
            <w:ind w:left="480" w:hanging="480"/>
            <w:rPr>
              <w:lang w:val="en-GB"/>
            </w:rPr>
          </w:pPr>
          <w:r w:rsidRPr="001F6222">
            <w:rPr>
              <w:rFonts w:eastAsia="Arial" w:cs="Arial"/>
              <w:lang w:val="en-GB"/>
            </w:rPr>
            <w:t xml:space="preserve">Day, M. E. (1967). An eye-movement indicator of type and level of anxiety: Some clinical observations. </w:t>
          </w:r>
          <w:r w:rsidRPr="001F6222">
            <w:rPr>
              <w:rFonts w:eastAsia="Arial" w:cs="Arial"/>
              <w:i/>
              <w:iCs/>
              <w:lang w:val="en-GB"/>
            </w:rPr>
            <w:t>Journal of Clinical Psychology</w:t>
          </w:r>
          <w:r w:rsidRPr="001F6222">
            <w:rPr>
              <w:rFonts w:eastAsia="Arial" w:cs="Arial"/>
              <w:lang w:val="en-GB"/>
            </w:rPr>
            <w:t>.</w:t>
          </w:r>
        </w:p>
        <w:p w14:paraId="6F88852D" w14:textId="5ECE187B" w:rsidR="00C66981" w:rsidRPr="001F6222" w:rsidRDefault="0824046D" w:rsidP="5B60FE82">
          <w:pPr>
            <w:ind w:left="480" w:hanging="480"/>
            <w:rPr>
              <w:lang w:val="en-GB"/>
            </w:rPr>
          </w:pPr>
          <w:r w:rsidRPr="001F6222">
            <w:rPr>
              <w:rFonts w:eastAsia="Arial" w:cs="Arial"/>
              <w:lang w:val="en-GB"/>
            </w:rPr>
            <w:t xml:space="preserve">Dishman, R. K., Nakamura, Y., Garcia, M. E., Thompson, R. W., Dunn, A. L., &amp; Blair, S. N. (2000). Heart rate variability, trait anxiety, and perceived stress among physically fit men and women. </w:t>
          </w:r>
          <w:r w:rsidRPr="001F6222">
            <w:rPr>
              <w:rFonts w:eastAsia="Arial" w:cs="Arial"/>
              <w:i/>
              <w:iCs/>
              <w:lang w:val="en-GB"/>
            </w:rPr>
            <w:t>International Journal of Psychophysiology</w:t>
          </w:r>
          <w:r w:rsidRPr="001F6222">
            <w:rPr>
              <w:rFonts w:eastAsia="Arial" w:cs="Arial"/>
              <w:lang w:val="en-GB"/>
            </w:rPr>
            <w:t xml:space="preserve">, </w:t>
          </w:r>
          <w:r w:rsidRPr="001F6222">
            <w:rPr>
              <w:rFonts w:eastAsia="Arial" w:cs="Arial"/>
              <w:i/>
              <w:iCs/>
              <w:lang w:val="en-GB"/>
            </w:rPr>
            <w:t>37</w:t>
          </w:r>
          <w:r w:rsidRPr="001F6222">
            <w:rPr>
              <w:rFonts w:eastAsia="Arial" w:cs="Arial"/>
              <w:lang w:val="en-GB"/>
            </w:rPr>
            <w:t>(2), 121–133.</w:t>
          </w:r>
        </w:p>
        <w:p w14:paraId="27A285BE" w14:textId="7E03E551" w:rsidR="00C66981" w:rsidRPr="001F6222" w:rsidRDefault="0824046D" w:rsidP="5B60FE82">
          <w:pPr>
            <w:ind w:left="480" w:hanging="480"/>
            <w:rPr>
              <w:lang w:val="en-GB"/>
            </w:rPr>
          </w:pPr>
          <w:r w:rsidRPr="001F6222">
            <w:rPr>
              <w:rFonts w:eastAsia="Arial" w:cs="Arial"/>
              <w:lang w:val="en-GB"/>
            </w:rPr>
            <w:t xml:space="preserve">Gilani, S. R. M., &amp; </w:t>
          </w:r>
          <w:proofErr w:type="spellStart"/>
          <w:r w:rsidRPr="001F6222">
            <w:rPr>
              <w:rFonts w:eastAsia="Arial" w:cs="Arial"/>
              <w:lang w:val="en-GB"/>
            </w:rPr>
            <w:t>Feizabad</w:t>
          </w:r>
          <w:proofErr w:type="spellEnd"/>
          <w:r w:rsidRPr="001F6222">
            <w:rPr>
              <w:rFonts w:eastAsia="Arial" w:cs="Arial"/>
              <w:lang w:val="en-GB"/>
            </w:rPr>
            <w:t xml:space="preserve">, A. K. (2019). The effects of aerobic exercise training on mental health and self-esteem of type 2 diabetes mellitus patients. </w:t>
          </w:r>
          <w:r w:rsidRPr="001F6222">
            <w:rPr>
              <w:rFonts w:eastAsia="Arial" w:cs="Arial"/>
              <w:i/>
              <w:iCs/>
              <w:lang w:val="en-GB"/>
            </w:rPr>
            <w:t>Health Psychology Research</w:t>
          </w:r>
          <w:r w:rsidRPr="001F6222">
            <w:rPr>
              <w:rFonts w:eastAsia="Arial" w:cs="Arial"/>
              <w:lang w:val="en-GB"/>
            </w:rPr>
            <w:t xml:space="preserve">, </w:t>
          </w:r>
          <w:r w:rsidRPr="001F6222">
            <w:rPr>
              <w:rFonts w:eastAsia="Arial" w:cs="Arial"/>
              <w:i/>
              <w:iCs/>
              <w:lang w:val="en-GB"/>
            </w:rPr>
            <w:t>7</w:t>
          </w:r>
          <w:r w:rsidRPr="001F6222">
            <w:rPr>
              <w:rFonts w:eastAsia="Arial" w:cs="Arial"/>
              <w:lang w:val="en-GB"/>
            </w:rPr>
            <w:t xml:space="preserve">(1). </w:t>
          </w:r>
          <w:hyperlink r:id="rId49">
            <w:r w:rsidRPr="001F6222">
              <w:rPr>
                <w:rStyle w:val="Hyperlink"/>
                <w:lang w:val="en-GB"/>
              </w:rPr>
              <w:t>https://doi.org/10.4081/HPR.2019.6576</w:t>
            </w:r>
          </w:hyperlink>
        </w:p>
        <w:p w14:paraId="41339624" w14:textId="4C4E1320" w:rsidR="00C66981" w:rsidRPr="001F6222" w:rsidRDefault="0824046D" w:rsidP="5B60FE82">
          <w:pPr>
            <w:ind w:left="480" w:hanging="480"/>
            <w:rPr>
              <w:lang w:val="en-GB"/>
            </w:rPr>
          </w:pPr>
          <w:r w:rsidRPr="001F6222">
            <w:rPr>
              <w:rFonts w:eastAsia="Arial" w:cs="Arial"/>
              <w:lang w:val="en-GB"/>
            </w:rPr>
            <w:t xml:space="preserve">Hofmann, S. G., Sawyer, A. T., Witt, A. A., &amp; Oh, D. (2010). The Effect of Mindfulness-Based Therapy on Anxiety and Depression: A Meta-Analytic Review. </w:t>
          </w:r>
          <w:r w:rsidRPr="001F6222">
            <w:rPr>
              <w:rFonts w:eastAsia="Arial" w:cs="Arial"/>
              <w:i/>
              <w:iCs/>
              <w:lang w:val="en-GB"/>
            </w:rPr>
            <w:t>Journal of Consulting and Clinical Psychology</w:t>
          </w:r>
          <w:r w:rsidRPr="001F6222">
            <w:rPr>
              <w:rFonts w:eastAsia="Arial" w:cs="Arial"/>
              <w:lang w:val="en-GB"/>
            </w:rPr>
            <w:t xml:space="preserve">, </w:t>
          </w:r>
          <w:r w:rsidRPr="001F6222">
            <w:rPr>
              <w:rFonts w:eastAsia="Arial" w:cs="Arial"/>
              <w:i/>
              <w:iCs/>
              <w:lang w:val="en-GB"/>
            </w:rPr>
            <w:t>78</w:t>
          </w:r>
          <w:r w:rsidRPr="001F6222">
            <w:rPr>
              <w:rFonts w:eastAsia="Arial" w:cs="Arial"/>
              <w:lang w:val="en-GB"/>
            </w:rPr>
            <w:t xml:space="preserve">(2), 169. </w:t>
          </w:r>
          <w:hyperlink r:id="rId50">
            <w:r w:rsidRPr="001F6222">
              <w:rPr>
                <w:rStyle w:val="Hyperlink"/>
                <w:lang w:val="en-GB"/>
              </w:rPr>
              <w:t>https://doi.org/10.1037/A0018555</w:t>
            </w:r>
          </w:hyperlink>
        </w:p>
        <w:p w14:paraId="4CA9CFC1" w14:textId="7B505663" w:rsidR="00C66981" w:rsidRPr="001F6222" w:rsidRDefault="0824046D" w:rsidP="5B60FE82">
          <w:pPr>
            <w:ind w:left="480" w:hanging="480"/>
            <w:rPr>
              <w:lang w:val="en-GB"/>
            </w:rPr>
          </w:pPr>
          <w:r w:rsidRPr="001F6222">
            <w:rPr>
              <w:rFonts w:eastAsia="Arial" w:cs="Arial"/>
              <w:lang w:val="en-GB"/>
            </w:rPr>
            <w:t xml:space="preserve">Hossain, M. M., </w:t>
          </w:r>
          <w:proofErr w:type="spellStart"/>
          <w:r w:rsidRPr="001F6222">
            <w:rPr>
              <w:rFonts w:eastAsia="Arial" w:cs="Arial"/>
              <w:lang w:val="en-GB"/>
            </w:rPr>
            <w:t>Tasnim</w:t>
          </w:r>
          <w:proofErr w:type="spellEnd"/>
          <w:r w:rsidRPr="001F6222">
            <w:rPr>
              <w:rFonts w:eastAsia="Arial" w:cs="Arial"/>
              <w:lang w:val="en-GB"/>
            </w:rPr>
            <w:t xml:space="preserve">, S., Sultana, A., Faizah, F., </w:t>
          </w:r>
          <w:proofErr w:type="spellStart"/>
          <w:r w:rsidRPr="001F6222">
            <w:rPr>
              <w:rFonts w:eastAsia="Arial" w:cs="Arial"/>
              <w:lang w:val="en-GB"/>
            </w:rPr>
            <w:t>Mazumder</w:t>
          </w:r>
          <w:proofErr w:type="spellEnd"/>
          <w:r w:rsidRPr="001F6222">
            <w:rPr>
              <w:rFonts w:eastAsia="Arial" w:cs="Arial"/>
              <w:lang w:val="en-GB"/>
            </w:rPr>
            <w:t xml:space="preserve">, H., Zou, L., </w:t>
          </w:r>
          <w:proofErr w:type="spellStart"/>
          <w:r w:rsidRPr="001F6222">
            <w:rPr>
              <w:rFonts w:eastAsia="Arial" w:cs="Arial"/>
              <w:lang w:val="en-GB"/>
            </w:rPr>
            <w:t>McKyer</w:t>
          </w:r>
          <w:proofErr w:type="spellEnd"/>
          <w:r w:rsidRPr="001F6222">
            <w:rPr>
              <w:rFonts w:eastAsia="Arial" w:cs="Arial"/>
              <w:lang w:val="en-GB"/>
            </w:rPr>
            <w:t xml:space="preserve">, E. L. J., Ahmed, H. U., &amp; Ma, P. (2020). Epidemiology of mental health problems in COVID-19: a review. </w:t>
          </w:r>
          <w:r w:rsidRPr="001F6222">
            <w:rPr>
              <w:rFonts w:eastAsia="Arial" w:cs="Arial"/>
              <w:i/>
              <w:iCs/>
              <w:lang w:val="en-GB"/>
            </w:rPr>
            <w:t>F1000Research</w:t>
          </w:r>
          <w:r w:rsidRPr="001F6222">
            <w:rPr>
              <w:rFonts w:eastAsia="Arial" w:cs="Arial"/>
              <w:lang w:val="en-GB"/>
            </w:rPr>
            <w:t xml:space="preserve">, </w:t>
          </w:r>
          <w:r w:rsidRPr="001F6222">
            <w:rPr>
              <w:rFonts w:eastAsia="Arial" w:cs="Arial"/>
              <w:i/>
              <w:iCs/>
              <w:lang w:val="en-GB"/>
            </w:rPr>
            <w:t>9</w:t>
          </w:r>
          <w:r w:rsidRPr="001F6222">
            <w:rPr>
              <w:rFonts w:eastAsia="Arial" w:cs="Arial"/>
              <w:lang w:val="en-GB"/>
            </w:rPr>
            <w:t xml:space="preserve">. </w:t>
          </w:r>
          <w:hyperlink r:id="rId51">
            <w:r w:rsidRPr="001F6222">
              <w:rPr>
                <w:rStyle w:val="Hyperlink"/>
                <w:lang w:val="en-GB"/>
              </w:rPr>
              <w:t>https://doi.org/10.12688/F1000RESEARCH.24457.1</w:t>
            </w:r>
          </w:hyperlink>
        </w:p>
        <w:p w14:paraId="0987EF90" w14:textId="19A9B7EF" w:rsidR="00C66981" w:rsidRPr="001F6222" w:rsidRDefault="0824046D" w:rsidP="5B60FE82">
          <w:pPr>
            <w:ind w:left="480" w:hanging="480"/>
            <w:rPr>
              <w:lang w:val="en-GB"/>
            </w:rPr>
          </w:pPr>
          <w:r w:rsidRPr="001F6222">
            <w:rPr>
              <w:rFonts w:eastAsia="Arial" w:cs="Arial"/>
              <w:lang w:val="en-GB"/>
            </w:rPr>
            <w:t xml:space="preserve">Levy, F. J. (1988). </w:t>
          </w:r>
          <w:r w:rsidRPr="001F6222">
            <w:rPr>
              <w:rFonts w:eastAsia="Arial" w:cs="Arial"/>
              <w:i/>
              <w:iCs/>
              <w:lang w:val="en-GB"/>
            </w:rPr>
            <w:t>Dance/Movement Therapy. A Healing Art.</w:t>
          </w:r>
          <w:r w:rsidRPr="001F6222">
            <w:rPr>
              <w:rFonts w:eastAsia="Arial" w:cs="Arial"/>
              <w:lang w:val="en-GB"/>
            </w:rPr>
            <w:t xml:space="preserve"> ERIC.</w:t>
          </w:r>
        </w:p>
        <w:p w14:paraId="535C2A20" w14:textId="6F54BD2C" w:rsidR="00C66981" w:rsidRPr="001F6222" w:rsidRDefault="0824046D" w:rsidP="5B60FE82">
          <w:pPr>
            <w:ind w:left="480" w:hanging="480"/>
            <w:rPr>
              <w:lang w:val="en-GB"/>
            </w:rPr>
          </w:pPr>
          <w:proofErr w:type="spellStart"/>
          <w:r w:rsidRPr="001F6222">
            <w:rPr>
              <w:rFonts w:eastAsia="Arial" w:cs="Arial"/>
              <w:lang w:val="en-GB"/>
            </w:rPr>
            <w:t>Meekums</w:t>
          </w:r>
          <w:proofErr w:type="spellEnd"/>
          <w:r w:rsidRPr="001F6222">
            <w:rPr>
              <w:rFonts w:eastAsia="Arial" w:cs="Arial"/>
              <w:lang w:val="en-GB"/>
            </w:rPr>
            <w:t xml:space="preserve">, B., </w:t>
          </w:r>
          <w:proofErr w:type="spellStart"/>
          <w:r w:rsidRPr="001F6222">
            <w:rPr>
              <w:rFonts w:eastAsia="Arial" w:cs="Arial"/>
              <w:lang w:val="en-GB"/>
            </w:rPr>
            <w:t>Karkou</w:t>
          </w:r>
          <w:proofErr w:type="spellEnd"/>
          <w:r w:rsidRPr="001F6222">
            <w:rPr>
              <w:rFonts w:eastAsia="Arial" w:cs="Arial"/>
              <w:lang w:val="en-GB"/>
            </w:rPr>
            <w:t xml:space="preserve">, V., &amp; Nelson, E. A. (2015). Dance movement therapy for depression. </w:t>
          </w:r>
          <w:r w:rsidRPr="001F6222">
            <w:rPr>
              <w:rFonts w:eastAsia="Arial" w:cs="Arial"/>
              <w:i/>
              <w:iCs/>
              <w:lang w:val="en-GB"/>
            </w:rPr>
            <w:t>Cochrane Database of Systematic Reviews</w:t>
          </w:r>
          <w:r w:rsidRPr="001F6222">
            <w:rPr>
              <w:rFonts w:eastAsia="Arial" w:cs="Arial"/>
              <w:lang w:val="en-GB"/>
            </w:rPr>
            <w:t xml:space="preserve">, </w:t>
          </w:r>
          <w:r w:rsidRPr="001F6222">
            <w:rPr>
              <w:rFonts w:eastAsia="Arial" w:cs="Arial"/>
              <w:i/>
              <w:iCs/>
              <w:lang w:val="en-GB"/>
            </w:rPr>
            <w:t>2</w:t>
          </w:r>
          <w:r w:rsidRPr="001F6222">
            <w:rPr>
              <w:rFonts w:eastAsia="Arial" w:cs="Arial"/>
              <w:lang w:val="en-GB"/>
            </w:rPr>
            <w:t>.</w:t>
          </w:r>
        </w:p>
        <w:p w14:paraId="33324DBE" w14:textId="2F898881" w:rsidR="00C66981" w:rsidRPr="001F6222" w:rsidRDefault="0824046D" w:rsidP="5B60FE82">
          <w:pPr>
            <w:ind w:left="480" w:hanging="480"/>
            <w:rPr>
              <w:lang w:val="en-GB"/>
            </w:rPr>
          </w:pPr>
          <w:r w:rsidRPr="001F6222">
            <w:rPr>
              <w:rFonts w:eastAsia="Arial" w:cs="Arial"/>
              <w:lang w:val="en-GB"/>
            </w:rPr>
            <w:t xml:space="preserve">Millman, L. S. M., Terhune, D. B., Hunter, E. C. M., &amp; Orgs, G. (2021). Towards a neurocognitive approach to dance movement therapy for mental health: A systematic review. </w:t>
          </w:r>
          <w:r w:rsidRPr="001F6222">
            <w:rPr>
              <w:rFonts w:eastAsia="Arial" w:cs="Arial"/>
              <w:i/>
              <w:iCs/>
              <w:lang w:val="en-GB"/>
            </w:rPr>
            <w:t>Clinical Psychology &amp; Psychotherapy</w:t>
          </w:r>
          <w:r w:rsidRPr="001F6222">
            <w:rPr>
              <w:rFonts w:eastAsia="Arial" w:cs="Arial"/>
              <w:lang w:val="en-GB"/>
            </w:rPr>
            <w:t xml:space="preserve">, </w:t>
          </w:r>
          <w:r w:rsidRPr="001F6222">
            <w:rPr>
              <w:rFonts w:eastAsia="Arial" w:cs="Arial"/>
              <w:i/>
              <w:iCs/>
              <w:lang w:val="en-GB"/>
            </w:rPr>
            <w:t>28</w:t>
          </w:r>
          <w:r w:rsidRPr="001F6222">
            <w:rPr>
              <w:rFonts w:eastAsia="Arial" w:cs="Arial"/>
              <w:lang w:val="en-GB"/>
            </w:rPr>
            <w:t xml:space="preserve">(1), 24–38. </w:t>
          </w:r>
          <w:hyperlink r:id="rId52">
            <w:r w:rsidRPr="001F6222">
              <w:rPr>
                <w:rStyle w:val="Hyperlink"/>
                <w:lang w:val="en-GB"/>
              </w:rPr>
              <w:t>https://doi.org/10.1002/CPP.2490</w:t>
            </w:r>
          </w:hyperlink>
        </w:p>
        <w:p w14:paraId="6087D056" w14:textId="180136B4" w:rsidR="00C66981" w:rsidRPr="001F6222" w:rsidRDefault="0824046D" w:rsidP="5B60FE82">
          <w:pPr>
            <w:ind w:left="480" w:hanging="480"/>
            <w:rPr>
              <w:lang w:val="en-GB"/>
            </w:rPr>
          </w:pPr>
          <w:proofErr w:type="spellStart"/>
          <w:r w:rsidRPr="001F6222">
            <w:rPr>
              <w:rFonts w:eastAsia="Arial" w:cs="Arial"/>
              <w:lang w:val="en-GB"/>
            </w:rPr>
            <w:t>Morres</w:t>
          </w:r>
          <w:proofErr w:type="spellEnd"/>
          <w:r w:rsidRPr="001F6222">
            <w:rPr>
              <w:rFonts w:eastAsia="Arial" w:cs="Arial"/>
              <w:lang w:val="en-GB"/>
            </w:rPr>
            <w:t xml:space="preserve">, I. D., </w:t>
          </w:r>
          <w:proofErr w:type="spellStart"/>
          <w:r w:rsidRPr="001F6222">
            <w:rPr>
              <w:rFonts w:eastAsia="Arial" w:cs="Arial"/>
              <w:lang w:val="en-GB"/>
            </w:rPr>
            <w:t>Hatzigeorgiadis</w:t>
          </w:r>
          <w:proofErr w:type="spellEnd"/>
          <w:r w:rsidRPr="001F6222">
            <w:rPr>
              <w:rFonts w:eastAsia="Arial" w:cs="Arial"/>
              <w:lang w:val="en-GB"/>
            </w:rPr>
            <w:t xml:space="preserve">, A., </w:t>
          </w:r>
          <w:proofErr w:type="spellStart"/>
          <w:r w:rsidRPr="001F6222">
            <w:rPr>
              <w:rFonts w:eastAsia="Arial" w:cs="Arial"/>
              <w:lang w:val="en-GB"/>
            </w:rPr>
            <w:t>Stathi</w:t>
          </w:r>
          <w:proofErr w:type="spellEnd"/>
          <w:r w:rsidRPr="001F6222">
            <w:rPr>
              <w:rFonts w:eastAsia="Arial" w:cs="Arial"/>
              <w:lang w:val="en-GB"/>
            </w:rPr>
            <w:t xml:space="preserve">, A., </w:t>
          </w:r>
          <w:proofErr w:type="spellStart"/>
          <w:r w:rsidRPr="001F6222">
            <w:rPr>
              <w:rFonts w:eastAsia="Arial" w:cs="Arial"/>
              <w:lang w:val="en-GB"/>
            </w:rPr>
            <w:t>Comoutos</w:t>
          </w:r>
          <w:proofErr w:type="spellEnd"/>
          <w:r w:rsidRPr="001F6222">
            <w:rPr>
              <w:rFonts w:eastAsia="Arial" w:cs="Arial"/>
              <w:lang w:val="en-GB"/>
            </w:rPr>
            <w:t xml:space="preserve">, N., </w:t>
          </w:r>
          <w:proofErr w:type="spellStart"/>
          <w:r w:rsidRPr="001F6222">
            <w:rPr>
              <w:rFonts w:eastAsia="Arial" w:cs="Arial"/>
              <w:lang w:val="en-GB"/>
            </w:rPr>
            <w:t>Arpin-Cribbie</w:t>
          </w:r>
          <w:proofErr w:type="spellEnd"/>
          <w:r w:rsidRPr="001F6222">
            <w:rPr>
              <w:rFonts w:eastAsia="Arial" w:cs="Arial"/>
              <w:lang w:val="en-GB"/>
            </w:rPr>
            <w:t xml:space="preserve">, C., </w:t>
          </w:r>
          <w:proofErr w:type="spellStart"/>
          <w:r w:rsidRPr="001F6222">
            <w:rPr>
              <w:rFonts w:eastAsia="Arial" w:cs="Arial"/>
              <w:lang w:val="en-GB"/>
            </w:rPr>
            <w:t>Krommidas</w:t>
          </w:r>
          <w:proofErr w:type="spellEnd"/>
          <w:r w:rsidRPr="001F6222">
            <w:rPr>
              <w:rFonts w:eastAsia="Arial" w:cs="Arial"/>
              <w:lang w:val="en-GB"/>
            </w:rPr>
            <w:t xml:space="preserve">, C., &amp; Theodorakis, Y. (2019). Aerobic exercise for adult patients with major depressive disorder in mental health services: A systematic review and meta-analysis. </w:t>
          </w:r>
          <w:r w:rsidRPr="001F6222">
            <w:rPr>
              <w:rFonts w:eastAsia="Arial" w:cs="Arial"/>
              <w:i/>
              <w:iCs/>
              <w:lang w:val="en-GB"/>
            </w:rPr>
            <w:t>Depression and Anxiety</w:t>
          </w:r>
          <w:r w:rsidRPr="001F6222">
            <w:rPr>
              <w:rFonts w:eastAsia="Arial" w:cs="Arial"/>
              <w:lang w:val="en-GB"/>
            </w:rPr>
            <w:t xml:space="preserve">, </w:t>
          </w:r>
          <w:r w:rsidRPr="001F6222">
            <w:rPr>
              <w:rFonts w:eastAsia="Arial" w:cs="Arial"/>
              <w:i/>
              <w:iCs/>
              <w:lang w:val="en-GB"/>
            </w:rPr>
            <w:t>36</w:t>
          </w:r>
          <w:r w:rsidRPr="001F6222">
            <w:rPr>
              <w:rFonts w:eastAsia="Arial" w:cs="Arial"/>
              <w:lang w:val="en-GB"/>
            </w:rPr>
            <w:t xml:space="preserve">(1), 39–53. </w:t>
          </w:r>
          <w:hyperlink r:id="rId53">
            <w:r w:rsidRPr="001F6222">
              <w:rPr>
                <w:rStyle w:val="Hyperlink"/>
                <w:lang w:val="en-GB"/>
              </w:rPr>
              <w:t>https://doi.org/10.1002/DA.22842</w:t>
            </w:r>
          </w:hyperlink>
        </w:p>
        <w:p w14:paraId="06CFB350" w14:textId="5138E664" w:rsidR="00C66981" w:rsidRPr="001F6222" w:rsidRDefault="0824046D" w:rsidP="5B60FE82">
          <w:pPr>
            <w:ind w:left="480" w:hanging="480"/>
            <w:rPr>
              <w:lang w:val="en-GB"/>
            </w:rPr>
          </w:pPr>
          <w:r w:rsidRPr="001F6222">
            <w:rPr>
              <w:rFonts w:eastAsia="Arial" w:cs="Arial"/>
              <w:lang w:val="en-GB"/>
            </w:rPr>
            <w:lastRenderedPageBreak/>
            <w:t xml:space="preserve">Payne, H. (2003). </w:t>
          </w:r>
          <w:r w:rsidRPr="001F6222">
            <w:rPr>
              <w:rFonts w:eastAsia="Arial" w:cs="Arial"/>
              <w:i/>
              <w:iCs/>
              <w:lang w:val="en-GB"/>
            </w:rPr>
            <w:t>Dance movement therapy: Theory and practice</w:t>
          </w:r>
          <w:r w:rsidRPr="001F6222">
            <w:rPr>
              <w:rFonts w:eastAsia="Arial" w:cs="Arial"/>
              <w:lang w:val="en-GB"/>
            </w:rPr>
            <w:t>. Routledge.</w:t>
          </w:r>
        </w:p>
        <w:p w14:paraId="6D009610" w14:textId="248F6EB2" w:rsidR="00C66981" w:rsidRPr="001F6222" w:rsidRDefault="0824046D" w:rsidP="5B60FE82">
          <w:pPr>
            <w:ind w:left="480" w:hanging="480"/>
            <w:rPr>
              <w:lang w:val="en-GB"/>
            </w:rPr>
          </w:pPr>
          <w:proofErr w:type="spellStart"/>
          <w:r w:rsidRPr="001F6222">
            <w:rPr>
              <w:rFonts w:eastAsia="Arial" w:cs="Arial"/>
              <w:lang w:val="en-GB"/>
            </w:rPr>
            <w:t>Pfefferbaum</w:t>
          </w:r>
          <w:proofErr w:type="spellEnd"/>
          <w:r w:rsidRPr="001F6222">
            <w:rPr>
              <w:rFonts w:eastAsia="Arial" w:cs="Arial"/>
              <w:lang w:val="en-GB"/>
            </w:rPr>
            <w:t xml:space="preserve">, B., &amp; North, C. S. (2020). Mental Health and the Covid-19 Pandemic. </w:t>
          </w:r>
          <w:r w:rsidRPr="001F6222">
            <w:rPr>
              <w:rFonts w:eastAsia="Arial" w:cs="Arial"/>
              <w:i/>
              <w:iCs/>
              <w:lang w:val="en-GB"/>
            </w:rPr>
            <w:t>New England Journal of Medicine</w:t>
          </w:r>
          <w:r w:rsidRPr="001F6222">
            <w:rPr>
              <w:rFonts w:eastAsia="Arial" w:cs="Arial"/>
              <w:lang w:val="en-GB"/>
            </w:rPr>
            <w:t xml:space="preserve">, </w:t>
          </w:r>
          <w:r w:rsidRPr="001F6222">
            <w:rPr>
              <w:rFonts w:eastAsia="Arial" w:cs="Arial"/>
              <w:i/>
              <w:iCs/>
              <w:lang w:val="en-GB"/>
            </w:rPr>
            <w:t>383</w:t>
          </w:r>
          <w:r w:rsidRPr="001F6222">
            <w:rPr>
              <w:rFonts w:eastAsia="Arial" w:cs="Arial"/>
              <w:lang w:val="en-GB"/>
            </w:rPr>
            <w:t xml:space="preserve">(6), 510–512. </w:t>
          </w:r>
          <w:hyperlink r:id="rId54">
            <w:r w:rsidRPr="001F6222">
              <w:rPr>
                <w:rStyle w:val="Hyperlink"/>
                <w:lang w:val="en-GB"/>
              </w:rPr>
              <w:t>https://doi.org/10.1056/NEJMP2008017/SUPPL_FILE/NEJMP2008017_DISCLOSURES.PDF</w:t>
            </w:r>
          </w:hyperlink>
        </w:p>
        <w:p w14:paraId="50CB3088" w14:textId="1A561829" w:rsidR="00C66981" w:rsidRPr="001F6222" w:rsidRDefault="0824046D" w:rsidP="5B60FE82">
          <w:pPr>
            <w:ind w:left="480" w:hanging="480"/>
            <w:rPr>
              <w:lang w:val="en-GB"/>
            </w:rPr>
          </w:pPr>
          <w:r w:rsidRPr="001F6222">
            <w:rPr>
              <w:rFonts w:eastAsia="Arial" w:cs="Arial"/>
              <w:lang w:val="en-GB"/>
            </w:rPr>
            <w:t xml:space="preserve">Sharma, A., </w:t>
          </w:r>
          <w:proofErr w:type="spellStart"/>
          <w:r w:rsidRPr="001F6222">
            <w:rPr>
              <w:rFonts w:eastAsia="Arial" w:cs="Arial"/>
              <w:lang w:val="en-GB"/>
            </w:rPr>
            <w:t>Madaan</w:t>
          </w:r>
          <w:proofErr w:type="spellEnd"/>
          <w:r w:rsidRPr="001F6222">
            <w:rPr>
              <w:rFonts w:eastAsia="Arial" w:cs="Arial"/>
              <w:lang w:val="en-GB"/>
            </w:rPr>
            <w:t xml:space="preserve">, V., &amp; Petty, F. D. (2006). Exercise for Mental Health. </w:t>
          </w:r>
          <w:r w:rsidRPr="001F6222">
            <w:rPr>
              <w:rFonts w:eastAsia="Arial" w:cs="Arial"/>
              <w:i/>
              <w:iCs/>
              <w:lang w:val="en-GB"/>
            </w:rPr>
            <w:t>Primary Care Companion to The Journal of Clinical Psychiatry</w:t>
          </w:r>
          <w:r w:rsidRPr="001F6222">
            <w:rPr>
              <w:rFonts w:eastAsia="Arial" w:cs="Arial"/>
              <w:lang w:val="en-GB"/>
            </w:rPr>
            <w:t xml:space="preserve">, </w:t>
          </w:r>
          <w:r w:rsidRPr="001F6222">
            <w:rPr>
              <w:rFonts w:eastAsia="Arial" w:cs="Arial"/>
              <w:i/>
              <w:iCs/>
              <w:lang w:val="en-GB"/>
            </w:rPr>
            <w:t>8</w:t>
          </w:r>
          <w:r w:rsidRPr="001F6222">
            <w:rPr>
              <w:rFonts w:eastAsia="Arial" w:cs="Arial"/>
              <w:lang w:val="en-GB"/>
            </w:rPr>
            <w:t xml:space="preserve">(2), 106. </w:t>
          </w:r>
          <w:hyperlink r:id="rId55">
            <w:r w:rsidRPr="001F6222">
              <w:rPr>
                <w:rStyle w:val="Hyperlink"/>
                <w:lang w:val="en-GB"/>
              </w:rPr>
              <w:t>https://doi.org/10.4088/PCC.V08N0208A</w:t>
            </w:r>
          </w:hyperlink>
        </w:p>
        <w:p w14:paraId="20ED2C6D" w14:textId="3CD4960C" w:rsidR="00C66981" w:rsidRPr="001F6222" w:rsidRDefault="0824046D" w:rsidP="5B60FE82">
          <w:pPr>
            <w:ind w:left="480" w:hanging="480"/>
            <w:rPr>
              <w:lang w:val="en-GB"/>
            </w:rPr>
          </w:pPr>
          <w:proofErr w:type="spellStart"/>
          <w:r w:rsidRPr="001F6222">
            <w:rPr>
              <w:rFonts w:eastAsia="Arial" w:cs="Arial"/>
              <w:lang w:val="en-GB"/>
            </w:rPr>
            <w:t>Vincelli</w:t>
          </w:r>
          <w:proofErr w:type="spellEnd"/>
          <w:r w:rsidRPr="001F6222">
            <w:rPr>
              <w:rFonts w:eastAsia="Arial" w:cs="Arial"/>
              <w:lang w:val="en-GB"/>
            </w:rPr>
            <w:t xml:space="preserve">, F., &amp; Riva, G. (2002). Virtual reality: A new tool for panic disorder therapy. </w:t>
          </w:r>
          <w:r w:rsidRPr="001F6222">
            <w:rPr>
              <w:rFonts w:eastAsia="Arial" w:cs="Arial"/>
              <w:i/>
              <w:iCs/>
              <w:lang w:val="en-GB"/>
            </w:rPr>
            <w:t>Expert Review of Neurotherapeutics</w:t>
          </w:r>
          <w:r w:rsidRPr="001F6222">
            <w:rPr>
              <w:rFonts w:eastAsia="Arial" w:cs="Arial"/>
              <w:lang w:val="en-GB"/>
            </w:rPr>
            <w:t xml:space="preserve">, </w:t>
          </w:r>
          <w:r w:rsidRPr="001F6222">
            <w:rPr>
              <w:rFonts w:eastAsia="Arial" w:cs="Arial"/>
              <w:i/>
              <w:iCs/>
              <w:lang w:val="en-GB"/>
            </w:rPr>
            <w:t>2</w:t>
          </w:r>
          <w:r w:rsidRPr="001F6222">
            <w:rPr>
              <w:rFonts w:eastAsia="Arial" w:cs="Arial"/>
              <w:lang w:val="en-GB"/>
            </w:rPr>
            <w:t xml:space="preserve">(3), 377–383. </w:t>
          </w:r>
          <w:hyperlink r:id="rId56">
            <w:r w:rsidRPr="001F6222">
              <w:rPr>
                <w:rStyle w:val="Hyperlink"/>
                <w:lang w:val="en-GB"/>
              </w:rPr>
              <w:t>https://doi.org/10.1586/14737175.2.3.377</w:t>
            </w:r>
          </w:hyperlink>
        </w:p>
        <w:p w14:paraId="1FE7A0C4" w14:textId="35E26236" w:rsidR="00C66981" w:rsidRPr="001F6222" w:rsidRDefault="0824046D" w:rsidP="5B60FE82">
          <w:pPr>
            <w:rPr>
              <w:rFonts w:eastAsia="Arial" w:cs="Arial"/>
              <w:lang w:val="en-GB"/>
            </w:rPr>
          </w:pPr>
          <w:r w:rsidRPr="001F6222">
            <w:rPr>
              <w:rFonts w:eastAsia="Arial" w:cs="Arial"/>
              <w:lang w:val="en-GB"/>
            </w:rPr>
            <w:t xml:space="preserve"> </w:t>
          </w:r>
        </w:p>
      </w:sdtContent>
    </w:sdt>
    <w:p w14:paraId="140F43FE" w14:textId="77777777" w:rsidR="00C66981" w:rsidRPr="001F6222" w:rsidRDefault="00C66981" w:rsidP="002824BE">
      <w:pPr>
        <w:rPr>
          <w:lang w:val="en-GB"/>
        </w:rPr>
      </w:pPr>
    </w:p>
    <w:sectPr w:rsidR="00C66981" w:rsidRPr="001F6222" w:rsidSect="00AE797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A1C43" w14:textId="77777777" w:rsidR="00AE7977" w:rsidRDefault="00AE7977" w:rsidP="0006476B">
      <w:r>
        <w:separator/>
      </w:r>
    </w:p>
  </w:endnote>
  <w:endnote w:type="continuationSeparator" w:id="0">
    <w:p w14:paraId="071CBC30" w14:textId="77777777" w:rsidR="00AE7977" w:rsidRDefault="00AE7977" w:rsidP="00064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7574" w14:textId="77777777" w:rsidR="00C66981" w:rsidRDefault="00C66981" w:rsidP="009478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A89D93A" w14:textId="77777777" w:rsidR="00C66981" w:rsidRDefault="00C66981" w:rsidP="00DF7F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2663229"/>
      <w:docPartObj>
        <w:docPartGallery w:val="Page Numbers (Bottom of Page)"/>
        <w:docPartUnique/>
      </w:docPartObj>
    </w:sdtPr>
    <w:sdtContent>
      <w:p w14:paraId="68762DBA" w14:textId="77777777" w:rsidR="00C66981" w:rsidRDefault="00C66981" w:rsidP="009478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C52119" w14:textId="77777777" w:rsidR="00C66981" w:rsidRDefault="00C66981" w:rsidP="00DF7F3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A9858" w14:textId="49EA34A8" w:rsidR="00DF7F37" w:rsidRDefault="00DF7F37" w:rsidP="009478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44FB1">
      <w:rPr>
        <w:rStyle w:val="PageNumber"/>
        <w:noProof/>
      </w:rPr>
      <w:t>1</w:t>
    </w:r>
    <w:r>
      <w:rPr>
        <w:rStyle w:val="PageNumber"/>
      </w:rPr>
      <w:fldChar w:fldCharType="end"/>
    </w:r>
  </w:p>
  <w:p w14:paraId="43F2AED9" w14:textId="77777777" w:rsidR="00DF7F37" w:rsidRDefault="00DF7F37" w:rsidP="00DF7F3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7006999"/>
      <w:docPartObj>
        <w:docPartGallery w:val="Page Numbers (Bottom of Page)"/>
        <w:docPartUnique/>
      </w:docPartObj>
    </w:sdtPr>
    <w:sdtContent>
      <w:p w14:paraId="514F8CE5" w14:textId="6FFED401" w:rsidR="00DF7F37" w:rsidRDefault="00DF7F37" w:rsidP="009478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1C149C" w14:textId="77777777" w:rsidR="00DF7F37" w:rsidRDefault="00DF7F37" w:rsidP="00DF7F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1E96F" w14:textId="77777777" w:rsidR="00AE7977" w:rsidRDefault="00AE7977" w:rsidP="0006476B">
      <w:r>
        <w:separator/>
      </w:r>
    </w:p>
  </w:footnote>
  <w:footnote w:type="continuationSeparator" w:id="0">
    <w:p w14:paraId="68FED03F" w14:textId="77777777" w:rsidR="00AE7977" w:rsidRDefault="00AE7977" w:rsidP="0006476B">
      <w:r>
        <w:continuationSeparator/>
      </w:r>
    </w:p>
  </w:footnote>
  <w:footnote w:id="1">
    <w:p w14:paraId="6EE228B0" w14:textId="77777777" w:rsidR="00835C95" w:rsidRPr="00214584" w:rsidRDefault="00835C95" w:rsidP="00835C95">
      <w:pPr>
        <w:pStyle w:val="FootnoteText"/>
        <w:spacing w:before="0" w:after="0"/>
        <w:rPr>
          <w:lang w:val="en-GB"/>
        </w:rPr>
      </w:pPr>
      <w:r w:rsidRPr="00FF4113">
        <w:rPr>
          <w:rStyle w:val="FootnoteReference"/>
        </w:rPr>
        <w:footnoteRef/>
      </w:r>
      <w:r>
        <w:t xml:space="preserve"> </w:t>
      </w:r>
      <w:hyperlink r:id="rId1" w:history="1">
        <w:r w:rsidRPr="00EC40CE">
          <w:rPr>
            <w:rStyle w:val="Hyperlink"/>
          </w:rPr>
          <w:t>https://wellcome.org/what-we-do/mental-health</w:t>
        </w:r>
      </w:hyperlink>
      <w:r>
        <w:t xml:space="preserve"> </w:t>
      </w:r>
    </w:p>
  </w:footnote>
  <w:footnote w:id="2">
    <w:p w14:paraId="737148BA" w14:textId="77777777" w:rsidR="00835C95" w:rsidRPr="00EB1E1D" w:rsidRDefault="00835C95" w:rsidP="00835C95">
      <w:pPr>
        <w:pStyle w:val="FootnoteText"/>
        <w:spacing w:before="0" w:after="0"/>
        <w:rPr>
          <w:lang w:val="en-GB"/>
        </w:rPr>
      </w:pPr>
      <w:r w:rsidRPr="00FF4113">
        <w:rPr>
          <w:rStyle w:val="FootnoteReference"/>
        </w:rPr>
        <w:footnoteRef/>
      </w:r>
      <w:r>
        <w:t xml:space="preserve"> </w:t>
      </w:r>
      <w:hyperlink r:id="rId2" w:history="1">
        <w:r w:rsidRPr="0070399E">
          <w:rPr>
            <w:rStyle w:val="Hyperlink"/>
          </w:rPr>
          <w:t>https://anxietycare.org.uk/anxiety/panic-disorder/</w:t>
        </w:r>
      </w:hyperlink>
      <w:r>
        <w:t xml:space="preserve"> </w:t>
      </w:r>
    </w:p>
  </w:footnote>
  <w:footnote w:id="3">
    <w:p w14:paraId="21B14D11" w14:textId="77777777" w:rsidR="00C66981" w:rsidRPr="002A7677" w:rsidRDefault="00C66981" w:rsidP="00AC0490">
      <w:pPr>
        <w:pStyle w:val="FootnoteText"/>
        <w:spacing w:before="0" w:after="0"/>
        <w:rPr>
          <w:lang w:val="en-GB"/>
        </w:rPr>
      </w:pPr>
      <w:r w:rsidRPr="00FF4113">
        <w:rPr>
          <w:rStyle w:val="FootnoteReference"/>
        </w:rPr>
        <w:footnoteRef/>
      </w:r>
      <w:r>
        <w:t xml:space="preserve"> </w:t>
      </w:r>
      <w:hyperlink r:id="rId3" w:history="1">
        <w:r w:rsidRPr="00A40CAB">
          <w:rPr>
            <w:rStyle w:val="Hyperlink"/>
          </w:rPr>
          <w:t>https://www.w3.org/TR/xaur/</w:t>
        </w:r>
      </w:hyperlink>
      <w:r>
        <w:t xml:space="preserve"> </w:t>
      </w:r>
    </w:p>
  </w:footnote>
  <w:footnote w:id="4">
    <w:p w14:paraId="29E64D5F" w14:textId="77777777" w:rsidR="00C66981" w:rsidRPr="002C243D" w:rsidRDefault="00C66981" w:rsidP="00536C78">
      <w:pPr>
        <w:pStyle w:val="FootnoteText"/>
        <w:spacing w:before="0" w:after="0"/>
        <w:rPr>
          <w:lang w:val="en-GB"/>
        </w:rPr>
      </w:pPr>
      <w:r w:rsidRPr="00FF4113">
        <w:rPr>
          <w:rStyle w:val="FootnoteReference"/>
        </w:rPr>
        <w:footnoteRef/>
      </w:r>
      <w:r>
        <w:t xml:space="preserve"> </w:t>
      </w:r>
      <w:hyperlink r:id="rId4" w:history="1">
        <w:r w:rsidRPr="002C243D">
          <w:rPr>
            <w:rStyle w:val="Hyperlink"/>
          </w:rPr>
          <w:t>https://www.w3.org/TR/WCAG21/</w:t>
        </w:r>
      </w:hyperlink>
    </w:p>
  </w:footnote>
  <w:footnote w:id="5">
    <w:p w14:paraId="0332FC96" w14:textId="77777777" w:rsidR="00C66981" w:rsidRPr="002C243D" w:rsidRDefault="00C66981" w:rsidP="00536C78">
      <w:pPr>
        <w:pStyle w:val="FootnoteText"/>
        <w:spacing w:before="0" w:after="0"/>
        <w:rPr>
          <w:lang w:val="en-GB"/>
        </w:rPr>
      </w:pPr>
      <w:r w:rsidRPr="00FF4113">
        <w:rPr>
          <w:rStyle w:val="FootnoteReference"/>
        </w:rPr>
        <w:footnoteRef/>
      </w:r>
      <w:r>
        <w:t xml:space="preserve"> </w:t>
      </w:r>
      <w:hyperlink r:id="rId5" w:history="1">
        <w:r w:rsidRPr="002C243D">
          <w:rPr>
            <w:rStyle w:val="Hyperlink"/>
          </w:rPr>
          <w:t>https://www.w3.org/TR/xaur/</w:t>
        </w:r>
      </w:hyperlink>
    </w:p>
  </w:footnote>
  <w:footnote w:id="6">
    <w:p w14:paraId="5610B1C3" w14:textId="77777777" w:rsidR="00C66981" w:rsidRPr="002C243D" w:rsidRDefault="00C66981" w:rsidP="00536C78">
      <w:pPr>
        <w:pStyle w:val="FootnoteText"/>
        <w:spacing w:before="0" w:after="0"/>
        <w:rPr>
          <w:lang w:val="en-GB"/>
        </w:rPr>
      </w:pPr>
      <w:r w:rsidRPr="00FF4113">
        <w:rPr>
          <w:rStyle w:val="FootnoteReference"/>
        </w:rPr>
        <w:footnoteRef/>
      </w:r>
      <w:r>
        <w:t xml:space="preserve"> </w:t>
      </w:r>
      <w:hyperlink r:id="rId6" w:history="1">
        <w:r w:rsidRPr="002C243D">
          <w:rPr>
            <w:rStyle w:val="Hyperlink"/>
          </w:rPr>
          <w:t>https://ico.org.uk/about-the-ico/media-centre/news-and-blogs/2022/10/immature-biometric-technologies-could-be-discriminating-against-people-says-ico-in-warning-to-organisations/</w:t>
        </w:r>
      </w:hyperlink>
    </w:p>
  </w:footnote>
  <w:footnote w:id="7">
    <w:p w14:paraId="2AA128D3" w14:textId="77777777" w:rsidR="00C66981" w:rsidRPr="007F6866" w:rsidRDefault="00C66981" w:rsidP="00D726DA">
      <w:pPr>
        <w:pStyle w:val="FootnoteText"/>
        <w:spacing w:before="0" w:after="0"/>
        <w:rPr>
          <w:lang w:val="en-GB"/>
        </w:rPr>
      </w:pPr>
      <w:r w:rsidRPr="00FF4113">
        <w:rPr>
          <w:rStyle w:val="FootnoteReference"/>
        </w:rPr>
        <w:footnoteRef/>
      </w:r>
      <w:r w:rsidRPr="007F6866">
        <w:rPr>
          <w:sz w:val="21"/>
          <w:szCs w:val="21"/>
        </w:rPr>
        <w:t xml:space="preserve"> </w:t>
      </w:r>
      <w:hyperlink r:id="rId7" w:history="1">
        <w:r w:rsidRPr="007F6866">
          <w:rPr>
            <w:sz w:val="21"/>
            <w:szCs w:val="21"/>
          </w:rPr>
          <w:t>https://www.matthewtancik.com/nerf</w:t>
        </w:r>
      </w:hyperlink>
      <w:r>
        <w:rPr>
          <w:sz w:val="21"/>
          <w:szCs w:val="21"/>
        </w:rPr>
        <w:t xml:space="preserve">  </w:t>
      </w:r>
      <w:r>
        <w:rPr>
          <w:rStyle w:val="Hyperlink"/>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74F8A"/>
    <w:multiLevelType w:val="multilevel"/>
    <w:tmpl w:val="5A562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684824"/>
    <w:multiLevelType w:val="multilevel"/>
    <w:tmpl w:val="ACB091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10031A3"/>
    <w:multiLevelType w:val="hybridMultilevel"/>
    <w:tmpl w:val="D75A4768"/>
    <w:lvl w:ilvl="0" w:tplc="CDE202CA">
      <w:start w:val="1"/>
      <w:numFmt w:val="bullet"/>
      <w:lvlText w:val="•"/>
      <w:lvlJc w:val="left"/>
      <w:pPr>
        <w:tabs>
          <w:tab w:val="num" w:pos="720"/>
        </w:tabs>
        <w:ind w:left="720" w:hanging="360"/>
      </w:pPr>
      <w:rPr>
        <w:rFonts w:ascii="Times New Roman" w:hAnsi="Times New Roman" w:hint="default"/>
      </w:rPr>
    </w:lvl>
    <w:lvl w:ilvl="1" w:tplc="58D2F222" w:tentative="1">
      <w:start w:val="1"/>
      <w:numFmt w:val="bullet"/>
      <w:lvlText w:val="•"/>
      <w:lvlJc w:val="left"/>
      <w:pPr>
        <w:tabs>
          <w:tab w:val="num" w:pos="1440"/>
        </w:tabs>
        <w:ind w:left="1440" w:hanging="360"/>
      </w:pPr>
      <w:rPr>
        <w:rFonts w:ascii="Times New Roman" w:hAnsi="Times New Roman" w:hint="default"/>
      </w:rPr>
    </w:lvl>
    <w:lvl w:ilvl="2" w:tplc="AA26192E" w:tentative="1">
      <w:start w:val="1"/>
      <w:numFmt w:val="bullet"/>
      <w:lvlText w:val="•"/>
      <w:lvlJc w:val="left"/>
      <w:pPr>
        <w:tabs>
          <w:tab w:val="num" w:pos="2160"/>
        </w:tabs>
        <w:ind w:left="2160" w:hanging="360"/>
      </w:pPr>
      <w:rPr>
        <w:rFonts w:ascii="Times New Roman" w:hAnsi="Times New Roman" w:hint="default"/>
      </w:rPr>
    </w:lvl>
    <w:lvl w:ilvl="3" w:tplc="7D7688A2" w:tentative="1">
      <w:start w:val="1"/>
      <w:numFmt w:val="bullet"/>
      <w:lvlText w:val="•"/>
      <w:lvlJc w:val="left"/>
      <w:pPr>
        <w:tabs>
          <w:tab w:val="num" w:pos="2880"/>
        </w:tabs>
        <w:ind w:left="2880" w:hanging="360"/>
      </w:pPr>
      <w:rPr>
        <w:rFonts w:ascii="Times New Roman" w:hAnsi="Times New Roman" w:hint="default"/>
      </w:rPr>
    </w:lvl>
    <w:lvl w:ilvl="4" w:tplc="58145594" w:tentative="1">
      <w:start w:val="1"/>
      <w:numFmt w:val="bullet"/>
      <w:lvlText w:val="•"/>
      <w:lvlJc w:val="left"/>
      <w:pPr>
        <w:tabs>
          <w:tab w:val="num" w:pos="3600"/>
        </w:tabs>
        <w:ind w:left="3600" w:hanging="360"/>
      </w:pPr>
      <w:rPr>
        <w:rFonts w:ascii="Times New Roman" w:hAnsi="Times New Roman" w:hint="default"/>
      </w:rPr>
    </w:lvl>
    <w:lvl w:ilvl="5" w:tplc="96AA6D22" w:tentative="1">
      <w:start w:val="1"/>
      <w:numFmt w:val="bullet"/>
      <w:lvlText w:val="•"/>
      <w:lvlJc w:val="left"/>
      <w:pPr>
        <w:tabs>
          <w:tab w:val="num" w:pos="4320"/>
        </w:tabs>
        <w:ind w:left="4320" w:hanging="360"/>
      </w:pPr>
      <w:rPr>
        <w:rFonts w:ascii="Times New Roman" w:hAnsi="Times New Roman" w:hint="default"/>
      </w:rPr>
    </w:lvl>
    <w:lvl w:ilvl="6" w:tplc="525ABFB0" w:tentative="1">
      <w:start w:val="1"/>
      <w:numFmt w:val="bullet"/>
      <w:lvlText w:val="•"/>
      <w:lvlJc w:val="left"/>
      <w:pPr>
        <w:tabs>
          <w:tab w:val="num" w:pos="5040"/>
        </w:tabs>
        <w:ind w:left="5040" w:hanging="360"/>
      </w:pPr>
      <w:rPr>
        <w:rFonts w:ascii="Times New Roman" w:hAnsi="Times New Roman" w:hint="default"/>
      </w:rPr>
    </w:lvl>
    <w:lvl w:ilvl="7" w:tplc="6772D5C2" w:tentative="1">
      <w:start w:val="1"/>
      <w:numFmt w:val="bullet"/>
      <w:lvlText w:val="•"/>
      <w:lvlJc w:val="left"/>
      <w:pPr>
        <w:tabs>
          <w:tab w:val="num" w:pos="5760"/>
        </w:tabs>
        <w:ind w:left="5760" w:hanging="360"/>
      </w:pPr>
      <w:rPr>
        <w:rFonts w:ascii="Times New Roman" w:hAnsi="Times New Roman" w:hint="default"/>
      </w:rPr>
    </w:lvl>
    <w:lvl w:ilvl="8" w:tplc="F7C27E3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7D54A2A"/>
    <w:multiLevelType w:val="multilevel"/>
    <w:tmpl w:val="081C9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ED5A59"/>
    <w:multiLevelType w:val="multilevel"/>
    <w:tmpl w:val="92F2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9E34CB"/>
    <w:multiLevelType w:val="multilevel"/>
    <w:tmpl w:val="1C402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EB1541"/>
    <w:multiLevelType w:val="multilevel"/>
    <w:tmpl w:val="3028E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77187E"/>
    <w:multiLevelType w:val="multilevel"/>
    <w:tmpl w:val="A2121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6E76FA"/>
    <w:multiLevelType w:val="multilevel"/>
    <w:tmpl w:val="55228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EC46EE"/>
    <w:multiLevelType w:val="multilevel"/>
    <w:tmpl w:val="C9F8D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056889"/>
    <w:multiLevelType w:val="multilevel"/>
    <w:tmpl w:val="25CA0B38"/>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AC7D6E"/>
    <w:multiLevelType w:val="hybridMultilevel"/>
    <w:tmpl w:val="5E124148"/>
    <w:lvl w:ilvl="0" w:tplc="C042332A">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3924C4"/>
    <w:multiLevelType w:val="multilevel"/>
    <w:tmpl w:val="730895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3285B05"/>
    <w:multiLevelType w:val="multilevel"/>
    <w:tmpl w:val="5EEE50D0"/>
    <w:lvl w:ilvl="0">
      <w:start w:val="1"/>
      <w:numFmt w:val="decimal"/>
      <w:pStyle w:val="Heading1"/>
      <w:lvlText w:val="%1."/>
      <w:lvlJc w:val="left"/>
      <w:pPr>
        <w:ind w:left="720" w:hanging="360"/>
      </w:pPr>
    </w:lvl>
    <w:lvl w:ilvl="1">
      <w:start w:val="1"/>
      <w:numFmt w:val="decimal"/>
      <w:pStyle w:val="Heading2"/>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571A4B8B"/>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7D1438B"/>
    <w:multiLevelType w:val="hybridMultilevel"/>
    <w:tmpl w:val="D6BECD48"/>
    <w:lvl w:ilvl="0" w:tplc="CEF04736">
      <w:start w:val="1"/>
      <w:numFmt w:val="bullet"/>
      <w:lvlText w:val="•"/>
      <w:lvlJc w:val="left"/>
      <w:pPr>
        <w:tabs>
          <w:tab w:val="num" w:pos="720"/>
        </w:tabs>
        <w:ind w:left="720" w:hanging="360"/>
      </w:pPr>
      <w:rPr>
        <w:rFonts w:ascii="Times New Roman" w:hAnsi="Times New Roman" w:hint="default"/>
      </w:rPr>
    </w:lvl>
    <w:lvl w:ilvl="1" w:tplc="3320DC62" w:tentative="1">
      <w:start w:val="1"/>
      <w:numFmt w:val="bullet"/>
      <w:lvlText w:val="•"/>
      <w:lvlJc w:val="left"/>
      <w:pPr>
        <w:tabs>
          <w:tab w:val="num" w:pos="1440"/>
        </w:tabs>
        <w:ind w:left="1440" w:hanging="360"/>
      </w:pPr>
      <w:rPr>
        <w:rFonts w:ascii="Times New Roman" w:hAnsi="Times New Roman" w:hint="default"/>
      </w:rPr>
    </w:lvl>
    <w:lvl w:ilvl="2" w:tplc="1432346C" w:tentative="1">
      <w:start w:val="1"/>
      <w:numFmt w:val="bullet"/>
      <w:lvlText w:val="•"/>
      <w:lvlJc w:val="left"/>
      <w:pPr>
        <w:tabs>
          <w:tab w:val="num" w:pos="2160"/>
        </w:tabs>
        <w:ind w:left="2160" w:hanging="360"/>
      </w:pPr>
      <w:rPr>
        <w:rFonts w:ascii="Times New Roman" w:hAnsi="Times New Roman" w:hint="default"/>
      </w:rPr>
    </w:lvl>
    <w:lvl w:ilvl="3" w:tplc="9AF06182" w:tentative="1">
      <w:start w:val="1"/>
      <w:numFmt w:val="bullet"/>
      <w:lvlText w:val="•"/>
      <w:lvlJc w:val="left"/>
      <w:pPr>
        <w:tabs>
          <w:tab w:val="num" w:pos="2880"/>
        </w:tabs>
        <w:ind w:left="2880" w:hanging="360"/>
      </w:pPr>
      <w:rPr>
        <w:rFonts w:ascii="Times New Roman" w:hAnsi="Times New Roman" w:hint="default"/>
      </w:rPr>
    </w:lvl>
    <w:lvl w:ilvl="4" w:tplc="394A1FEC" w:tentative="1">
      <w:start w:val="1"/>
      <w:numFmt w:val="bullet"/>
      <w:lvlText w:val="•"/>
      <w:lvlJc w:val="left"/>
      <w:pPr>
        <w:tabs>
          <w:tab w:val="num" w:pos="3600"/>
        </w:tabs>
        <w:ind w:left="3600" w:hanging="360"/>
      </w:pPr>
      <w:rPr>
        <w:rFonts w:ascii="Times New Roman" w:hAnsi="Times New Roman" w:hint="default"/>
      </w:rPr>
    </w:lvl>
    <w:lvl w:ilvl="5" w:tplc="07E2B208" w:tentative="1">
      <w:start w:val="1"/>
      <w:numFmt w:val="bullet"/>
      <w:lvlText w:val="•"/>
      <w:lvlJc w:val="left"/>
      <w:pPr>
        <w:tabs>
          <w:tab w:val="num" w:pos="4320"/>
        </w:tabs>
        <w:ind w:left="4320" w:hanging="360"/>
      </w:pPr>
      <w:rPr>
        <w:rFonts w:ascii="Times New Roman" w:hAnsi="Times New Roman" w:hint="default"/>
      </w:rPr>
    </w:lvl>
    <w:lvl w:ilvl="6" w:tplc="4DBEFFCA" w:tentative="1">
      <w:start w:val="1"/>
      <w:numFmt w:val="bullet"/>
      <w:lvlText w:val="•"/>
      <w:lvlJc w:val="left"/>
      <w:pPr>
        <w:tabs>
          <w:tab w:val="num" w:pos="5040"/>
        </w:tabs>
        <w:ind w:left="5040" w:hanging="360"/>
      </w:pPr>
      <w:rPr>
        <w:rFonts w:ascii="Times New Roman" w:hAnsi="Times New Roman" w:hint="default"/>
      </w:rPr>
    </w:lvl>
    <w:lvl w:ilvl="7" w:tplc="A36C0DCA" w:tentative="1">
      <w:start w:val="1"/>
      <w:numFmt w:val="bullet"/>
      <w:lvlText w:val="•"/>
      <w:lvlJc w:val="left"/>
      <w:pPr>
        <w:tabs>
          <w:tab w:val="num" w:pos="5760"/>
        </w:tabs>
        <w:ind w:left="5760" w:hanging="360"/>
      </w:pPr>
      <w:rPr>
        <w:rFonts w:ascii="Times New Roman" w:hAnsi="Times New Roman" w:hint="default"/>
      </w:rPr>
    </w:lvl>
    <w:lvl w:ilvl="8" w:tplc="531E2A3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C2A0ADC"/>
    <w:multiLevelType w:val="hybridMultilevel"/>
    <w:tmpl w:val="A580C210"/>
    <w:lvl w:ilvl="0" w:tplc="8220A044">
      <w:start w:val="1"/>
      <w:numFmt w:val="bullet"/>
      <w:lvlText w:val="•"/>
      <w:lvlJc w:val="left"/>
      <w:pPr>
        <w:tabs>
          <w:tab w:val="num" w:pos="720"/>
        </w:tabs>
        <w:ind w:left="720" w:hanging="360"/>
      </w:pPr>
      <w:rPr>
        <w:rFonts w:ascii="Times New Roman" w:hAnsi="Times New Roman" w:hint="default"/>
      </w:rPr>
    </w:lvl>
    <w:lvl w:ilvl="1" w:tplc="C73E2808" w:tentative="1">
      <w:start w:val="1"/>
      <w:numFmt w:val="bullet"/>
      <w:lvlText w:val="•"/>
      <w:lvlJc w:val="left"/>
      <w:pPr>
        <w:tabs>
          <w:tab w:val="num" w:pos="1440"/>
        </w:tabs>
        <w:ind w:left="1440" w:hanging="360"/>
      </w:pPr>
      <w:rPr>
        <w:rFonts w:ascii="Times New Roman" w:hAnsi="Times New Roman" w:hint="default"/>
      </w:rPr>
    </w:lvl>
    <w:lvl w:ilvl="2" w:tplc="19448FB8" w:tentative="1">
      <w:start w:val="1"/>
      <w:numFmt w:val="bullet"/>
      <w:lvlText w:val="•"/>
      <w:lvlJc w:val="left"/>
      <w:pPr>
        <w:tabs>
          <w:tab w:val="num" w:pos="2160"/>
        </w:tabs>
        <w:ind w:left="2160" w:hanging="360"/>
      </w:pPr>
      <w:rPr>
        <w:rFonts w:ascii="Times New Roman" w:hAnsi="Times New Roman" w:hint="default"/>
      </w:rPr>
    </w:lvl>
    <w:lvl w:ilvl="3" w:tplc="FDFC777C" w:tentative="1">
      <w:start w:val="1"/>
      <w:numFmt w:val="bullet"/>
      <w:lvlText w:val="•"/>
      <w:lvlJc w:val="left"/>
      <w:pPr>
        <w:tabs>
          <w:tab w:val="num" w:pos="2880"/>
        </w:tabs>
        <w:ind w:left="2880" w:hanging="360"/>
      </w:pPr>
      <w:rPr>
        <w:rFonts w:ascii="Times New Roman" w:hAnsi="Times New Roman" w:hint="default"/>
      </w:rPr>
    </w:lvl>
    <w:lvl w:ilvl="4" w:tplc="4D345640" w:tentative="1">
      <w:start w:val="1"/>
      <w:numFmt w:val="bullet"/>
      <w:lvlText w:val="•"/>
      <w:lvlJc w:val="left"/>
      <w:pPr>
        <w:tabs>
          <w:tab w:val="num" w:pos="3600"/>
        </w:tabs>
        <w:ind w:left="3600" w:hanging="360"/>
      </w:pPr>
      <w:rPr>
        <w:rFonts w:ascii="Times New Roman" w:hAnsi="Times New Roman" w:hint="default"/>
      </w:rPr>
    </w:lvl>
    <w:lvl w:ilvl="5" w:tplc="4D54FD3A" w:tentative="1">
      <w:start w:val="1"/>
      <w:numFmt w:val="bullet"/>
      <w:lvlText w:val="•"/>
      <w:lvlJc w:val="left"/>
      <w:pPr>
        <w:tabs>
          <w:tab w:val="num" w:pos="4320"/>
        </w:tabs>
        <w:ind w:left="4320" w:hanging="360"/>
      </w:pPr>
      <w:rPr>
        <w:rFonts w:ascii="Times New Roman" w:hAnsi="Times New Roman" w:hint="default"/>
      </w:rPr>
    </w:lvl>
    <w:lvl w:ilvl="6" w:tplc="3650E898" w:tentative="1">
      <w:start w:val="1"/>
      <w:numFmt w:val="bullet"/>
      <w:lvlText w:val="•"/>
      <w:lvlJc w:val="left"/>
      <w:pPr>
        <w:tabs>
          <w:tab w:val="num" w:pos="5040"/>
        </w:tabs>
        <w:ind w:left="5040" w:hanging="360"/>
      </w:pPr>
      <w:rPr>
        <w:rFonts w:ascii="Times New Roman" w:hAnsi="Times New Roman" w:hint="default"/>
      </w:rPr>
    </w:lvl>
    <w:lvl w:ilvl="7" w:tplc="9F52BBF6" w:tentative="1">
      <w:start w:val="1"/>
      <w:numFmt w:val="bullet"/>
      <w:lvlText w:val="•"/>
      <w:lvlJc w:val="left"/>
      <w:pPr>
        <w:tabs>
          <w:tab w:val="num" w:pos="5760"/>
        </w:tabs>
        <w:ind w:left="5760" w:hanging="360"/>
      </w:pPr>
      <w:rPr>
        <w:rFonts w:ascii="Times New Roman" w:hAnsi="Times New Roman" w:hint="default"/>
      </w:rPr>
    </w:lvl>
    <w:lvl w:ilvl="8" w:tplc="6610D9B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5DD08FD"/>
    <w:multiLevelType w:val="hybridMultilevel"/>
    <w:tmpl w:val="0352D3F8"/>
    <w:lvl w:ilvl="0" w:tplc="9266F48C">
      <w:start w:val="1"/>
      <w:numFmt w:val="bullet"/>
      <w:lvlText w:val="•"/>
      <w:lvlJc w:val="left"/>
      <w:pPr>
        <w:tabs>
          <w:tab w:val="num" w:pos="720"/>
        </w:tabs>
        <w:ind w:left="720" w:hanging="360"/>
      </w:pPr>
      <w:rPr>
        <w:rFonts w:ascii="Times New Roman" w:hAnsi="Times New Roman" w:hint="default"/>
      </w:rPr>
    </w:lvl>
    <w:lvl w:ilvl="1" w:tplc="61849E58" w:tentative="1">
      <w:start w:val="1"/>
      <w:numFmt w:val="bullet"/>
      <w:lvlText w:val="•"/>
      <w:lvlJc w:val="left"/>
      <w:pPr>
        <w:tabs>
          <w:tab w:val="num" w:pos="1440"/>
        </w:tabs>
        <w:ind w:left="1440" w:hanging="360"/>
      </w:pPr>
      <w:rPr>
        <w:rFonts w:ascii="Times New Roman" w:hAnsi="Times New Roman" w:hint="default"/>
      </w:rPr>
    </w:lvl>
    <w:lvl w:ilvl="2" w:tplc="3EFA4E0A" w:tentative="1">
      <w:start w:val="1"/>
      <w:numFmt w:val="bullet"/>
      <w:lvlText w:val="•"/>
      <w:lvlJc w:val="left"/>
      <w:pPr>
        <w:tabs>
          <w:tab w:val="num" w:pos="2160"/>
        </w:tabs>
        <w:ind w:left="2160" w:hanging="360"/>
      </w:pPr>
      <w:rPr>
        <w:rFonts w:ascii="Times New Roman" w:hAnsi="Times New Roman" w:hint="default"/>
      </w:rPr>
    </w:lvl>
    <w:lvl w:ilvl="3" w:tplc="409069E6" w:tentative="1">
      <w:start w:val="1"/>
      <w:numFmt w:val="bullet"/>
      <w:lvlText w:val="•"/>
      <w:lvlJc w:val="left"/>
      <w:pPr>
        <w:tabs>
          <w:tab w:val="num" w:pos="2880"/>
        </w:tabs>
        <w:ind w:left="2880" w:hanging="360"/>
      </w:pPr>
      <w:rPr>
        <w:rFonts w:ascii="Times New Roman" w:hAnsi="Times New Roman" w:hint="default"/>
      </w:rPr>
    </w:lvl>
    <w:lvl w:ilvl="4" w:tplc="0540E050" w:tentative="1">
      <w:start w:val="1"/>
      <w:numFmt w:val="bullet"/>
      <w:lvlText w:val="•"/>
      <w:lvlJc w:val="left"/>
      <w:pPr>
        <w:tabs>
          <w:tab w:val="num" w:pos="3600"/>
        </w:tabs>
        <w:ind w:left="3600" w:hanging="360"/>
      </w:pPr>
      <w:rPr>
        <w:rFonts w:ascii="Times New Roman" w:hAnsi="Times New Roman" w:hint="default"/>
      </w:rPr>
    </w:lvl>
    <w:lvl w:ilvl="5" w:tplc="1638B23C" w:tentative="1">
      <w:start w:val="1"/>
      <w:numFmt w:val="bullet"/>
      <w:lvlText w:val="•"/>
      <w:lvlJc w:val="left"/>
      <w:pPr>
        <w:tabs>
          <w:tab w:val="num" w:pos="4320"/>
        </w:tabs>
        <w:ind w:left="4320" w:hanging="360"/>
      </w:pPr>
      <w:rPr>
        <w:rFonts w:ascii="Times New Roman" w:hAnsi="Times New Roman" w:hint="default"/>
      </w:rPr>
    </w:lvl>
    <w:lvl w:ilvl="6" w:tplc="4B485D4E" w:tentative="1">
      <w:start w:val="1"/>
      <w:numFmt w:val="bullet"/>
      <w:lvlText w:val="•"/>
      <w:lvlJc w:val="left"/>
      <w:pPr>
        <w:tabs>
          <w:tab w:val="num" w:pos="5040"/>
        </w:tabs>
        <w:ind w:left="5040" w:hanging="360"/>
      </w:pPr>
      <w:rPr>
        <w:rFonts w:ascii="Times New Roman" w:hAnsi="Times New Roman" w:hint="default"/>
      </w:rPr>
    </w:lvl>
    <w:lvl w:ilvl="7" w:tplc="E16813CC" w:tentative="1">
      <w:start w:val="1"/>
      <w:numFmt w:val="bullet"/>
      <w:lvlText w:val="•"/>
      <w:lvlJc w:val="left"/>
      <w:pPr>
        <w:tabs>
          <w:tab w:val="num" w:pos="5760"/>
        </w:tabs>
        <w:ind w:left="5760" w:hanging="360"/>
      </w:pPr>
      <w:rPr>
        <w:rFonts w:ascii="Times New Roman" w:hAnsi="Times New Roman" w:hint="default"/>
      </w:rPr>
    </w:lvl>
    <w:lvl w:ilvl="8" w:tplc="BA78452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6F6A06"/>
    <w:multiLevelType w:val="hybridMultilevel"/>
    <w:tmpl w:val="8D6C0B38"/>
    <w:lvl w:ilvl="0" w:tplc="BD726FBC">
      <w:start w:val="1"/>
      <w:numFmt w:val="bullet"/>
      <w:lvlText w:val="•"/>
      <w:lvlJc w:val="left"/>
      <w:pPr>
        <w:tabs>
          <w:tab w:val="num" w:pos="720"/>
        </w:tabs>
        <w:ind w:left="720" w:hanging="360"/>
      </w:pPr>
      <w:rPr>
        <w:rFonts w:ascii="Times New Roman" w:hAnsi="Times New Roman" w:hint="default"/>
      </w:rPr>
    </w:lvl>
    <w:lvl w:ilvl="1" w:tplc="08388A3C" w:tentative="1">
      <w:start w:val="1"/>
      <w:numFmt w:val="bullet"/>
      <w:lvlText w:val="•"/>
      <w:lvlJc w:val="left"/>
      <w:pPr>
        <w:tabs>
          <w:tab w:val="num" w:pos="1440"/>
        </w:tabs>
        <w:ind w:left="1440" w:hanging="360"/>
      </w:pPr>
      <w:rPr>
        <w:rFonts w:ascii="Times New Roman" w:hAnsi="Times New Roman" w:hint="default"/>
      </w:rPr>
    </w:lvl>
    <w:lvl w:ilvl="2" w:tplc="CBBEEC48" w:tentative="1">
      <w:start w:val="1"/>
      <w:numFmt w:val="bullet"/>
      <w:lvlText w:val="•"/>
      <w:lvlJc w:val="left"/>
      <w:pPr>
        <w:tabs>
          <w:tab w:val="num" w:pos="2160"/>
        </w:tabs>
        <w:ind w:left="2160" w:hanging="360"/>
      </w:pPr>
      <w:rPr>
        <w:rFonts w:ascii="Times New Roman" w:hAnsi="Times New Roman" w:hint="default"/>
      </w:rPr>
    </w:lvl>
    <w:lvl w:ilvl="3" w:tplc="07F0F4BC" w:tentative="1">
      <w:start w:val="1"/>
      <w:numFmt w:val="bullet"/>
      <w:lvlText w:val="•"/>
      <w:lvlJc w:val="left"/>
      <w:pPr>
        <w:tabs>
          <w:tab w:val="num" w:pos="2880"/>
        </w:tabs>
        <w:ind w:left="2880" w:hanging="360"/>
      </w:pPr>
      <w:rPr>
        <w:rFonts w:ascii="Times New Roman" w:hAnsi="Times New Roman" w:hint="default"/>
      </w:rPr>
    </w:lvl>
    <w:lvl w:ilvl="4" w:tplc="72ACBEE8" w:tentative="1">
      <w:start w:val="1"/>
      <w:numFmt w:val="bullet"/>
      <w:lvlText w:val="•"/>
      <w:lvlJc w:val="left"/>
      <w:pPr>
        <w:tabs>
          <w:tab w:val="num" w:pos="3600"/>
        </w:tabs>
        <w:ind w:left="3600" w:hanging="360"/>
      </w:pPr>
      <w:rPr>
        <w:rFonts w:ascii="Times New Roman" w:hAnsi="Times New Roman" w:hint="default"/>
      </w:rPr>
    </w:lvl>
    <w:lvl w:ilvl="5" w:tplc="8168FBFC" w:tentative="1">
      <w:start w:val="1"/>
      <w:numFmt w:val="bullet"/>
      <w:lvlText w:val="•"/>
      <w:lvlJc w:val="left"/>
      <w:pPr>
        <w:tabs>
          <w:tab w:val="num" w:pos="4320"/>
        </w:tabs>
        <w:ind w:left="4320" w:hanging="360"/>
      </w:pPr>
      <w:rPr>
        <w:rFonts w:ascii="Times New Roman" w:hAnsi="Times New Roman" w:hint="default"/>
      </w:rPr>
    </w:lvl>
    <w:lvl w:ilvl="6" w:tplc="8CD0ACB2" w:tentative="1">
      <w:start w:val="1"/>
      <w:numFmt w:val="bullet"/>
      <w:lvlText w:val="•"/>
      <w:lvlJc w:val="left"/>
      <w:pPr>
        <w:tabs>
          <w:tab w:val="num" w:pos="5040"/>
        </w:tabs>
        <w:ind w:left="5040" w:hanging="360"/>
      </w:pPr>
      <w:rPr>
        <w:rFonts w:ascii="Times New Roman" w:hAnsi="Times New Roman" w:hint="default"/>
      </w:rPr>
    </w:lvl>
    <w:lvl w:ilvl="7" w:tplc="BEFAF45C" w:tentative="1">
      <w:start w:val="1"/>
      <w:numFmt w:val="bullet"/>
      <w:lvlText w:val="•"/>
      <w:lvlJc w:val="left"/>
      <w:pPr>
        <w:tabs>
          <w:tab w:val="num" w:pos="5760"/>
        </w:tabs>
        <w:ind w:left="5760" w:hanging="360"/>
      </w:pPr>
      <w:rPr>
        <w:rFonts w:ascii="Times New Roman" w:hAnsi="Times New Roman" w:hint="default"/>
      </w:rPr>
    </w:lvl>
    <w:lvl w:ilvl="8" w:tplc="0DA8324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B904E2B"/>
    <w:multiLevelType w:val="hybridMultilevel"/>
    <w:tmpl w:val="0DE432C2"/>
    <w:lvl w:ilvl="0" w:tplc="A92ED016">
      <w:start w:val="1"/>
      <w:numFmt w:val="bullet"/>
      <w:lvlText w:val="•"/>
      <w:lvlJc w:val="left"/>
      <w:pPr>
        <w:tabs>
          <w:tab w:val="num" w:pos="720"/>
        </w:tabs>
        <w:ind w:left="720" w:hanging="360"/>
      </w:pPr>
      <w:rPr>
        <w:rFonts w:ascii="Times New Roman" w:hAnsi="Times New Roman" w:hint="default"/>
      </w:rPr>
    </w:lvl>
    <w:lvl w:ilvl="1" w:tplc="5170C8B0" w:tentative="1">
      <w:start w:val="1"/>
      <w:numFmt w:val="bullet"/>
      <w:lvlText w:val="•"/>
      <w:lvlJc w:val="left"/>
      <w:pPr>
        <w:tabs>
          <w:tab w:val="num" w:pos="1440"/>
        </w:tabs>
        <w:ind w:left="1440" w:hanging="360"/>
      </w:pPr>
      <w:rPr>
        <w:rFonts w:ascii="Times New Roman" w:hAnsi="Times New Roman" w:hint="default"/>
      </w:rPr>
    </w:lvl>
    <w:lvl w:ilvl="2" w:tplc="8350F9A8" w:tentative="1">
      <w:start w:val="1"/>
      <w:numFmt w:val="bullet"/>
      <w:lvlText w:val="•"/>
      <w:lvlJc w:val="left"/>
      <w:pPr>
        <w:tabs>
          <w:tab w:val="num" w:pos="2160"/>
        </w:tabs>
        <w:ind w:left="2160" w:hanging="360"/>
      </w:pPr>
      <w:rPr>
        <w:rFonts w:ascii="Times New Roman" w:hAnsi="Times New Roman" w:hint="default"/>
      </w:rPr>
    </w:lvl>
    <w:lvl w:ilvl="3" w:tplc="5640377A" w:tentative="1">
      <w:start w:val="1"/>
      <w:numFmt w:val="bullet"/>
      <w:lvlText w:val="•"/>
      <w:lvlJc w:val="left"/>
      <w:pPr>
        <w:tabs>
          <w:tab w:val="num" w:pos="2880"/>
        </w:tabs>
        <w:ind w:left="2880" w:hanging="360"/>
      </w:pPr>
      <w:rPr>
        <w:rFonts w:ascii="Times New Roman" w:hAnsi="Times New Roman" w:hint="default"/>
      </w:rPr>
    </w:lvl>
    <w:lvl w:ilvl="4" w:tplc="CFF692C2" w:tentative="1">
      <w:start w:val="1"/>
      <w:numFmt w:val="bullet"/>
      <w:lvlText w:val="•"/>
      <w:lvlJc w:val="left"/>
      <w:pPr>
        <w:tabs>
          <w:tab w:val="num" w:pos="3600"/>
        </w:tabs>
        <w:ind w:left="3600" w:hanging="360"/>
      </w:pPr>
      <w:rPr>
        <w:rFonts w:ascii="Times New Roman" w:hAnsi="Times New Roman" w:hint="default"/>
      </w:rPr>
    </w:lvl>
    <w:lvl w:ilvl="5" w:tplc="BFA0F824" w:tentative="1">
      <w:start w:val="1"/>
      <w:numFmt w:val="bullet"/>
      <w:lvlText w:val="•"/>
      <w:lvlJc w:val="left"/>
      <w:pPr>
        <w:tabs>
          <w:tab w:val="num" w:pos="4320"/>
        </w:tabs>
        <w:ind w:left="4320" w:hanging="360"/>
      </w:pPr>
      <w:rPr>
        <w:rFonts w:ascii="Times New Roman" w:hAnsi="Times New Roman" w:hint="default"/>
      </w:rPr>
    </w:lvl>
    <w:lvl w:ilvl="6" w:tplc="01D22B04" w:tentative="1">
      <w:start w:val="1"/>
      <w:numFmt w:val="bullet"/>
      <w:lvlText w:val="•"/>
      <w:lvlJc w:val="left"/>
      <w:pPr>
        <w:tabs>
          <w:tab w:val="num" w:pos="5040"/>
        </w:tabs>
        <w:ind w:left="5040" w:hanging="360"/>
      </w:pPr>
      <w:rPr>
        <w:rFonts w:ascii="Times New Roman" w:hAnsi="Times New Roman" w:hint="default"/>
      </w:rPr>
    </w:lvl>
    <w:lvl w:ilvl="7" w:tplc="B42C8F80" w:tentative="1">
      <w:start w:val="1"/>
      <w:numFmt w:val="bullet"/>
      <w:lvlText w:val="•"/>
      <w:lvlJc w:val="left"/>
      <w:pPr>
        <w:tabs>
          <w:tab w:val="num" w:pos="5760"/>
        </w:tabs>
        <w:ind w:left="5760" w:hanging="360"/>
      </w:pPr>
      <w:rPr>
        <w:rFonts w:ascii="Times New Roman" w:hAnsi="Times New Roman" w:hint="default"/>
      </w:rPr>
    </w:lvl>
    <w:lvl w:ilvl="8" w:tplc="97D0B01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E8707D2"/>
    <w:multiLevelType w:val="multilevel"/>
    <w:tmpl w:val="60122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9D228C"/>
    <w:multiLevelType w:val="multilevel"/>
    <w:tmpl w:val="1018D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6E2E33"/>
    <w:multiLevelType w:val="multilevel"/>
    <w:tmpl w:val="2E500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3321A3"/>
    <w:multiLevelType w:val="multilevel"/>
    <w:tmpl w:val="43883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2016399">
    <w:abstractNumId w:val="11"/>
  </w:num>
  <w:num w:numId="2" w16cid:durableId="475605298">
    <w:abstractNumId w:val="4"/>
  </w:num>
  <w:num w:numId="3" w16cid:durableId="634338175">
    <w:abstractNumId w:val="1"/>
  </w:num>
  <w:num w:numId="4" w16cid:durableId="1347710375">
    <w:abstractNumId w:val="7"/>
  </w:num>
  <w:num w:numId="5" w16cid:durableId="1207525528">
    <w:abstractNumId w:val="10"/>
  </w:num>
  <w:num w:numId="6" w16cid:durableId="351493061">
    <w:abstractNumId w:val="12"/>
  </w:num>
  <w:num w:numId="7" w16cid:durableId="676729738">
    <w:abstractNumId w:val="13"/>
  </w:num>
  <w:num w:numId="8" w16cid:durableId="1777871466">
    <w:abstractNumId w:val="14"/>
  </w:num>
  <w:num w:numId="9" w16cid:durableId="431751948">
    <w:abstractNumId w:val="13"/>
  </w:num>
  <w:num w:numId="10" w16cid:durableId="1924683573">
    <w:abstractNumId w:val="13"/>
  </w:num>
  <w:num w:numId="11" w16cid:durableId="988946577">
    <w:abstractNumId w:val="19"/>
  </w:num>
  <w:num w:numId="12" w16cid:durableId="1740906992">
    <w:abstractNumId w:val="16"/>
  </w:num>
  <w:num w:numId="13" w16cid:durableId="634725554">
    <w:abstractNumId w:val="2"/>
  </w:num>
  <w:num w:numId="14" w16cid:durableId="1642419920">
    <w:abstractNumId w:val="15"/>
  </w:num>
  <w:num w:numId="15" w16cid:durableId="1148479304">
    <w:abstractNumId w:val="17"/>
  </w:num>
  <w:num w:numId="16" w16cid:durableId="122889466">
    <w:abstractNumId w:val="18"/>
  </w:num>
  <w:num w:numId="17" w16cid:durableId="1566453267">
    <w:abstractNumId w:val="3"/>
  </w:num>
  <w:num w:numId="18" w16cid:durableId="542835040">
    <w:abstractNumId w:val="9"/>
  </w:num>
  <w:num w:numId="19" w16cid:durableId="894468083">
    <w:abstractNumId w:val="23"/>
  </w:num>
  <w:num w:numId="20" w16cid:durableId="1426613489">
    <w:abstractNumId w:val="21"/>
  </w:num>
  <w:num w:numId="21" w16cid:durableId="131943729">
    <w:abstractNumId w:val="5"/>
  </w:num>
  <w:num w:numId="22" w16cid:durableId="1178887947">
    <w:abstractNumId w:val="0"/>
  </w:num>
  <w:num w:numId="23" w16cid:durableId="1762796660">
    <w:abstractNumId w:val="20"/>
  </w:num>
  <w:num w:numId="24" w16cid:durableId="955722739">
    <w:abstractNumId w:val="6"/>
  </w:num>
  <w:num w:numId="25" w16cid:durableId="2052996089">
    <w:abstractNumId w:val="8"/>
  </w:num>
  <w:num w:numId="26" w16cid:durableId="6098180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5EC"/>
    <w:rsid w:val="00001FE7"/>
    <w:rsid w:val="0000222A"/>
    <w:rsid w:val="000031F1"/>
    <w:rsid w:val="0000719D"/>
    <w:rsid w:val="000074A1"/>
    <w:rsid w:val="000078D0"/>
    <w:rsid w:val="00012875"/>
    <w:rsid w:val="000154D0"/>
    <w:rsid w:val="0001608D"/>
    <w:rsid w:val="00016B3D"/>
    <w:rsid w:val="00017A8E"/>
    <w:rsid w:val="0002324F"/>
    <w:rsid w:val="00025F12"/>
    <w:rsid w:val="000344AC"/>
    <w:rsid w:val="000356CD"/>
    <w:rsid w:val="00036B1F"/>
    <w:rsid w:val="00036CB9"/>
    <w:rsid w:val="00042DC4"/>
    <w:rsid w:val="00042F17"/>
    <w:rsid w:val="00044188"/>
    <w:rsid w:val="00044FB1"/>
    <w:rsid w:val="000458AC"/>
    <w:rsid w:val="00051026"/>
    <w:rsid w:val="00051309"/>
    <w:rsid w:val="00056A30"/>
    <w:rsid w:val="00057AAC"/>
    <w:rsid w:val="000614E8"/>
    <w:rsid w:val="00061A39"/>
    <w:rsid w:val="00062BC8"/>
    <w:rsid w:val="0006476B"/>
    <w:rsid w:val="00070FFB"/>
    <w:rsid w:val="00071735"/>
    <w:rsid w:val="00074398"/>
    <w:rsid w:val="00077AC0"/>
    <w:rsid w:val="00077BBD"/>
    <w:rsid w:val="0008110B"/>
    <w:rsid w:val="000814B2"/>
    <w:rsid w:val="00081970"/>
    <w:rsid w:val="00081FE0"/>
    <w:rsid w:val="00083081"/>
    <w:rsid w:val="000B0506"/>
    <w:rsid w:val="000B24C5"/>
    <w:rsid w:val="000B3773"/>
    <w:rsid w:val="000C2DB3"/>
    <w:rsid w:val="000C4F3A"/>
    <w:rsid w:val="000C527B"/>
    <w:rsid w:val="000C6346"/>
    <w:rsid w:val="000C63C7"/>
    <w:rsid w:val="000C6C79"/>
    <w:rsid w:val="000D144F"/>
    <w:rsid w:val="000D4522"/>
    <w:rsid w:val="000D4B09"/>
    <w:rsid w:val="000E1A5B"/>
    <w:rsid w:val="000E2C42"/>
    <w:rsid w:val="000E360C"/>
    <w:rsid w:val="000E43A1"/>
    <w:rsid w:val="000E58C4"/>
    <w:rsid w:val="001001FC"/>
    <w:rsid w:val="001105B1"/>
    <w:rsid w:val="00112EB1"/>
    <w:rsid w:val="00113F89"/>
    <w:rsid w:val="00120D6E"/>
    <w:rsid w:val="00120E9B"/>
    <w:rsid w:val="001216F8"/>
    <w:rsid w:val="00121B98"/>
    <w:rsid w:val="0013310A"/>
    <w:rsid w:val="00146F84"/>
    <w:rsid w:val="00152A41"/>
    <w:rsid w:val="0015521F"/>
    <w:rsid w:val="0015584E"/>
    <w:rsid w:val="00164AFE"/>
    <w:rsid w:val="00165702"/>
    <w:rsid w:val="00165B8C"/>
    <w:rsid w:val="001675AD"/>
    <w:rsid w:val="00172E3E"/>
    <w:rsid w:val="001738DF"/>
    <w:rsid w:val="00175852"/>
    <w:rsid w:val="00177339"/>
    <w:rsid w:val="0017760C"/>
    <w:rsid w:val="00180B7F"/>
    <w:rsid w:val="00184533"/>
    <w:rsid w:val="00193F52"/>
    <w:rsid w:val="00196B76"/>
    <w:rsid w:val="001A0D6C"/>
    <w:rsid w:val="001A7C1A"/>
    <w:rsid w:val="001B0E20"/>
    <w:rsid w:val="001B6D55"/>
    <w:rsid w:val="001C0485"/>
    <w:rsid w:val="001C06D6"/>
    <w:rsid w:val="001C2308"/>
    <w:rsid w:val="001C2632"/>
    <w:rsid w:val="001C2AC1"/>
    <w:rsid w:val="001C3DF5"/>
    <w:rsid w:val="001C4CA0"/>
    <w:rsid w:val="001C6616"/>
    <w:rsid w:val="001C7386"/>
    <w:rsid w:val="001C738F"/>
    <w:rsid w:val="001D61A4"/>
    <w:rsid w:val="001D73FB"/>
    <w:rsid w:val="001D7E6C"/>
    <w:rsid w:val="001E5CD8"/>
    <w:rsid w:val="001E6388"/>
    <w:rsid w:val="001F1407"/>
    <w:rsid w:val="001F19FA"/>
    <w:rsid w:val="001F2E42"/>
    <w:rsid w:val="001F32E4"/>
    <w:rsid w:val="001F373A"/>
    <w:rsid w:val="001F5CC4"/>
    <w:rsid w:val="001F6222"/>
    <w:rsid w:val="00200534"/>
    <w:rsid w:val="00200BBB"/>
    <w:rsid w:val="002011A8"/>
    <w:rsid w:val="00202A06"/>
    <w:rsid w:val="00202F5E"/>
    <w:rsid w:val="002051BE"/>
    <w:rsid w:val="0020636D"/>
    <w:rsid w:val="00206C11"/>
    <w:rsid w:val="00206FAA"/>
    <w:rsid w:val="002138EE"/>
    <w:rsid w:val="00216D20"/>
    <w:rsid w:val="00220A39"/>
    <w:rsid w:val="00224F0D"/>
    <w:rsid w:val="00224FAC"/>
    <w:rsid w:val="002271B5"/>
    <w:rsid w:val="0023252E"/>
    <w:rsid w:val="00233730"/>
    <w:rsid w:val="002337E9"/>
    <w:rsid w:val="002400A6"/>
    <w:rsid w:val="002567EC"/>
    <w:rsid w:val="002607D9"/>
    <w:rsid w:val="00264C8C"/>
    <w:rsid w:val="00264DF7"/>
    <w:rsid w:val="002728BA"/>
    <w:rsid w:val="00275F58"/>
    <w:rsid w:val="002808BF"/>
    <w:rsid w:val="00280AEF"/>
    <w:rsid w:val="00281EC9"/>
    <w:rsid w:val="00282420"/>
    <w:rsid w:val="002824BE"/>
    <w:rsid w:val="00284379"/>
    <w:rsid w:val="00285DCA"/>
    <w:rsid w:val="00286FB0"/>
    <w:rsid w:val="00286FDF"/>
    <w:rsid w:val="002A1276"/>
    <w:rsid w:val="002A1288"/>
    <w:rsid w:val="002A1473"/>
    <w:rsid w:val="002A3D32"/>
    <w:rsid w:val="002A5170"/>
    <w:rsid w:val="002B02E2"/>
    <w:rsid w:val="002B31EB"/>
    <w:rsid w:val="002B5DFB"/>
    <w:rsid w:val="002B7825"/>
    <w:rsid w:val="002C3764"/>
    <w:rsid w:val="002C539B"/>
    <w:rsid w:val="002D240C"/>
    <w:rsid w:val="002E2973"/>
    <w:rsid w:val="002E3480"/>
    <w:rsid w:val="002E3E95"/>
    <w:rsid w:val="002E497C"/>
    <w:rsid w:val="002E5507"/>
    <w:rsid w:val="002E66A3"/>
    <w:rsid w:val="003003C3"/>
    <w:rsid w:val="00300437"/>
    <w:rsid w:val="00303E0D"/>
    <w:rsid w:val="00304382"/>
    <w:rsid w:val="00311AE6"/>
    <w:rsid w:val="00314CCD"/>
    <w:rsid w:val="0032012E"/>
    <w:rsid w:val="003213A8"/>
    <w:rsid w:val="00322937"/>
    <w:rsid w:val="00323623"/>
    <w:rsid w:val="003242E3"/>
    <w:rsid w:val="003279FC"/>
    <w:rsid w:val="00330C09"/>
    <w:rsid w:val="00332F18"/>
    <w:rsid w:val="00333385"/>
    <w:rsid w:val="003336F8"/>
    <w:rsid w:val="003344F2"/>
    <w:rsid w:val="003367A4"/>
    <w:rsid w:val="0033724D"/>
    <w:rsid w:val="0033754A"/>
    <w:rsid w:val="00347655"/>
    <w:rsid w:val="003502B5"/>
    <w:rsid w:val="00351112"/>
    <w:rsid w:val="0035361E"/>
    <w:rsid w:val="0035466A"/>
    <w:rsid w:val="003560D8"/>
    <w:rsid w:val="0035686E"/>
    <w:rsid w:val="003570A6"/>
    <w:rsid w:val="003602EE"/>
    <w:rsid w:val="00364428"/>
    <w:rsid w:val="00367816"/>
    <w:rsid w:val="0037041D"/>
    <w:rsid w:val="00373AA4"/>
    <w:rsid w:val="00374001"/>
    <w:rsid w:val="0037464F"/>
    <w:rsid w:val="00376230"/>
    <w:rsid w:val="003764C2"/>
    <w:rsid w:val="00376FCD"/>
    <w:rsid w:val="00384591"/>
    <w:rsid w:val="003852A1"/>
    <w:rsid w:val="0038568F"/>
    <w:rsid w:val="00385CB6"/>
    <w:rsid w:val="00385FE6"/>
    <w:rsid w:val="003876EB"/>
    <w:rsid w:val="00393B64"/>
    <w:rsid w:val="00397E01"/>
    <w:rsid w:val="003A1322"/>
    <w:rsid w:val="003A4DE2"/>
    <w:rsid w:val="003A78BC"/>
    <w:rsid w:val="003B4635"/>
    <w:rsid w:val="003B7F8E"/>
    <w:rsid w:val="003C0A1B"/>
    <w:rsid w:val="003C22B1"/>
    <w:rsid w:val="003D04F7"/>
    <w:rsid w:val="003D2BD2"/>
    <w:rsid w:val="003D3009"/>
    <w:rsid w:val="003D5015"/>
    <w:rsid w:val="003D5077"/>
    <w:rsid w:val="003D6BD6"/>
    <w:rsid w:val="003D74E5"/>
    <w:rsid w:val="003E1A71"/>
    <w:rsid w:val="003E2639"/>
    <w:rsid w:val="003E2D76"/>
    <w:rsid w:val="003F25AF"/>
    <w:rsid w:val="003F4F87"/>
    <w:rsid w:val="003F67C9"/>
    <w:rsid w:val="004017CF"/>
    <w:rsid w:val="004028E7"/>
    <w:rsid w:val="00404E92"/>
    <w:rsid w:val="004076F5"/>
    <w:rsid w:val="00407FAD"/>
    <w:rsid w:val="0041160F"/>
    <w:rsid w:val="004116B7"/>
    <w:rsid w:val="004127B3"/>
    <w:rsid w:val="00414D46"/>
    <w:rsid w:val="00422B84"/>
    <w:rsid w:val="00424A5C"/>
    <w:rsid w:val="004257F7"/>
    <w:rsid w:val="0042618F"/>
    <w:rsid w:val="0042762E"/>
    <w:rsid w:val="00432638"/>
    <w:rsid w:val="00434332"/>
    <w:rsid w:val="00436D32"/>
    <w:rsid w:val="00436DA1"/>
    <w:rsid w:val="00441A42"/>
    <w:rsid w:val="004471E1"/>
    <w:rsid w:val="004479DC"/>
    <w:rsid w:val="0045116A"/>
    <w:rsid w:val="00453BAA"/>
    <w:rsid w:val="004557B8"/>
    <w:rsid w:val="0046102E"/>
    <w:rsid w:val="00463801"/>
    <w:rsid w:val="0046755D"/>
    <w:rsid w:val="00474ACC"/>
    <w:rsid w:val="00475356"/>
    <w:rsid w:val="00475ABC"/>
    <w:rsid w:val="00477021"/>
    <w:rsid w:val="004804C7"/>
    <w:rsid w:val="0048172E"/>
    <w:rsid w:val="004818B1"/>
    <w:rsid w:val="0048377F"/>
    <w:rsid w:val="00484063"/>
    <w:rsid w:val="00487037"/>
    <w:rsid w:val="00487B3A"/>
    <w:rsid w:val="0049070F"/>
    <w:rsid w:val="00494278"/>
    <w:rsid w:val="00496AFB"/>
    <w:rsid w:val="004A0B0A"/>
    <w:rsid w:val="004A24A4"/>
    <w:rsid w:val="004A5631"/>
    <w:rsid w:val="004A7AB6"/>
    <w:rsid w:val="004B1C2E"/>
    <w:rsid w:val="004B25CD"/>
    <w:rsid w:val="004B3D27"/>
    <w:rsid w:val="004B5831"/>
    <w:rsid w:val="004B7308"/>
    <w:rsid w:val="004B734E"/>
    <w:rsid w:val="004C0E1B"/>
    <w:rsid w:val="004C3FDE"/>
    <w:rsid w:val="004C5AA2"/>
    <w:rsid w:val="004C5B6A"/>
    <w:rsid w:val="004D03FE"/>
    <w:rsid w:val="004D3710"/>
    <w:rsid w:val="004D5E43"/>
    <w:rsid w:val="004E754C"/>
    <w:rsid w:val="004F11ED"/>
    <w:rsid w:val="004F2DA3"/>
    <w:rsid w:val="004F4D04"/>
    <w:rsid w:val="004F555B"/>
    <w:rsid w:val="004F609B"/>
    <w:rsid w:val="00502834"/>
    <w:rsid w:val="005035E5"/>
    <w:rsid w:val="00504C4F"/>
    <w:rsid w:val="005054BE"/>
    <w:rsid w:val="00512C3F"/>
    <w:rsid w:val="005140E9"/>
    <w:rsid w:val="005155C8"/>
    <w:rsid w:val="00515BCF"/>
    <w:rsid w:val="00524BAC"/>
    <w:rsid w:val="00525320"/>
    <w:rsid w:val="0053014C"/>
    <w:rsid w:val="0053636F"/>
    <w:rsid w:val="00536C78"/>
    <w:rsid w:val="00543EFA"/>
    <w:rsid w:val="00545549"/>
    <w:rsid w:val="005468C6"/>
    <w:rsid w:val="005473C3"/>
    <w:rsid w:val="00555296"/>
    <w:rsid w:val="005565D1"/>
    <w:rsid w:val="005610C3"/>
    <w:rsid w:val="005617AD"/>
    <w:rsid w:val="005651CF"/>
    <w:rsid w:val="00565AFE"/>
    <w:rsid w:val="00565C59"/>
    <w:rsid w:val="00567391"/>
    <w:rsid w:val="0056743C"/>
    <w:rsid w:val="0056763B"/>
    <w:rsid w:val="00570A7B"/>
    <w:rsid w:val="00571786"/>
    <w:rsid w:val="00571A43"/>
    <w:rsid w:val="00571B96"/>
    <w:rsid w:val="00575073"/>
    <w:rsid w:val="005758DD"/>
    <w:rsid w:val="00580F5D"/>
    <w:rsid w:val="00583721"/>
    <w:rsid w:val="00583E27"/>
    <w:rsid w:val="00586866"/>
    <w:rsid w:val="005902C3"/>
    <w:rsid w:val="00592D34"/>
    <w:rsid w:val="005961B2"/>
    <w:rsid w:val="00596A39"/>
    <w:rsid w:val="0059787C"/>
    <w:rsid w:val="005A28F3"/>
    <w:rsid w:val="005A2F47"/>
    <w:rsid w:val="005A379F"/>
    <w:rsid w:val="005A4AC8"/>
    <w:rsid w:val="005B2616"/>
    <w:rsid w:val="005B7D2B"/>
    <w:rsid w:val="005B7EE3"/>
    <w:rsid w:val="005C178C"/>
    <w:rsid w:val="005C7689"/>
    <w:rsid w:val="005D2617"/>
    <w:rsid w:val="005D27EE"/>
    <w:rsid w:val="005E0810"/>
    <w:rsid w:val="005F1FDE"/>
    <w:rsid w:val="005F463B"/>
    <w:rsid w:val="005F7291"/>
    <w:rsid w:val="00600594"/>
    <w:rsid w:val="00601C7D"/>
    <w:rsid w:val="006047E9"/>
    <w:rsid w:val="00604AD0"/>
    <w:rsid w:val="00607671"/>
    <w:rsid w:val="0061280D"/>
    <w:rsid w:val="00612A04"/>
    <w:rsid w:val="00612B82"/>
    <w:rsid w:val="00616F7F"/>
    <w:rsid w:val="006237BB"/>
    <w:rsid w:val="00623D98"/>
    <w:rsid w:val="00625DB8"/>
    <w:rsid w:val="006313BE"/>
    <w:rsid w:val="006410C6"/>
    <w:rsid w:val="00644181"/>
    <w:rsid w:val="00645A73"/>
    <w:rsid w:val="00646C51"/>
    <w:rsid w:val="00647FE3"/>
    <w:rsid w:val="00650268"/>
    <w:rsid w:val="00651145"/>
    <w:rsid w:val="006535EA"/>
    <w:rsid w:val="00657AA4"/>
    <w:rsid w:val="00661E1B"/>
    <w:rsid w:val="00662101"/>
    <w:rsid w:val="00664683"/>
    <w:rsid w:val="00670D0C"/>
    <w:rsid w:val="00672EA1"/>
    <w:rsid w:val="00675C8F"/>
    <w:rsid w:val="00684473"/>
    <w:rsid w:val="00685C85"/>
    <w:rsid w:val="0068672C"/>
    <w:rsid w:val="00693BF3"/>
    <w:rsid w:val="0069784B"/>
    <w:rsid w:val="006A0799"/>
    <w:rsid w:val="006A7837"/>
    <w:rsid w:val="006B1EC8"/>
    <w:rsid w:val="006B3D26"/>
    <w:rsid w:val="006B517E"/>
    <w:rsid w:val="006B634B"/>
    <w:rsid w:val="006B74CC"/>
    <w:rsid w:val="006C4DAD"/>
    <w:rsid w:val="006C64B0"/>
    <w:rsid w:val="006C772E"/>
    <w:rsid w:val="006C7AB9"/>
    <w:rsid w:val="006C7FC6"/>
    <w:rsid w:val="006D17F5"/>
    <w:rsid w:val="006D2875"/>
    <w:rsid w:val="006D3488"/>
    <w:rsid w:val="006D6295"/>
    <w:rsid w:val="006D72EA"/>
    <w:rsid w:val="006E3BD2"/>
    <w:rsid w:val="006F1025"/>
    <w:rsid w:val="006F45BC"/>
    <w:rsid w:val="006F4853"/>
    <w:rsid w:val="006F4AEE"/>
    <w:rsid w:val="006F65CA"/>
    <w:rsid w:val="006F70F5"/>
    <w:rsid w:val="00700E7D"/>
    <w:rsid w:val="0071313F"/>
    <w:rsid w:val="00714CEA"/>
    <w:rsid w:val="0072265F"/>
    <w:rsid w:val="00723732"/>
    <w:rsid w:val="00723BE7"/>
    <w:rsid w:val="0072554C"/>
    <w:rsid w:val="0072558C"/>
    <w:rsid w:val="00725FBA"/>
    <w:rsid w:val="00731AA2"/>
    <w:rsid w:val="0073272E"/>
    <w:rsid w:val="00732E08"/>
    <w:rsid w:val="0073538A"/>
    <w:rsid w:val="00740BFB"/>
    <w:rsid w:val="00741A10"/>
    <w:rsid w:val="00743A0B"/>
    <w:rsid w:val="007473E2"/>
    <w:rsid w:val="007534F1"/>
    <w:rsid w:val="007540C1"/>
    <w:rsid w:val="00760D03"/>
    <w:rsid w:val="00763ECD"/>
    <w:rsid w:val="00764249"/>
    <w:rsid w:val="00773B5A"/>
    <w:rsid w:val="00777A1E"/>
    <w:rsid w:val="0078127F"/>
    <w:rsid w:val="00783A1E"/>
    <w:rsid w:val="0079123B"/>
    <w:rsid w:val="00791880"/>
    <w:rsid w:val="00797C6A"/>
    <w:rsid w:val="00797C87"/>
    <w:rsid w:val="00797E3C"/>
    <w:rsid w:val="007A1303"/>
    <w:rsid w:val="007A144D"/>
    <w:rsid w:val="007A3CB5"/>
    <w:rsid w:val="007A4740"/>
    <w:rsid w:val="007B0E16"/>
    <w:rsid w:val="007C4B6F"/>
    <w:rsid w:val="007D0D9D"/>
    <w:rsid w:val="007D127D"/>
    <w:rsid w:val="007D3018"/>
    <w:rsid w:val="007D3ABC"/>
    <w:rsid w:val="007E11D2"/>
    <w:rsid w:val="007E6902"/>
    <w:rsid w:val="007E7C82"/>
    <w:rsid w:val="007F1B24"/>
    <w:rsid w:val="007F4E1E"/>
    <w:rsid w:val="007F6C11"/>
    <w:rsid w:val="0080181C"/>
    <w:rsid w:val="00803A89"/>
    <w:rsid w:val="00804276"/>
    <w:rsid w:val="00804362"/>
    <w:rsid w:val="00811E22"/>
    <w:rsid w:val="00812EBA"/>
    <w:rsid w:val="00813A5E"/>
    <w:rsid w:val="00813AB5"/>
    <w:rsid w:val="00813E28"/>
    <w:rsid w:val="0081554A"/>
    <w:rsid w:val="0082156D"/>
    <w:rsid w:val="00823201"/>
    <w:rsid w:val="00831ED9"/>
    <w:rsid w:val="008337D7"/>
    <w:rsid w:val="008348A8"/>
    <w:rsid w:val="00835C95"/>
    <w:rsid w:val="0083644A"/>
    <w:rsid w:val="00837D99"/>
    <w:rsid w:val="00837DC1"/>
    <w:rsid w:val="0084165E"/>
    <w:rsid w:val="008422FA"/>
    <w:rsid w:val="008423D4"/>
    <w:rsid w:val="00846611"/>
    <w:rsid w:val="00853BDB"/>
    <w:rsid w:val="00854FB1"/>
    <w:rsid w:val="008602D4"/>
    <w:rsid w:val="008603FB"/>
    <w:rsid w:val="00863F88"/>
    <w:rsid w:val="0087022C"/>
    <w:rsid w:val="00871FCC"/>
    <w:rsid w:val="00872746"/>
    <w:rsid w:val="00876CBA"/>
    <w:rsid w:val="00876D5E"/>
    <w:rsid w:val="008777DE"/>
    <w:rsid w:val="00880515"/>
    <w:rsid w:val="00882711"/>
    <w:rsid w:val="00883138"/>
    <w:rsid w:val="00884230"/>
    <w:rsid w:val="008877C5"/>
    <w:rsid w:val="008903B2"/>
    <w:rsid w:val="00895607"/>
    <w:rsid w:val="00896192"/>
    <w:rsid w:val="00896265"/>
    <w:rsid w:val="0089689A"/>
    <w:rsid w:val="008B1799"/>
    <w:rsid w:val="008B3C5D"/>
    <w:rsid w:val="008B55E8"/>
    <w:rsid w:val="008B5F8E"/>
    <w:rsid w:val="008B62D7"/>
    <w:rsid w:val="008B7D0A"/>
    <w:rsid w:val="008C1D36"/>
    <w:rsid w:val="008C5DC8"/>
    <w:rsid w:val="008C6C62"/>
    <w:rsid w:val="008C76EB"/>
    <w:rsid w:val="008D022C"/>
    <w:rsid w:val="008D353D"/>
    <w:rsid w:val="008E290A"/>
    <w:rsid w:val="008E63CD"/>
    <w:rsid w:val="008E6B9D"/>
    <w:rsid w:val="008F7C35"/>
    <w:rsid w:val="00900D81"/>
    <w:rsid w:val="009033E2"/>
    <w:rsid w:val="009039E4"/>
    <w:rsid w:val="00905281"/>
    <w:rsid w:val="009059C0"/>
    <w:rsid w:val="009100A6"/>
    <w:rsid w:val="0091713F"/>
    <w:rsid w:val="00917F56"/>
    <w:rsid w:val="00924072"/>
    <w:rsid w:val="0092460F"/>
    <w:rsid w:val="0092471C"/>
    <w:rsid w:val="009260A6"/>
    <w:rsid w:val="009264F4"/>
    <w:rsid w:val="009313F8"/>
    <w:rsid w:val="00935F9A"/>
    <w:rsid w:val="00937E7B"/>
    <w:rsid w:val="00940F2C"/>
    <w:rsid w:val="00942B25"/>
    <w:rsid w:val="00944731"/>
    <w:rsid w:val="0094539C"/>
    <w:rsid w:val="00947A1B"/>
    <w:rsid w:val="009511FA"/>
    <w:rsid w:val="00955337"/>
    <w:rsid w:val="00956DCB"/>
    <w:rsid w:val="00961FEC"/>
    <w:rsid w:val="0096691C"/>
    <w:rsid w:val="00967319"/>
    <w:rsid w:val="00971F2D"/>
    <w:rsid w:val="00975335"/>
    <w:rsid w:val="00975E82"/>
    <w:rsid w:val="0098204F"/>
    <w:rsid w:val="00982A64"/>
    <w:rsid w:val="0099226B"/>
    <w:rsid w:val="009928E0"/>
    <w:rsid w:val="009930F1"/>
    <w:rsid w:val="00993961"/>
    <w:rsid w:val="00994FA1"/>
    <w:rsid w:val="009A4A7D"/>
    <w:rsid w:val="009B10B2"/>
    <w:rsid w:val="009B73F8"/>
    <w:rsid w:val="009C0666"/>
    <w:rsid w:val="009C107A"/>
    <w:rsid w:val="009C2282"/>
    <w:rsid w:val="009C6196"/>
    <w:rsid w:val="009D1E4C"/>
    <w:rsid w:val="009D62AE"/>
    <w:rsid w:val="009D70CC"/>
    <w:rsid w:val="009E2018"/>
    <w:rsid w:val="009E65AC"/>
    <w:rsid w:val="009F1ABF"/>
    <w:rsid w:val="009F1B5A"/>
    <w:rsid w:val="009F3135"/>
    <w:rsid w:val="009F4F4D"/>
    <w:rsid w:val="009F612D"/>
    <w:rsid w:val="00A03E7C"/>
    <w:rsid w:val="00A108FC"/>
    <w:rsid w:val="00A11CE6"/>
    <w:rsid w:val="00A134C8"/>
    <w:rsid w:val="00A14933"/>
    <w:rsid w:val="00A176C5"/>
    <w:rsid w:val="00A2056E"/>
    <w:rsid w:val="00A23C4C"/>
    <w:rsid w:val="00A240A9"/>
    <w:rsid w:val="00A30782"/>
    <w:rsid w:val="00A32D06"/>
    <w:rsid w:val="00A3340C"/>
    <w:rsid w:val="00A339AA"/>
    <w:rsid w:val="00A34313"/>
    <w:rsid w:val="00A416C7"/>
    <w:rsid w:val="00A4262C"/>
    <w:rsid w:val="00A448C5"/>
    <w:rsid w:val="00A4499C"/>
    <w:rsid w:val="00A45B8D"/>
    <w:rsid w:val="00A4716B"/>
    <w:rsid w:val="00A526DF"/>
    <w:rsid w:val="00A53CFC"/>
    <w:rsid w:val="00A616CE"/>
    <w:rsid w:val="00A61B68"/>
    <w:rsid w:val="00A64380"/>
    <w:rsid w:val="00A66696"/>
    <w:rsid w:val="00A668B3"/>
    <w:rsid w:val="00A71477"/>
    <w:rsid w:val="00A74EE4"/>
    <w:rsid w:val="00A75E48"/>
    <w:rsid w:val="00A806E0"/>
    <w:rsid w:val="00A82945"/>
    <w:rsid w:val="00A83C00"/>
    <w:rsid w:val="00A92B56"/>
    <w:rsid w:val="00A9447F"/>
    <w:rsid w:val="00A950A5"/>
    <w:rsid w:val="00A974F1"/>
    <w:rsid w:val="00AA2FE3"/>
    <w:rsid w:val="00AA3050"/>
    <w:rsid w:val="00AA3265"/>
    <w:rsid w:val="00AA436A"/>
    <w:rsid w:val="00AA54FB"/>
    <w:rsid w:val="00AB3E3A"/>
    <w:rsid w:val="00AB3F3E"/>
    <w:rsid w:val="00AB553B"/>
    <w:rsid w:val="00AB6DBC"/>
    <w:rsid w:val="00AC0490"/>
    <w:rsid w:val="00AC16C7"/>
    <w:rsid w:val="00AC24B7"/>
    <w:rsid w:val="00AC40A4"/>
    <w:rsid w:val="00AC4356"/>
    <w:rsid w:val="00AD18FE"/>
    <w:rsid w:val="00AD4779"/>
    <w:rsid w:val="00AD54FF"/>
    <w:rsid w:val="00AE46C3"/>
    <w:rsid w:val="00AE61C9"/>
    <w:rsid w:val="00AE7977"/>
    <w:rsid w:val="00AF001D"/>
    <w:rsid w:val="00AF18E8"/>
    <w:rsid w:val="00AF49E5"/>
    <w:rsid w:val="00AF6B95"/>
    <w:rsid w:val="00AF6C37"/>
    <w:rsid w:val="00AF787F"/>
    <w:rsid w:val="00B07045"/>
    <w:rsid w:val="00B10C96"/>
    <w:rsid w:val="00B13DA4"/>
    <w:rsid w:val="00B13F7F"/>
    <w:rsid w:val="00B143A1"/>
    <w:rsid w:val="00B17C3F"/>
    <w:rsid w:val="00B21E42"/>
    <w:rsid w:val="00B2229C"/>
    <w:rsid w:val="00B2262C"/>
    <w:rsid w:val="00B22844"/>
    <w:rsid w:val="00B22961"/>
    <w:rsid w:val="00B264C2"/>
    <w:rsid w:val="00B30EAD"/>
    <w:rsid w:val="00B31368"/>
    <w:rsid w:val="00B31F34"/>
    <w:rsid w:val="00B338F2"/>
    <w:rsid w:val="00B34537"/>
    <w:rsid w:val="00B408F8"/>
    <w:rsid w:val="00B43A3A"/>
    <w:rsid w:val="00B4766E"/>
    <w:rsid w:val="00B51DB9"/>
    <w:rsid w:val="00B53B1C"/>
    <w:rsid w:val="00B574F0"/>
    <w:rsid w:val="00B60A52"/>
    <w:rsid w:val="00B6403A"/>
    <w:rsid w:val="00B64947"/>
    <w:rsid w:val="00B64C52"/>
    <w:rsid w:val="00B669AC"/>
    <w:rsid w:val="00B771C4"/>
    <w:rsid w:val="00B83822"/>
    <w:rsid w:val="00B86F1B"/>
    <w:rsid w:val="00B902C5"/>
    <w:rsid w:val="00B92113"/>
    <w:rsid w:val="00BA0EED"/>
    <w:rsid w:val="00BA2CD8"/>
    <w:rsid w:val="00BA67AA"/>
    <w:rsid w:val="00BB27B2"/>
    <w:rsid w:val="00BB33BA"/>
    <w:rsid w:val="00BB3824"/>
    <w:rsid w:val="00BB52BF"/>
    <w:rsid w:val="00BB5C6E"/>
    <w:rsid w:val="00BB6605"/>
    <w:rsid w:val="00BB68E7"/>
    <w:rsid w:val="00BC0A2A"/>
    <w:rsid w:val="00BC1135"/>
    <w:rsid w:val="00BC2B25"/>
    <w:rsid w:val="00BC2D6E"/>
    <w:rsid w:val="00BC448C"/>
    <w:rsid w:val="00BC5F9A"/>
    <w:rsid w:val="00BD0853"/>
    <w:rsid w:val="00BD0D6B"/>
    <w:rsid w:val="00BD15E1"/>
    <w:rsid w:val="00BD2CF8"/>
    <w:rsid w:val="00BD6CEC"/>
    <w:rsid w:val="00BD743D"/>
    <w:rsid w:val="00BD7B2F"/>
    <w:rsid w:val="00BE03B3"/>
    <w:rsid w:val="00BE23AE"/>
    <w:rsid w:val="00BE3392"/>
    <w:rsid w:val="00BE58A2"/>
    <w:rsid w:val="00BF1334"/>
    <w:rsid w:val="00BF2FBE"/>
    <w:rsid w:val="00BF30FF"/>
    <w:rsid w:val="00BF3558"/>
    <w:rsid w:val="00C178E3"/>
    <w:rsid w:val="00C17AA7"/>
    <w:rsid w:val="00C2287B"/>
    <w:rsid w:val="00C23950"/>
    <w:rsid w:val="00C23EED"/>
    <w:rsid w:val="00C26E03"/>
    <w:rsid w:val="00C33C9F"/>
    <w:rsid w:val="00C35B27"/>
    <w:rsid w:val="00C431A6"/>
    <w:rsid w:val="00C470A3"/>
    <w:rsid w:val="00C52D32"/>
    <w:rsid w:val="00C60075"/>
    <w:rsid w:val="00C60C3C"/>
    <w:rsid w:val="00C62F56"/>
    <w:rsid w:val="00C63269"/>
    <w:rsid w:val="00C66981"/>
    <w:rsid w:val="00C669D9"/>
    <w:rsid w:val="00C66BCF"/>
    <w:rsid w:val="00C71709"/>
    <w:rsid w:val="00C72BCF"/>
    <w:rsid w:val="00C800C8"/>
    <w:rsid w:val="00C81E06"/>
    <w:rsid w:val="00C835EE"/>
    <w:rsid w:val="00C84AB8"/>
    <w:rsid w:val="00C87F04"/>
    <w:rsid w:val="00C902DA"/>
    <w:rsid w:val="00C92DF0"/>
    <w:rsid w:val="00C95256"/>
    <w:rsid w:val="00C96935"/>
    <w:rsid w:val="00C96F54"/>
    <w:rsid w:val="00CA2525"/>
    <w:rsid w:val="00CA2BDD"/>
    <w:rsid w:val="00CA60CE"/>
    <w:rsid w:val="00CA6932"/>
    <w:rsid w:val="00CA72F8"/>
    <w:rsid w:val="00CA7444"/>
    <w:rsid w:val="00CB3E3A"/>
    <w:rsid w:val="00CB4073"/>
    <w:rsid w:val="00CB4349"/>
    <w:rsid w:val="00CB5EA0"/>
    <w:rsid w:val="00CC0E56"/>
    <w:rsid w:val="00CC3D44"/>
    <w:rsid w:val="00CC424F"/>
    <w:rsid w:val="00CC6CBC"/>
    <w:rsid w:val="00CD0633"/>
    <w:rsid w:val="00CD2A05"/>
    <w:rsid w:val="00CD3614"/>
    <w:rsid w:val="00CD6721"/>
    <w:rsid w:val="00CE08A0"/>
    <w:rsid w:val="00CE42FD"/>
    <w:rsid w:val="00CE4304"/>
    <w:rsid w:val="00CE4565"/>
    <w:rsid w:val="00CE56F3"/>
    <w:rsid w:val="00CF22A1"/>
    <w:rsid w:val="00D06F94"/>
    <w:rsid w:val="00D1233C"/>
    <w:rsid w:val="00D1779E"/>
    <w:rsid w:val="00D23709"/>
    <w:rsid w:val="00D26ED9"/>
    <w:rsid w:val="00D279EC"/>
    <w:rsid w:val="00D31807"/>
    <w:rsid w:val="00D451CE"/>
    <w:rsid w:val="00D46978"/>
    <w:rsid w:val="00D51B5B"/>
    <w:rsid w:val="00D52E32"/>
    <w:rsid w:val="00D6205C"/>
    <w:rsid w:val="00D6623C"/>
    <w:rsid w:val="00D67C39"/>
    <w:rsid w:val="00D67D46"/>
    <w:rsid w:val="00D700CB"/>
    <w:rsid w:val="00D726DA"/>
    <w:rsid w:val="00D72FE7"/>
    <w:rsid w:val="00D7354B"/>
    <w:rsid w:val="00D74885"/>
    <w:rsid w:val="00D74A14"/>
    <w:rsid w:val="00D74C66"/>
    <w:rsid w:val="00D753D1"/>
    <w:rsid w:val="00D77BC7"/>
    <w:rsid w:val="00D8075E"/>
    <w:rsid w:val="00D8206D"/>
    <w:rsid w:val="00D87330"/>
    <w:rsid w:val="00D87D56"/>
    <w:rsid w:val="00D90CE1"/>
    <w:rsid w:val="00D915AE"/>
    <w:rsid w:val="00D9389F"/>
    <w:rsid w:val="00DA0C20"/>
    <w:rsid w:val="00DA1C1C"/>
    <w:rsid w:val="00DA798A"/>
    <w:rsid w:val="00DB14E1"/>
    <w:rsid w:val="00DB3276"/>
    <w:rsid w:val="00DC0DC7"/>
    <w:rsid w:val="00DC718B"/>
    <w:rsid w:val="00DC7B1B"/>
    <w:rsid w:val="00DC7B55"/>
    <w:rsid w:val="00DD3BE2"/>
    <w:rsid w:val="00DE674D"/>
    <w:rsid w:val="00DE7D6D"/>
    <w:rsid w:val="00DF1709"/>
    <w:rsid w:val="00DF1B85"/>
    <w:rsid w:val="00DF1E71"/>
    <w:rsid w:val="00DF58EF"/>
    <w:rsid w:val="00DF75BF"/>
    <w:rsid w:val="00DF7D5F"/>
    <w:rsid w:val="00DF7F37"/>
    <w:rsid w:val="00E009F5"/>
    <w:rsid w:val="00E01C82"/>
    <w:rsid w:val="00E03940"/>
    <w:rsid w:val="00E06E15"/>
    <w:rsid w:val="00E075BC"/>
    <w:rsid w:val="00E126C9"/>
    <w:rsid w:val="00E15A08"/>
    <w:rsid w:val="00E17845"/>
    <w:rsid w:val="00E17A83"/>
    <w:rsid w:val="00E23532"/>
    <w:rsid w:val="00E316C2"/>
    <w:rsid w:val="00E3293A"/>
    <w:rsid w:val="00E42C0F"/>
    <w:rsid w:val="00E50322"/>
    <w:rsid w:val="00E5294A"/>
    <w:rsid w:val="00E53F20"/>
    <w:rsid w:val="00E60CD5"/>
    <w:rsid w:val="00E6767A"/>
    <w:rsid w:val="00E67AC1"/>
    <w:rsid w:val="00E72334"/>
    <w:rsid w:val="00E725A3"/>
    <w:rsid w:val="00E7299C"/>
    <w:rsid w:val="00E867AB"/>
    <w:rsid w:val="00E8730B"/>
    <w:rsid w:val="00E8796C"/>
    <w:rsid w:val="00E90E73"/>
    <w:rsid w:val="00E92191"/>
    <w:rsid w:val="00E925DB"/>
    <w:rsid w:val="00E94841"/>
    <w:rsid w:val="00E959CC"/>
    <w:rsid w:val="00E97398"/>
    <w:rsid w:val="00EA307D"/>
    <w:rsid w:val="00EB07E9"/>
    <w:rsid w:val="00EB087C"/>
    <w:rsid w:val="00EB251B"/>
    <w:rsid w:val="00EB448F"/>
    <w:rsid w:val="00EB6BF4"/>
    <w:rsid w:val="00EC2D89"/>
    <w:rsid w:val="00EC6FA4"/>
    <w:rsid w:val="00EC70EC"/>
    <w:rsid w:val="00ED2B25"/>
    <w:rsid w:val="00ED2F9B"/>
    <w:rsid w:val="00ED6752"/>
    <w:rsid w:val="00EE1C71"/>
    <w:rsid w:val="00EE2AFD"/>
    <w:rsid w:val="00EF059B"/>
    <w:rsid w:val="00EF0FBA"/>
    <w:rsid w:val="00EF14D9"/>
    <w:rsid w:val="00EF19E5"/>
    <w:rsid w:val="00EF5144"/>
    <w:rsid w:val="00EF7F04"/>
    <w:rsid w:val="00F00CB1"/>
    <w:rsid w:val="00F172FD"/>
    <w:rsid w:val="00F21319"/>
    <w:rsid w:val="00F21EDA"/>
    <w:rsid w:val="00F21F11"/>
    <w:rsid w:val="00F225EC"/>
    <w:rsid w:val="00F23C24"/>
    <w:rsid w:val="00F24C06"/>
    <w:rsid w:val="00F34FF4"/>
    <w:rsid w:val="00F3633A"/>
    <w:rsid w:val="00F375AE"/>
    <w:rsid w:val="00F41DF3"/>
    <w:rsid w:val="00F41F3E"/>
    <w:rsid w:val="00F4270C"/>
    <w:rsid w:val="00F430E3"/>
    <w:rsid w:val="00F44955"/>
    <w:rsid w:val="00F44BAF"/>
    <w:rsid w:val="00F45EC3"/>
    <w:rsid w:val="00F54EF8"/>
    <w:rsid w:val="00F570C3"/>
    <w:rsid w:val="00F606FD"/>
    <w:rsid w:val="00F61C2D"/>
    <w:rsid w:val="00F66837"/>
    <w:rsid w:val="00F751AD"/>
    <w:rsid w:val="00F76F59"/>
    <w:rsid w:val="00F8421F"/>
    <w:rsid w:val="00F9097A"/>
    <w:rsid w:val="00F920DE"/>
    <w:rsid w:val="00F92520"/>
    <w:rsid w:val="00F95EDD"/>
    <w:rsid w:val="00FA0E05"/>
    <w:rsid w:val="00FA13AC"/>
    <w:rsid w:val="00FA1E67"/>
    <w:rsid w:val="00FA20D2"/>
    <w:rsid w:val="00FA5A9C"/>
    <w:rsid w:val="00FB0D25"/>
    <w:rsid w:val="00FB41A2"/>
    <w:rsid w:val="00FB4BF2"/>
    <w:rsid w:val="00FB516A"/>
    <w:rsid w:val="00FB6E5C"/>
    <w:rsid w:val="00FB7B3E"/>
    <w:rsid w:val="00FC2FCD"/>
    <w:rsid w:val="00FC45AA"/>
    <w:rsid w:val="00FC6295"/>
    <w:rsid w:val="00FD05C7"/>
    <w:rsid w:val="00FD18F7"/>
    <w:rsid w:val="00FD2759"/>
    <w:rsid w:val="00FD2F9D"/>
    <w:rsid w:val="00FD609F"/>
    <w:rsid w:val="00FD711C"/>
    <w:rsid w:val="00FE26A8"/>
    <w:rsid w:val="00FE2ACD"/>
    <w:rsid w:val="00FF11D0"/>
    <w:rsid w:val="00FF4113"/>
    <w:rsid w:val="00FF7682"/>
    <w:rsid w:val="02A64652"/>
    <w:rsid w:val="032535F3"/>
    <w:rsid w:val="0824046D"/>
    <w:rsid w:val="0CA991B0"/>
    <w:rsid w:val="17528BEB"/>
    <w:rsid w:val="1D459876"/>
    <w:rsid w:val="1E1FED28"/>
    <w:rsid w:val="1FB0A868"/>
    <w:rsid w:val="22069B65"/>
    <w:rsid w:val="23D5448F"/>
    <w:rsid w:val="2730E36A"/>
    <w:rsid w:val="2A85A79D"/>
    <w:rsid w:val="3A27AC66"/>
    <w:rsid w:val="497AEF18"/>
    <w:rsid w:val="49876C39"/>
    <w:rsid w:val="4CE5151F"/>
    <w:rsid w:val="4D8F8338"/>
    <w:rsid w:val="4ECD988C"/>
    <w:rsid w:val="50B50F81"/>
    <w:rsid w:val="5B60FE82"/>
    <w:rsid w:val="699A5A77"/>
    <w:rsid w:val="73A933FE"/>
    <w:rsid w:val="7EAEF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2DEF2"/>
  <w15:chartTrackingRefBased/>
  <w15:docId w15:val="{D5F813CC-78C0-C040-A8FF-2A78F44AD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8FE"/>
    <w:pPr>
      <w:spacing w:before="120" w:after="120"/>
      <w:jc w:val="both"/>
    </w:pPr>
    <w:rPr>
      <w:rFonts w:ascii="Arial" w:hAnsi="Arial"/>
      <w:lang w:val="en-US"/>
    </w:rPr>
  </w:style>
  <w:style w:type="paragraph" w:styleId="Heading1">
    <w:name w:val="heading 1"/>
    <w:basedOn w:val="Normal"/>
    <w:next w:val="Normal"/>
    <w:link w:val="Heading1Char"/>
    <w:uiPriority w:val="9"/>
    <w:qFormat/>
    <w:rsid w:val="00565AFE"/>
    <w:pPr>
      <w:keepNext/>
      <w:keepLines/>
      <w:numPr>
        <w:numId w:val="7"/>
      </w:numPr>
      <w:spacing w:before="240"/>
      <w:ind w:left="714" w:hanging="357"/>
      <w:jc w:val="left"/>
      <w:outlineLvl w:val="0"/>
    </w:pPr>
    <w:rPr>
      <w:rFonts w:eastAsiaTheme="majorEastAsia" w:cstheme="majorBidi"/>
      <w:color w:val="000000" w:themeColor="text1"/>
      <w:sz w:val="28"/>
      <w:szCs w:val="32"/>
    </w:rPr>
  </w:style>
  <w:style w:type="paragraph" w:styleId="Heading2">
    <w:name w:val="heading 2"/>
    <w:basedOn w:val="Normal"/>
    <w:next w:val="Normal"/>
    <w:link w:val="Heading2Char"/>
    <w:uiPriority w:val="9"/>
    <w:unhideWhenUsed/>
    <w:qFormat/>
    <w:rsid w:val="00883138"/>
    <w:pPr>
      <w:keepNext/>
      <w:keepLines/>
      <w:numPr>
        <w:ilvl w:val="1"/>
        <w:numId w:val="7"/>
      </w:numPr>
      <w:ind w:left="0" w:firstLine="0"/>
      <w:outlineLvl w:val="1"/>
    </w:pPr>
    <w:rPr>
      <w:rFonts w:eastAsiaTheme="majorEastAsia" w:cstheme="majorBidi"/>
      <w:color w:val="4472C4" w:themeColor="accent1"/>
      <w:szCs w:val="26"/>
    </w:rPr>
  </w:style>
  <w:style w:type="paragraph" w:styleId="Heading3">
    <w:name w:val="heading 3"/>
    <w:basedOn w:val="Normal"/>
    <w:next w:val="Normal"/>
    <w:link w:val="Heading3Char"/>
    <w:uiPriority w:val="9"/>
    <w:unhideWhenUsed/>
    <w:qFormat/>
    <w:rsid w:val="00DF58EF"/>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A128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418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44188"/>
    <w:rPr>
      <w:rFonts w:ascii="Times New Roman" w:hAnsi="Times New Roman" w:cs="Times New Roman"/>
      <w:sz w:val="18"/>
      <w:szCs w:val="18"/>
    </w:rPr>
  </w:style>
  <w:style w:type="paragraph" w:styleId="Revision">
    <w:name w:val="Revision"/>
    <w:hidden/>
    <w:uiPriority w:val="99"/>
    <w:semiHidden/>
    <w:rsid w:val="004C3FDE"/>
    <w:rPr>
      <w:lang w:val="en-US"/>
    </w:rPr>
  </w:style>
  <w:style w:type="paragraph" w:styleId="Title">
    <w:name w:val="Title"/>
    <w:basedOn w:val="Normal"/>
    <w:next w:val="Normal"/>
    <w:link w:val="TitleChar"/>
    <w:uiPriority w:val="10"/>
    <w:qFormat/>
    <w:rsid w:val="00E60CD5"/>
    <w:pPr>
      <w:contextualSpacing/>
      <w:jc w:val="left"/>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E60CD5"/>
    <w:rPr>
      <w:rFonts w:asciiTheme="majorHAnsi" w:eastAsiaTheme="majorEastAsia" w:hAnsiTheme="majorHAnsi" w:cstheme="majorBidi"/>
      <w:spacing w:val="-10"/>
      <w:kern w:val="28"/>
      <w:sz w:val="40"/>
      <w:szCs w:val="56"/>
      <w:lang w:val="en-US"/>
    </w:rPr>
  </w:style>
  <w:style w:type="character" w:styleId="Strong">
    <w:name w:val="Strong"/>
    <w:basedOn w:val="DefaultParagraphFont"/>
    <w:uiPriority w:val="22"/>
    <w:qFormat/>
    <w:rsid w:val="003D5015"/>
    <w:rPr>
      <w:b/>
      <w:bCs/>
    </w:rPr>
  </w:style>
  <w:style w:type="paragraph" w:styleId="ListParagraph">
    <w:name w:val="List Paragraph"/>
    <w:basedOn w:val="Normal"/>
    <w:uiPriority w:val="34"/>
    <w:qFormat/>
    <w:rsid w:val="0006476B"/>
    <w:pPr>
      <w:ind w:left="720"/>
      <w:contextualSpacing/>
    </w:pPr>
    <w:rPr>
      <w:rFonts w:ascii="Calibri" w:hAnsi="Calibri"/>
      <w:sz w:val="22"/>
    </w:rPr>
  </w:style>
  <w:style w:type="character" w:styleId="Hyperlink">
    <w:name w:val="Hyperlink"/>
    <w:basedOn w:val="DefaultParagraphFont"/>
    <w:uiPriority w:val="99"/>
    <w:rsid w:val="0006476B"/>
    <w:rPr>
      <w:rFonts w:cs="Times New Roman"/>
      <w:color w:val="0000FF"/>
      <w:u w:val="single"/>
    </w:rPr>
  </w:style>
  <w:style w:type="paragraph" w:styleId="FootnoteText">
    <w:name w:val="footnote text"/>
    <w:basedOn w:val="Normal"/>
    <w:link w:val="FootnoteTextChar"/>
    <w:uiPriority w:val="99"/>
    <w:semiHidden/>
    <w:unhideWhenUsed/>
    <w:rsid w:val="0006476B"/>
    <w:rPr>
      <w:rFonts w:ascii="Calibri" w:hAnsi="Calibri"/>
      <w:sz w:val="20"/>
      <w:szCs w:val="20"/>
    </w:rPr>
  </w:style>
  <w:style w:type="character" w:customStyle="1" w:styleId="FootnoteTextChar">
    <w:name w:val="Footnote Text Char"/>
    <w:basedOn w:val="DefaultParagraphFont"/>
    <w:link w:val="FootnoteText"/>
    <w:uiPriority w:val="99"/>
    <w:semiHidden/>
    <w:rsid w:val="0006476B"/>
    <w:rPr>
      <w:rFonts w:ascii="Calibri" w:hAnsi="Calibri"/>
      <w:sz w:val="20"/>
      <w:szCs w:val="20"/>
      <w:lang w:val="en-US"/>
    </w:rPr>
  </w:style>
  <w:style w:type="character" w:styleId="FootnoteReference">
    <w:name w:val="footnote reference"/>
    <w:basedOn w:val="DefaultParagraphFont"/>
    <w:uiPriority w:val="99"/>
    <w:semiHidden/>
    <w:unhideWhenUsed/>
    <w:rsid w:val="0006476B"/>
    <w:rPr>
      <w:vertAlign w:val="superscript"/>
    </w:rPr>
  </w:style>
  <w:style w:type="character" w:customStyle="1" w:styleId="Heading1Char">
    <w:name w:val="Heading 1 Char"/>
    <w:basedOn w:val="DefaultParagraphFont"/>
    <w:link w:val="Heading1"/>
    <w:uiPriority w:val="9"/>
    <w:rsid w:val="00565AFE"/>
    <w:rPr>
      <w:rFonts w:ascii="Arial" w:eastAsiaTheme="majorEastAsia" w:hAnsi="Arial" w:cstheme="majorBidi"/>
      <w:color w:val="000000" w:themeColor="text1"/>
      <w:sz w:val="28"/>
      <w:szCs w:val="32"/>
      <w:lang w:val="en-US"/>
    </w:rPr>
  </w:style>
  <w:style w:type="character" w:customStyle="1" w:styleId="jsgrdq">
    <w:name w:val="jsgrdq"/>
    <w:basedOn w:val="DefaultParagraphFont"/>
    <w:rsid w:val="00BC448C"/>
  </w:style>
  <w:style w:type="paragraph" w:styleId="Footer">
    <w:name w:val="footer"/>
    <w:basedOn w:val="Normal"/>
    <w:link w:val="FooterChar"/>
    <w:uiPriority w:val="99"/>
    <w:unhideWhenUsed/>
    <w:rsid w:val="00DF7F37"/>
    <w:pPr>
      <w:tabs>
        <w:tab w:val="center" w:pos="4513"/>
        <w:tab w:val="right" w:pos="9026"/>
      </w:tabs>
      <w:spacing w:before="0" w:after="0"/>
    </w:pPr>
  </w:style>
  <w:style w:type="character" w:customStyle="1" w:styleId="FooterChar">
    <w:name w:val="Footer Char"/>
    <w:basedOn w:val="DefaultParagraphFont"/>
    <w:link w:val="Footer"/>
    <w:uiPriority w:val="99"/>
    <w:rsid w:val="00DF7F37"/>
    <w:rPr>
      <w:rFonts w:ascii="Arial" w:hAnsi="Arial"/>
      <w:lang w:val="en-US"/>
    </w:rPr>
  </w:style>
  <w:style w:type="character" w:styleId="PageNumber">
    <w:name w:val="page number"/>
    <w:basedOn w:val="DefaultParagraphFont"/>
    <w:uiPriority w:val="99"/>
    <w:semiHidden/>
    <w:unhideWhenUsed/>
    <w:rsid w:val="00DF7F37"/>
  </w:style>
  <w:style w:type="character" w:customStyle="1" w:styleId="Heading2Char">
    <w:name w:val="Heading 2 Char"/>
    <w:basedOn w:val="DefaultParagraphFont"/>
    <w:link w:val="Heading2"/>
    <w:uiPriority w:val="9"/>
    <w:rsid w:val="00883138"/>
    <w:rPr>
      <w:rFonts w:ascii="Arial" w:eastAsiaTheme="majorEastAsia" w:hAnsi="Arial" w:cstheme="majorBidi"/>
      <w:color w:val="4472C4" w:themeColor="accent1"/>
      <w:szCs w:val="26"/>
      <w:lang w:val="en-US"/>
    </w:rPr>
  </w:style>
  <w:style w:type="character" w:customStyle="1" w:styleId="Heading3Char">
    <w:name w:val="Heading 3 Char"/>
    <w:basedOn w:val="DefaultParagraphFont"/>
    <w:link w:val="Heading3"/>
    <w:uiPriority w:val="9"/>
    <w:rsid w:val="00DF58EF"/>
    <w:rPr>
      <w:rFonts w:asciiTheme="majorHAnsi" w:eastAsiaTheme="majorEastAsia" w:hAnsiTheme="majorHAnsi" w:cstheme="majorBidi"/>
      <w:color w:val="1F3763" w:themeColor="accent1" w:themeShade="7F"/>
      <w:lang w:val="en-US"/>
    </w:rPr>
  </w:style>
  <w:style w:type="character" w:styleId="UnresolvedMention">
    <w:name w:val="Unresolved Mention"/>
    <w:basedOn w:val="DefaultParagraphFont"/>
    <w:uiPriority w:val="99"/>
    <w:semiHidden/>
    <w:unhideWhenUsed/>
    <w:rsid w:val="00F24C06"/>
    <w:rPr>
      <w:color w:val="605E5C"/>
      <w:shd w:val="clear" w:color="auto" w:fill="E1DFDD"/>
    </w:rPr>
  </w:style>
  <w:style w:type="paragraph" w:styleId="Caption">
    <w:name w:val="caption"/>
    <w:basedOn w:val="Normal"/>
    <w:next w:val="Normal"/>
    <w:uiPriority w:val="35"/>
    <w:unhideWhenUsed/>
    <w:qFormat/>
    <w:rsid w:val="00DA798A"/>
    <w:pPr>
      <w:spacing w:before="0" w:after="200"/>
    </w:pPr>
    <w:rPr>
      <w:i/>
      <w:iCs/>
      <w:color w:val="44546A" w:themeColor="text2"/>
      <w:szCs w:val="18"/>
    </w:rPr>
  </w:style>
  <w:style w:type="numbering" w:customStyle="1" w:styleId="CurrentList1">
    <w:name w:val="Current List1"/>
    <w:uiPriority w:val="99"/>
    <w:rsid w:val="00876CBA"/>
    <w:pPr>
      <w:numPr>
        <w:numId w:val="8"/>
      </w:numPr>
    </w:pPr>
  </w:style>
  <w:style w:type="paragraph" w:styleId="NormalWeb">
    <w:name w:val="Normal (Web)"/>
    <w:basedOn w:val="Normal"/>
    <w:uiPriority w:val="99"/>
    <w:semiHidden/>
    <w:unhideWhenUsed/>
    <w:rsid w:val="00DC7B1B"/>
    <w:rPr>
      <w:rFonts w:ascii="Times New Roman" w:hAnsi="Times New Roman" w:cs="Times New Roman"/>
    </w:rPr>
  </w:style>
  <w:style w:type="paragraph" w:styleId="NoSpacing">
    <w:name w:val="No Spacing"/>
    <w:uiPriority w:val="1"/>
    <w:qFormat/>
    <w:rsid w:val="00FA13AC"/>
    <w:rPr>
      <w:rFonts w:ascii="Arial" w:hAnsi="Arial"/>
      <w:lang w:val="en-US"/>
    </w:rPr>
  </w:style>
  <w:style w:type="character" w:styleId="EndnoteReference">
    <w:name w:val="endnote reference"/>
    <w:basedOn w:val="DefaultParagraphFont"/>
    <w:uiPriority w:val="99"/>
    <w:semiHidden/>
    <w:unhideWhenUsed/>
    <w:rsid w:val="00BF30FF"/>
    <w:rPr>
      <w:vertAlign w:val="superscript"/>
    </w:rPr>
  </w:style>
  <w:style w:type="table" w:styleId="TableGrid">
    <w:name w:val="Table Grid"/>
    <w:basedOn w:val="TableNormal"/>
    <w:uiPriority w:val="39"/>
    <w:rsid w:val="00AD1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AD18F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D18FE"/>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3">
    <w:name w:val="Grid Table 3"/>
    <w:basedOn w:val="TableNormal"/>
    <w:uiPriority w:val="48"/>
    <w:rsid w:val="00AD18F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4">
    <w:name w:val="Grid Table 3 Accent 4"/>
    <w:basedOn w:val="TableNormal"/>
    <w:uiPriority w:val="48"/>
    <w:rsid w:val="00AD18F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5Dark">
    <w:name w:val="Grid Table 5 Dark"/>
    <w:basedOn w:val="TableNormal"/>
    <w:uiPriority w:val="50"/>
    <w:rsid w:val="00AD18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GridLight">
    <w:name w:val="Grid Table Light"/>
    <w:basedOn w:val="TableNormal"/>
    <w:uiPriority w:val="40"/>
    <w:rsid w:val="00AD18F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C66981"/>
    <w:rPr>
      <w:color w:val="808080"/>
    </w:rPr>
  </w:style>
  <w:style w:type="paragraph" w:styleId="Subtitle">
    <w:name w:val="Subtitle"/>
    <w:basedOn w:val="Normal"/>
    <w:next w:val="Normal"/>
    <w:link w:val="SubtitleChar"/>
    <w:uiPriority w:val="11"/>
    <w:qFormat/>
    <w:rsid w:val="00CD6721"/>
    <w:pPr>
      <w:numPr>
        <w:ilvl w:val="1"/>
      </w:numPr>
      <w:spacing w:after="160"/>
    </w:pPr>
    <w:rPr>
      <w:rFonts w:asciiTheme="minorHAnsi" w:eastAsiaTheme="minorEastAsia" w:hAnsiTheme="minorHAnsi"/>
      <w:color w:val="5A5A5A" w:themeColor="text1" w:themeTint="A5"/>
      <w:spacing w:val="15"/>
      <w:sz w:val="32"/>
      <w:szCs w:val="22"/>
    </w:rPr>
  </w:style>
  <w:style w:type="character" w:customStyle="1" w:styleId="SubtitleChar">
    <w:name w:val="Subtitle Char"/>
    <w:basedOn w:val="DefaultParagraphFont"/>
    <w:link w:val="Subtitle"/>
    <w:uiPriority w:val="11"/>
    <w:rsid w:val="00CD6721"/>
    <w:rPr>
      <w:rFonts w:eastAsiaTheme="minorEastAsia"/>
      <w:color w:val="5A5A5A" w:themeColor="text1" w:themeTint="A5"/>
      <w:spacing w:val="15"/>
      <w:sz w:val="32"/>
      <w:szCs w:val="22"/>
      <w:lang w:val="en-US"/>
    </w:rPr>
  </w:style>
  <w:style w:type="character" w:styleId="BookTitle">
    <w:name w:val="Book Title"/>
    <w:basedOn w:val="DefaultParagraphFont"/>
    <w:uiPriority w:val="33"/>
    <w:qFormat/>
    <w:rsid w:val="00E5294A"/>
    <w:rPr>
      <w:b/>
      <w:bCs/>
      <w:i/>
      <w:iCs/>
      <w:spacing w:val="5"/>
    </w:rPr>
  </w:style>
  <w:style w:type="character" w:customStyle="1" w:styleId="Heading4Char">
    <w:name w:val="Heading 4 Char"/>
    <w:basedOn w:val="DefaultParagraphFont"/>
    <w:link w:val="Heading4"/>
    <w:uiPriority w:val="9"/>
    <w:semiHidden/>
    <w:rsid w:val="002A1288"/>
    <w:rPr>
      <w:rFonts w:asciiTheme="majorHAnsi" w:eastAsiaTheme="majorEastAsia" w:hAnsiTheme="majorHAnsi" w:cstheme="majorBidi"/>
      <w:i/>
      <w:iCs/>
      <w:color w:val="2F5496"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3418">
      <w:bodyDiv w:val="1"/>
      <w:marLeft w:val="0"/>
      <w:marRight w:val="0"/>
      <w:marTop w:val="0"/>
      <w:marBottom w:val="0"/>
      <w:divBdr>
        <w:top w:val="none" w:sz="0" w:space="0" w:color="auto"/>
        <w:left w:val="none" w:sz="0" w:space="0" w:color="auto"/>
        <w:bottom w:val="none" w:sz="0" w:space="0" w:color="auto"/>
        <w:right w:val="none" w:sz="0" w:space="0" w:color="auto"/>
      </w:divBdr>
    </w:div>
    <w:div w:id="22050665">
      <w:bodyDiv w:val="1"/>
      <w:marLeft w:val="0"/>
      <w:marRight w:val="0"/>
      <w:marTop w:val="0"/>
      <w:marBottom w:val="0"/>
      <w:divBdr>
        <w:top w:val="none" w:sz="0" w:space="0" w:color="auto"/>
        <w:left w:val="none" w:sz="0" w:space="0" w:color="auto"/>
        <w:bottom w:val="none" w:sz="0" w:space="0" w:color="auto"/>
        <w:right w:val="none" w:sz="0" w:space="0" w:color="auto"/>
      </w:divBdr>
    </w:div>
    <w:div w:id="25183916">
      <w:bodyDiv w:val="1"/>
      <w:marLeft w:val="0"/>
      <w:marRight w:val="0"/>
      <w:marTop w:val="0"/>
      <w:marBottom w:val="0"/>
      <w:divBdr>
        <w:top w:val="none" w:sz="0" w:space="0" w:color="auto"/>
        <w:left w:val="none" w:sz="0" w:space="0" w:color="auto"/>
        <w:bottom w:val="none" w:sz="0" w:space="0" w:color="auto"/>
        <w:right w:val="none" w:sz="0" w:space="0" w:color="auto"/>
      </w:divBdr>
      <w:divsChild>
        <w:div w:id="218444423">
          <w:marLeft w:val="547"/>
          <w:marRight w:val="0"/>
          <w:marTop w:val="0"/>
          <w:marBottom w:val="0"/>
          <w:divBdr>
            <w:top w:val="none" w:sz="0" w:space="0" w:color="auto"/>
            <w:left w:val="none" w:sz="0" w:space="0" w:color="auto"/>
            <w:bottom w:val="none" w:sz="0" w:space="0" w:color="auto"/>
            <w:right w:val="none" w:sz="0" w:space="0" w:color="auto"/>
          </w:divBdr>
        </w:div>
      </w:divsChild>
    </w:div>
    <w:div w:id="28604162">
      <w:bodyDiv w:val="1"/>
      <w:marLeft w:val="0"/>
      <w:marRight w:val="0"/>
      <w:marTop w:val="0"/>
      <w:marBottom w:val="0"/>
      <w:divBdr>
        <w:top w:val="none" w:sz="0" w:space="0" w:color="auto"/>
        <w:left w:val="none" w:sz="0" w:space="0" w:color="auto"/>
        <w:bottom w:val="none" w:sz="0" w:space="0" w:color="auto"/>
        <w:right w:val="none" w:sz="0" w:space="0" w:color="auto"/>
      </w:divBdr>
    </w:div>
    <w:div w:id="35399228">
      <w:bodyDiv w:val="1"/>
      <w:marLeft w:val="0"/>
      <w:marRight w:val="0"/>
      <w:marTop w:val="0"/>
      <w:marBottom w:val="0"/>
      <w:divBdr>
        <w:top w:val="none" w:sz="0" w:space="0" w:color="auto"/>
        <w:left w:val="none" w:sz="0" w:space="0" w:color="auto"/>
        <w:bottom w:val="none" w:sz="0" w:space="0" w:color="auto"/>
        <w:right w:val="none" w:sz="0" w:space="0" w:color="auto"/>
      </w:divBdr>
      <w:divsChild>
        <w:div w:id="24528194">
          <w:marLeft w:val="0"/>
          <w:marRight w:val="0"/>
          <w:marTop w:val="0"/>
          <w:marBottom w:val="0"/>
          <w:divBdr>
            <w:top w:val="none" w:sz="0" w:space="0" w:color="auto"/>
            <w:left w:val="none" w:sz="0" w:space="0" w:color="auto"/>
            <w:bottom w:val="none" w:sz="0" w:space="0" w:color="auto"/>
            <w:right w:val="none" w:sz="0" w:space="0" w:color="auto"/>
          </w:divBdr>
          <w:divsChild>
            <w:div w:id="1419136065">
              <w:marLeft w:val="0"/>
              <w:marRight w:val="0"/>
              <w:marTop w:val="0"/>
              <w:marBottom w:val="0"/>
              <w:divBdr>
                <w:top w:val="none" w:sz="0" w:space="0" w:color="auto"/>
                <w:left w:val="none" w:sz="0" w:space="0" w:color="auto"/>
                <w:bottom w:val="none" w:sz="0" w:space="0" w:color="auto"/>
                <w:right w:val="none" w:sz="0" w:space="0" w:color="auto"/>
              </w:divBdr>
              <w:divsChild>
                <w:div w:id="1552155824">
                  <w:marLeft w:val="0"/>
                  <w:marRight w:val="0"/>
                  <w:marTop w:val="0"/>
                  <w:marBottom w:val="0"/>
                  <w:divBdr>
                    <w:top w:val="none" w:sz="0" w:space="0" w:color="auto"/>
                    <w:left w:val="none" w:sz="0" w:space="0" w:color="auto"/>
                    <w:bottom w:val="none" w:sz="0" w:space="0" w:color="auto"/>
                    <w:right w:val="none" w:sz="0" w:space="0" w:color="auto"/>
                  </w:divBdr>
                  <w:divsChild>
                    <w:div w:id="4734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77508">
      <w:bodyDiv w:val="1"/>
      <w:marLeft w:val="0"/>
      <w:marRight w:val="0"/>
      <w:marTop w:val="0"/>
      <w:marBottom w:val="0"/>
      <w:divBdr>
        <w:top w:val="none" w:sz="0" w:space="0" w:color="auto"/>
        <w:left w:val="none" w:sz="0" w:space="0" w:color="auto"/>
        <w:bottom w:val="none" w:sz="0" w:space="0" w:color="auto"/>
        <w:right w:val="none" w:sz="0" w:space="0" w:color="auto"/>
      </w:divBdr>
      <w:divsChild>
        <w:div w:id="1060060997">
          <w:marLeft w:val="0"/>
          <w:marRight w:val="0"/>
          <w:marTop w:val="200"/>
          <w:marBottom w:val="200"/>
          <w:divBdr>
            <w:top w:val="none" w:sz="0" w:space="0" w:color="auto"/>
            <w:left w:val="none" w:sz="0" w:space="0" w:color="auto"/>
            <w:bottom w:val="none" w:sz="0" w:space="0" w:color="auto"/>
            <w:right w:val="none" w:sz="0" w:space="0" w:color="auto"/>
          </w:divBdr>
        </w:div>
        <w:div w:id="400251193">
          <w:marLeft w:val="0"/>
          <w:marRight w:val="0"/>
          <w:marTop w:val="0"/>
          <w:marBottom w:val="0"/>
          <w:divBdr>
            <w:top w:val="none" w:sz="0" w:space="0" w:color="auto"/>
            <w:left w:val="none" w:sz="0" w:space="0" w:color="auto"/>
            <w:bottom w:val="none" w:sz="0" w:space="0" w:color="auto"/>
            <w:right w:val="none" w:sz="0" w:space="0" w:color="auto"/>
          </w:divBdr>
        </w:div>
      </w:divsChild>
    </w:div>
    <w:div w:id="61998561">
      <w:bodyDiv w:val="1"/>
      <w:marLeft w:val="0"/>
      <w:marRight w:val="0"/>
      <w:marTop w:val="0"/>
      <w:marBottom w:val="0"/>
      <w:divBdr>
        <w:top w:val="none" w:sz="0" w:space="0" w:color="auto"/>
        <w:left w:val="none" w:sz="0" w:space="0" w:color="auto"/>
        <w:bottom w:val="none" w:sz="0" w:space="0" w:color="auto"/>
        <w:right w:val="none" w:sz="0" w:space="0" w:color="auto"/>
      </w:divBdr>
    </w:div>
    <w:div w:id="94599005">
      <w:bodyDiv w:val="1"/>
      <w:marLeft w:val="0"/>
      <w:marRight w:val="0"/>
      <w:marTop w:val="0"/>
      <w:marBottom w:val="0"/>
      <w:divBdr>
        <w:top w:val="none" w:sz="0" w:space="0" w:color="auto"/>
        <w:left w:val="none" w:sz="0" w:space="0" w:color="auto"/>
        <w:bottom w:val="none" w:sz="0" w:space="0" w:color="auto"/>
        <w:right w:val="none" w:sz="0" w:space="0" w:color="auto"/>
      </w:divBdr>
    </w:div>
    <w:div w:id="106656767">
      <w:bodyDiv w:val="1"/>
      <w:marLeft w:val="0"/>
      <w:marRight w:val="0"/>
      <w:marTop w:val="0"/>
      <w:marBottom w:val="0"/>
      <w:divBdr>
        <w:top w:val="none" w:sz="0" w:space="0" w:color="auto"/>
        <w:left w:val="none" w:sz="0" w:space="0" w:color="auto"/>
        <w:bottom w:val="none" w:sz="0" w:space="0" w:color="auto"/>
        <w:right w:val="none" w:sz="0" w:space="0" w:color="auto"/>
      </w:divBdr>
    </w:div>
    <w:div w:id="108624687">
      <w:bodyDiv w:val="1"/>
      <w:marLeft w:val="0"/>
      <w:marRight w:val="0"/>
      <w:marTop w:val="0"/>
      <w:marBottom w:val="0"/>
      <w:divBdr>
        <w:top w:val="none" w:sz="0" w:space="0" w:color="auto"/>
        <w:left w:val="none" w:sz="0" w:space="0" w:color="auto"/>
        <w:bottom w:val="none" w:sz="0" w:space="0" w:color="auto"/>
        <w:right w:val="none" w:sz="0" w:space="0" w:color="auto"/>
      </w:divBdr>
    </w:div>
    <w:div w:id="111487250">
      <w:bodyDiv w:val="1"/>
      <w:marLeft w:val="0"/>
      <w:marRight w:val="0"/>
      <w:marTop w:val="0"/>
      <w:marBottom w:val="0"/>
      <w:divBdr>
        <w:top w:val="none" w:sz="0" w:space="0" w:color="auto"/>
        <w:left w:val="none" w:sz="0" w:space="0" w:color="auto"/>
        <w:bottom w:val="none" w:sz="0" w:space="0" w:color="auto"/>
        <w:right w:val="none" w:sz="0" w:space="0" w:color="auto"/>
      </w:divBdr>
      <w:divsChild>
        <w:div w:id="1835755800">
          <w:marLeft w:val="0"/>
          <w:marRight w:val="0"/>
          <w:marTop w:val="0"/>
          <w:marBottom w:val="0"/>
          <w:divBdr>
            <w:top w:val="none" w:sz="0" w:space="0" w:color="auto"/>
            <w:left w:val="none" w:sz="0" w:space="0" w:color="auto"/>
            <w:bottom w:val="none" w:sz="0" w:space="0" w:color="auto"/>
            <w:right w:val="none" w:sz="0" w:space="0" w:color="auto"/>
          </w:divBdr>
          <w:divsChild>
            <w:div w:id="2082438942">
              <w:marLeft w:val="0"/>
              <w:marRight w:val="0"/>
              <w:marTop w:val="0"/>
              <w:marBottom w:val="0"/>
              <w:divBdr>
                <w:top w:val="none" w:sz="0" w:space="0" w:color="auto"/>
                <w:left w:val="none" w:sz="0" w:space="0" w:color="auto"/>
                <w:bottom w:val="none" w:sz="0" w:space="0" w:color="auto"/>
                <w:right w:val="none" w:sz="0" w:space="0" w:color="auto"/>
              </w:divBdr>
              <w:divsChild>
                <w:div w:id="1774668500">
                  <w:marLeft w:val="0"/>
                  <w:marRight w:val="0"/>
                  <w:marTop w:val="0"/>
                  <w:marBottom w:val="0"/>
                  <w:divBdr>
                    <w:top w:val="none" w:sz="0" w:space="0" w:color="auto"/>
                    <w:left w:val="none" w:sz="0" w:space="0" w:color="auto"/>
                    <w:bottom w:val="none" w:sz="0" w:space="0" w:color="auto"/>
                    <w:right w:val="none" w:sz="0" w:space="0" w:color="auto"/>
                  </w:divBdr>
                  <w:divsChild>
                    <w:div w:id="103816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2043">
              <w:marLeft w:val="0"/>
              <w:marRight w:val="0"/>
              <w:marTop w:val="0"/>
              <w:marBottom w:val="0"/>
              <w:divBdr>
                <w:top w:val="none" w:sz="0" w:space="0" w:color="auto"/>
                <w:left w:val="none" w:sz="0" w:space="0" w:color="auto"/>
                <w:bottom w:val="none" w:sz="0" w:space="0" w:color="auto"/>
                <w:right w:val="none" w:sz="0" w:space="0" w:color="auto"/>
              </w:divBdr>
              <w:divsChild>
                <w:div w:id="1727222110">
                  <w:marLeft w:val="0"/>
                  <w:marRight w:val="0"/>
                  <w:marTop w:val="0"/>
                  <w:marBottom w:val="0"/>
                  <w:divBdr>
                    <w:top w:val="none" w:sz="0" w:space="0" w:color="auto"/>
                    <w:left w:val="none" w:sz="0" w:space="0" w:color="auto"/>
                    <w:bottom w:val="none" w:sz="0" w:space="0" w:color="auto"/>
                    <w:right w:val="none" w:sz="0" w:space="0" w:color="auto"/>
                  </w:divBdr>
                  <w:divsChild>
                    <w:div w:id="1816752075">
                      <w:marLeft w:val="0"/>
                      <w:marRight w:val="0"/>
                      <w:marTop w:val="0"/>
                      <w:marBottom w:val="0"/>
                      <w:divBdr>
                        <w:top w:val="none" w:sz="0" w:space="0" w:color="auto"/>
                        <w:left w:val="none" w:sz="0" w:space="0" w:color="auto"/>
                        <w:bottom w:val="none" w:sz="0" w:space="0" w:color="auto"/>
                        <w:right w:val="none" w:sz="0" w:space="0" w:color="auto"/>
                      </w:divBdr>
                      <w:divsChild>
                        <w:div w:id="207388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260385">
                  <w:marLeft w:val="0"/>
                  <w:marRight w:val="0"/>
                  <w:marTop w:val="0"/>
                  <w:marBottom w:val="0"/>
                  <w:divBdr>
                    <w:top w:val="none" w:sz="0" w:space="0" w:color="auto"/>
                    <w:left w:val="none" w:sz="0" w:space="0" w:color="auto"/>
                    <w:bottom w:val="none" w:sz="0" w:space="0" w:color="auto"/>
                    <w:right w:val="none" w:sz="0" w:space="0" w:color="auto"/>
                  </w:divBdr>
                  <w:divsChild>
                    <w:div w:id="841316986">
                      <w:marLeft w:val="0"/>
                      <w:marRight w:val="0"/>
                      <w:marTop w:val="0"/>
                      <w:marBottom w:val="0"/>
                      <w:divBdr>
                        <w:top w:val="none" w:sz="0" w:space="0" w:color="auto"/>
                        <w:left w:val="none" w:sz="0" w:space="0" w:color="auto"/>
                        <w:bottom w:val="none" w:sz="0" w:space="0" w:color="auto"/>
                        <w:right w:val="none" w:sz="0" w:space="0" w:color="auto"/>
                      </w:divBdr>
                      <w:divsChild>
                        <w:div w:id="76126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987462">
          <w:marLeft w:val="0"/>
          <w:marRight w:val="0"/>
          <w:marTop w:val="0"/>
          <w:marBottom w:val="0"/>
          <w:divBdr>
            <w:top w:val="none" w:sz="0" w:space="0" w:color="auto"/>
            <w:left w:val="none" w:sz="0" w:space="0" w:color="auto"/>
            <w:bottom w:val="none" w:sz="0" w:space="0" w:color="auto"/>
            <w:right w:val="none" w:sz="0" w:space="0" w:color="auto"/>
          </w:divBdr>
          <w:divsChild>
            <w:div w:id="1918902508">
              <w:marLeft w:val="0"/>
              <w:marRight w:val="0"/>
              <w:marTop w:val="0"/>
              <w:marBottom w:val="0"/>
              <w:divBdr>
                <w:top w:val="none" w:sz="0" w:space="0" w:color="auto"/>
                <w:left w:val="none" w:sz="0" w:space="0" w:color="auto"/>
                <w:bottom w:val="none" w:sz="0" w:space="0" w:color="auto"/>
                <w:right w:val="none" w:sz="0" w:space="0" w:color="auto"/>
              </w:divBdr>
              <w:divsChild>
                <w:div w:id="1213615502">
                  <w:marLeft w:val="0"/>
                  <w:marRight w:val="0"/>
                  <w:marTop w:val="0"/>
                  <w:marBottom w:val="0"/>
                  <w:divBdr>
                    <w:top w:val="none" w:sz="0" w:space="0" w:color="auto"/>
                    <w:left w:val="none" w:sz="0" w:space="0" w:color="auto"/>
                    <w:bottom w:val="none" w:sz="0" w:space="0" w:color="auto"/>
                    <w:right w:val="none" w:sz="0" w:space="0" w:color="auto"/>
                  </w:divBdr>
                  <w:divsChild>
                    <w:div w:id="154162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03755">
      <w:bodyDiv w:val="1"/>
      <w:marLeft w:val="0"/>
      <w:marRight w:val="0"/>
      <w:marTop w:val="0"/>
      <w:marBottom w:val="0"/>
      <w:divBdr>
        <w:top w:val="none" w:sz="0" w:space="0" w:color="auto"/>
        <w:left w:val="none" w:sz="0" w:space="0" w:color="auto"/>
        <w:bottom w:val="none" w:sz="0" w:space="0" w:color="auto"/>
        <w:right w:val="none" w:sz="0" w:space="0" w:color="auto"/>
      </w:divBdr>
    </w:div>
    <w:div w:id="116334712">
      <w:bodyDiv w:val="1"/>
      <w:marLeft w:val="0"/>
      <w:marRight w:val="0"/>
      <w:marTop w:val="0"/>
      <w:marBottom w:val="0"/>
      <w:divBdr>
        <w:top w:val="none" w:sz="0" w:space="0" w:color="auto"/>
        <w:left w:val="none" w:sz="0" w:space="0" w:color="auto"/>
        <w:bottom w:val="none" w:sz="0" w:space="0" w:color="auto"/>
        <w:right w:val="none" w:sz="0" w:space="0" w:color="auto"/>
      </w:divBdr>
    </w:div>
    <w:div w:id="163861617">
      <w:bodyDiv w:val="1"/>
      <w:marLeft w:val="0"/>
      <w:marRight w:val="0"/>
      <w:marTop w:val="0"/>
      <w:marBottom w:val="0"/>
      <w:divBdr>
        <w:top w:val="none" w:sz="0" w:space="0" w:color="auto"/>
        <w:left w:val="none" w:sz="0" w:space="0" w:color="auto"/>
        <w:bottom w:val="none" w:sz="0" w:space="0" w:color="auto"/>
        <w:right w:val="none" w:sz="0" w:space="0" w:color="auto"/>
      </w:divBdr>
      <w:divsChild>
        <w:div w:id="2115862099">
          <w:marLeft w:val="480"/>
          <w:marRight w:val="0"/>
          <w:marTop w:val="0"/>
          <w:marBottom w:val="0"/>
          <w:divBdr>
            <w:top w:val="none" w:sz="0" w:space="0" w:color="auto"/>
            <w:left w:val="none" w:sz="0" w:space="0" w:color="auto"/>
            <w:bottom w:val="none" w:sz="0" w:space="0" w:color="auto"/>
            <w:right w:val="none" w:sz="0" w:space="0" w:color="auto"/>
          </w:divBdr>
        </w:div>
        <w:div w:id="1410229265">
          <w:marLeft w:val="480"/>
          <w:marRight w:val="0"/>
          <w:marTop w:val="0"/>
          <w:marBottom w:val="0"/>
          <w:divBdr>
            <w:top w:val="none" w:sz="0" w:space="0" w:color="auto"/>
            <w:left w:val="none" w:sz="0" w:space="0" w:color="auto"/>
            <w:bottom w:val="none" w:sz="0" w:space="0" w:color="auto"/>
            <w:right w:val="none" w:sz="0" w:space="0" w:color="auto"/>
          </w:divBdr>
        </w:div>
        <w:div w:id="22949025">
          <w:marLeft w:val="480"/>
          <w:marRight w:val="0"/>
          <w:marTop w:val="0"/>
          <w:marBottom w:val="0"/>
          <w:divBdr>
            <w:top w:val="none" w:sz="0" w:space="0" w:color="auto"/>
            <w:left w:val="none" w:sz="0" w:space="0" w:color="auto"/>
            <w:bottom w:val="none" w:sz="0" w:space="0" w:color="auto"/>
            <w:right w:val="none" w:sz="0" w:space="0" w:color="auto"/>
          </w:divBdr>
        </w:div>
        <w:div w:id="677075691">
          <w:marLeft w:val="480"/>
          <w:marRight w:val="0"/>
          <w:marTop w:val="0"/>
          <w:marBottom w:val="0"/>
          <w:divBdr>
            <w:top w:val="none" w:sz="0" w:space="0" w:color="auto"/>
            <w:left w:val="none" w:sz="0" w:space="0" w:color="auto"/>
            <w:bottom w:val="none" w:sz="0" w:space="0" w:color="auto"/>
            <w:right w:val="none" w:sz="0" w:space="0" w:color="auto"/>
          </w:divBdr>
        </w:div>
        <w:div w:id="100154288">
          <w:marLeft w:val="480"/>
          <w:marRight w:val="0"/>
          <w:marTop w:val="0"/>
          <w:marBottom w:val="0"/>
          <w:divBdr>
            <w:top w:val="none" w:sz="0" w:space="0" w:color="auto"/>
            <w:left w:val="none" w:sz="0" w:space="0" w:color="auto"/>
            <w:bottom w:val="none" w:sz="0" w:space="0" w:color="auto"/>
            <w:right w:val="none" w:sz="0" w:space="0" w:color="auto"/>
          </w:divBdr>
        </w:div>
        <w:div w:id="1531840938">
          <w:marLeft w:val="480"/>
          <w:marRight w:val="0"/>
          <w:marTop w:val="0"/>
          <w:marBottom w:val="0"/>
          <w:divBdr>
            <w:top w:val="none" w:sz="0" w:space="0" w:color="auto"/>
            <w:left w:val="none" w:sz="0" w:space="0" w:color="auto"/>
            <w:bottom w:val="none" w:sz="0" w:space="0" w:color="auto"/>
            <w:right w:val="none" w:sz="0" w:space="0" w:color="auto"/>
          </w:divBdr>
        </w:div>
        <w:div w:id="1266840419">
          <w:marLeft w:val="480"/>
          <w:marRight w:val="0"/>
          <w:marTop w:val="0"/>
          <w:marBottom w:val="0"/>
          <w:divBdr>
            <w:top w:val="none" w:sz="0" w:space="0" w:color="auto"/>
            <w:left w:val="none" w:sz="0" w:space="0" w:color="auto"/>
            <w:bottom w:val="none" w:sz="0" w:space="0" w:color="auto"/>
            <w:right w:val="none" w:sz="0" w:space="0" w:color="auto"/>
          </w:divBdr>
        </w:div>
        <w:div w:id="941106233">
          <w:marLeft w:val="480"/>
          <w:marRight w:val="0"/>
          <w:marTop w:val="0"/>
          <w:marBottom w:val="0"/>
          <w:divBdr>
            <w:top w:val="none" w:sz="0" w:space="0" w:color="auto"/>
            <w:left w:val="none" w:sz="0" w:space="0" w:color="auto"/>
            <w:bottom w:val="none" w:sz="0" w:space="0" w:color="auto"/>
            <w:right w:val="none" w:sz="0" w:space="0" w:color="auto"/>
          </w:divBdr>
        </w:div>
        <w:div w:id="722994260">
          <w:marLeft w:val="480"/>
          <w:marRight w:val="0"/>
          <w:marTop w:val="0"/>
          <w:marBottom w:val="0"/>
          <w:divBdr>
            <w:top w:val="none" w:sz="0" w:space="0" w:color="auto"/>
            <w:left w:val="none" w:sz="0" w:space="0" w:color="auto"/>
            <w:bottom w:val="none" w:sz="0" w:space="0" w:color="auto"/>
            <w:right w:val="none" w:sz="0" w:space="0" w:color="auto"/>
          </w:divBdr>
        </w:div>
        <w:div w:id="79764780">
          <w:marLeft w:val="480"/>
          <w:marRight w:val="0"/>
          <w:marTop w:val="0"/>
          <w:marBottom w:val="0"/>
          <w:divBdr>
            <w:top w:val="none" w:sz="0" w:space="0" w:color="auto"/>
            <w:left w:val="none" w:sz="0" w:space="0" w:color="auto"/>
            <w:bottom w:val="none" w:sz="0" w:space="0" w:color="auto"/>
            <w:right w:val="none" w:sz="0" w:space="0" w:color="auto"/>
          </w:divBdr>
        </w:div>
        <w:div w:id="729502371">
          <w:marLeft w:val="480"/>
          <w:marRight w:val="0"/>
          <w:marTop w:val="0"/>
          <w:marBottom w:val="0"/>
          <w:divBdr>
            <w:top w:val="none" w:sz="0" w:space="0" w:color="auto"/>
            <w:left w:val="none" w:sz="0" w:space="0" w:color="auto"/>
            <w:bottom w:val="none" w:sz="0" w:space="0" w:color="auto"/>
            <w:right w:val="none" w:sz="0" w:space="0" w:color="auto"/>
          </w:divBdr>
        </w:div>
        <w:div w:id="1618755315">
          <w:marLeft w:val="480"/>
          <w:marRight w:val="0"/>
          <w:marTop w:val="0"/>
          <w:marBottom w:val="0"/>
          <w:divBdr>
            <w:top w:val="none" w:sz="0" w:space="0" w:color="auto"/>
            <w:left w:val="none" w:sz="0" w:space="0" w:color="auto"/>
            <w:bottom w:val="none" w:sz="0" w:space="0" w:color="auto"/>
            <w:right w:val="none" w:sz="0" w:space="0" w:color="auto"/>
          </w:divBdr>
        </w:div>
        <w:div w:id="2020234221">
          <w:marLeft w:val="480"/>
          <w:marRight w:val="0"/>
          <w:marTop w:val="0"/>
          <w:marBottom w:val="0"/>
          <w:divBdr>
            <w:top w:val="none" w:sz="0" w:space="0" w:color="auto"/>
            <w:left w:val="none" w:sz="0" w:space="0" w:color="auto"/>
            <w:bottom w:val="none" w:sz="0" w:space="0" w:color="auto"/>
            <w:right w:val="none" w:sz="0" w:space="0" w:color="auto"/>
          </w:divBdr>
        </w:div>
        <w:div w:id="1467236898">
          <w:marLeft w:val="480"/>
          <w:marRight w:val="0"/>
          <w:marTop w:val="0"/>
          <w:marBottom w:val="0"/>
          <w:divBdr>
            <w:top w:val="none" w:sz="0" w:space="0" w:color="auto"/>
            <w:left w:val="none" w:sz="0" w:space="0" w:color="auto"/>
            <w:bottom w:val="none" w:sz="0" w:space="0" w:color="auto"/>
            <w:right w:val="none" w:sz="0" w:space="0" w:color="auto"/>
          </w:divBdr>
        </w:div>
        <w:div w:id="482819766">
          <w:marLeft w:val="480"/>
          <w:marRight w:val="0"/>
          <w:marTop w:val="0"/>
          <w:marBottom w:val="0"/>
          <w:divBdr>
            <w:top w:val="none" w:sz="0" w:space="0" w:color="auto"/>
            <w:left w:val="none" w:sz="0" w:space="0" w:color="auto"/>
            <w:bottom w:val="none" w:sz="0" w:space="0" w:color="auto"/>
            <w:right w:val="none" w:sz="0" w:space="0" w:color="auto"/>
          </w:divBdr>
        </w:div>
        <w:div w:id="1420518291">
          <w:marLeft w:val="480"/>
          <w:marRight w:val="0"/>
          <w:marTop w:val="0"/>
          <w:marBottom w:val="0"/>
          <w:divBdr>
            <w:top w:val="none" w:sz="0" w:space="0" w:color="auto"/>
            <w:left w:val="none" w:sz="0" w:space="0" w:color="auto"/>
            <w:bottom w:val="none" w:sz="0" w:space="0" w:color="auto"/>
            <w:right w:val="none" w:sz="0" w:space="0" w:color="auto"/>
          </w:divBdr>
        </w:div>
        <w:div w:id="291176519">
          <w:marLeft w:val="480"/>
          <w:marRight w:val="0"/>
          <w:marTop w:val="0"/>
          <w:marBottom w:val="0"/>
          <w:divBdr>
            <w:top w:val="none" w:sz="0" w:space="0" w:color="auto"/>
            <w:left w:val="none" w:sz="0" w:space="0" w:color="auto"/>
            <w:bottom w:val="none" w:sz="0" w:space="0" w:color="auto"/>
            <w:right w:val="none" w:sz="0" w:space="0" w:color="auto"/>
          </w:divBdr>
        </w:div>
        <w:div w:id="989207902">
          <w:marLeft w:val="480"/>
          <w:marRight w:val="0"/>
          <w:marTop w:val="0"/>
          <w:marBottom w:val="0"/>
          <w:divBdr>
            <w:top w:val="none" w:sz="0" w:space="0" w:color="auto"/>
            <w:left w:val="none" w:sz="0" w:space="0" w:color="auto"/>
            <w:bottom w:val="none" w:sz="0" w:space="0" w:color="auto"/>
            <w:right w:val="none" w:sz="0" w:space="0" w:color="auto"/>
          </w:divBdr>
        </w:div>
        <w:div w:id="590118462">
          <w:marLeft w:val="480"/>
          <w:marRight w:val="0"/>
          <w:marTop w:val="0"/>
          <w:marBottom w:val="0"/>
          <w:divBdr>
            <w:top w:val="none" w:sz="0" w:space="0" w:color="auto"/>
            <w:left w:val="none" w:sz="0" w:space="0" w:color="auto"/>
            <w:bottom w:val="none" w:sz="0" w:space="0" w:color="auto"/>
            <w:right w:val="none" w:sz="0" w:space="0" w:color="auto"/>
          </w:divBdr>
        </w:div>
        <w:div w:id="857236488">
          <w:marLeft w:val="480"/>
          <w:marRight w:val="0"/>
          <w:marTop w:val="0"/>
          <w:marBottom w:val="0"/>
          <w:divBdr>
            <w:top w:val="none" w:sz="0" w:space="0" w:color="auto"/>
            <w:left w:val="none" w:sz="0" w:space="0" w:color="auto"/>
            <w:bottom w:val="none" w:sz="0" w:space="0" w:color="auto"/>
            <w:right w:val="none" w:sz="0" w:space="0" w:color="auto"/>
          </w:divBdr>
        </w:div>
        <w:div w:id="1030298274">
          <w:marLeft w:val="480"/>
          <w:marRight w:val="0"/>
          <w:marTop w:val="0"/>
          <w:marBottom w:val="0"/>
          <w:divBdr>
            <w:top w:val="none" w:sz="0" w:space="0" w:color="auto"/>
            <w:left w:val="none" w:sz="0" w:space="0" w:color="auto"/>
            <w:bottom w:val="none" w:sz="0" w:space="0" w:color="auto"/>
            <w:right w:val="none" w:sz="0" w:space="0" w:color="auto"/>
          </w:divBdr>
        </w:div>
        <w:div w:id="1248884166">
          <w:marLeft w:val="480"/>
          <w:marRight w:val="0"/>
          <w:marTop w:val="0"/>
          <w:marBottom w:val="0"/>
          <w:divBdr>
            <w:top w:val="none" w:sz="0" w:space="0" w:color="auto"/>
            <w:left w:val="none" w:sz="0" w:space="0" w:color="auto"/>
            <w:bottom w:val="none" w:sz="0" w:space="0" w:color="auto"/>
            <w:right w:val="none" w:sz="0" w:space="0" w:color="auto"/>
          </w:divBdr>
        </w:div>
        <w:div w:id="1795363441">
          <w:marLeft w:val="480"/>
          <w:marRight w:val="0"/>
          <w:marTop w:val="0"/>
          <w:marBottom w:val="0"/>
          <w:divBdr>
            <w:top w:val="none" w:sz="0" w:space="0" w:color="auto"/>
            <w:left w:val="none" w:sz="0" w:space="0" w:color="auto"/>
            <w:bottom w:val="none" w:sz="0" w:space="0" w:color="auto"/>
            <w:right w:val="none" w:sz="0" w:space="0" w:color="auto"/>
          </w:divBdr>
        </w:div>
        <w:div w:id="2055885851">
          <w:marLeft w:val="480"/>
          <w:marRight w:val="0"/>
          <w:marTop w:val="0"/>
          <w:marBottom w:val="0"/>
          <w:divBdr>
            <w:top w:val="none" w:sz="0" w:space="0" w:color="auto"/>
            <w:left w:val="none" w:sz="0" w:space="0" w:color="auto"/>
            <w:bottom w:val="none" w:sz="0" w:space="0" w:color="auto"/>
            <w:right w:val="none" w:sz="0" w:space="0" w:color="auto"/>
          </w:divBdr>
        </w:div>
        <w:div w:id="535846862">
          <w:marLeft w:val="480"/>
          <w:marRight w:val="0"/>
          <w:marTop w:val="0"/>
          <w:marBottom w:val="0"/>
          <w:divBdr>
            <w:top w:val="none" w:sz="0" w:space="0" w:color="auto"/>
            <w:left w:val="none" w:sz="0" w:space="0" w:color="auto"/>
            <w:bottom w:val="none" w:sz="0" w:space="0" w:color="auto"/>
            <w:right w:val="none" w:sz="0" w:space="0" w:color="auto"/>
          </w:divBdr>
        </w:div>
        <w:div w:id="282620095">
          <w:marLeft w:val="480"/>
          <w:marRight w:val="0"/>
          <w:marTop w:val="0"/>
          <w:marBottom w:val="0"/>
          <w:divBdr>
            <w:top w:val="none" w:sz="0" w:space="0" w:color="auto"/>
            <w:left w:val="none" w:sz="0" w:space="0" w:color="auto"/>
            <w:bottom w:val="none" w:sz="0" w:space="0" w:color="auto"/>
            <w:right w:val="none" w:sz="0" w:space="0" w:color="auto"/>
          </w:divBdr>
        </w:div>
        <w:div w:id="1777940816">
          <w:marLeft w:val="480"/>
          <w:marRight w:val="0"/>
          <w:marTop w:val="0"/>
          <w:marBottom w:val="0"/>
          <w:divBdr>
            <w:top w:val="none" w:sz="0" w:space="0" w:color="auto"/>
            <w:left w:val="none" w:sz="0" w:space="0" w:color="auto"/>
            <w:bottom w:val="none" w:sz="0" w:space="0" w:color="auto"/>
            <w:right w:val="none" w:sz="0" w:space="0" w:color="auto"/>
          </w:divBdr>
        </w:div>
        <w:div w:id="1403600521">
          <w:marLeft w:val="480"/>
          <w:marRight w:val="0"/>
          <w:marTop w:val="0"/>
          <w:marBottom w:val="0"/>
          <w:divBdr>
            <w:top w:val="none" w:sz="0" w:space="0" w:color="auto"/>
            <w:left w:val="none" w:sz="0" w:space="0" w:color="auto"/>
            <w:bottom w:val="none" w:sz="0" w:space="0" w:color="auto"/>
            <w:right w:val="none" w:sz="0" w:space="0" w:color="auto"/>
          </w:divBdr>
        </w:div>
        <w:div w:id="762725836">
          <w:marLeft w:val="480"/>
          <w:marRight w:val="0"/>
          <w:marTop w:val="0"/>
          <w:marBottom w:val="0"/>
          <w:divBdr>
            <w:top w:val="none" w:sz="0" w:space="0" w:color="auto"/>
            <w:left w:val="none" w:sz="0" w:space="0" w:color="auto"/>
            <w:bottom w:val="none" w:sz="0" w:space="0" w:color="auto"/>
            <w:right w:val="none" w:sz="0" w:space="0" w:color="auto"/>
          </w:divBdr>
        </w:div>
        <w:div w:id="1323511056">
          <w:marLeft w:val="480"/>
          <w:marRight w:val="0"/>
          <w:marTop w:val="0"/>
          <w:marBottom w:val="0"/>
          <w:divBdr>
            <w:top w:val="none" w:sz="0" w:space="0" w:color="auto"/>
            <w:left w:val="none" w:sz="0" w:space="0" w:color="auto"/>
            <w:bottom w:val="none" w:sz="0" w:space="0" w:color="auto"/>
            <w:right w:val="none" w:sz="0" w:space="0" w:color="auto"/>
          </w:divBdr>
        </w:div>
        <w:div w:id="1524830546">
          <w:marLeft w:val="480"/>
          <w:marRight w:val="0"/>
          <w:marTop w:val="0"/>
          <w:marBottom w:val="0"/>
          <w:divBdr>
            <w:top w:val="none" w:sz="0" w:space="0" w:color="auto"/>
            <w:left w:val="none" w:sz="0" w:space="0" w:color="auto"/>
            <w:bottom w:val="none" w:sz="0" w:space="0" w:color="auto"/>
            <w:right w:val="none" w:sz="0" w:space="0" w:color="auto"/>
          </w:divBdr>
        </w:div>
        <w:div w:id="239102349">
          <w:marLeft w:val="480"/>
          <w:marRight w:val="0"/>
          <w:marTop w:val="0"/>
          <w:marBottom w:val="0"/>
          <w:divBdr>
            <w:top w:val="none" w:sz="0" w:space="0" w:color="auto"/>
            <w:left w:val="none" w:sz="0" w:space="0" w:color="auto"/>
            <w:bottom w:val="none" w:sz="0" w:space="0" w:color="auto"/>
            <w:right w:val="none" w:sz="0" w:space="0" w:color="auto"/>
          </w:divBdr>
        </w:div>
        <w:div w:id="1909685803">
          <w:marLeft w:val="480"/>
          <w:marRight w:val="0"/>
          <w:marTop w:val="0"/>
          <w:marBottom w:val="0"/>
          <w:divBdr>
            <w:top w:val="none" w:sz="0" w:space="0" w:color="auto"/>
            <w:left w:val="none" w:sz="0" w:space="0" w:color="auto"/>
            <w:bottom w:val="none" w:sz="0" w:space="0" w:color="auto"/>
            <w:right w:val="none" w:sz="0" w:space="0" w:color="auto"/>
          </w:divBdr>
        </w:div>
        <w:div w:id="1998459140">
          <w:marLeft w:val="480"/>
          <w:marRight w:val="0"/>
          <w:marTop w:val="0"/>
          <w:marBottom w:val="0"/>
          <w:divBdr>
            <w:top w:val="none" w:sz="0" w:space="0" w:color="auto"/>
            <w:left w:val="none" w:sz="0" w:space="0" w:color="auto"/>
            <w:bottom w:val="none" w:sz="0" w:space="0" w:color="auto"/>
            <w:right w:val="none" w:sz="0" w:space="0" w:color="auto"/>
          </w:divBdr>
        </w:div>
        <w:div w:id="1555001000">
          <w:marLeft w:val="480"/>
          <w:marRight w:val="0"/>
          <w:marTop w:val="0"/>
          <w:marBottom w:val="0"/>
          <w:divBdr>
            <w:top w:val="none" w:sz="0" w:space="0" w:color="auto"/>
            <w:left w:val="none" w:sz="0" w:space="0" w:color="auto"/>
            <w:bottom w:val="none" w:sz="0" w:space="0" w:color="auto"/>
            <w:right w:val="none" w:sz="0" w:space="0" w:color="auto"/>
          </w:divBdr>
        </w:div>
        <w:div w:id="990134312">
          <w:marLeft w:val="480"/>
          <w:marRight w:val="0"/>
          <w:marTop w:val="0"/>
          <w:marBottom w:val="0"/>
          <w:divBdr>
            <w:top w:val="none" w:sz="0" w:space="0" w:color="auto"/>
            <w:left w:val="none" w:sz="0" w:space="0" w:color="auto"/>
            <w:bottom w:val="none" w:sz="0" w:space="0" w:color="auto"/>
            <w:right w:val="none" w:sz="0" w:space="0" w:color="auto"/>
          </w:divBdr>
        </w:div>
        <w:div w:id="1812017541">
          <w:marLeft w:val="480"/>
          <w:marRight w:val="0"/>
          <w:marTop w:val="0"/>
          <w:marBottom w:val="0"/>
          <w:divBdr>
            <w:top w:val="none" w:sz="0" w:space="0" w:color="auto"/>
            <w:left w:val="none" w:sz="0" w:space="0" w:color="auto"/>
            <w:bottom w:val="none" w:sz="0" w:space="0" w:color="auto"/>
            <w:right w:val="none" w:sz="0" w:space="0" w:color="auto"/>
          </w:divBdr>
        </w:div>
        <w:div w:id="1352223568">
          <w:marLeft w:val="480"/>
          <w:marRight w:val="0"/>
          <w:marTop w:val="0"/>
          <w:marBottom w:val="0"/>
          <w:divBdr>
            <w:top w:val="none" w:sz="0" w:space="0" w:color="auto"/>
            <w:left w:val="none" w:sz="0" w:space="0" w:color="auto"/>
            <w:bottom w:val="none" w:sz="0" w:space="0" w:color="auto"/>
            <w:right w:val="none" w:sz="0" w:space="0" w:color="auto"/>
          </w:divBdr>
        </w:div>
        <w:div w:id="1222013985">
          <w:marLeft w:val="480"/>
          <w:marRight w:val="0"/>
          <w:marTop w:val="0"/>
          <w:marBottom w:val="0"/>
          <w:divBdr>
            <w:top w:val="none" w:sz="0" w:space="0" w:color="auto"/>
            <w:left w:val="none" w:sz="0" w:space="0" w:color="auto"/>
            <w:bottom w:val="none" w:sz="0" w:space="0" w:color="auto"/>
            <w:right w:val="none" w:sz="0" w:space="0" w:color="auto"/>
          </w:divBdr>
        </w:div>
        <w:div w:id="1122502980">
          <w:marLeft w:val="480"/>
          <w:marRight w:val="0"/>
          <w:marTop w:val="0"/>
          <w:marBottom w:val="0"/>
          <w:divBdr>
            <w:top w:val="none" w:sz="0" w:space="0" w:color="auto"/>
            <w:left w:val="none" w:sz="0" w:space="0" w:color="auto"/>
            <w:bottom w:val="none" w:sz="0" w:space="0" w:color="auto"/>
            <w:right w:val="none" w:sz="0" w:space="0" w:color="auto"/>
          </w:divBdr>
        </w:div>
        <w:div w:id="1948462144">
          <w:marLeft w:val="480"/>
          <w:marRight w:val="0"/>
          <w:marTop w:val="0"/>
          <w:marBottom w:val="0"/>
          <w:divBdr>
            <w:top w:val="none" w:sz="0" w:space="0" w:color="auto"/>
            <w:left w:val="none" w:sz="0" w:space="0" w:color="auto"/>
            <w:bottom w:val="none" w:sz="0" w:space="0" w:color="auto"/>
            <w:right w:val="none" w:sz="0" w:space="0" w:color="auto"/>
          </w:divBdr>
        </w:div>
        <w:div w:id="640497189">
          <w:marLeft w:val="480"/>
          <w:marRight w:val="0"/>
          <w:marTop w:val="0"/>
          <w:marBottom w:val="0"/>
          <w:divBdr>
            <w:top w:val="none" w:sz="0" w:space="0" w:color="auto"/>
            <w:left w:val="none" w:sz="0" w:space="0" w:color="auto"/>
            <w:bottom w:val="none" w:sz="0" w:space="0" w:color="auto"/>
            <w:right w:val="none" w:sz="0" w:space="0" w:color="auto"/>
          </w:divBdr>
        </w:div>
        <w:div w:id="1322586563">
          <w:marLeft w:val="480"/>
          <w:marRight w:val="0"/>
          <w:marTop w:val="0"/>
          <w:marBottom w:val="0"/>
          <w:divBdr>
            <w:top w:val="none" w:sz="0" w:space="0" w:color="auto"/>
            <w:left w:val="none" w:sz="0" w:space="0" w:color="auto"/>
            <w:bottom w:val="none" w:sz="0" w:space="0" w:color="auto"/>
            <w:right w:val="none" w:sz="0" w:space="0" w:color="auto"/>
          </w:divBdr>
        </w:div>
        <w:div w:id="1843080971">
          <w:marLeft w:val="480"/>
          <w:marRight w:val="0"/>
          <w:marTop w:val="0"/>
          <w:marBottom w:val="0"/>
          <w:divBdr>
            <w:top w:val="none" w:sz="0" w:space="0" w:color="auto"/>
            <w:left w:val="none" w:sz="0" w:space="0" w:color="auto"/>
            <w:bottom w:val="none" w:sz="0" w:space="0" w:color="auto"/>
            <w:right w:val="none" w:sz="0" w:space="0" w:color="auto"/>
          </w:divBdr>
        </w:div>
        <w:div w:id="1586299941">
          <w:marLeft w:val="480"/>
          <w:marRight w:val="0"/>
          <w:marTop w:val="0"/>
          <w:marBottom w:val="0"/>
          <w:divBdr>
            <w:top w:val="none" w:sz="0" w:space="0" w:color="auto"/>
            <w:left w:val="none" w:sz="0" w:space="0" w:color="auto"/>
            <w:bottom w:val="none" w:sz="0" w:space="0" w:color="auto"/>
            <w:right w:val="none" w:sz="0" w:space="0" w:color="auto"/>
          </w:divBdr>
        </w:div>
        <w:div w:id="50351231">
          <w:marLeft w:val="480"/>
          <w:marRight w:val="0"/>
          <w:marTop w:val="0"/>
          <w:marBottom w:val="0"/>
          <w:divBdr>
            <w:top w:val="none" w:sz="0" w:space="0" w:color="auto"/>
            <w:left w:val="none" w:sz="0" w:space="0" w:color="auto"/>
            <w:bottom w:val="none" w:sz="0" w:space="0" w:color="auto"/>
            <w:right w:val="none" w:sz="0" w:space="0" w:color="auto"/>
          </w:divBdr>
        </w:div>
        <w:div w:id="937101165">
          <w:marLeft w:val="480"/>
          <w:marRight w:val="0"/>
          <w:marTop w:val="0"/>
          <w:marBottom w:val="0"/>
          <w:divBdr>
            <w:top w:val="none" w:sz="0" w:space="0" w:color="auto"/>
            <w:left w:val="none" w:sz="0" w:space="0" w:color="auto"/>
            <w:bottom w:val="none" w:sz="0" w:space="0" w:color="auto"/>
            <w:right w:val="none" w:sz="0" w:space="0" w:color="auto"/>
          </w:divBdr>
        </w:div>
        <w:div w:id="2051569696">
          <w:marLeft w:val="480"/>
          <w:marRight w:val="0"/>
          <w:marTop w:val="0"/>
          <w:marBottom w:val="0"/>
          <w:divBdr>
            <w:top w:val="none" w:sz="0" w:space="0" w:color="auto"/>
            <w:left w:val="none" w:sz="0" w:space="0" w:color="auto"/>
            <w:bottom w:val="none" w:sz="0" w:space="0" w:color="auto"/>
            <w:right w:val="none" w:sz="0" w:space="0" w:color="auto"/>
          </w:divBdr>
        </w:div>
        <w:div w:id="406004644">
          <w:marLeft w:val="480"/>
          <w:marRight w:val="0"/>
          <w:marTop w:val="0"/>
          <w:marBottom w:val="0"/>
          <w:divBdr>
            <w:top w:val="none" w:sz="0" w:space="0" w:color="auto"/>
            <w:left w:val="none" w:sz="0" w:space="0" w:color="auto"/>
            <w:bottom w:val="none" w:sz="0" w:space="0" w:color="auto"/>
            <w:right w:val="none" w:sz="0" w:space="0" w:color="auto"/>
          </w:divBdr>
        </w:div>
        <w:div w:id="1368680246">
          <w:marLeft w:val="480"/>
          <w:marRight w:val="0"/>
          <w:marTop w:val="0"/>
          <w:marBottom w:val="0"/>
          <w:divBdr>
            <w:top w:val="none" w:sz="0" w:space="0" w:color="auto"/>
            <w:left w:val="none" w:sz="0" w:space="0" w:color="auto"/>
            <w:bottom w:val="none" w:sz="0" w:space="0" w:color="auto"/>
            <w:right w:val="none" w:sz="0" w:space="0" w:color="auto"/>
          </w:divBdr>
        </w:div>
        <w:div w:id="851340353">
          <w:marLeft w:val="480"/>
          <w:marRight w:val="0"/>
          <w:marTop w:val="0"/>
          <w:marBottom w:val="0"/>
          <w:divBdr>
            <w:top w:val="none" w:sz="0" w:space="0" w:color="auto"/>
            <w:left w:val="none" w:sz="0" w:space="0" w:color="auto"/>
            <w:bottom w:val="none" w:sz="0" w:space="0" w:color="auto"/>
            <w:right w:val="none" w:sz="0" w:space="0" w:color="auto"/>
          </w:divBdr>
        </w:div>
        <w:div w:id="453140835">
          <w:marLeft w:val="480"/>
          <w:marRight w:val="0"/>
          <w:marTop w:val="0"/>
          <w:marBottom w:val="0"/>
          <w:divBdr>
            <w:top w:val="none" w:sz="0" w:space="0" w:color="auto"/>
            <w:left w:val="none" w:sz="0" w:space="0" w:color="auto"/>
            <w:bottom w:val="none" w:sz="0" w:space="0" w:color="auto"/>
            <w:right w:val="none" w:sz="0" w:space="0" w:color="auto"/>
          </w:divBdr>
        </w:div>
        <w:div w:id="646132395">
          <w:marLeft w:val="480"/>
          <w:marRight w:val="0"/>
          <w:marTop w:val="0"/>
          <w:marBottom w:val="0"/>
          <w:divBdr>
            <w:top w:val="none" w:sz="0" w:space="0" w:color="auto"/>
            <w:left w:val="none" w:sz="0" w:space="0" w:color="auto"/>
            <w:bottom w:val="none" w:sz="0" w:space="0" w:color="auto"/>
            <w:right w:val="none" w:sz="0" w:space="0" w:color="auto"/>
          </w:divBdr>
        </w:div>
        <w:div w:id="1905800076">
          <w:marLeft w:val="480"/>
          <w:marRight w:val="0"/>
          <w:marTop w:val="0"/>
          <w:marBottom w:val="0"/>
          <w:divBdr>
            <w:top w:val="none" w:sz="0" w:space="0" w:color="auto"/>
            <w:left w:val="none" w:sz="0" w:space="0" w:color="auto"/>
            <w:bottom w:val="none" w:sz="0" w:space="0" w:color="auto"/>
            <w:right w:val="none" w:sz="0" w:space="0" w:color="auto"/>
          </w:divBdr>
        </w:div>
      </w:divsChild>
    </w:div>
    <w:div w:id="213393771">
      <w:bodyDiv w:val="1"/>
      <w:marLeft w:val="0"/>
      <w:marRight w:val="0"/>
      <w:marTop w:val="0"/>
      <w:marBottom w:val="0"/>
      <w:divBdr>
        <w:top w:val="none" w:sz="0" w:space="0" w:color="auto"/>
        <w:left w:val="none" w:sz="0" w:space="0" w:color="auto"/>
        <w:bottom w:val="none" w:sz="0" w:space="0" w:color="auto"/>
        <w:right w:val="none" w:sz="0" w:space="0" w:color="auto"/>
      </w:divBdr>
    </w:div>
    <w:div w:id="231936880">
      <w:bodyDiv w:val="1"/>
      <w:marLeft w:val="0"/>
      <w:marRight w:val="0"/>
      <w:marTop w:val="0"/>
      <w:marBottom w:val="0"/>
      <w:divBdr>
        <w:top w:val="none" w:sz="0" w:space="0" w:color="auto"/>
        <w:left w:val="none" w:sz="0" w:space="0" w:color="auto"/>
        <w:bottom w:val="none" w:sz="0" w:space="0" w:color="auto"/>
        <w:right w:val="none" w:sz="0" w:space="0" w:color="auto"/>
      </w:divBdr>
    </w:div>
    <w:div w:id="242684132">
      <w:bodyDiv w:val="1"/>
      <w:marLeft w:val="0"/>
      <w:marRight w:val="0"/>
      <w:marTop w:val="0"/>
      <w:marBottom w:val="0"/>
      <w:divBdr>
        <w:top w:val="none" w:sz="0" w:space="0" w:color="auto"/>
        <w:left w:val="none" w:sz="0" w:space="0" w:color="auto"/>
        <w:bottom w:val="none" w:sz="0" w:space="0" w:color="auto"/>
        <w:right w:val="none" w:sz="0" w:space="0" w:color="auto"/>
      </w:divBdr>
    </w:div>
    <w:div w:id="260188833">
      <w:bodyDiv w:val="1"/>
      <w:marLeft w:val="0"/>
      <w:marRight w:val="0"/>
      <w:marTop w:val="0"/>
      <w:marBottom w:val="0"/>
      <w:divBdr>
        <w:top w:val="none" w:sz="0" w:space="0" w:color="auto"/>
        <w:left w:val="none" w:sz="0" w:space="0" w:color="auto"/>
        <w:bottom w:val="none" w:sz="0" w:space="0" w:color="auto"/>
        <w:right w:val="none" w:sz="0" w:space="0" w:color="auto"/>
      </w:divBdr>
    </w:div>
    <w:div w:id="266624255">
      <w:bodyDiv w:val="1"/>
      <w:marLeft w:val="0"/>
      <w:marRight w:val="0"/>
      <w:marTop w:val="0"/>
      <w:marBottom w:val="0"/>
      <w:divBdr>
        <w:top w:val="none" w:sz="0" w:space="0" w:color="auto"/>
        <w:left w:val="none" w:sz="0" w:space="0" w:color="auto"/>
        <w:bottom w:val="none" w:sz="0" w:space="0" w:color="auto"/>
        <w:right w:val="none" w:sz="0" w:space="0" w:color="auto"/>
      </w:divBdr>
    </w:div>
    <w:div w:id="295262278">
      <w:bodyDiv w:val="1"/>
      <w:marLeft w:val="0"/>
      <w:marRight w:val="0"/>
      <w:marTop w:val="0"/>
      <w:marBottom w:val="0"/>
      <w:divBdr>
        <w:top w:val="none" w:sz="0" w:space="0" w:color="auto"/>
        <w:left w:val="none" w:sz="0" w:space="0" w:color="auto"/>
        <w:bottom w:val="none" w:sz="0" w:space="0" w:color="auto"/>
        <w:right w:val="none" w:sz="0" w:space="0" w:color="auto"/>
      </w:divBdr>
    </w:div>
    <w:div w:id="310984585">
      <w:bodyDiv w:val="1"/>
      <w:marLeft w:val="0"/>
      <w:marRight w:val="0"/>
      <w:marTop w:val="0"/>
      <w:marBottom w:val="0"/>
      <w:divBdr>
        <w:top w:val="none" w:sz="0" w:space="0" w:color="auto"/>
        <w:left w:val="none" w:sz="0" w:space="0" w:color="auto"/>
        <w:bottom w:val="none" w:sz="0" w:space="0" w:color="auto"/>
        <w:right w:val="none" w:sz="0" w:space="0" w:color="auto"/>
      </w:divBdr>
    </w:div>
    <w:div w:id="316038525">
      <w:bodyDiv w:val="1"/>
      <w:marLeft w:val="0"/>
      <w:marRight w:val="0"/>
      <w:marTop w:val="0"/>
      <w:marBottom w:val="0"/>
      <w:divBdr>
        <w:top w:val="none" w:sz="0" w:space="0" w:color="auto"/>
        <w:left w:val="none" w:sz="0" w:space="0" w:color="auto"/>
        <w:bottom w:val="none" w:sz="0" w:space="0" w:color="auto"/>
        <w:right w:val="none" w:sz="0" w:space="0" w:color="auto"/>
      </w:divBdr>
    </w:div>
    <w:div w:id="340931693">
      <w:bodyDiv w:val="1"/>
      <w:marLeft w:val="0"/>
      <w:marRight w:val="0"/>
      <w:marTop w:val="0"/>
      <w:marBottom w:val="0"/>
      <w:divBdr>
        <w:top w:val="none" w:sz="0" w:space="0" w:color="auto"/>
        <w:left w:val="none" w:sz="0" w:space="0" w:color="auto"/>
        <w:bottom w:val="none" w:sz="0" w:space="0" w:color="auto"/>
        <w:right w:val="none" w:sz="0" w:space="0" w:color="auto"/>
      </w:divBdr>
      <w:divsChild>
        <w:div w:id="1902788046">
          <w:marLeft w:val="480"/>
          <w:marRight w:val="0"/>
          <w:marTop w:val="0"/>
          <w:marBottom w:val="0"/>
          <w:divBdr>
            <w:top w:val="none" w:sz="0" w:space="0" w:color="auto"/>
            <w:left w:val="none" w:sz="0" w:space="0" w:color="auto"/>
            <w:bottom w:val="none" w:sz="0" w:space="0" w:color="auto"/>
            <w:right w:val="none" w:sz="0" w:space="0" w:color="auto"/>
          </w:divBdr>
        </w:div>
        <w:div w:id="441846225">
          <w:marLeft w:val="480"/>
          <w:marRight w:val="0"/>
          <w:marTop w:val="0"/>
          <w:marBottom w:val="0"/>
          <w:divBdr>
            <w:top w:val="none" w:sz="0" w:space="0" w:color="auto"/>
            <w:left w:val="none" w:sz="0" w:space="0" w:color="auto"/>
            <w:bottom w:val="none" w:sz="0" w:space="0" w:color="auto"/>
            <w:right w:val="none" w:sz="0" w:space="0" w:color="auto"/>
          </w:divBdr>
        </w:div>
        <w:div w:id="303239653">
          <w:marLeft w:val="480"/>
          <w:marRight w:val="0"/>
          <w:marTop w:val="0"/>
          <w:marBottom w:val="0"/>
          <w:divBdr>
            <w:top w:val="none" w:sz="0" w:space="0" w:color="auto"/>
            <w:left w:val="none" w:sz="0" w:space="0" w:color="auto"/>
            <w:bottom w:val="none" w:sz="0" w:space="0" w:color="auto"/>
            <w:right w:val="none" w:sz="0" w:space="0" w:color="auto"/>
          </w:divBdr>
        </w:div>
        <w:div w:id="2036423445">
          <w:marLeft w:val="480"/>
          <w:marRight w:val="0"/>
          <w:marTop w:val="0"/>
          <w:marBottom w:val="0"/>
          <w:divBdr>
            <w:top w:val="none" w:sz="0" w:space="0" w:color="auto"/>
            <w:left w:val="none" w:sz="0" w:space="0" w:color="auto"/>
            <w:bottom w:val="none" w:sz="0" w:space="0" w:color="auto"/>
            <w:right w:val="none" w:sz="0" w:space="0" w:color="auto"/>
          </w:divBdr>
        </w:div>
        <w:div w:id="1720666039">
          <w:marLeft w:val="480"/>
          <w:marRight w:val="0"/>
          <w:marTop w:val="0"/>
          <w:marBottom w:val="0"/>
          <w:divBdr>
            <w:top w:val="none" w:sz="0" w:space="0" w:color="auto"/>
            <w:left w:val="none" w:sz="0" w:space="0" w:color="auto"/>
            <w:bottom w:val="none" w:sz="0" w:space="0" w:color="auto"/>
            <w:right w:val="none" w:sz="0" w:space="0" w:color="auto"/>
          </w:divBdr>
        </w:div>
        <w:div w:id="1234392966">
          <w:marLeft w:val="480"/>
          <w:marRight w:val="0"/>
          <w:marTop w:val="0"/>
          <w:marBottom w:val="0"/>
          <w:divBdr>
            <w:top w:val="none" w:sz="0" w:space="0" w:color="auto"/>
            <w:left w:val="none" w:sz="0" w:space="0" w:color="auto"/>
            <w:bottom w:val="none" w:sz="0" w:space="0" w:color="auto"/>
            <w:right w:val="none" w:sz="0" w:space="0" w:color="auto"/>
          </w:divBdr>
        </w:div>
        <w:div w:id="1515850354">
          <w:marLeft w:val="480"/>
          <w:marRight w:val="0"/>
          <w:marTop w:val="0"/>
          <w:marBottom w:val="0"/>
          <w:divBdr>
            <w:top w:val="none" w:sz="0" w:space="0" w:color="auto"/>
            <w:left w:val="none" w:sz="0" w:space="0" w:color="auto"/>
            <w:bottom w:val="none" w:sz="0" w:space="0" w:color="auto"/>
            <w:right w:val="none" w:sz="0" w:space="0" w:color="auto"/>
          </w:divBdr>
        </w:div>
        <w:div w:id="1027482366">
          <w:marLeft w:val="480"/>
          <w:marRight w:val="0"/>
          <w:marTop w:val="0"/>
          <w:marBottom w:val="0"/>
          <w:divBdr>
            <w:top w:val="none" w:sz="0" w:space="0" w:color="auto"/>
            <w:left w:val="none" w:sz="0" w:space="0" w:color="auto"/>
            <w:bottom w:val="none" w:sz="0" w:space="0" w:color="auto"/>
            <w:right w:val="none" w:sz="0" w:space="0" w:color="auto"/>
          </w:divBdr>
        </w:div>
        <w:div w:id="2093119164">
          <w:marLeft w:val="480"/>
          <w:marRight w:val="0"/>
          <w:marTop w:val="0"/>
          <w:marBottom w:val="0"/>
          <w:divBdr>
            <w:top w:val="none" w:sz="0" w:space="0" w:color="auto"/>
            <w:left w:val="none" w:sz="0" w:space="0" w:color="auto"/>
            <w:bottom w:val="none" w:sz="0" w:space="0" w:color="auto"/>
            <w:right w:val="none" w:sz="0" w:space="0" w:color="auto"/>
          </w:divBdr>
        </w:div>
        <w:div w:id="926965668">
          <w:marLeft w:val="480"/>
          <w:marRight w:val="0"/>
          <w:marTop w:val="0"/>
          <w:marBottom w:val="0"/>
          <w:divBdr>
            <w:top w:val="none" w:sz="0" w:space="0" w:color="auto"/>
            <w:left w:val="none" w:sz="0" w:space="0" w:color="auto"/>
            <w:bottom w:val="none" w:sz="0" w:space="0" w:color="auto"/>
            <w:right w:val="none" w:sz="0" w:space="0" w:color="auto"/>
          </w:divBdr>
        </w:div>
        <w:div w:id="904533024">
          <w:marLeft w:val="480"/>
          <w:marRight w:val="0"/>
          <w:marTop w:val="0"/>
          <w:marBottom w:val="0"/>
          <w:divBdr>
            <w:top w:val="none" w:sz="0" w:space="0" w:color="auto"/>
            <w:left w:val="none" w:sz="0" w:space="0" w:color="auto"/>
            <w:bottom w:val="none" w:sz="0" w:space="0" w:color="auto"/>
            <w:right w:val="none" w:sz="0" w:space="0" w:color="auto"/>
          </w:divBdr>
        </w:div>
        <w:div w:id="434984986">
          <w:marLeft w:val="480"/>
          <w:marRight w:val="0"/>
          <w:marTop w:val="0"/>
          <w:marBottom w:val="0"/>
          <w:divBdr>
            <w:top w:val="none" w:sz="0" w:space="0" w:color="auto"/>
            <w:left w:val="none" w:sz="0" w:space="0" w:color="auto"/>
            <w:bottom w:val="none" w:sz="0" w:space="0" w:color="auto"/>
            <w:right w:val="none" w:sz="0" w:space="0" w:color="auto"/>
          </w:divBdr>
        </w:div>
        <w:div w:id="1981767153">
          <w:marLeft w:val="480"/>
          <w:marRight w:val="0"/>
          <w:marTop w:val="0"/>
          <w:marBottom w:val="0"/>
          <w:divBdr>
            <w:top w:val="none" w:sz="0" w:space="0" w:color="auto"/>
            <w:left w:val="none" w:sz="0" w:space="0" w:color="auto"/>
            <w:bottom w:val="none" w:sz="0" w:space="0" w:color="auto"/>
            <w:right w:val="none" w:sz="0" w:space="0" w:color="auto"/>
          </w:divBdr>
        </w:div>
        <w:div w:id="2032946835">
          <w:marLeft w:val="480"/>
          <w:marRight w:val="0"/>
          <w:marTop w:val="0"/>
          <w:marBottom w:val="0"/>
          <w:divBdr>
            <w:top w:val="none" w:sz="0" w:space="0" w:color="auto"/>
            <w:left w:val="none" w:sz="0" w:space="0" w:color="auto"/>
            <w:bottom w:val="none" w:sz="0" w:space="0" w:color="auto"/>
            <w:right w:val="none" w:sz="0" w:space="0" w:color="auto"/>
          </w:divBdr>
        </w:div>
        <w:div w:id="1909413912">
          <w:marLeft w:val="480"/>
          <w:marRight w:val="0"/>
          <w:marTop w:val="0"/>
          <w:marBottom w:val="0"/>
          <w:divBdr>
            <w:top w:val="none" w:sz="0" w:space="0" w:color="auto"/>
            <w:left w:val="none" w:sz="0" w:space="0" w:color="auto"/>
            <w:bottom w:val="none" w:sz="0" w:space="0" w:color="auto"/>
            <w:right w:val="none" w:sz="0" w:space="0" w:color="auto"/>
          </w:divBdr>
        </w:div>
        <w:div w:id="1122505251">
          <w:marLeft w:val="480"/>
          <w:marRight w:val="0"/>
          <w:marTop w:val="0"/>
          <w:marBottom w:val="0"/>
          <w:divBdr>
            <w:top w:val="none" w:sz="0" w:space="0" w:color="auto"/>
            <w:left w:val="none" w:sz="0" w:space="0" w:color="auto"/>
            <w:bottom w:val="none" w:sz="0" w:space="0" w:color="auto"/>
            <w:right w:val="none" w:sz="0" w:space="0" w:color="auto"/>
          </w:divBdr>
        </w:div>
        <w:div w:id="1343585969">
          <w:marLeft w:val="480"/>
          <w:marRight w:val="0"/>
          <w:marTop w:val="0"/>
          <w:marBottom w:val="0"/>
          <w:divBdr>
            <w:top w:val="none" w:sz="0" w:space="0" w:color="auto"/>
            <w:left w:val="none" w:sz="0" w:space="0" w:color="auto"/>
            <w:bottom w:val="none" w:sz="0" w:space="0" w:color="auto"/>
            <w:right w:val="none" w:sz="0" w:space="0" w:color="auto"/>
          </w:divBdr>
        </w:div>
        <w:div w:id="1787456414">
          <w:marLeft w:val="480"/>
          <w:marRight w:val="0"/>
          <w:marTop w:val="0"/>
          <w:marBottom w:val="0"/>
          <w:divBdr>
            <w:top w:val="none" w:sz="0" w:space="0" w:color="auto"/>
            <w:left w:val="none" w:sz="0" w:space="0" w:color="auto"/>
            <w:bottom w:val="none" w:sz="0" w:space="0" w:color="auto"/>
            <w:right w:val="none" w:sz="0" w:space="0" w:color="auto"/>
          </w:divBdr>
        </w:div>
        <w:div w:id="1139149796">
          <w:marLeft w:val="480"/>
          <w:marRight w:val="0"/>
          <w:marTop w:val="0"/>
          <w:marBottom w:val="0"/>
          <w:divBdr>
            <w:top w:val="none" w:sz="0" w:space="0" w:color="auto"/>
            <w:left w:val="none" w:sz="0" w:space="0" w:color="auto"/>
            <w:bottom w:val="none" w:sz="0" w:space="0" w:color="auto"/>
            <w:right w:val="none" w:sz="0" w:space="0" w:color="auto"/>
          </w:divBdr>
        </w:div>
        <w:div w:id="1008870315">
          <w:marLeft w:val="480"/>
          <w:marRight w:val="0"/>
          <w:marTop w:val="0"/>
          <w:marBottom w:val="0"/>
          <w:divBdr>
            <w:top w:val="none" w:sz="0" w:space="0" w:color="auto"/>
            <w:left w:val="none" w:sz="0" w:space="0" w:color="auto"/>
            <w:bottom w:val="none" w:sz="0" w:space="0" w:color="auto"/>
            <w:right w:val="none" w:sz="0" w:space="0" w:color="auto"/>
          </w:divBdr>
        </w:div>
        <w:div w:id="1986079210">
          <w:marLeft w:val="480"/>
          <w:marRight w:val="0"/>
          <w:marTop w:val="0"/>
          <w:marBottom w:val="0"/>
          <w:divBdr>
            <w:top w:val="none" w:sz="0" w:space="0" w:color="auto"/>
            <w:left w:val="none" w:sz="0" w:space="0" w:color="auto"/>
            <w:bottom w:val="none" w:sz="0" w:space="0" w:color="auto"/>
            <w:right w:val="none" w:sz="0" w:space="0" w:color="auto"/>
          </w:divBdr>
        </w:div>
        <w:div w:id="484442636">
          <w:marLeft w:val="480"/>
          <w:marRight w:val="0"/>
          <w:marTop w:val="0"/>
          <w:marBottom w:val="0"/>
          <w:divBdr>
            <w:top w:val="none" w:sz="0" w:space="0" w:color="auto"/>
            <w:left w:val="none" w:sz="0" w:space="0" w:color="auto"/>
            <w:bottom w:val="none" w:sz="0" w:space="0" w:color="auto"/>
            <w:right w:val="none" w:sz="0" w:space="0" w:color="auto"/>
          </w:divBdr>
        </w:div>
        <w:div w:id="306010650">
          <w:marLeft w:val="480"/>
          <w:marRight w:val="0"/>
          <w:marTop w:val="0"/>
          <w:marBottom w:val="0"/>
          <w:divBdr>
            <w:top w:val="none" w:sz="0" w:space="0" w:color="auto"/>
            <w:left w:val="none" w:sz="0" w:space="0" w:color="auto"/>
            <w:bottom w:val="none" w:sz="0" w:space="0" w:color="auto"/>
            <w:right w:val="none" w:sz="0" w:space="0" w:color="auto"/>
          </w:divBdr>
        </w:div>
        <w:div w:id="1084454846">
          <w:marLeft w:val="480"/>
          <w:marRight w:val="0"/>
          <w:marTop w:val="0"/>
          <w:marBottom w:val="0"/>
          <w:divBdr>
            <w:top w:val="none" w:sz="0" w:space="0" w:color="auto"/>
            <w:left w:val="none" w:sz="0" w:space="0" w:color="auto"/>
            <w:bottom w:val="none" w:sz="0" w:space="0" w:color="auto"/>
            <w:right w:val="none" w:sz="0" w:space="0" w:color="auto"/>
          </w:divBdr>
        </w:div>
        <w:div w:id="1647587350">
          <w:marLeft w:val="480"/>
          <w:marRight w:val="0"/>
          <w:marTop w:val="0"/>
          <w:marBottom w:val="0"/>
          <w:divBdr>
            <w:top w:val="none" w:sz="0" w:space="0" w:color="auto"/>
            <w:left w:val="none" w:sz="0" w:space="0" w:color="auto"/>
            <w:bottom w:val="none" w:sz="0" w:space="0" w:color="auto"/>
            <w:right w:val="none" w:sz="0" w:space="0" w:color="auto"/>
          </w:divBdr>
        </w:div>
        <w:div w:id="1539244882">
          <w:marLeft w:val="480"/>
          <w:marRight w:val="0"/>
          <w:marTop w:val="0"/>
          <w:marBottom w:val="0"/>
          <w:divBdr>
            <w:top w:val="none" w:sz="0" w:space="0" w:color="auto"/>
            <w:left w:val="none" w:sz="0" w:space="0" w:color="auto"/>
            <w:bottom w:val="none" w:sz="0" w:space="0" w:color="auto"/>
            <w:right w:val="none" w:sz="0" w:space="0" w:color="auto"/>
          </w:divBdr>
        </w:div>
        <w:div w:id="1778599053">
          <w:marLeft w:val="480"/>
          <w:marRight w:val="0"/>
          <w:marTop w:val="0"/>
          <w:marBottom w:val="0"/>
          <w:divBdr>
            <w:top w:val="none" w:sz="0" w:space="0" w:color="auto"/>
            <w:left w:val="none" w:sz="0" w:space="0" w:color="auto"/>
            <w:bottom w:val="none" w:sz="0" w:space="0" w:color="auto"/>
            <w:right w:val="none" w:sz="0" w:space="0" w:color="auto"/>
          </w:divBdr>
        </w:div>
        <w:div w:id="1930234476">
          <w:marLeft w:val="480"/>
          <w:marRight w:val="0"/>
          <w:marTop w:val="0"/>
          <w:marBottom w:val="0"/>
          <w:divBdr>
            <w:top w:val="none" w:sz="0" w:space="0" w:color="auto"/>
            <w:left w:val="none" w:sz="0" w:space="0" w:color="auto"/>
            <w:bottom w:val="none" w:sz="0" w:space="0" w:color="auto"/>
            <w:right w:val="none" w:sz="0" w:space="0" w:color="auto"/>
          </w:divBdr>
        </w:div>
        <w:div w:id="1666399866">
          <w:marLeft w:val="480"/>
          <w:marRight w:val="0"/>
          <w:marTop w:val="0"/>
          <w:marBottom w:val="0"/>
          <w:divBdr>
            <w:top w:val="none" w:sz="0" w:space="0" w:color="auto"/>
            <w:left w:val="none" w:sz="0" w:space="0" w:color="auto"/>
            <w:bottom w:val="none" w:sz="0" w:space="0" w:color="auto"/>
            <w:right w:val="none" w:sz="0" w:space="0" w:color="auto"/>
          </w:divBdr>
        </w:div>
        <w:div w:id="1661226660">
          <w:marLeft w:val="480"/>
          <w:marRight w:val="0"/>
          <w:marTop w:val="0"/>
          <w:marBottom w:val="0"/>
          <w:divBdr>
            <w:top w:val="none" w:sz="0" w:space="0" w:color="auto"/>
            <w:left w:val="none" w:sz="0" w:space="0" w:color="auto"/>
            <w:bottom w:val="none" w:sz="0" w:space="0" w:color="auto"/>
            <w:right w:val="none" w:sz="0" w:space="0" w:color="auto"/>
          </w:divBdr>
        </w:div>
        <w:div w:id="384254958">
          <w:marLeft w:val="480"/>
          <w:marRight w:val="0"/>
          <w:marTop w:val="0"/>
          <w:marBottom w:val="0"/>
          <w:divBdr>
            <w:top w:val="none" w:sz="0" w:space="0" w:color="auto"/>
            <w:left w:val="none" w:sz="0" w:space="0" w:color="auto"/>
            <w:bottom w:val="none" w:sz="0" w:space="0" w:color="auto"/>
            <w:right w:val="none" w:sz="0" w:space="0" w:color="auto"/>
          </w:divBdr>
        </w:div>
        <w:div w:id="364869093">
          <w:marLeft w:val="480"/>
          <w:marRight w:val="0"/>
          <w:marTop w:val="0"/>
          <w:marBottom w:val="0"/>
          <w:divBdr>
            <w:top w:val="none" w:sz="0" w:space="0" w:color="auto"/>
            <w:left w:val="none" w:sz="0" w:space="0" w:color="auto"/>
            <w:bottom w:val="none" w:sz="0" w:space="0" w:color="auto"/>
            <w:right w:val="none" w:sz="0" w:space="0" w:color="auto"/>
          </w:divBdr>
        </w:div>
        <w:div w:id="69086296">
          <w:marLeft w:val="480"/>
          <w:marRight w:val="0"/>
          <w:marTop w:val="0"/>
          <w:marBottom w:val="0"/>
          <w:divBdr>
            <w:top w:val="none" w:sz="0" w:space="0" w:color="auto"/>
            <w:left w:val="none" w:sz="0" w:space="0" w:color="auto"/>
            <w:bottom w:val="none" w:sz="0" w:space="0" w:color="auto"/>
            <w:right w:val="none" w:sz="0" w:space="0" w:color="auto"/>
          </w:divBdr>
        </w:div>
        <w:div w:id="1395544271">
          <w:marLeft w:val="480"/>
          <w:marRight w:val="0"/>
          <w:marTop w:val="0"/>
          <w:marBottom w:val="0"/>
          <w:divBdr>
            <w:top w:val="none" w:sz="0" w:space="0" w:color="auto"/>
            <w:left w:val="none" w:sz="0" w:space="0" w:color="auto"/>
            <w:bottom w:val="none" w:sz="0" w:space="0" w:color="auto"/>
            <w:right w:val="none" w:sz="0" w:space="0" w:color="auto"/>
          </w:divBdr>
        </w:div>
        <w:div w:id="1017122539">
          <w:marLeft w:val="480"/>
          <w:marRight w:val="0"/>
          <w:marTop w:val="0"/>
          <w:marBottom w:val="0"/>
          <w:divBdr>
            <w:top w:val="none" w:sz="0" w:space="0" w:color="auto"/>
            <w:left w:val="none" w:sz="0" w:space="0" w:color="auto"/>
            <w:bottom w:val="none" w:sz="0" w:space="0" w:color="auto"/>
            <w:right w:val="none" w:sz="0" w:space="0" w:color="auto"/>
          </w:divBdr>
        </w:div>
        <w:div w:id="1736859080">
          <w:marLeft w:val="480"/>
          <w:marRight w:val="0"/>
          <w:marTop w:val="0"/>
          <w:marBottom w:val="0"/>
          <w:divBdr>
            <w:top w:val="none" w:sz="0" w:space="0" w:color="auto"/>
            <w:left w:val="none" w:sz="0" w:space="0" w:color="auto"/>
            <w:bottom w:val="none" w:sz="0" w:space="0" w:color="auto"/>
            <w:right w:val="none" w:sz="0" w:space="0" w:color="auto"/>
          </w:divBdr>
        </w:div>
        <w:div w:id="2005887041">
          <w:marLeft w:val="480"/>
          <w:marRight w:val="0"/>
          <w:marTop w:val="0"/>
          <w:marBottom w:val="0"/>
          <w:divBdr>
            <w:top w:val="none" w:sz="0" w:space="0" w:color="auto"/>
            <w:left w:val="none" w:sz="0" w:space="0" w:color="auto"/>
            <w:bottom w:val="none" w:sz="0" w:space="0" w:color="auto"/>
            <w:right w:val="none" w:sz="0" w:space="0" w:color="auto"/>
          </w:divBdr>
        </w:div>
        <w:div w:id="782846875">
          <w:marLeft w:val="480"/>
          <w:marRight w:val="0"/>
          <w:marTop w:val="0"/>
          <w:marBottom w:val="0"/>
          <w:divBdr>
            <w:top w:val="none" w:sz="0" w:space="0" w:color="auto"/>
            <w:left w:val="none" w:sz="0" w:space="0" w:color="auto"/>
            <w:bottom w:val="none" w:sz="0" w:space="0" w:color="auto"/>
            <w:right w:val="none" w:sz="0" w:space="0" w:color="auto"/>
          </w:divBdr>
        </w:div>
        <w:div w:id="412239148">
          <w:marLeft w:val="480"/>
          <w:marRight w:val="0"/>
          <w:marTop w:val="0"/>
          <w:marBottom w:val="0"/>
          <w:divBdr>
            <w:top w:val="none" w:sz="0" w:space="0" w:color="auto"/>
            <w:left w:val="none" w:sz="0" w:space="0" w:color="auto"/>
            <w:bottom w:val="none" w:sz="0" w:space="0" w:color="auto"/>
            <w:right w:val="none" w:sz="0" w:space="0" w:color="auto"/>
          </w:divBdr>
        </w:div>
        <w:div w:id="1444762622">
          <w:marLeft w:val="480"/>
          <w:marRight w:val="0"/>
          <w:marTop w:val="0"/>
          <w:marBottom w:val="0"/>
          <w:divBdr>
            <w:top w:val="none" w:sz="0" w:space="0" w:color="auto"/>
            <w:left w:val="none" w:sz="0" w:space="0" w:color="auto"/>
            <w:bottom w:val="none" w:sz="0" w:space="0" w:color="auto"/>
            <w:right w:val="none" w:sz="0" w:space="0" w:color="auto"/>
          </w:divBdr>
        </w:div>
        <w:div w:id="1483159572">
          <w:marLeft w:val="480"/>
          <w:marRight w:val="0"/>
          <w:marTop w:val="0"/>
          <w:marBottom w:val="0"/>
          <w:divBdr>
            <w:top w:val="none" w:sz="0" w:space="0" w:color="auto"/>
            <w:left w:val="none" w:sz="0" w:space="0" w:color="auto"/>
            <w:bottom w:val="none" w:sz="0" w:space="0" w:color="auto"/>
            <w:right w:val="none" w:sz="0" w:space="0" w:color="auto"/>
          </w:divBdr>
        </w:div>
        <w:div w:id="2112318236">
          <w:marLeft w:val="480"/>
          <w:marRight w:val="0"/>
          <w:marTop w:val="0"/>
          <w:marBottom w:val="0"/>
          <w:divBdr>
            <w:top w:val="none" w:sz="0" w:space="0" w:color="auto"/>
            <w:left w:val="none" w:sz="0" w:space="0" w:color="auto"/>
            <w:bottom w:val="none" w:sz="0" w:space="0" w:color="auto"/>
            <w:right w:val="none" w:sz="0" w:space="0" w:color="auto"/>
          </w:divBdr>
        </w:div>
        <w:div w:id="1076592312">
          <w:marLeft w:val="480"/>
          <w:marRight w:val="0"/>
          <w:marTop w:val="0"/>
          <w:marBottom w:val="0"/>
          <w:divBdr>
            <w:top w:val="none" w:sz="0" w:space="0" w:color="auto"/>
            <w:left w:val="none" w:sz="0" w:space="0" w:color="auto"/>
            <w:bottom w:val="none" w:sz="0" w:space="0" w:color="auto"/>
            <w:right w:val="none" w:sz="0" w:space="0" w:color="auto"/>
          </w:divBdr>
        </w:div>
        <w:div w:id="73212448">
          <w:marLeft w:val="480"/>
          <w:marRight w:val="0"/>
          <w:marTop w:val="0"/>
          <w:marBottom w:val="0"/>
          <w:divBdr>
            <w:top w:val="none" w:sz="0" w:space="0" w:color="auto"/>
            <w:left w:val="none" w:sz="0" w:space="0" w:color="auto"/>
            <w:bottom w:val="none" w:sz="0" w:space="0" w:color="auto"/>
            <w:right w:val="none" w:sz="0" w:space="0" w:color="auto"/>
          </w:divBdr>
        </w:div>
        <w:div w:id="669647024">
          <w:marLeft w:val="480"/>
          <w:marRight w:val="0"/>
          <w:marTop w:val="0"/>
          <w:marBottom w:val="0"/>
          <w:divBdr>
            <w:top w:val="none" w:sz="0" w:space="0" w:color="auto"/>
            <w:left w:val="none" w:sz="0" w:space="0" w:color="auto"/>
            <w:bottom w:val="none" w:sz="0" w:space="0" w:color="auto"/>
            <w:right w:val="none" w:sz="0" w:space="0" w:color="auto"/>
          </w:divBdr>
        </w:div>
        <w:div w:id="1708947701">
          <w:marLeft w:val="480"/>
          <w:marRight w:val="0"/>
          <w:marTop w:val="0"/>
          <w:marBottom w:val="0"/>
          <w:divBdr>
            <w:top w:val="none" w:sz="0" w:space="0" w:color="auto"/>
            <w:left w:val="none" w:sz="0" w:space="0" w:color="auto"/>
            <w:bottom w:val="none" w:sz="0" w:space="0" w:color="auto"/>
            <w:right w:val="none" w:sz="0" w:space="0" w:color="auto"/>
          </w:divBdr>
        </w:div>
        <w:div w:id="2109159517">
          <w:marLeft w:val="480"/>
          <w:marRight w:val="0"/>
          <w:marTop w:val="0"/>
          <w:marBottom w:val="0"/>
          <w:divBdr>
            <w:top w:val="none" w:sz="0" w:space="0" w:color="auto"/>
            <w:left w:val="none" w:sz="0" w:space="0" w:color="auto"/>
            <w:bottom w:val="none" w:sz="0" w:space="0" w:color="auto"/>
            <w:right w:val="none" w:sz="0" w:space="0" w:color="auto"/>
          </w:divBdr>
        </w:div>
        <w:div w:id="1302266929">
          <w:marLeft w:val="480"/>
          <w:marRight w:val="0"/>
          <w:marTop w:val="0"/>
          <w:marBottom w:val="0"/>
          <w:divBdr>
            <w:top w:val="none" w:sz="0" w:space="0" w:color="auto"/>
            <w:left w:val="none" w:sz="0" w:space="0" w:color="auto"/>
            <w:bottom w:val="none" w:sz="0" w:space="0" w:color="auto"/>
            <w:right w:val="none" w:sz="0" w:space="0" w:color="auto"/>
          </w:divBdr>
        </w:div>
        <w:div w:id="1221405402">
          <w:marLeft w:val="480"/>
          <w:marRight w:val="0"/>
          <w:marTop w:val="0"/>
          <w:marBottom w:val="0"/>
          <w:divBdr>
            <w:top w:val="none" w:sz="0" w:space="0" w:color="auto"/>
            <w:left w:val="none" w:sz="0" w:space="0" w:color="auto"/>
            <w:bottom w:val="none" w:sz="0" w:space="0" w:color="auto"/>
            <w:right w:val="none" w:sz="0" w:space="0" w:color="auto"/>
          </w:divBdr>
        </w:div>
        <w:div w:id="341393480">
          <w:marLeft w:val="480"/>
          <w:marRight w:val="0"/>
          <w:marTop w:val="0"/>
          <w:marBottom w:val="0"/>
          <w:divBdr>
            <w:top w:val="none" w:sz="0" w:space="0" w:color="auto"/>
            <w:left w:val="none" w:sz="0" w:space="0" w:color="auto"/>
            <w:bottom w:val="none" w:sz="0" w:space="0" w:color="auto"/>
            <w:right w:val="none" w:sz="0" w:space="0" w:color="auto"/>
          </w:divBdr>
        </w:div>
        <w:div w:id="938878940">
          <w:marLeft w:val="480"/>
          <w:marRight w:val="0"/>
          <w:marTop w:val="0"/>
          <w:marBottom w:val="0"/>
          <w:divBdr>
            <w:top w:val="none" w:sz="0" w:space="0" w:color="auto"/>
            <w:left w:val="none" w:sz="0" w:space="0" w:color="auto"/>
            <w:bottom w:val="none" w:sz="0" w:space="0" w:color="auto"/>
            <w:right w:val="none" w:sz="0" w:space="0" w:color="auto"/>
          </w:divBdr>
        </w:div>
        <w:div w:id="1039668362">
          <w:marLeft w:val="480"/>
          <w:marRight w:val="0"/>
          <w:marTop w:val="0"/>
          <w:marBottom w:val="0"/>
          <w:divBdr>
            <w:top w:val="none" w:sz="0" w:space="0" w:color="auto"/>
            <w:left w:val="none" w:sz="0" w:space="0" w:color="auto"/>
            <w:bottom w:val="none" w:sz="0" w:space="0" w:color="auto"/>
            <w:right w:val="none" w:sz="0" w:space="0" w:color="auto"/>
          </w:divBdr>
        </w:div>
        <w:div w:id="2118594319">
          <w:marLeft w:val="480"/>
          <w:marRight w:val="0"/>
          <w:marTop w:val="0"/>
          <w:marBottom w:val="0"/>
          <w:divBdr>
            <w:top w:val="none" w:sz="0" w:space="0" w:color="auto"/>
            <w:left w:val="none" w:sz="0" w:space="0" w:color="auto"/>
            <w:bottom w:val="none" w:sz="0" w:space="0" w:color="auto"/>
            <w:right w:val="none" w:sz="0" w:space="0" w:color="auto"/>
          </w:divBdr>
        </w:div>
        <w:div w:id="1748070495">
          <w:marLeft w:val="480"/>
          <w:marRight w:val="0"/>
          <w:marTop w:val="0"/>
          <w:marBottom w:val="0"/>
          <w:divBdr>
            <w:top w:val="none" w:sz="0" w:space="0" w:color="auto"/>
            <w:left w:val="none" w:sz="0" w:space="0" w:color="auto"/>
            <w:bottom w:val="none" w:sz="0" w:space="0" w:color="auto"/>
            <w:right w:val="none" w:sz="0" w:space="0" w:color="auto"/>
          </w:divBdr>
        </w:div>
      </w:divsChild>
    </w:div>
    <w:div w:id="351538161">
      <w:bodyDiv w:val="1"/>
      <w:marLeft w:val="0"/>
      <w:marRight w:val="0"/>
      <w:marTop w:val="0"/>
      <w:marBottom w:val="0"/>
      <w:divBdr>
        <w:top w:val="none" w:sz="0" w:space="0" w:color="auto"/>
        <w:left w:val="none" w:sz="0" w:space="0" w:color="auto"/>
        <w:bottom w:val="none" w:sz="0" w:space="0" w:color="auto"/>
        <w:right w:val="none" w:sz="0" w:space="0" w:color="auto"/>
      </w:divBdr>
    </w:div>
    <w:div w:id="353457105">
      <w:bodyDiv w:val="1"/>
      <w:marLeft w:val="0"/>
      <w:marRight w:val="0"/>
      <w:marTop w:val="0"/>
      <w:marBottom w:val="0"/>
      <w:divBdr>
        <w:top w:val="none" w:sz="0" w:space="0" w:color="auto"/>
        <w:left w:val="none" w:sz="0" w:space="0" w:color="auto"/>
        <w:bottom w:val="none" w:sz="0" w:space="0" w:color="auto"/>
        <w:right w:val="none" w:sz="0" w:space="0" w:color="auto"/>
      </w:divBdr>
    </w:div>
    <w:div w:id="354044875">
      <w:bodyDiv w:val="1"/>
      <w:marLeft w:val="0"/>
      <w:marRight w:val="0"/>
      <w:marTop w:val="0"/>
      <w:marBottom w:val="0"/>
      <w:divBdr>
        <w:top w:val="none" w:sz="0" w:space="0" w:color="auto"/>
        <w:left w:val="none" w:sz="0" w:space="0" w:color="auto"/>
        <w:bottom w:val="none" w:sz="0" w:space="0" w:color="auto"/>
        <w:right w:val="none" w:sz="0" w:space="0" w:color="auto"/>
      </w:divBdr>
    </w:div>
    <w:div w:id="403799077">
      <w:bodyDiv w:val="1"/>
      <w:marLeft w:val="0"/>
      <w:marRight w:val="0"/>
      <w:marTop w:val="0"/>
      <w:marBottom w:val="0"/>
      <w:divBdr>
        <w:top w:val="none" w:sz="0" w:space="0" w:color="auto"/>
        <w:left w:val="none" w:sz="0" w:space="0" w:color="auto"/>
        <w:bottom w:val="none" w:sz="0" w:space="0" w:color="auto"/>
        <w:right w:val="none" w:sz="0" w:space="0" w:color="auto"/>
      </w:divBdr>
    </w:div>
    <w:div w:id="416831492">
      <w:bodyDiv w:val="1"/>
      <w:marLeft w:val="0"/>
      <w:marRight w:val="0"/>
      <w:marTop w:val="0"/>
      <w:marBottom w:val="0"/>
      <w:divBdr>
        <w:top w:val="none" w:sz="0" w:space="0" w:color="auto"/>
        <w:left w:val="none" w:sz="0" w:space="0" w:color="auto"/>
        <w:bottom w:val="none" w:sz="0" w:space="0" w:color="auto"/>
        <w:right w:val="none" w:sz="0" w:space="0" w:color="auto"/>
      </w:divBdr>
    </w:div>
    <w:div w:id="435366664">
      <w:bodyDiv w:val="1"/>
      <w:marLeft w:val="0"/>
      <w:marRight w:val="0"/>
      <w:marTop w:val="0"/>
      <w:marBottom w:val="0"/>
      <w:divBdr>
        <w:top w:val="none" w:sz="0" w:space="0" w:color="auto"/>
        <w:left w:val="none" w:sz="0" w:space="0" w:color="auto"/>
        <w:bottom w:val="none" w:sz="0" w:space="0" w:color="auto"/>
        <w:right w:val="none" w:sz="0" w:space="0" w:color="auto"/>
      </w:divBdr>
      <w:divsChild>
        <w:div w:id="2015916251">
          <w:marLeft w:val="0"/>
          <w:marRight w:val="0"/>
          <w:marTop w:val="0"/>
          <w:marBottom w:val="0"/>
          <w:divBdr>
            <w:top w:val="none" w:sz="0" w:space="0" w:color="auto"/>
            <w:left w:val="none" w:sz="0" w:space="0" w:color="auto"/>
            <w:bottom w:val="none" w:sz="0" w:space="0" w:color="auto"/>
            <w:right w:val="none" w:sz="0" w:space="0" w:color="auto"/>
          </w:divBdr>
          <w:divsChild>
            <w:div w:id="567694225">
              <w:marLeft w:val="0"/>
              <w:marRight w:val="0"/>
              <w:marTop w:val="0"/>
              <w:marBottom w:val="0"/>
              <w:divBdr>
                <w:top w:val="none" w:sz="0" w:space="0" w:color="auto"/>
                <w:left w:val="none" w:sz="0" w:space="0" w:color="auto"/>
                <w:bottom w:val="none" w:sz="0" w:space="0" w:color="auto"/>
                <w:right w:val="none" w:sz="0" w:space="0" w:color="auto"/>
              </w:divBdr>
              <w:divsChild>
                <w:div w:id="302659679">
                  <w:marLeft w:val="0"/>
                  <w:marRight w:val="0"/>
                  <w:marTop w:val="0"/>
                  <w:marBottom w:val="0"/>
                  <w:divBdr>
                    <w:top w:val="none" w:sz="0" w:space="0" w:color="auto"/>
                    <w:left w:val="none" w:sz="0" w:space="0" w:color="auto"/>
                    <w:bottom w:val="none" w:sz="0" w:space="0" w:color="auto"/>
                    <w:right w:val="none" w:sz="0" w:space="0" w:color="auto"/>
                  </w:divBdr>
                  <w:divsChild>
                    <w:div w:id="185657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834222">
      <w:bodyDiv w:val="1"/>
      <w:marLeft w:val="0"/>
      <w:marRight w:val="0"/>
      <w:marTop w:val="0"/>
      <w:marBottom w:val="0"/>
      <w:divBdr>
        <w:top w:val="none" w:sz="0" w:space="0" w:color="auto"/>
        <w:left w:val="none" w:sz="0" w:space="0" w:color="auto"/>
        <w:bottom w:val="none" w:sz="0" w:space="0" w:color="auto"/>
        <w:right w:val="none" w:sz="0" w:space="0" w:color="auto"/>
      </w:divBdr>
    </w:div>
    <w:div w:id="471605567">
      <w:bodyDiv w:val="1"/>
      <w:marLeft w:val="0"/>
      <w:marRight w:val="0"/>
      <w:marTop w:val="0"/>
      <w:marBottom w:val="0"/>
      <w:divBdr>
        <w:top w:val="none" w:sz="0" w:space="0" w:color="auto"/>
        <w:left w:val="none" w:sz="0" w:space="0" w:color="auto"/>
        <w:bottom w:val="none" w:sz="0" w:space="0" w:color="auto"/>
        <w:right w:val="none" w:sz="0" w:space="0" w:color="auto"/>
      </w:divBdr>
    </w:div>
    <w:div w:id="485703473">
      <w:bodyDiv w:val="1"/>
      <w:marLeft w:val="0"/>
      <w:marRight w:val="0"/>
      <w:marTop w:val="0"/>
      <w:marBottom w:val="0"/>
      <w:divBdr>
        <w:top w:val="none" w:sz="0" w:space="0" w:color="auto"/>
        <w:left w:val="none" w:sz="0" w:space="0" w:color="auto"/>
        <w:bottom w:val="none" w:sz="0" w:space="0" w:color="auto"/>
        <w:right w:val="none" w:sz="0" w:space="0" w:color="auto"/>
      </w:divBdr>
    </w:div>
    <w:div w:id="502865082">
      <w:bodyDiv w:val="1"/>
      <w:marLeft w:val="0"/>
      <w:marRight w:val="0"/>
      <w:marTop w:val="0"/>
      <w:marBottom w:val="0"/>
      <w:divBdr>
        <w:top w:val="none" w:sz="0" w:space="0" w:color="auto"/>
        <w:left w:val="none" w:sz="0" w:space="0" w:color="auto"/>
        <w:bottom w:val="none" w:sz="0" w:space="0" w:color="auto"/>
        <w:right w:val="none" w:sz="0" w:space="0" w:color="auto"/>
      </w:divBdr>
    </w:div>
    <w:div w:id="515703079">
      <w:bodyDiv w:val="1"/>
      <w:marLeft w:val="0"/>
      <w:marRight w:val="0"/>
      <w:marTop w:val="0"/>
      <w:marBottom w:val="0"/>
      <w:divBdr>
        <w:top w:val="none" w:sz="0" w:space="0" w:color="auto"/>
        <w:left w:val="none" w:sz="0" w:space="0" w:color="auto"/>
        <w:bottom w:val="none" w:sz="0" w:space="0" w:color="auto"/>
        <w:right w:val="none" w:sz="0" w:space="0" w:color="auto"/>
      </w:divBdr>
      <w:divsChild>
        <w:div w:id="1173953825">
          <w:marLeft w:val="547"/>
          <w:marRight w:val="0"/>
          <w:marTop w:val="0"/>
          <w:marBottom w:val="0"/>
          <w:divBdr>
            <w:top w:val="none" w:sz="0" w:space="0" w:color="auto"/>
            <w:left w:val="none" w:sz="0" w:space="0" w:color="auto"/>
            <w:bottom w:val="none" w:sz="0" w:space="0" w:color="auto"/>
            <w:right w:val="none" w:sz="0" w:space="0" w:color="auto"/>
          </w:divBdr>
        </w:div>
      </w:divsChild>
    </w:div>
    <w:div w:id="528301113">
      <w:bodyDiv w:val="1"/>
      <w:marLeft w:val="0"/>
      <w:marRight w:val="0"/>
      <w:marTop w:val="0"/>
      <w:marBottom w:val="0"/>
      <w:divBdr>
        <w:top w:val="none" w:sz="0" w:space="0" w:color="auto"/>
        <w:left w:val="none" w:sz="0" w:space="0" w:color="auto"/>
        <w:bottom w:val="none" w:sz="0" w:space="0" w:color="auto"/>
        <w:right w:val="none" w:sz="0" w:space="0" w:color="auto"/>
      </w:divBdr>
      <w:divsChild>
        <w:div w:id="1934194347">
          <w:marLeft w:val="547"/>
          <w:marRight w:val="0"/>
          <w:marTop w:val="0"/>
          <w:marBottom w:val="0"/>
          <w:divBdr>
            <w:top w:val="none" w:sz="0" w:space="0" w:color="auto"/>
            <w:left w:val="none" w:sz="0" w:space="0" w:color="auto"/>
            <w:bottom w:val="none" w:sz="0" w:space="0" w:color="auto"/>
            <w:right w:val="none" w:sz="0" w:space="0" w:color="auto"/>
          </w:divBdr>
        </w:div>
      </w:divsChild>
    </w:div>
    <w:div w:id="532620530">
      <w:bodyDiv w:val="1"/>
      <w:marLeft w:val="0"/>
      <w:marRight w:val="0"/>
      <w:marTop w:val="0"/>
      <w:marBottom w:val="0"/>
      <w:divBdr>
        <w:top w:val="none" w:sz="0" w:space="0" w:color="auto"/>
        <w:left w:val="none" w:sz="0" w:space="0" w:color="auto"/>
        <w:bottom w:val="none" w:sz="0" w:space="0" w:color="auto"/>
        <w:right w:val="none" w:sz="0" w:space="0" w:color="auto"/>
      </w:divBdr>
    </w:div>
    <w:div w:id="554045093">
      <w:bodyDiv w:val="1"/>
      <w:marLeft w:val="0"/>
      <w:marRight w:val="0"/>
      <w:marTop w:val="0"/>
      <w:marBottom w:val="0"/>
      <w:divBdr>
        <w:top w:val="none" w:sz="0" w:space="0" w:color="auto"/>
        <w:left w:val="none" w:sz="0" w:space="0" w:color="auto"/>
        <w:bottom w:val="none" w:sz="0" w:space="0" w:color="auto"/>
        <w:right w:val="none" w:sz="0" w:space="0" w:color="auto"/>
      </w:divBdr>
      <w:divsChild>
        <w:div w:id="445659978">
          <w:marLeft w:val="0"/>
          <w:marRight w:val="0"/>
          <w:marTop w:val="0"/>
          <w:marBottom w:val="0"/>
          <w:divBdr>
            <w:top w:val="none" w:sz="0" w:space="0" w:color="auto"/>
            <w:left w:val="none" w:sz="0" w:space="0" w:color="auto"/>
            <w:bottom w:val="none" w:sz="0" w:space="0" w:color="auto"/>
            <w:right w:val="none" w:sz="0" w:space="0" w:color="auto"/>
          </w:divBdr>
          <w:divsChild>
            <w:div w:id="901137767">
              <w:marLeft w:val="0"/>
              <w:marRight w:val="0"/>
              <w:marTop w:val="0"/>
              <w:marBottom w:val="0"/>
              <w:divBdr>
                <w:top w:val="none" w:sz="0" w:space="0" w:color="auto"/>
                <w:left w:val="none" w:sz="0" w:space="0" w:color="auto"/>
                <w:bottom w:val="none" w:sz="0" w:space="0" w:color="auto"/>
                <w:right w:val="none" w:sz="0" w:space="0" w:color="auto"/>
              </w:divBdr>
              <w:divsChild>
                <w:div w:id="367685571">
                  <w:marLeft w:val="0"/>
                  <w:marRight w:val="0"/>
                  <w:marTop w:val="0"/>
                  <w:marBottom w:val="0"/>
                  <w:divBdr>
                    <w:top w:val="none" w:sz="0" w:space="0" w:color="auto"/>
                    <w:left w:val="none" w:sz="0" w:space="0" w:color="auto"/>
                    <w:bottom w:val="none" w:sz="0" w:space="0" w:color="auto"/>
                    <w:right w:val="none" w:sz="0" w:space="0" w:color="auto"/>
                  </w:divBdr>
                  <w:divsChild>
                    <w:div w:id="46412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947108">
      <w:bodyDiv w:val="1"/>
      <w:marLeft w:val="0"/>
      <w:marRight w:val="0"/>
      <w:marTop w:val="0"/>
      <w:marBottom w:val="0"/>
      <w:divBdr>
        <w:top w:val="none" w:sz="0" w:space="0" w:color="auto"/>
        <w:left w:val="none" w:sz="0" w:space="0" w:color="auto"/>
        <w:bottom w:val="none" w:sz="0" w:space="0" w:color="auto"/>
        <w:right w:val="none" w:sz="0" w:space="0" w:color="auto"/>
      </w:divBdr>
    </w:div>
    <w:div w:id="564726546">
      <w:bodyDiv w:val="1"/>
      <w:marLeft w:val="0"/>
      <w:marRight w:val="0"/>
      <w:marTop w:val="0"/>
      <w:marBottom w:val="0"/>
      <w:divBdr>
        <w:top w:val="none" w:sz="0" w:space="0" w:color="auto"/>
        <w:left w:val="none" w:sz="0" w:space="0" w:color="auto"/>
        <w:bottom w:val="none" w:sz="0" w:space="0" w:color="auto"/>
        <w:right w:val="none" w:sz="0" w:space="0" w:color="auto"/>
      </w:divBdr>
    </w:div>
    <w:div w:id="581523878">
      <w:bodyDiv w:val="1"/>
      <w:marLeft w:val="0"/>
      <w:marRight w:val="0"/>
      <w:marTop w:val="0"/>
      <w:marBottom w:val="0"/>
      <w:divBdr>
        <w:top w:val="none" w:sz="0" w:space="0" w:color="auto"/>
        <w:left w:val="none" w:sz="0" w:space="0" w:color="auto"/>
        <w:bottom w:val="none" w:sz="0" w:space="0" w:color="auto"/>
        <w:right w:val="none" w:sz="0" w:space="0" w:color="auto"/>
      </w:divBdr>
    </w:div>
    <w:div w:id="589893872">
      <w:bodyDiv w:val="1"/>
      <w:marLeft w:val="0"/>
      <w:marRight w:val="0"/>
      <w:marTop w:val="0"/>
      <w:marBottom w:val="0"/>
      <w:divBdr>
        <w:top w:val="none" w:sz="0" w:space="0" w:color="auto"/>
        <w:left w:val="none" w:sz="0" w:space="0" w:color="auto"/>
        <w:bottom w:val="none" w:sz="0" w:space="0" w:color="auto"/>
        <w:right w:val="none" w:sz="0" w:space="0" w:color="auto"/>
      </w:divBdr>
    </w:div>
    <w:div w:id="590048755">
      <w:bodyDiv w:val="1"/>
      <w:marLeft w:val="0"/>
      <w:marRight w:val="0"/>
      <w:marTop w:val="0"/>
      <w:marBottom w:val="0"/>
      <w:divBdr>
        <w:top w:val="none" w:sz="0" w:space="0" w:color="auto"/>
        <w:left w:val="none" w:sz="0" w:space="0" w:color="auto"/>
        <w:bottom w:val="none" w:sz="0" w:space="0" w:color="auto"/>
        <w:right w:val="none" w:sz="0" w:space="0" w:color="auto"/>
      </w:divBdr>
      <w:divsChild>
        <w:div w:id="1719864528">
          <w:marLeft w:val="547"/>
          <w:marRight w:val="0"/>
          <w:marTop w:val="0"/>
          <w:marBottom w:val="0"/>
          <w:divBdr>
            <w:top w:val="none" w:sz="0" w:space="0" w:color="auto"/>
            <w:left w:val="none" w:sz="0" w:space="0" w:color="auto"/>
            <w:bottom w:val="none" w:sz="0" w:space="0" w:color="auto"/>
            <w:right w:val="none" w:sz="0" w:space="0" w:color="auto"/>
          </w:divBdr>
        </w:div>
      </w:divsChild>
    </w:div>
    <w:div w:id="617953268">
      <w:bodyDiv w:val="1"/>
      <w:marLeft w:val="0"/>
      <w:marRight w:val="0"/>
      <w:marTop w:val="0"/>
      <w:marBottom w:val="0"/>
      <w:divBdr>
        <w:top w:val="none" w:sz="0" w:space="0" w:color="auto"/>
        <w:left w:val="none" w:sz="0" w:space="0" w:color="auto"/>
        <w:bottom w:val="none" w:sz="0" w:space="0" w:color="auto"/>
        <w:right w:val="none" w:sz="0" w:space="0" w:color="auto"/>
      </w:divBdr>
    </w:div>
    <w:div w:id="650064839">
      <w:bodyDiv w:val="1"/>
      <w:marLeft w:val="0"/>
      <w:marRight w:val="0"/>
      <w:marTop w:val="0"/>
      <w:marBottom w:val="0"/>
      <w:divBdr>
        <w:top w:val="none" w:sz="0" w:space="0" w:color="auto"/>
        <w:left w:val="none" w:sz="0" w:space="0" w:color="auto"/>
        <w:bottom w:val="none" w:sz="0" w:space="0" w:color="auto"/>
        <w:right w:val="none" w:sz="0" w:space="0" w:color="auto"/>
      </w:divBdr>
    </w:div>
    <w:div w:id="681585503">
      <w:bodyDiv w:val="1"/>
      <w:marLeft w:val="0"/>
      <w:marRight w:val="0"/>
      <w:marTop w:val="0"/>
      <w:marBottom w:val="0"/>
      <w:divBdr>
        <w:top w:val="none" w:sz="0" w:space="0" w:color="auto"/>
        <w:left w:val="none" w:sz="0" w:space="0" w:color="auto"/>
        <w:bottom w:val="none" w:sz="0" w:space="0" w:color="auto"/>
        <w:right w:val="none" w:sz="0" w:space="0" w:color="auto"/>
      </w:divBdr>
    </w:div>
    <w:div w:id="705759840">
      <w:bodyDiv w:val="1"/>
      <w:marLeft w:val="0"/>
      <w:marRight w:val="0"/>
      <w:marTop w:val="0"/>
      <w:marBottom w:val="0"/>
      <w:divBdr>
        <w:top w:val="none" w:sz="0" w:space="0" w:color="auto"/>
        <w:left w:val="none" w:sz="0" w:space="0" w:color="auto"/>
        <w:bottom w:val="none" w:sz="0" w:space="0" w:color="auto"/>
        <w:right w:val="none" w:sz="0" w:space="0" w:color="auto"/>
      </w:divBdr>
    </w:div>
    <w:div w:id="775254783">
      <w:bodyDiv w:val="1"/>
      <w:marLeft w:val="0"/>
      <w:marRight w:val="0"/>
      <w:marTop w:val="0"/>
      <w:marBottom w:val="0"/>
      <w:divBdr>
        <w:top w:val="none" w:sz="0" w:space="0" w:color="auto"/>
        <w:left w:val="none" w:sz="0" w:space="0" w:color="auto"/>
        <w:bottom w:val="none" w:sz="0" w:space="0" w:color="auto"/>
        <w:right w:val="none" w:sz="0" w:space="0" w:color="auto"/>
      </w:divBdr>
    </w:div>
    <w:div w:id="781926107">
      <w:bodyDiv w:val="1"/>
      <w:marLeft w:val="0"/>
      <w:marRight w:val="0"/>
      <w:marTop w:val="0"/>
      <w:marBottom w:val="0"/>
      <w:divBdr>
        <w:top w:val="none" w:sz="0" w:space="0" w:color="auto"/>
        <w:left w:val="none" w:sz="0" w:space="0" w:color="auto"/>
        <w:bottom w:val="none" w:sz="0" w:space="0" w:color="auto"/>
        <w:right w:val="none" w:sz="0" w:space="0" w:color="auto"/>
      </w:divBdr>
      <w:divsChild>
        <w:div w:id="838542584">
          <w:marLeft w:val="640"/>
          <w:marRight w:val="0"/>
          <w:marTop w:val="0"/>
          <w:marBottom w:val="0"/>
          <w:divBdr>
            <w:top w:val="none" w:sz="0" w:space="0" w:color="auto"/>
            <w:left w:val="none" w:sz="0" w:space="0" w:color="auto"/>
            <w:bottom w:val="none" w:sz="0" w:space="0" w:color="auto"/>
            <w:right w:val="none" w:sz="0" w:space="0" w:color="auto"/>
          </w:divBdr>
        </w:div>
        <w:div w:id="1389953846">
          <w:marLeft w:val="640"/>
          <w:marRight w:val="0"/>
          <w:marTop w:val="0"/>
          <w:marBottom w:val="0"/>
          <w:divBdr>
            <w:top w:val="none" w:sz="0" w:space="0" w:color="auto"/>
            <w:left w:val="none" w:sz="0" w:space="0" w:color="auto"/>
            <w:bottom w:val="none" w:sz="0" w:space="0" w:color="auto"/>
            <w:right w:val="none" w:sz="0" w:space="0" w:color="auto"/>
          </w:divBdr>
        </w:div>
        <w:div w:id="690692230">
          <w:marLeft w:val="640"/>
          <w:marRight w:val="0"/>
          <w:marTop w:val="0"/>
          <w:marBottom w:val="0"/>
          <w:divBdr>
            <w:top w:val="none" w:sz="0" w:space="0" w:color="auto"/>
            <w:left w:val="none" w:sz="0" w:space="0" w:color="auto"/>
            <w:bottom w:val="none" w:sz="0" w:space="0" w:color="auto"/>
            <w:right w:val="none" w:sz="0" w:space="0" w:color="auto"/>
          </w:divBdr>
        </w:div>
        <w:div w:id="1280339549">
          <w:marLeft w:val="640"/>
          <w:marRight w:val="0"/>
          <w:marTop w:val="0"/>
          <w:marBottom w:val="0"/>
          <w:divBdr>
            <w:top w:val="none" w:sz="0" w:space="0" w:color="auto"/>
            <w:left w:val="none" w:sz="0" w:space="0" w:color="auto"/>
            <w:bottom w:val="none" w:sz="0" w:space="0" w:color="auto"/>
            <w:right w:val="none" w:sz="0" w:space="0" w:color="auto"/>
          </w:divBdr>
        </w:div>
        <w:div w:id="488980399">
          <w:marLeft w:val="640"/>
          <w:marRight w:val="0"/>
          <w:marTop w:val="0"/>
          <w:marBottom w:val="0"/>
          <w:divBdr>
            <w:top w:val="none" w:sz="0" w:space="0" w:color="auto"/>
            <w:left w:val="none" w:sz="0" w:space="0" w:color="auto"/>
            <w:bottom w:val="none" w:sz="0" w:space="0" w:color="auto"/>
            <w:right w:val="none" w:sz="0" w:space="0" w:color="auto"/>
          </w:divBdr>
        </w:div>
        <w:div w:id="834498440">
          <w:marLeft w:val="640"/>
          <w:marRight w:val="0"/>
          <w:marTop w:val="0"/>
          <w:marBottom w:val="0"/>
          <w:divBdr>
            <w:top w:val="none" w:sz="0" w:space="0" w:color="auto"/>
            <w:left w:val="none" w:sz="0" w:space="0" w:color="auto"/>
            <w:bottom w:val="none" w:sz="0" w:space="0" w:color="auto"/>
            <w:right w:val="none" w:sz="0" w:space="0" w:color="auto"/>
          </w:divBdr>
        </w:div>
        <w:div w:id="1774739411">
          <w:marLeft w:val="640"/>
          <w:marRight w:val="0"/>
          <w:marTop w:val="0"/>
          <w:marBottom w:val="0"/>
          <w:divBdr>
            <w:top w:val="none" w:sz="0" w:space="0" w:color="auto"/>
            <w:left w:val="none" w:sz="0" w:space="0" w:color="auto"/>
            <w:bottom w:val="none" w:sz="0" w:space="0" w:color="auto"/>
            <w:right w:val="none" w:sz="0" w:space="0" w:color="auto"/>
          </w:divBdr>
        </w:div>
        <w:div w:id="1337266169">
          <w:marLeft w:val="640"/>
          <w:marRight w:val="0"/>
          <w:marTop w:val="0"/>
          <w:marBottom w:val="0"/>
          <w:divBdr>
            <w:top w:val="none" w:sz="0" w:space="0" w:color="auto"/>
            <w:left w:val="none" w:sz="0" w:space="0" w:color="auto"/>
            <w:bottom w:val="none" w:sz="0" w:space="0" w:color="auto"/>
            <w:right w:val="none" w:sz="0" w:space="0" w:color="auto"/>
          </w:divBdr>
        </w:div>
        <w:div w:id="1574853860">
          <w:marLeft w:val="640"/>
          <w:marRight w:val="0"/>
          <w:marTop w:val="0"/>
          <w:marBottom w:val="0"/>
          <w:divBdr>
            <w:top w:val="none" w:sz="0" w:space="0" w:color="auto"/>
            <w:left w:val="none" w:sz="0" w:space="0" w:color="auto"/>
            <w:bottom w:val="none" w:sz="0" w:space="0" w:color="auto"/>
            <w:right w:val="none" w:sz="0" w:space="0" w:color="auto"/>
          </w:divBdr>
        </w:div>
        <w:div w:id="806581270">
          <w:marLeft w:val="640"/>
          <w:marRight w:val="0"/>
          <w:marTop w:val="0"/>
          <w:marBottom w:val="0"/>
          <w:divBdr>
            <w:top w:val="none" w:sz="0" w:space="0" w:color="auto"/>
            <w:left w:val="none" w:sz="0" w:space="0" w:color="auto"/>
            <w:bottom w:val="none" w:sz="0" w:space="0" w:color="auto"/>
            <w:right w:val="none" w:sz="0" w:space="0" w:color="auto"/>
          </w:divBdr>
        </w:div>
        <w:div w:id="617640282">
          <w:marLeft w:val="640"/>
          <w:marRight w:val="0"/>
          <w:marTop w:val="0"/>
          <w:marBottom w:val="0"/>
          <w:divBdr>
            <w:top w:val="none" w:sz="0" w:space="0" w:color="auto"/>
            <w:left w:val="none" w:sz="0" w:space="0" w:color="auto"/>
            <w:bottom w:val="none" w:sz="0" w:space="0" w:color="auto"/>
            <w:right w:val="none" w:sz="0" w:space="0" w:color="auto"/>
          </w:divBdr>
        </w:div>
        <w:div w:id="824786498">
          <w:marLeft w:val="640"/>
          <w:marRight w:val="0"/>
          <w:marTop w:val="0"/>
          <w:marBottom w:val="0"/>
          <w:divBdr>
            <w:top w:val="none" w:sz="0" w:space="0" w:color="auto"/>
            <w:left w:val="none" w:sz="0" w:space="0" w:color="auto"/>
            <w:bottom w:val="none" w:sz="0" w:space="0" w:color="auto"/>
            <w:right w:val="none" w:sz="0" w:space="0" w:color="auto"/>
          </w:divBdr>
        </w:div>
        <w:div w:id="120463336">
          <w:marLeft w:val="640"/>
          <w:marRight w:val="0"/>
          <w:marTop w:val="0"/>
          <w:marBottom w:val="0"/>
          <w:divBdr>
            <w:top w:val="none" w:sz="0" w:space="0" w:color="auto"/>
            <w:left w:val="none" w:sz="0" w:space="0" w:color="auto"/>
            <w:bottom w:val="none" w:sz="0" w:space="0" w:color="auto"/>
            <w:right w:val="none" w:sz="0" w:space="0" w:color="auto"/>
          </w:divBdr>
        </w:div>
        <w:div w:id="101807296">
          <w:marLeft w:val="640"/>
          <w:marRight w:val="0"/>
          <w:marTop w:val="0"/>
          <w:marBottom w:val="0"/>
          <w:divBdr>
            <w:top w:val="none" w:sz="0" w:space="0" w:color="auto"/>
            <w:left w:val="none" w:sz="0" w:space="0" w:color="auto"/>
            <w:bottom w:val="none" w:sz="0" w:space="0" w:color="auto"/>
            <w:right w:val="none" w:sz="0" w:space="0" w:color="auto"/>
          </w:divBdr>
        </w:div>
        <w:div w:id="641468045">
          <w:marLeft w:val="640"/>
          <w:marRight w:val="0"/>
          <w:marTop w:val="0"/>
          <w:marBottom w:val="0"/>
          <w:divBdr>
            <w:top w:val="none" w:sz="0" w:space="0" w:color="auto"/>
            <w:left w:val="none" w:sz="0" w:space="0" w:color="auto"/>
            <w:bottom w:val="none" w:sz="0" w:space="0" w:color="auto"/>
            <w:right w:val="none" w:sz="0" w:space="0" w:color="auto"/>
          </w:divBdr>
        </w:div>
        <w:div w:id="1472483191">
          <w:marLeft w:val="640"/>
          <w:marRight w:val="0"/>
          <w:marTop w:val="0"/>
          <w:marBottom w:val="0"/>
          <w:divBdr>
            <w:top w:val="none" w:sz="0" w:space="0" w:color="auto"/>
            <w:left w:val="none" w:sz="0" w:space="0" w:color="auto"/>
            <w:bottom w:val="none" w:sz="0" w:space="0" w:color="auto"/>
            <w:right w:val="none" w:sz="0" w:space="0" w:color="auto"/>
          </w:divBdr>
        </w:div>
        <w:div w:id="356852942">
          <w:marLeft w:val="640"/>
          <w:marRight w:val="0"/>
          <w:marTop w:val="0"/>
          <w:marBottom w:val="0"/>
          <w:divBdr>
            <w:top w:val="none" w:sz="0" w:space="0" w:color="auto"/>
            <w:left w:val="none" w:sz="0" w:space="0" w:color="auto"/>
            <w:bottom w:val="none" w:sz="0" w:space="0" w:color="auto"/>
            <w:right w:val="none" w:sz="0" w:space="0" w:color="auto"/>
          </w:divBdr>
        </w:div>
        <w:div w:id="2114787228">
          <w:marLeft w:val="640"/>
          <w:marRight w:val="0"/>
          <w:marTop w:val="0"/>
          <w:marBottom w:val="0"/>
          <w:divBdr>
            <w:top w:val="none" w:sz="0" w:space="0" w:color="auto"/>
            <w:left w:val="none" w:sz="0" w:space="0" w:color="auto"/>
            <w:bottom w:val="none" w:sz="0" w:space="0" w:color="auto"/>
            <w:right w:val="none" w:sz="0" w:space="0" w:color="auto"/>
          </w:divBdr>
        </w:div>
        <w:div w:id="1532722643">
          <w:marLeft w:val="640"/>
          <w:marRight w:val="0"/>
          <w:marTop w:val="0"/>
          <w:marBottom w:val="0"/>
          <w:divBdr>
            <w:top w:val="none" w:sz="0" w:space="0" w:color="auto"/>
            <w:left w:val="none" w:sz="0" w:space="0" w:color="auto"/>
            <w:bottom w:val="none" w:sz="0" w:space="0" w:color="auto"/>
            <w:right w:val="none" w:sz="0" w:space="0" w:color="auto"/>
          </w:divBdr>
        </w:div>
        <w:div w:id="833642988">
          <w:marLeft w:val="640"/>
          <w:marRight w:val="0"/>
          <w:marTop w:val="0"/>
          <w:marBottom w:val="0"/>
          <w:divBdr>
            <w:top w:val="none" w:sz="0" w:space="0" w:color="auto"/>
            <w:left w:val="none" w:sz="0" w:space="0" w:color="auto"/>
            <w:bottom w:val="none" w:sz="0" w:space="0" w:color="auto"/>
            <w:right w:val="none" w:sz="0" w:space="0" w:color="auto"/>
          </w:divBdr>
        </w:div>
        <w:div w:id="1081416982">
          <w:marLeft w:val="640"/>
          <w:marRight w:val="0"/>
          <w:marTop w:val="0"/>
          <w:marBottom w:val="0"/>
          <w:divBdr>
            <w:top w:val="none" w:sz="0" w:space="0" w:color="auto"/>
            <w:left w:val="none" w:sz="0" w:space="0" w:color="auto"/>
            <w:bottom w:val="none" w:sz="0" w:space="0" w:color="auto"/>
            <w:right w:val="none" w:sz="0" w:space="0" w:color="auto"/>
          </w:divBdr>
        </w:div>
        <w:div w:id="1545288491">
          <w:marLeft w:val="640"/>
          <w:marRight w:val="0"/>
          <w:marTop w:val="0"/>
          <w:marBottom w:val="0"/>
          <w:divBdr>
            <w:top w:val="none" w:sz="0" w:space="0" w:color="auto"/>
            <w:left w:val="none" w:sz="0" w:space="0" w:color="auto"/>
            <w:bottom w:val="none" w:sz="0" w:space="0" w:color="auto"/>
            <w:right w:val="none" w:sz="0" w:space="0" w:color="auto"/>
          </w:divBdr>
        </w:div>
        <w:div w:id="2013363991">
          <w:marLeft w:val="640"/>
          <w:marRight w:val="0"/>
          <w:marTop w:val="0"/>
          <w:marBottom w:val="0"/>
          <w:divBdr>
            <w:top w:val="none" w:sz="0" w:space="0" w:color="auto"/>
            <w:left w:val="none" w:sz="0" w:space="0" w:color="auto"/>
            <w:bottom w:val="none" w:sz="0" w:space="0" w:color="auto"/>
            <w:right w:val="none" w:sz="0" w:space="0" w:color="auto"/>
          </w:divBdr>
        </w:div>
        <w:div w:id="813643035">
          <w:marLeft w:val="640"/>
          <w:marRight w:val="0"/>
          <w:marTop w:val="0"/>
          <w:marBottom w:val="0"/>
          <w:divBdr>
            <w:top w:val="none" w:sz="0" w:space="0" w:color="auto"/>
            <w:left w:val="none" w:sz="0" w:space="0" w:color="auto"/>
            <w:bottom w:val="none" w:sz="0" w:space="0" w:color="auto"/>
            <w:right w:val="none" w:sz="0" w:space="0" w:color="auto"/>
          </w:divBdr>
        </w:div>
        <w:div w:id="1992906333">
          <w:marLeft w:val="640"/>
          <w:marRight w:val="0"/>
          <w:marTop w:val="0"/>
          <w:marBottom w:val="0"/>
          <w:divBdr>
            <w:top w:val="none" w:sz="0" w:space="0" w:color="auto"/>
            <w:left w:val="none" w:sz="0" w:space="0" w:color="auto"/>
            <w:bottom w:val="none" w:sz="0" w:space="0" w:color="auto"/>
            <w:right w:val="none" w:sz="0" w:space="0" w:color="auto"/>
          </w:divBdr>
        </w:div>
        <w:div w:id="1162231700">
          <w:marLeft w:val="640"/>
          <w:marRight w:val="0"/>
          <w:marTop w:val="0"/>
          <w:marBottom w:val="0"/>
          <w:divBdr>
            <w:top w:val="none" w:sz="0" w:space="0" w:color="auto"/>
            <w:left w:val="none" w:sz="0" w:space="0" w:color="auto"/>
            <w:bottom w:val="none" w:sz="0" w:space="0" w:color="auto"/>
            <w:right w:val="none" w:sz="0" w:space="0" w:color="auto"/>
          </w:divBdr>
        </w:div>
        <w:div w:id="1041636217">
          <w:marLeft w:val="640"/>
          <w:marRight w:val="0"/>
          <w:marTop w:val="0"/>
          <w:marBottom w:val="0"/>
          <w:divBdr>
            <w:top w:val="none" w:sz="0" w:space="0" w:color="auto"/>
            <w:left w:val="none" w:sz="0" w:space="0" w:color="auto"/>
            <w:bottom w:val="none" w:sz="0" w:space="0" w:color="auto"/>
            <w:right w:val="none" w:sz="0" w:space="0" w:color="auto"/>
          </w:divBdr>
        </w:div>
        <w:div w:id="2055347165">
          <w:marLeft w:val="640"/>
          <w:marRight w:val="0"/>
          <w:marTop w:val="0"/>
          <w:marBottom w:val="0"/>
          <w:divBdr>
            <w:top w:val="none" w:sz="0" w:space="0" w:color="auto"/>
            <w:left w:val="none" w:sz="0" w:space="0" w:color="auto"/>
            <w:bottom w:val="none" w:sz="0" w:space="0" w:color="auto"/>
            <w:right w:val="none" w:sz="0" w:space="0" w:color="auto"/>
          </w:divBdr>
        </w:div>
        <w:div w:id="140469662">
          <w:marLeft w:val="640"/>
          <w:marRight w:val="0"/>
          <w:marTop w:val="0"/>
          <w:marBottom w:val="0"/>
          <w:divBdr>
            <w:top w:val="none" w:sz="0" w:space="0" w:color="auto"/>
            <w:left w:val="none" w:sz="0" w:space="0" w:color="auto"/>
            <w:bottom w:val="none" w:sz="0" w:space="0" w:color="auto"/>
            <w:right w:val="none" w:sz="0" w:space="0" w:color="auto"/>
          </w:divBdr>
        </w:div>
        <w:div w:id="126096071">
          <w:marLeft w:val="640"/>
          <w:marRight w:val="0"/>
          <w:marTop w:val="0"/>
          <w:marBottom w:val="0"/>
          <w:divBdr>
            <w:top w:val="none" w:sz="0" w:space="0" w:color="auto"/>
            <w:left w:val="none" w:sz="0" w:space="0" w:color="auto"/>
            <w:bottom w:val="none" w:sz="0" w:space="0" w:color="auto"/>
            <w:right w:val="none" w:sz="0" w:space="0" w:color="auto"/>
          </w:divBdr>
        </w:div>
        <w:div w:id="1615599714">
          <w:marLeft w:val="640"/>
          <w:marRight w:val="0"/>
          <w:marTop w:val="0"/>
          <w:marBottom w:val="0"/>
          <w:divBdr>
            <w:top w:val="none" w:sz="0" w:space="0" w:color="auto"/>
            <w:left w:val="none" w:sz="0" w:space="0" w:color="auto"/>
            <w:bottom w:val="none" w:sz="0" w:space="0" w:color="auto"/>
            <w:right w:val="none" w:sz="0" w:space="0" w:color="auto"/>
          </w:divBdr>
        </w:div>
        <w:div w:id="2119988040">
          <w:marLeft w:val="640"/>
          <w:marRight w:val="0"/>
          <w:marTop w:val="0"/>
          <w:marBottom w:val="0"/>
          <w:divBdr>
            <w:top w:val="none" w:sz="0" w:space="0" w:color="auto"/>
            <w:left w:val="none" w:sz="0" w:space="0" w:color="auto"/>
            <w:bottom w:val="none" w:sz="0" w:space="0" w:color="auto"/>
            <w:right w:val="none" w:sz="0" w:space="0" w:color="auto"/>
          </w:divBdr>
        </w:div>
        <w:div w:id="1035080257">
          <w:marLeft w:val="640"/>
          <w:marRight w:val="0"/>
          <w:marTop w:val="0"/>
          <w:marBottom w:val="0"/>
          <w:divBdr>
            <w:top w:val="none" w:sz="0" w:space="0" w:color="auto"/>
            <w:left w:val="none" w:sz="0" w:space="0" w:color="auto"/>
            <w:bottom w:val="none" w:sz="0" w:space="0" w:color="auto"/>
            <w:right w:val="none" w:sz="0" w:space="0" w:color="auto"/>
          </w:divBdr>
        </w:div>
        <w:div w:id="1541474561">
          <w:marLeft w:val="640"/>
          <w:marRight w:val="0"/>
          <w:marTop w:val="0"/>
          <w:marBottom w:val="0"/>
          <w:divBdr>
            <w:top w:val="none" w:sz="0" w:space="0" w:color="auto"/>
            <w:left w:val="none" w:sz="0" w:space="0" w:color="auto"/>
            <w:bottom w:val="none" w:sz="0" w:space="0" w:color="auto"/>
            <w:right w:val="none" w:sz="0" w:space="0" w:color="auto"/>
          </w:divBdr>
        </w:div>
        <w:div w:id="125243476">
          <w:marLeft w:val="640"/>
          <w:marRight w:val="0"/>
          <w:marTop w:val="0"/>
          <w:marBottom w:val="0"/>
          <w:divBdr>
            <w:top w:val="none" w:sz="0" w:space="0" w:color="auto"/>
            <w:left w:val="none" w:sz="0" w:space="0" w:color="auto"/>
            <w:bottom w:val="none" w:sz="0" w:space="0" w:color="auto"/>
            <w:right w:val="none" w:sz="0" w:space="0" w:color="auto"/>
          </w:divBdr>
        </w:div>
        <w:div w:id="1689943674">
          <w:marLeft w:val="640"/>
          <w:marRight w:val="0"/>
          <w:marTop w:val="0"/>
          <w:marBottom w:val="0"/>
          <w:divBdr>
            <w:top w:val="none" w:sz="0" w:space="0" w:color="auto"/>
            <w:left w:val="none" w:sz="0" w:space="0" w:color="auto"/>
            <w:bottom w:val="none" w:sz="0" w:space="0" w:color="auto"/>
            <w:right w:val="none" w:sz="0" w:space="0" w:color="auto"/>
          </w:divBdr>
        </w:div>
        <w:div w:id="763693317">
          <w:marLeft w:val="640"/>
          <w:marRight w:val="0"/>
          <w:marTop w:val="0"/>
          <w:marBottom w:val="0"/>
          <w:divBdr>
            <w:top w:val="none" w:sz="0" w:space="0" w:color="auto"/>
            <w:left w:val="none" w:sz="0" w:space="0" w:color="auto"/>
            <w:bottom w:val="none" w:sz="0" w:space="0" w:color="auto"/>
            <w:right w:val="none" w:sz="0" w:space="0" w:color="auto"/>
          </w:divBdr>
        </w:div>
        <w:div w:id="46730965">
          <w:marLeft w:val="640"/>
          <w:marRight w:val="0"/>
          <w:marTop w:val="0"/>
          <w:marBottom w:val="0"/>
          <w:divBdr>
            <w:top w:val="none" w:sz="0" w:space="0" w:color="auto"/>
            <w:left w:val="none" w:sz="0" w:space="0" w:color="auto"/>
            <w:bottom w:val="none" w:sz="0" w:space="0" w:color="auto"/>
            <w:right w:val="none" w:sz="0" w:space="0" w:color="auto"/>
          </w:divBdr>
        </w:div>
        <w:div w:id="199559789">
          <w:marLeft w:val="640"/>
          <w:marRight w:val="0"/>
          <w:marTop w:val="0"/>
          <w:marBottom w:val="0"/>
          <w:divBdr>
            <w:top w:val="none" w:sz="0" w:space="0" w:color="auto"/>
            <w:left w:val="none" w:sz="0" w:space="0" w:color="auto"/>
            <w:bottom w:val="none" w:sz="0" w:space="0" w:color="auto"/>
            <w:right w:val="none" w:sz="0" w:space="0" w:color="auto"/>
          </w:divBdr>
        </w:div>
        <w:div w:id="2018119450">
          <w:marLeft w:val="640"/>
          <w:marRight w:val="0"/>
          <w:marTop w:val="0"/>
          <w:marBottom w:val="0"/>
          <w:divBdr>
            <w:top w:val="none" w:sz="0" w:space="0" w:color="auto"/>
            <w:left w:val="none" w:sz="0" w:space="0" w:color="auto"/>
            <w:bottom w:val="none" w:sz="0" w:space="0" w:color="auto"/>
            <w:right w:val="none" w:sz="0" w:space="0" w:color="auto"/>
          </w:divBdr>
        </w:div>
        <w:div w:id="1466194632">
          <w:marLeft w:val="640"/>
          <w:marRight w:val="0"/>
          <w:marTop w:val="0"/>
          <w:marBottom w:val="0"/>
          <w:divBdr>
            <w:top w:val="none" w:sz="0" w:space="0" w:color="auto"/>
            <w:left w:val="none" w:sz="0" w:space="0" w:color="auto"/>
            <w:bottom w:val="none" w:sz="0" w:space="0" w:color="auto"/>
            <w:right w:val="none" w:sz="0" w:space="0" w:color="auto"/>
          </w:divBdr>
        </w:div>
        <w:div w:id="1060981464">
          <w:marLeft w:val="640"/>
          <w:marRight w:val="0"/>
          <w:marTop w:val="0"/>
          <w:marBottom w:val="0"/>
          <w:divBdr>
            <w:top w:val="none" w:sz="0" w:space="0" w:color="auto"/>
            <w:left w:val="none" w:sz="0" w:space="0" w:color="auto"/>
            <w:bottom w:val="none" w:sz="0" w:space="0" w:color="auto"/>
            <w:right w:val="none" w:sz="0" w:space="0" w:color="auto"/>
          </w:divBdr>
        </w:div>
        <w:div w:id="1717506932">
          <w:marLeft w:val="640"/>
          <w:marRight w:val="0"/>
          <w:marTop w:val="0"/>
          <w:marBottom w:val="0"/>
          <w:divBdr>
            <w:top w:val="none" w:sz="0" w:space="0" w:color="auto"/>
            <w:left w:val="none" w:sz="0" w:space="0" w:color="auto"/>
            <w:bottom w:val="none" w:sz="0" w:space="0" w:color="auto"/>
            <w:right w:val="none" w:sz="0" w:space="0" w:color="auto"/>
          </w:divBdr>
        </w:div>
        <w:div w:id="1509245468">
          <w:marLeft w:val="640"/>
          <w:marRight w:val="0"/>
          <w:marTop w:val="0"/>
          <w:marBottom w:val="0"/>
          <w:divBdr>
            <w:top w:val="none" w:sz="0" w:space="0" w:color="auto"/>
            <w:left w:val="none" w:sz="0" w:space="0" w:color="auto"/>
            <w:bottom w:val="none" w:sz="0" w:space="0" w:color="auto"/>
            <w:right w:val="none" w:sz="0" w:space="0" w:color="auto"/>
          </w:divBdr>
        </w:div>
        <w:div w:id="1357927521">
          <w:marLeft w:val="640"/>
          <w:marRight w:val="0"/>
          <w:marTop w:val="0"/>
          <w:marBottom w:val="0"/>
          <w:divBdr>
            <w:top w:val="none" w:sz="0" w:space="0" w:color="auto"/>
            <w:left w:val="none" w:sz="0" w:space="0" w:color="auto"/>
            <w:bottom w:val="none" w:sz="0" w:space="0" w:color="auto"/>
            <w:right w:val="none" w:sz="0" w:space="0" w:color="auto"/>
          </w:divBdr>
        </w:div>
        <w:div w:id="873234058">
          <w:marLeft w:val="640"/>
          <w:marRight w:val="0"/>
          <w:marTop w:val="0"/>
          <w:marBottom w:val="0"/>
          <w:divBdr>
            <w:top w:val="none" w:sz="0" w:space="0" w:color="auto"/>
            <w:left w:val="none" w:sz="0" w:space="0" w:color="auto"/>
            <w:bottom w:val="none" w:sz="0" w:space="0" w:color="auto"/>
            <w:right w:val="none" w:sz="0" w:space="0" w:color="auto"/>
          </w:divBdr>
        </w:div>
        <w:div w:id="458493819">
          <w:marLeft w:val="640"/>
          <w:marRight w:val="0"/>
          <w:marTop w:val="0"/>
          <w:marBottom w:val="0"/>
          <w:divBdr>
            <w:top w:val="none" w:sz="0" w:space="0" w:color="auto"/>
            <w:left w:val="none" w:sz="0" w:space="0" w:color="auto"/>
            <w:bottom w:val="none" w:sz="0" w:space="0" w:color="auto"/>
            <w:right w:val="none" w:sz="0" w:space="0" w:color="auto"/>
          </w:divBdr>
        </w:div>
        <w:div w:id="1978532529">
          <w:marLeft w:val="640"/>
          <w:marRight w:val="0"/>
          <w:marTop w:val="0"/>
          <w:marBottom w:val="0"/>
          <w:divBdr>
            <w:top w:val="none" w:sz="0" w:space="0" w:color="auto"/>
            <w:left w:val="none" w:sz="0" w:space="0" w:color="auto"/>
            <w:bottom w:val="none" w:sz="0" w:space="0" w:color="auto"/>
            <w:right w:val="none" w:sz="0" w:space="0" w:color="auto"/>
          </w:divBdr>
        </w:div>
        <w:div w:id="1348672209">
          <w:marLeft w:val="640"/>
          <w:marRight w:val="0"/>
          <w:marTop w:val="0"/>
          <w:marBottom w:val="0"/>
          <w:divBdr>
            <w:top w:val="none" w:sz="0" w:space="0" w:color="auto"/>
            <w:left w:val="none" w:sz="0" w:space="0" w:color="auto"/>
            <w:bottom w:val="none" w:sz="0" w:space="0" w:color="auto"/>
            <w:right w:val="none" w:sz="0" w:space="0" w:color="auto"/>
          </w:divBdr>
        </w:div>
        <w:div w:id="1638998458">
          <w:marLeft w:val="640"/>
          <w:marRight w:val="0"/>
          <w:marTop w:val="0"/>
          <w:marBottom w:val="0"/>
          <w:divBdr>
            <w:top w:val="none" w:sz="0" w:space="0" w:color="auto"/>
            <w:left w:val="none" w:sz="0" w:space="0" w:color="auto"/>
            <w:bottom w:val="none" w:sz="0" w:space="0" w:color="auto"/>
            <w:right w:val="none" w:sz="0" w:space="0" w:color="auto"/>
          </w:divBdr>
        </w:div>
        <w:div w:id="2096825267">
          <w:marLeft w:val="640"/>
          <w:marRight w:val="0"/>
          <w:marTop w:val="0"/>
          <w:marBottom w:val="0"/>
          <w:divBdr>
            <w:top w:val="none" w:sz="0" w:space="0" w:color="auto"/>
            <w:left w:val="none" w:sz="0" w:space="0" w:color="auto"/>
            <w:bottom w:val="none" w:sz="0" w:space="0" w:color="auto"/>
            <w:right w:val="none" w:sz="0" w:space="0" w:color="auto"/>
          </w:divBdr>
        </w:div>
        <w:div w:id="1953971978">
          <w:marLeft w:val="640"/>
          <w:marRight w:val="0"/>
          <w:marTop w:val="0"/>
          <w:marBottom w:val="0"/>
          <w:divBdr>
            <w:top w:val="none" w:sz="0" w:space="0" w:color="auto"/>
            <w:left w:val="none" w:sz="0" w:space="0" w:color="auto"/>
            <w:bottom w:val="none" w:sz="0" w:space="0" w:color="auto"/>
            <w:right w:val="none" w:sz="0" w:space="0" w:color="auto"/>
          </w:divBdr>
        </w:div>
        <w:div w:id="2010283661">
          <w:marLeft w:val="640"/>
          <w:marRight w:val="0"/>
          <w:marTop w:val="0"/>
          <w:marBottom w:val="0"/>
          <w:divBdr>
            <w:top w:val="none" w:sz="0" w:space="0" w:color="auto"/>
            <w:left w:val="none" w:sz="0" w:space="0" w:color="auto"/>
            <w:bottom w:val="none" w:sz="0" w:space="0" w:color="auto"/>
            <w:right w:val="none" w:sz="0" w:space="0" w:color="auto"/>
          </w:divBdr>
        </w:div>
        <w:div w:id="303777184">
          <w:marLeft w:val="640"/>
          <w:marRight w:val="0"/>
          <w:marTop w:val="0"/>
          <w:marBottom w:val="0"/>
          <w:divBdr>
            <w:top w:val="none" w:sz="0" w:space="0" w:color="auto"/>
            <w:left w:val="none" w:sz="0" w:space="0" w:color="auto"/>
            <w:bottom w:val="none" w:sz="0" w:space="0" w:color="auto"/>
            <w:right w:val="none" w:sz="0" w:space="0" w:color="auto"/>
          </w:divBdr>
        </w:div>
      </w:divsChild>
    </w:div>
    <w:div w:id="809592273">
      <w:bodyDiv w:val="1"/>
      <w:marLeft w:val="0"/>
      <w:marRight w:val="0"/>
      <w:marTop w:val="0"/>
      <w:marBottom w:val="0"/>
      <w:divBdr>
        <w:top w:val="none" w:sz="0" w:space="0" w:color="auto"/>
        <w:left w:val="none" w:sz="0" w:space="0" w:color="auto"/>
        <w:bottom w:val="none" w:sz="0" w:space="0" w:color="auto"/>
        <w:right w:val="none" w:sz="0" w:space="0" w:color="auto"/>
      </w:divBdr>
    </w:div>
    <w:div w:id="832718180">
      <w:bodyDiv w:val="1"/>
      <w:marLeft w:val="0"/>
      <w:marRight w:val="0"/>
      <w:marTop w:val="0"/>
      <w:marBottom w:val="0"/>
      <w:divBdr>
        <w:top w:val="none" w:sz="0" w:space="0" w:color="auto"/>
        <w:left w:val="none" w:sz="0" w:space="0" w:color="auto"/>
        <w:bottom w:val="none" w:sz="0" w:space="0" w:color="auto"/>
        <w:right w:val="none" w:sz="0" w:space="0" w:color="auto"/>
      </w:divBdr>
    </w:div>
    <w:div w:id="857161995">
      <w:bodyDiv w:val="1"/>
      <w:marLeft w:val="0"/>
      <w:marRight w:val="0"/>
      <w:marTop w:val="0"/>
      <w:marBottom w:val="0"/>
      <w:divBdr>
        <w:top w:val="none" w:sz="0" w:space="0" w:color="auto"/>
        <w:left w:val="none" w:sz="0" w:space="0" w:color="auto"/>
        <w:bottom w:val="none" w:sz="0" w:space="0" w:color="auto"/>
        <w:right w:val="none" w:sz="0" w:space="0" w:color="auto"/>
      </w:divBdr>
    </w:div>
    <w:div w:id="900942625">
      <w:bodyDiv w:val="1"/>
      <w:marLeft w:val="0"/>
      <w:marRight w:val="0"/>
      <w:marTop w:val="0"/>
      <w:marBottom w:val="0"/>
      <w:divBdr>
        <w:top w:val="none" w:sz="0" w:space="0" w:color="auto"/>
        <w:left w:val="none" w:sz="0" w:space="0" w:color="auto"/>
        <w:bottom w:val="none" w:sz="0" w:space="0" w:color="auto"/>
        <w:right w:val="none" w:sz="0" w:space="0" w:color="auto"/>
      </w:divBdr>
    </w:div>
    <w:div w:id="901873207">
      <w:bodyDiv w:val="1"/>
      <w:marLeft w:val="0"/>
      <w:marRight w:val="0"/>
      <w:marTop w:val="0"/>
      <w:marBottom w:val="0"/>
      <w:divBdr>
        <w:top w:val="none" w:sz="0" w:space="0" w:color="auto"/>
        <w:left w:val="none" w:sz="0" w:space="0" w:color="auto"/>
        <w:bottom w:val="none" w:sz="0" w:space="0" w:color="auto"/>
        <w:right w:val="none" w:sz="0" w:space="0" w:color="auto"/>
      </w:divBdr>
    </w:div>
    <w:div w:id="914242387">
      <w:bodyDiv w:val="1"/>
      <w:marLeft w:val="0"/>
      <w:marRight w:val="0"/>
      <w:marTop w:val="0"/>
      <w:marBottom w:val="0"/>
      <w:divBdr>
        <w:top w:val="none" w:sz="0" w:space="0" w:color="auto"/>
        <w:left w:val="none" w:sz="0" w:space="0" w:color="auto"/>
        <w:bottom w:val="none" w:sz="0" w:space="0" w:color="auto"/>
        <w:right w:val="none" w:sz="0" w:space="0" w:color="auto"/>
      </w:divBdr>
    </w:div>
    <w:div w:id="936908737">
      <w:bodyDiv w:val="1"/>
      <w:marLeft w:val="0"/>
      <w:marRight w:val="0"/>
      <w:marTop w:val="0"/>
      <w:marBottom w:val="0"/>
      <w:divBdr>
        <w:top w:val="none" w:sz="0" w:space="0" w:color="auto"/>
        <w:left w:val="none" w:sz="0" w:space="0" w:color="auto"/>
        <w:bottom w:val="none" w:sz="0" w:space="0" w:color="auto"/>
        <w:right w:val="none" w:sz="0" w:space="0" w:color="auto"/>
      </w:divBdr>
    </w:div>
    <w:div w:id="978848686">
      <w:bodyDiv w:val="1"/>
      <w:marLeft w:val="0"/>
      <w:marRight w:val="0"/>
      <w:marTop w:val="0"/>
      <w:marBottom w:val="0"/>
      <w:divBdr>
        <w:top w:val="none" w:sz="0" w:space="0" w:color="auto"/>
        <w:left w:val="none" w:sz="0" w:space="0" w:color="auto"/>
        <w:bottom w:val="none" w:sz="0" w:space="0" w:color="auto"/>
        <w:right w:val="none" w:sz="0" w:space="0" w:color="auto"/>
      </w:divBdr>
    </w:div>
    <w:div w:id="984578506">
      <w:bodyDiv w:val="1"/>
      <w:marLeft w:val="0"/>
      <w:marRight w:val="0"/>
      <w:marTop w:val="0"/>
      <w:marBottom w:val="0"/>
      <w:divBdr>
        <w:top w:val="none" w:sz="0" w:space="0" w:color="auto"/>
        <w:left w:val="none" w:sz="0" w:space="0" w:color="auto"/>
        <w:bottom w:val="none" w:sz="0" w:space="0" w:color="auto"/>
        <w:right w:val="none" w:sz="0" w:space="0" w:color="auto"/>
      </w:divBdr>
    </w:div>
    <w:div w:id="1003244035">
      <w:bodyDiv w:val="1"/>
      <w:marLeft w:val="0"/>
      <w:marRight w:val="0"/>
      <w:marTop w:val="0"/>
      <w:marBottom w:val="0"/>
      <w:divBdr>
        <w:top w:val="none" w:sz="0" w:space="0" w:color="auto"/>
        <w:left w:val="none" w:sz="0" w:space="0" w:color="auto"/>
        <w:bottom w:val="none" w:sz="0" w:space="0" w:color="auto"/>
        <w:right w:val="none" w:sz="0" w:space="0" w:color="auto"/>
      </w:divBdr>
    </w:div>
    <w:div w:id="1012342466">
      <w:bodyDiv w:val="1"/>
      <w:marLeft w:val="0"/>
      <w:marRight w:val="0"/>
      <w:marTop w:val="0"/>
      <w:marBottom w:val="0"/>
      <w:divBdr>
        <w:top w:val="none" w:sz="0" w:space="0" w:color="auto"/>
        <w:left w:val="none" w:sz="0" w:space="0" w:color="auto"/>
        <w:bottom w:val="none" w:sz="0" w:space="0" w:color="auto"/>
        <w:right w:val="none" w:sz="0" w:space="0" w:color="auto"/>
      </w:divBdr>
    </w:div>
    <w:div w:id="1029601008">
      <w:bodyDiv w:val="1"/>
      <w:marLeft w:val="0"/>
      <w:marRight w:val="0"/>
      <w:marTop w:val="0"/>
      <w:marBottom w:val="0"/>
      <w:divBdr>
        <w:top w:val="none" w:sz="0" w:space="0" w:color="auto"/>
        <w:left w:val="none" w:sz="0" w:space="0" w:color="auto"/>
        <w:bottom w:val="none" w:sz="0" w:space="0" w:color="auto"/>
        <w:right w:val="none" w:sz="0" w:space="0" w:color="auto"/>
      </w:divBdr>
      <w:divsChild>
        <w:div w:id="1983462616">
          <w:marLeft w:val="0"/>
          <w:marRight w:val="0"/>
          <w:marTop w:val="0"/>
          <w:marBottom w:val="0"/>
          <w:divBdr>
            <w:top w:val="none" w:sz="0" w:space="0" w:color="auto"/>
            <w:left w:val="none" w:sz="0" w:space="0" w:color="auto"/>
            <w:bottom w:val="none" w:sz="0" w:space="0" w:color="auto"/>
            <w:right w:val="none" w:sz="0" w:space="0" w:color="auto"/>
          </w:divBdr>
          <w:divsChild>
            <w:div w:id="850067936">
              <w:marLeft w:val="0"/>
              <w:marRight w:val="0"/>
              <w:marTop w:val="0"/>
              <w:marBottom w:val="0"/>
              <w:divBdr>
                <w:top w:val="none" w:sz="0" w:space="0" w:color="auto"/>
                <w:left w:val="none" w:sz="0" w:space="0" w:color="auto"/>
                <w:bottom w:val="none" w:sz="0" w:space="0" w:color="auto"/>
                <w:right w:val="none" w:sz="0" w:space="0" w:color="auto"/>
              </w:divBdr>
              <w:divsChild>
                <w:div w:id="809591406">
                  <w:marLeft w:val="0"/>
                  <w:marRight w:val="0"/>
                  <w:marTop w:val="0"/>
                  <w:marBottom w:val="0"/>
                  <w:divBdr>
                    <w:top w:val="none" w:sz="0" w:space="0" w:color="auto"/>
                    <w:left w:val="none" w:sz="0" w:space="0" w:color="auto"/>
                    <w:bottom w:val="none" w:sz="0" w:space="0" w:color="auto"/>
                    <w:right w:val="none" w:sz="0" w:space="0" w:color="auto"/>
                  </w:divBdr>
                  <w:divsChild>
                    <w:div w:id="37743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256492">
      <w:bodyDiv w:val="1"/>
      <w:marLeft w:val="0"/>
      <w:marRight w:val="0"/>
      <w:marTop w:val="0"/>
      <w:marBottom w:val="0"/>
      <w:divBdr>
        <w:top w:val="none" w:sz="0" w:space="0" w:color="auto"/>
        <w:left w:val="none" w:sz="0" w:space="0" w:color="auto"/>
        <w:bottom w:val="none" w:sz="0" w:space="0" w:color="auto"/>
        <w:right w:val="none" w:sz="0" w:space="0" w:color="auto"/>
      </w:divBdr>
    </w:div>
    <w:div w:id="1038243772">
      <w:bodyDiv w:val="1"/>
      <w:marLeft w:val="0"/>
      <w:marRight w:val="0"/>
      <w:marTop w:val="0"/>
      <w:marBottom w:val="0"/>
      <w:divBdr>
        <w:top w:val="none" w:sz="0" w:space="0" w:color="auto"/>
        <w:left w:val="none" w:sz="0" w:space="0" w:color="auto"/>
        <w:bottom w:val="none" w:sz="0" w:space="0" w:color="auto"/>
        <w:right w:val="none" w:sz="0" w:space="0" w:color="auto"/>
      </w:divBdr>
    </w:div>
    <w:div w:id="1076588816">
      <w:bodyDiv w:val="1"/>
      <w:marLeft w:val="0"/>
      <w:marRight w:val="0"/>
      <w:marTop w:val="0"/>
      <w:marBottom w:val="0"/>
      <w:divBdr>
        <w:top w:val="none" w:sz="0" w:space="0" w:color="auto"/>
        <w:left w:val="none" w:sz="0" w:space="0" w:color="auto"/>
        <w:bottom w:val="none" w:sz="0" w:space="0" w:color="auto"/>
        <w:right w:val="none" w:sz="0" w:space="0" w:color="auto"/>
      </w:divBdr>
    </w:div>
    <w:div w:id="1080828558">
      <w:bodyDiv w:val="1"/>
      <w:marLeft w:val="0"/>
      <w:marRight w:val="0"/>
      <w:marTop w:val="0"/>
      <w:marBottom w:val="0"/>
      <w:divBdr>
        <w:top w:val="none" w:sz="0" w:space="0" w:color="auto"/>
        <w:left w:val="none" w:sz="0" w:space="0" w:color="auto"/>
        <w:bottom w:val="none" w:sz="0" w:space="0" w:color="auto"/>
        <w:right w:val="none" w:sz="0" w:space="0" w:color="auto"/>
      </w:divBdr>
    </w:div>
    <w:div w:id="1102726688">
      <w:bodyDiv w:val="1"/>
      <w:marLeft w:val="0"/>
      <w:marRight w:val="0"/>
      <w:marTop w:val="0"/>
      <w:marBottom w:val="0"/>
      <w:divBdr>
        <w:top w:val="none" w:sz="0" w:space="0" w:color="auto"/>
        <w:left w:val="none" w:sz="0" w:space="0" w:color="auto"/>
        <w:bottom w:val="none" w:sz="0" w:space="0" w:color="auto"/>
        <w:right w:val="none" w:sz="0" w:space="0" w:color="auto"/>
      </w:divBdr>
    </w:div>
    <w:div w:id="1145392767">
      <w:bodyDiv w:val="1"/>
      <w:marLeft w:val="0"/>
      <w:marRight w:val="0"/>
      <w:marTop w:val="0"/>
      <w:marBottom w:val="0"/>
      <w:divBdr>
        <w:top w:val="none" w:sz="0" w:space="0" w:color="auto"/>
        <w:left w:val="none" w:sz="0" w:space="0" w:color="auto"/>
        <w:bottom w:val="none" w:sz="0" w:space="0" w:color="auto"/>
        <w:right w:val="none" w:sz="0" w:space="0" w:color="auto"/>
      </w:divBdr>
    </w:div>
    <w:div w:id="1176110205">
      <w:bodyDiv w:val="1"/>
      <w:marLeft w:val="0"/>
      <w:marRight w:val="0"/>
      <w:marTop w:val="0"/>
      <w:marBottom w:val="0"/>
      <w:divBdr>
        <w:top w:val="none" w:sz="0" w:space="0" w:color="auto"/>
        <w:left w:val="none" w:sz="0" w:space="0" w:color="auto"/>
        <w:bottom w:val="none" w:sz="0" w:space="0" w:color="auto"/>
        <w:right w:val="none" w:sz="0" w:space="0" w:color="auto"/>
      </w:divBdr>
    </w:div>
    <w:div w:id="1213688021">
      <w:bodyDiv w:val="1"/>
      <w:marLeft w:val="0"/>
      <w:marRight w:val="0"/>
      <w:marTop w:val="0"/>
      <w:marBottom w:val="0"/>
      <w:divBdr>
        <w:top w:val="none" w:sz="0" w:space="0" w:color="auto"/>
        <w:left w:val="none" w:sz="0" w:space="0" w:color="auto"/>
        <w:bottom w:val="none" w:sz="0" w:space="0" w:color="auto"/>
        <w:right w:val="none" w:sz="0" w:space="0" w:color="auto"/>
      </w:divBdr>
    </w:div>
    <w:div w:id="1215586228">
      <w:bodyDiv w:val="1"/>
      <w:marLeft w:val="0"/>
      <w:marRight w:val="0"/>
      <w:marTop w:val="0"/>
      <w:marBottom w:val="0"/>
      <w:divBdr>
        <w:top w:val="none" w:sz="0" w:space="0" w:color="auto"/>
        <w:left w:val="none" w:sz="0" w:space="0" w:color="auto"/>
        <w:bottom w:val="none" w:sz="0" w:space="0" w:color="auto"/>
        <w:right w:val="none" w:sz="0" w:space="0" w:color="auto"/>
      </w:divBdr>
    </w:div>
    <w:div w:id="1220166082">
      <w:bodyDiv w:val="1"/>
      <w:marLeft w:val="0"/>
      <w:marRight w:val="0"/>
      <w:marTop w:val="0"/>
      <w:marBottom w:val="0"/>
      <w:divBdr>
        <w:top w:val="none" w:sz="0" w:space="0" w:color="auto"/>
        <w:left w:val="none" w:sz="0" w:space="0" w:color="auto"/>
        <w:bottom w:val="none" w:sz="0" w:space="0" w:color="auto"/>
        <w:right w:val="none" w:sz="0" w:space="0" w:color="auto"/>
      </w:divBdr>
      <w:divsChild>
        <w:div w:id="2019499527">
          <w:marLeft w:val="480"/>
          <w:marRight w:val="0"/>
          <w:marTop w:val="0"/>
          <w:marBottom w:val="0"/>
          <w:divBdr>
            <w:top w:val="none" w:sz="0" w:space="0" w:color="auto"/>
            <w:left w:val="none" w:sz="0" w:space="0" w:color="auto"/>
            <w:bottom w:val="none" w:sz="0" w:space="0" w:color="auto"/>
            <w:right w:val="none" w:sz="0" w:space="0" w:color="auto"/>
          </w:divBdr>
        </w:div>
        <w:div w:id="1948854458">
          <w:marLeft w:val="480"/>
          <w:marRight w:val="0"/>
          <w:marTop w:val="0"/>
          <w:marBottom w:val="0"/>
          <w:divBdr>
            <w:top w:val="none" w:sz="0" w:space="0" w:color="auto"/>
            <w:left w:val="none" w:sz="0" w:space="0" w:color="auto"/>
            <w:bottom w:val="none" w:sz="0" w:space="0" w:color="auto"/>
            <w:right w:val="none" w:sz="0" w:space="0" w:color="auto"/>
          </w:divBdr>
        </w:div>
        <w:div w:id="2013681690">
          <w:marLeft w:val="480"/>
          <w:marRight w:val="0"/>
          <w:marTop w:val="0"/>
          <w:marBottom w:val="0"/>
          <w:divBdr>
            <w:top w:val="none" w:sz="0" w:space="0" w:color="auto"/>
            <w:left w:val="none" w:sz="0" w:space="0" w:color="auto"/>
            <w:bottom w:val="none" w:sz="0" w:space="0" w:color="auto"/>
            <w:right w:val="none" w:sz="0" w:space="0" w:color="auto"/>
          </w:divBdr>
        </w:div>
        <w:div w:id="137651809">
          <w:marLeft w:val="480"/>
          <w:marRight w:val="0"/>
          <w:marTop w:val="0"/>
          <w:marBottom w:val="0"/>
          <w:divBdr>
            <w:top w:val="none" w:sz="0" w:space="0" w:color="auto"/>
            <w:left w:val="none" w:sz="0" w:space="0" w:color="auto"/>
            <w:bottom w:val="none" w:sz="0" w:space="0" w:color="auto"/>
            <w:right w:val="none" w:sz="0" w:space="0" w:color="auto"/>
          </w:divBdr>
        </w:div>
        <w:div w:id="1349604795">
          <w:marLeft w:val="480"/>
          <w:marRight w:val="0"/>
          <w:marTop w:val="0"/>
          <w:marBottom w:val="0"/>
          <w:divBdr>
            <w:top w:val="none" w:sz="0" w:space="0" w:color="auto"/>
            <w:left w:val="none" w:sz="0" w:space="0" w:color="auto"/>
            <w:bottom w:val="none" w:sz="0" w:space="0" w:color="auto"/>
            <w:right w:val="none" w:sz="0" w:space="0" w:color="auto"/>
          </w:divBdr>
        </w:div>
        <w:div w:id="176313964">
          <w:marLeft w:val="480"/>
          <w:marRight w:val="0"/>
          <w:marTop w:val="0"/>
          <w:marBottom w:val="0"/>
          <w:divBdr>
            <w:top w:val="none" w:sz="0" w:space="0" w:color="auto"/>
            <w:left w:val="none" w:sz="0" w:space="0" w:color="auto"/>
            <w:bottom w:val="none" w:sz="0" w:space="0" w:color="auto"/>
            <w:right w:val="none" w:sz="0" w:space="0" w:color="auto"/>
          </w:divBdr>
        </w:div>
        <w:div w:id="225800117">
          <w:marLeft w:val="480"/>
          <w:marRight w:val="0"/>
          <w:marTop w:val="0"/>
          <w:marBottom w:val="0"/>
          <w:divBdr>
            <w:top w:val="none" w:sz="0" w:space="0" w:color="auto"/>
            <w:left w:val="none" w:sz="0" w:space="0" w:color="auto"/>
            <w:bottom w:val="none" w:sz="0" w:space="0" w:color="auto"/>
            <w:right w:val="none" w:sz="0" w:space="0" w:color="auto"/>
          </w:divBdr>
        </w:div>
        <w:div w:id="413941182">
          <w:marLeft w:val="480"/>
          <w:marRight w:val="0"/>
          <w:marTop w:val="0"/>
          <w:marBottom w:val="0"/>
          <w:divBdr>
            <w:top w:val="none" w:sz="0" w:space="0" w:color="auto"/>
            <w:left w:val="none" w:sz="0" w:space="0" w:color="auto"/>
            <w:bottom w:val="none" w:sz="0" w:space="0" w:color="auto"/>
            <w:right w:val="none" w:sz="0" w:space="0" w:color="auto"/>
          </w:divBdr>
        </w:div>
        <w:div w:id="873539755">
          <w:marLeft w:val="480"/>
          <w:marRight w:val="0"/>
          <w:marTop w:val="0"/>
          <w:marBottom w:val="0"/>
          <w:divBdr>
            <w:top w:val="none" w:sz="0" w:space="0" w:color="auto"/>
            <w:left w:val="none" w:sz="0" w:space="0" w:color="auto"/>
            <w:bottom w:val="none" w:sz="0" w:space="0" w:color="auto"/>
            <w:right w:val="none" w:sz="0" w:space="0" w:color="auto"/>
          </w:divBdr>
        </w:div>
        <w:div w:id="1164517186">
          <w:marLeft w:val="480"/>
          <w:marRight w:val="0"/>
          <w:marTop w:val="0"/>
          <w:marBottom w:val="0"/>
          <w:divBdr>
            <w:top w:val="none" w:sz="0" w:space="0" w:color="auto"/>
            <w:left w:val="none" w:sz="0" w:space="0" w:color="auto"/>
            <w:bottom w:val="none" w:sz="0" w:space="0" w:color="auto"/>
            <w:right w:val="none" w:sz="0" w:space="0" w:color="auto"/>
          </w:divBdr>
        </w:div>
        <w:div w:id="795761825">
          <w:marLeft w:val="480"/>
          <w:marRight w:val="0"/>
          <w:marTop w:val="0"/>
          <w:marBottom w:val="0"/>
          <w:divBdr>
            <w:top w:val="none" w:sz="0" w:space="0" w:color="auto"/>
            <w:left w:val="none" w:sz="0" w:space="0" w:color="auto"/>
            <w:bottom w:val="none" w:sz="0" w:space="0" w:color="auto"/>
            <w:right w:val="none" w:sz="0" w:space="0" w:color="auto"/>
          </w:divBdr>
        </w:div>
        <w:div w:id="614599388">
          <w:marLeft w:val="480"/>
          <w:marRight w:val="0"/>
          <w:marTop w:val="0"/>
          <w:marBottom w:val="0"/>
          <w:divBdr>
            <w:top w:val="none" w:sz="0" w:space="0" w:color="auto"/>
            <w:left w:val="none" w:sz="0" w:space="0" w:color="auto"/>
            <w:bottom w:val="none" w:sz="0" w:space="0" w:color="auto"/>
            <w:right w:val="none" w:sz="0" w:space="0" w:color="auto"/>
          </w:divBdr>
        </w:div>
        <w:div w:id="686298371">
          <w:marLeft w:val="480"/>
          <w:marRight w:val="0"/>
          <w:marTop w:val="0"/>
          <w:marBottom w:val="0"/>
          <w:divBdr>
            <w:top w:val="none" w:sz="0" w:space="0" w:color="auto"/>
            <w:left w:val="none" w:sz="0" w:space="0" w:color="auto"/>
            <w:bottom w:val="none" w:sz="0" w:space="0" w:color="auto"/>
            <w:right w:val="none" w:sz="0" w:space="0" w:color="auto"/>
          </w:divBdr>
        </w:div>
        <w:div w:id="650718334">
          <w:marLeft w:val="480"/>
          <w:marRight w:val="0"/>
          <w:marTop w:val="0"/>
          <w:marBottom w:val="0"/>
          <w:divBdr>
            <w:top w:val="none" w:sz="0" w:space="0" w:color="auto"/>
            <w:left w:val="none" w:sz="0" w:space="0" w:color="auto"/>
            <w:bottom w:val="none" w:sz="0" w:space="0" w:color="auto"/>
            <w:right w:val="none" w:sz="0" w:space="0" w:color="auto"/>
          </w:divBdr>
        </w:div>
        <w:div w:id="42561493">
          <w:marLeft w:val="480"/>
          <w:marRight w:val="0"/>
          <w:marTop w:val="0"/>
          <w:marBottom w:val="0"/>
          <w:divBdr>
            <w:top w:val="none" w:sz="0" w:space="0" w:color="auto"/>
            <w:left w:val="none" w:sz="0" w:space="0" w:color="auto"/>
            <w:bottom w:val="none" w:sz="0" w:space="0" w:color="auto"/>
            <w:right w:val="none" w:sz="0" w:space="0" w:color="auto"/>
          </w:divBdr>
        </w:div>
        <w:div w:id="1537739422">
          <w:marLeft w:val="480"/>
          <w:marRight w:val="0"/>
          <w:marTop w:val="0"/>
          <w:marBottom w:val="0"/>
          <w:divBdr>
            <w:top w:val="none" w:sz="0" w:space="0" w:color="auto"/>
            <w:left w:val="none" w:sz="0" w:space="0" w:color="auto"/>
            <w:bottom w:val="none" w:sz="0" w:space="0" w:color="auto"/>
            <w:right w:val="none" w:sz="0" w:space="0" w:color="auto"/>
          </w:divBdr>
        </w:div>
        <w:div w:id="1426878340">
          <w:marLeft w:val="480"/>
          <w:marRight w:val="0"/>
          <w:marTop w:val="0"/>
          <w:marBottom w:val="0"/>
          <w:divBdr>
            <w:top w:val="none" w:sz="0" w:space="0" w:color="auto"/>
            <w:left w:val="none" w:sz="0" w:space="0" w:color="auto"/>
            <w:bottom w:val="none" w:sz="0" w:space="0" w:color="auto"/>
            <w:right w:val="none" w:sz="0" w:space="0" w:color="auto"/>
          </w:divBdr>
        </w:div>
        <w:div w:id="1360886679">
          <w:marLeft w:val="480"/>
          <w:marRight w:val="0"/>
          <w:marTop w:val="0"/>
          <w:marBottom w:val="0"/>
          <w:divBdr>
            <w:top w:val="none" w:sz="0" w:space="0" w:color="auto"/>
            <w:left w:val="none" w:sz="0" w:space="0" w:color="auto"/>
            <w:bottom w:val="none" w:sz="0" w:space="0" w:color="auto"/>
            <w:right w:val="none" w:sz="0" w:space="0" w:color="auto"/>
          </w:divBdr>
        </w:div>
        <w:div w:id="203057288">
          <w:marLeft w:val="480"/>
          <w:marRight w:val="0"/>
          <w:marTop w:val="0"/>
          <w:marBottom w:val="0"/>
          <w:divBdr>
            <w:top w:val="none" w:sz="0" w:space="0" w:color="auto"/>
            <w:left w:val="none" w:sz="0" w:space="0" w:color="auto"/>
            <w:bottom w:val="none" w:sz="0" w:space="0" w:color="auto"/>
            <w:right w:val="none" w:sz="0" w:space="0" w:color="auto"/>
          </w:divBdr>
        </w:div>
        <w:div w:id="1269968104">
          <w:marLeft w:val="480"/>
          <w:marRight w:val="0"/>
          <w:marTop w:val="0"/>
          <w:marBottom w:val="0"/>
          <w:divBdr>
            <w:top w:val="none" w:sz="0" w:space="0" w:color="auto"/>
            <w:left w:val="none" w:sz="0" w:space="0" w:color="auto"/>
            <w:bottom w:val="none" w:sz="0" w:space="0" w:color="auto"/>
            <w:right w:val="none" w:sz="0" w:space="0" w:color="auto"/>
          </w:divBdr>
        </w:div>
        <w:div w:id="1371569479">
          <w:marLeft w:val="480"/>
          <w:marRight w:val="0"/>
          <w:marTop w:val="0"/>
          <w:marBottom w:val="0"/>
          <w:divBdr>
            <w:top w:val="none" w:sz="0" w:space="0" w:color="auto"/>
            <w:left w:val="none" w:sz="0" w:space="0" w:color="auto"/>
            <w:bottom w:val="none" w:sz="0" w:space="0" w:color="auto"/>
            <w:right w:val="none" w:sz="0" w:space="0" w:color="auto"/>
          </w:divBdr>
        </w:div>
        <w:div w:id="808976935">
          <w:marLeft w:val="480"/>
          <w:marRight w:val="0"/>
          <w:marTop w:val="0"/>
          <w:marBottom w:val="0"/>
          <w:divBdr>
            <w:top w:val="none" w:sz="0" w:space="0" w:color="auto"/>
            <w:left w:val="none" w:sz="0" w:space="0" w:color="auto"/>
            <w:bottom w:val="none" w:sz="0" w:space="0" w:color="auto"/>
            <w:right w:val="none" w:sz="0" w:space="0" w:color="auto"/>
          </w:divBdr>
        </w:div>
        <w:div w:id="668874193">
          <w:marLeft w:val="480"/>
          <w:marRight w:val="0"/>
          <w:marTop w:val="0"/>
          <w:marBottom w:val="0"/>
          <w:divBdr>
            <w:top w:val="none" w:sz="0" w:space="0" w:color="auto"/>
            <w:left w:val="none" w:sz="0" w:space="0" w:color="auto"/>
            <w:bottom w:val="none" w:sz="0" w:space="0" w:color="auto"/>
            <w:right w:val="none" w:sz="0" w:space="0" w:color="auto"/>
          </w:divBdr>
        </w:div>
        <w:div w:id="1036195835">
          <w:marLeft w:val="480"/>
          <w:marRight w:val="0"/>
          <w:marTop w:val="0"/>
          <w:marBottom w:val="0"/>
          <w:divBdr>
            <w:top w:val="none" w:sz="0" w:space="0" w:color="auto"/>
            <w:left w:val="none" w:sz="0" w:space="0" w:color="auto"/>
            <w:bottom w:val="none" w:sz="0" w:space="0" w:color="auto"/>
            <w:right w:val="none" w:sz="0" w:space="0" w:color="auto"/>
          </w:divBdr>
        </w:div>
        <w:div w:id="417290540">
          <w:marLeft w:val="480"/>
          <w:marRight w:val="0"/>
          <w:marTop w:val="0"/>
          <w:marBottom w:val="0"/>
          <w:divBdr>
            <w:top w:val="none" w:sz="0" w:space="0" w:color="auto"/>
            <w:left w:val="none" w:sz="0" w:space="0" w:color="auto"/>
            <w:bottom w:val="none" w:sz="0" w:space="0" w:color="auto"/>
            <w:right w:val="none" w:sz="0" w:space="0" w:color="auto"/>
          </w:divBdr>
        </w:div>
        <w:div w:id="155347803">
          <w:marLeft w:val="480"/>
          <w:marRight w:val="0"/>
          <w:marTop w:val="0"/>
          <w:marBottom w:val="0"/>
          <w:divBdr>
            <w:top w:val="none" w:sz="0" w:space="0" w:color="auto"/>
            <w:left w:val="none" w:sz="0" w:space="0" w:color="auto"/>
            <w:bottom w:val="none" w:sz="0" w:space="0" w:color="auto"/>
            <w:right w:val="none" w:sz="0" w:space="0" w:color="auto"/>
          </w:divBdr>
        </w:div>
        <w:div w:id="878933600">
          <w:marLeft w:val="480"/>
          <w:marRight w:val="0"/>
          <w:marTop w:val="0"/>
          <w:marBottom w:val="0"/>
          <w:divBdr>
            <w:top w:val="none" w:sz="0" w:space="0" w:color="auto"/>
            <w:left w:val="none" w:sz="0" w:space="0" w:color="auto"/>
            <w:bottom w:val="none" w:sz="0" w:space="0" w:color="auto"/>
            <w:right w:val="none" w:sz="0" w:space="0" w:color="auto"/>
          </w:divBdr>
        </w:div>
        <w:div w:id="1964462283">
          <w:marLeft w:val="480"/>
          <w:marRight w:val="0"/>
          <w:marTop w:val="0"/>
          <w:marBottom w:val="0"/>
          <w:divBdr>
            <w:top w:val="none" w:sz="0" w:space="0" w:color="auto"/>
            <w:left w:val="none" w:sz="0" w:space="0" w:color="auto"/>
            <w:bottom w:val="none" w:sz="0" w:space="0" w:color="auto"/>
            <w:right w:val="none" w:sz="0" w:space="0" w:color="auto"/>
          </w:divBdr>
        </w:div>
        <w:div w:id="150298193">
          <w:marLeft w:val="480"/>
          <w:marRight w:val="0"/>
          <w:marTop w:val="0"/>
          <w:marBottom w:val="0"/>
          <w:divBdr>
            <w:top w:val="none" w:sz="0" w:space="0" w:color="auto"/>
            <w:left w:val="none" w:sz="0" w:space="0" w:color="auto"/>
            <w:bottom w:val="none" w:sz="0" w:space="0" w:color="auto"/>
            <w:right w:val="none" w:sz="0" w:space="0" w:color="auto"/>
          </w:divBdr>
        </w:div>
        <w:div w:id="2125072060">
          <w:marLeft w:val="480"/>
          <w:marRight w:val="0"/>
          <w:marTop w:val="0"/>
          <w:marBottom w:val="0"/>
          <w:divBdr>
            <w:top w:val="none" w:sz="0" w:space="0" w:color="auto"/>
            <w:left w:val="none" w:sz="0" w:space="0" w:color="auto"/>
            <w:bottom w:val="none" w:sz="0" w:space="0" w:color="auto"/>
            <w:right w:val="none" w:sz="0" w:space="0" w:color="auto"/>
          </w:divBdr>
        </w:div>
        <w:div w:id="1849052852">
          <w:marLeft w:val="480"/>
          <w:marRight w:val="0"/>
          <w:marTop w:val="0"/>
          <w:marBottom w:val="0"/>
          <w:divBdr>
            <w:top w:val="none" w:sz="0" w:space="0" w:color="auto"/>
            <w:left w:val="none" w:sz="0" w:space="0" w:color="auto"/>
            <w:bottom w:val="none" w:sz="0" w:space="0" w:color="auto"/>
            <w:right w:val="none" w:sz="0" w:space="0" w:color="auto"/>
          </w:divBdr>
        </w:div>
        <w:div w:id="1975601632">
          <w:marLeft w:val="480"/>
          <w:marRight w:val="0"/>
          <w:marTop w:val="0"/>
          <w:marBottom w:val="0"/>
          <w:divBdr>
            <w:top w:val="none" w:sz="0" w:space="0" w:color="auto"/>
            <w:left w:val="none" w:sz="0" w:space="0" w:color="auto"/>
            <w:bottom w:val="none" w:sz="0" w:space="0" w:color="auto"/>
            <w:right w:val="none" w:sz="0" w:space="0" w:color="auto"/>
          </w:divBdr>
        </w:div>
        <w:div w:id="619455514">
          <w:marLeft w:val="480"/>
          <w:marRight w:val="0"/>
          <w:marTop w:val="0"/>
          <w:marBottom w:val="0"/>
          <w:divBdr>
            <w:top w:val="none" w:sz="0" w:space="0" w:color="auto"/>
            <w:left w:val="none" w:sz="0" w:space="0" w:color="auto"/>
            <w:bottom w:val="none" w:sz="0" w:space="0" w:color="auto"/>
            <w:right w:val="none" w:sz="0" w:space="0" w:color="auto"/>
          </w:divBdr>
        </w:div>
        <w:div w:id="5910978">
          <w:marLeft w:val="480"/>
          <w:marRight w:val="0"/>
          <w:marTop w:val="0"/>
          <w:marBottom w:val="0"/>
          <w:divBdr>
            <w:top w:val="none" w:sz="0" w:space="0" w:color="auto"/>
            <w:left w:val="none" w:sz="0" w:space="0" w:color="auto"/>
            <w:bottom w:val="none" w:sz="0" w:space="0" w:color="auto"/>
            <w:right w:val="none" w:sz="0" w:space="0" w:color="auto"/>
          </w:divBdr>
        </w:div>
        <w:div w:id="4983590">
          <w:marLeft w:val="480"/>
          <w:marRight w:val="0"/>
          <w:marTop w:val="0"/>
          <w:marBottom w:val="0"/>
          <w:divBdr>
            <w:top w:val="none" w:sz="0" w:space="0" w:color="auto"/>
            <w:left w:val="none" w:sz="0" w:space="0" w:color="auto"/>
            <w:bottom w:val="none" w:sz="0" w:space="0" w:color="auto"/>
            <w:right w:val="none" w:sz="0" w:space="0" w:color="auto"/>
          </w:divBdr>
        </w:div>
        <w:div w:id="829949660">
          <w:marLeft w:val="480"/>
          <w:marRight w:val="0"/>
          <w:marTop w:val="0"/>
          <w:marBottom w:val="0"/>
          <w:divBdr>
            <w:top w:val="none" w:sz="0" w:space="0" w:color="auto"/>
            <w:left w:val="none" w:sz="0" w:space="0" w:color="auto"/>
            <w:bottom w:val="none" w:sz="0" w:space="0" w:color="auto"/>
            <w:right w:val="none" w:sz="0" w:space="0" w:color="auto"/>
          </w:divBdr>
        </w:div>
        <w:div w:id="725185807">
          <w:marLeft w:val="480"/>
          <w:marRight w:val="0"/>
          <w:marTop w:val="0"/>
          <w:marBottom w:val="0"/>
          <w:divBdr>
            <w:top w:val="none" w:sz="0" w:space="0" w:color="auto"/>
            <w:left w:val="none" w:sz="0" w:space="0" w:color="auto"/>
            <w:bottom w:val="none" w:sz="0" w:space="0" w:color="auto"/>
            <w:right w:val="none" w:sz="0" w:space="0" w:color="auto"/>
          </w:divBdr>
        </w:div>
        <w:div w:id="1997876152">
          <w:marLeft w:val="480"/>
          <w:marRight w:val="0"/>
          <w:marTop w:val="0"/>
          <w:marBottom w:val="0"/>
          <w:divBdr>
            <w:top w:val="none" w:sz="0" w:space="0" w:color="auto"/>
            <w:left w:val="none" w:sz="0" w:space="0" w:color="auto"/>
            <w:bottom w:val="none" w:sz="0" w:space="0" w:color="auto"/>
            <w:right w:val="none" w:sz="0" w:space="0" w:color="auto"/>
          </w:divBdr>
        </w:div>
        <w:div w:id="895122067">
          <w:marLeft w:val="480"/>
          <w:marRight w:val="0"/>
          <w:marTop w:val="0"/>
          <w:marBottom w:val="0"/>
          <w:divBdr>
            <w:top w:val="none" w:sz="0" w:space="0" w:color="auto"/>
            <w:left w:val="none" w:sz="0" w:space="0" w:color="auto"/>
            <w:bottom w:val="none" w:sz="0" w:space="0" w:color="auto"/>
            <w:right w:val="none" w:sz="0" w:space="0" w:color="auto"/>
          </w:divBdr>
        </w:div>
        <w:div w:id="233979195">
          <w:marLeft w:val="480"/>
          <w:marRight w:val="0"/>
          <w:marTop w:val="0"/>
          <w:marBottom w:val="0"/>
          <w:divBdr>
            <w:top w:val="none" w:sz="0" w:space="0" w:color="auto"/>
            <w:left w:val="none" w:sz="0" w:space="0" w:color="auto"/>
            <w:bottom w:val="none" w:sz="0" w:space="0" w:color="auto"/>
            <w:right w:val="none" w:sz="0" w:space="0" w:color="auto"/>
          </w:divBdr>
        </w:div>
        <w:div w:id="358825425">
          <w:marLeft w:val="480"/>
          <w:marRight w:val="0"/>
          <w:marTop w:val="0"/>
          <w:marBottom w:val="0"/>
          <w:divBdr>
            <w:top w:val="none" w:sz="0" w:space="0" w:color="auto"/>
            <w:left w:val="none" w:sz="0" w:space="0" w:color="auto"/>
            <w:bottom w:val="none" w:sz="0" w:space="0" w:color="auto"/>
            <w:right w:val="none" w:sz="0" w:space="0" w:color="auto"/>
          </w:divBdr>
        </w:div>
        <w:div w:id="237400426">
          <w:marLeft w:val="480"/>
          <w:marRight w:val="0"/>
          <w:marTop w:val="0"/>
          <w:marBottom w:val="0"/>
          <w:divBdr>
            <w:top w:val="none" w:sz="0" w:space="0" w:color="auto"/>
            <w:left w:val="none" w:sz="0" w:space="0" w:color="auto"/>
            <w:bottom w:val="none" w:sz="0" w:space="0" w:color="auto"/>
            <w:right w:val="none" w:sz="0" w:space="0" w:color="auto"/>
          </w:divBdr>
        </w:div>
        <w:div w:id="484396800">
          <w:marLeft w:val="480"/>
          <w:marRight w:val="0"/>
          <w:marTop w:val="0"/>
          <w:marBottom w:val="0"/>
          <w:divBdr>
            <w:top w:val="none" w:sz="0" w:space="0" w:color="auto"/>
            <w:left w:val="none" w:sz="0" w:space="0" w:color="auto"/>
            <w:bottom w:val="none" w:sz="0" w:space="0" w:color="auto"/>
            <w:right w:val="none" w:sz="0" w:space="0" w:color="auto"/>
          </w:divBdr>
        </w:div>
        <w:div w:id="1450902422">
          <w:marLeft w:val="480"/>
          <w:marRight w:val="0"/>
          <w:marTop w:val="0"/>
          <w:marBottom w:val="0"/>
          <w:divBdr>
            <w:top w:val="none" w:sz="0" w:space="0" w:color="auto"/>
            <w:left w:val="none" w:sz="0" w:space="0" w:color="auto"/>
            <w:bottom w:val="none" w:sz="0" w:space="0" w:color="auto"/>
            <w:right w:val="none" w:sz="0" w:space="0" w:color="auto"/>
          </w:divBdr>
        </w:div>
        <w:div w:id="327246337">
          <w:marLeft w:val="480"/>
          <w:marRight w:val="0"/>
          <w:marTop w:val="0"/>
          <w:marBottom w:val="0"/>
          <w:divBdr>
            <w:top w:val="none" w:sz="0" w:space="0" w:color="auto"/>
            <w:left w:val="none" w:sz="0" w:space="0" w:color="auto"/>
            <w:bottom w:val="none" w:sz="0" w:space="0" w:color="auto"/>
            <w:right w:val="none" w:sz="0" w:space="0" w:color="auto"/>
          </w:divBdr>
        </w:div>
        <w:div w:id="1931889474">
          <w:marLeft w:val="480"/>
          <w:marRight w:val="0"/>
          <w:marTop w:val="0"/>
          <w:marBottom w:val="0"/>
          <w:divBdr>
            <w:top w:val="none" w:sz="0" w:space="0" w:color="auto"/>
            <w:left w:val="none" w:sz="0" w:space="0" w:color="auto"/>
            <w:bottom w:val="none" w:sz="0" w:space="0" w:color="auto"/>
            <w:right w:val="none" w:sz="0" w:space="0" w:color="auto"/>
          </w:divBdr>
        </w:div>
        <w:div w:id="781732052">
          <w:marLeft w:val="480"/>
          <w:marRight w:val="0"/>
          <w:marTop w:val="0"/>
          <w:marBottom w:val="0"/>
          <w:divBdr>
            <w:top w:val="none" w:sz="0" w:space="0" w:color="auto"/>
            <w:left w:val="none" w:sz="0" w:space="0" w:color="auto"/>
            <w:bottom w:val="none" w:sz="0" w:space="0" w:color="auto"/>
            <w:right w:val="none" w:sz="0" w:space="0" w:color="auto"/>
          </w:divBdr>
        </w:div>
        <w:div w:id="190458273">
          <w:marLeft w:val="480"/>
          <w:marRight w:val="0"/>
          <w:marTop w:val="0"/>
          <w:marBottom w:val="0"/>
          <w:divBdr>
            <w:top w:val="none" w:sz="0" w:space="0" w:color="auto"/>
            <w:left w:val="none" w:sz="0" w:space="0" w:color="auto"/>
            <w:bottom w:val="none" w:sz="0" w:space="0" w:color="auto"/>
            <w:right w:val="none" w:sz="0" w:space="0" w:color="auto"/>
          </w:divBdr>
        </w:div>
        <w:div w:id="675420030">
          <w:marLeft w:val="480"/>
          <w:marRight w:val="0"/>
          <w:marTop w:val="0"/>
          <w:marBottom w:val="0"/>
          <w:divBdr>
            <w:top w:val="none" w:sz="0" w:space="0" w:color="auto"/>
            <w:left w:val="none" w:sz="0" w:space="0" w:color="auto"/>
            <w:bottom w:val="none" w:sz="0" w:space="0" w:color="auto"/>
            <w:right w:val="none" w:sz="0" w:space="0" w:color="auto"/>
          </w:divBdr>
        </w:div>
        <w:div w:id="1509053312">
          <w:marLeft w:val="480"/>
          <w:marRight w:val="0"/>
          <w:marTop w:val="0"/>
          <w:marBottom w:val="0"/>
          <w:divBdr>
            <w:top w:val="none" w:sz="0" w:space="0" w:color="auto"/>
            <w:left w:val="none" w:sz="0" w:space="0" w:color="auto"/>
            <w:bottom w:val="none" w:sz="0" w:space="0" w:color="auto"/>
            <w:right w:val="none" w:sz="0" w:space="0" w:color="auto"/>
          </w:divBdr>
        </w:div>
        <w:div w:id="48774616">
          <w:marLeft w:val="480"/>
          <w:marRight w:val="0"/>
          <w:marTop w:val="0"/>
          <w:marBottom w:val="0"/>
          <w:divBdr>
            <w:top w:val="none" w:sz="0" w:space="0" w:color="auto"/>
            <w:left w:val="none" w:sz="0" w:space="0" w:color="auto"/>
            <w:bottom w:val="none" w:sz="0" w:space="0" w:color="auto"/>
            <w:right w:val="none" w:sz="0" w:space="0" w:color="auto"/>
          </w:divBdr>
        </w:div>
        <w:div w:id="429936873">
          <w:marLeft w:val="480"/>
          <w:marRight w:val="0"/>
          <w:marTop w:val="0"/>
          <w:marBottom w:val="0"/>
          <w:divBdr>
            <w:top w:val="none" w:sz="0" w:space="0" w:color="auto"/>
            <w:left w:val="none" w:sz="0" w:space="0" w:color="auto"/>
            <w:bottom w:val="none" w:sz="0" w:space="0" w:color="auto"/>
            <w:right w:val="none" w:sz="0" w:space="0" w:color="auto"/>
          </w:divBdr>
        </w:div>
        <w:div w:id="397020846">
          <w:marLeft w:val="480"/>
          <w:marRight w:val="0"/>
          <w:marTop w:val="0"/>
          <w:marBottom w:val="0"/>
          <w:divBdr>
            <w:top w:val="none" w:sz="0" w:space="0" w:color="auto"/>
            <w:left w:val="none" w:sz="0" w:space="0" w:color="auto"/>
            <w:bottom w:val="none" w:sz="0" w:space="0" w:color="auto"/>
            <w:right w:val="none" w:sz="0" w:space="0" w:color="auto"/>
          </w:divBdr>
        </w:div>
        <w:div w:id="628703115">
          <w:marLeft w:val="480"/>
          <w:marRight w:val="0"/>
          <w:marTop w:val="0"/>
          <w:marBottom w:val="0"/>
          <w:divBdr>
            <w:top w:val="none" w:sz="0" w:space="0" w:color="auto"/>
            <w:left w:val="none" w:sz="0" w:space="0" w:color="auto"/>
            <w:bottom w:val="none" w:sz="0" w:space="0" w:color="auto"/>
            <w:right w:val="none" w:sz="0" w:space="0" w:color="auto"/>
          </w:divBdr>
        </w:div>
      </w:divsChild>
    </w:div>
    <w:div w:id="1221819484">
      <w:bodyDiv w:val="1"/>
      <w:marLeft w:val="0"/>
      <w:marRight w:val="0"/>
      <w:marTop w:val="0"/>
      <w:marBottom w:val="0"/>
      <w:divBdr>
        <w:top w:val="none" w:sz="0" w:space="0" w:color="auto"/>
        <w:left w:val="none" w:sz="0" w:space="0" w:color="auto"/>
        <w:bottom w:val="none" w:sz="0" w:space="0" w:color="auto"/>
        <w:right w:val="none" w:sz="0" w:space="0" w:color="auto"/>
      </w:divBdr>
    </w:div>
    <w:div w:id="1235970859">
      <w:bodyDiv w:val="1"/>
      <w:marLeft w:val="0"/>
      <w:marRight w:val="0"/>
      <w:marTop w:val="0"/>
      <w:marBottom w:val="0"/>
      <w:divBdr>
        <w:top w:val="none" w:sz="0" w:space="0" w:color="auto"/>
        <w:left w:val="none" w:sz="0" w:space="0" w:color="auto"/>
        <w:bottom w:val="none" w:sz="0" w:space="0" w:color="auto"/>
        <w:right w:val="none" w:sz="0" w:space="0" w:color="auto"/>
      </w:divBdr>
      <w:divsChild>
        <w:div w:id="2134670219">
          <w:marLeft w:val="0"/>
          <w:marRight w:val="0"/>
          <w:marTop w:val="0"/>
          <w:marBottom w:val="0"/>
          <w:divBdr>
            <w:top w:val="none" w:sz="0" w:space="0" w:color="auto"/>
            <w:left w:val="none" w:sz="0" w:space="0" w:color="auto"/>
            <w:bottom w:val="none" w:sz="0" w:space="0" w:color="auto"/>
            <w:right w:val="none" w:sz="0" w:space="0" w:color="auto"/>
          </w:divBdr>
          <w:divsChild>
            <w:div w:id="1217936720">
              <w:marLeft w:val="0"/>
              <w:marRight w:val="0"/>
              <w:marTop w:val="0"/>
              <w:marBottom w:val="0"/>
              <w:divBdr>
                <w:top w:val="none" w:sz="0" w:space="0" w:color="auto"/>
                <w:left w:val="none" w:sz="0" w:space="0" w:color="auto"/>
                <w:bottom w:val="none" w:sz="0" w:space="0" w:color="auto"/>
                <w:right w:val="none" w:sz="0" w:space="0" w:color="auto"/>
              </w:divBdr>
              <w:divsChild>
                <w:div w:id="1529681118">
                  <w:marLeft w:val="0"/>
                  <w:marRight w:val="0"/>
                  <w:marTop w:val="0"/>
                  <w:marBottom w:val="0"/>
                  <w:divBdr>
                    <w:top w:val="none" w:sz="0" w:space="0" w:color="auto"/>
                    <w:left w:val="none" w:sz="0" w:space="0" w:color="auto"/>
                    <w:bottom w:val="none" w:sz="0" w:space="0" w:color="auto"/>
                    <w:right w:val="none" w:sz="0" w:space="0" w:color="auto"/>
                  </w:divBdr>
                  <w:divsChild>
                    <w:div w:id="201865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7496">
              <w:marLeft w:val="0"/>
              <w:marRight w:val="0"/>
              <w:marTop w:val="0"/>
              <w:marBottom w:val="0"/>
              <w:divBdr>
                <w:top w:val="none" w:sz="0" w:space="0" w:color="auto"/>
                <w:left w:val="none" w:sz="0" w:space="0" w:color="auto"/>
                <w:bottom w:val="none" w:sz="0" w:space="0" w:color="auto"/>
                <w:right w:val="none" w:sz="0" w:space="0" w:color="auto"/>
              </w:divBdr>
              <w:divsChild>
                <w:div w:id="740099339">
                  <w:marLeft w:val="0"/>
                  <w:marRight w:val="0"/>
                  <w:marTop w:val="0"/>
                  <w:marBottom w:val="0"/>
                  <w:divBdr>
                    <w:top w:val="none" w:sz="0" w:space="0" w:color="auto"/>
                    <w:left w:val="none" w:sz="0" w:space="0" w:color="auto"/>
                    <w:bottom w:val="none" w:sz="0" w:space="0" w:color="auto"/>
                    <w:right w:val="none" w:sz="0" w:space="0" w:color="auto"/>
                  </w:divBdr>
                  <w:divsChild>
                    <w:div w:id="903177454">
                      <w:marLeft w:val="0"/>
                      <w:marRight w:val="0"/>
                      <w:marTop w:val="0"/>
                      <w:marBottom w:val="0"/>
                      <w:divBdr>
                        <w:top w:val="none" w:sz="0" w:space="0" w:color="auto"/>
                        <w:left w:val="none" w:sz="0" w:space="0" w:color="auto"/>
                        <w:bottom w:val="none" w:sz="0" w:space="0" w:color="auto"/>
                        <w:right w:val="none" w:sz="0" w:space="0" w:color="auto"/>
                      </w:divBdr>
                      <w:divsChild>
                        <w:div w:id="766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70959">
                  <w:marLeft w:val="0"/>
                  <w:marRight w:val="0"/>
                  <w:marTop w:val="0"/>
                  <w:marBottom w:val="0"/>
                  <w:divBdr>
                    <w:top w:val="none" w:sz="0" w:space="0" w:color="auto"/>
                    <w:left w:val="none" w:sz="0" w:space="0" w:color="auto"/>
                    <w:bottom w:val="none" w:sz="0" w:space="0" w:color="auto"/>
                    <w:right w:val="none" w:sz="0" w:space="0" w:color="auto"/>
                  </w:divBdr>
                  <w:divsChild>
                    <w:div w:id="1587573281">
                      <w:marLeft w:val="0"/>
                      <w:marRight w:val="0"/>
                      <w:marTop w:val="0"/>
                      <w:marBottom w:val="0"/>
                      <w:divBdr>
                        <w:top w:val="none" w:sz="0" w:space="0" w:color="auto"/>
                        <w:left w:val="none" w:sz="0" w:space="0" w:color="auto"/>
                        <w:bottom w:val="none" w:sz="0" w:space="0" w:color="auto"/>
                        <w:right w:val="none" w:sz="0" w:space="0" w:color="auto"/>
                      </w:divBdr>
                      <w:divsChild>
                        <w:div w:id="3428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364589">
          <w:marLeft w:val="0"/>
          <w:marRight w:val="0"/>
          <w:marTop w:val="0"/>
          <w:marBottom w:val="0"/>
          <w:divBdr>
            <w:top w:val="none" w:sz="0" w:space="0" w:color="auto"/>
            <w:left w:val="none" w:sz="0" w:space="0" w:color="auto"/>
            <w:bottom w:val="none" w:sz="0" w:space="0" w:color="auto"/>
            <w:right w:val="none" w:sz="0" w:space="0" w:color="auto"/>
          </w:divBdr>
          <w:divsChild>
            <w:div w:id="583608413">
              <w:marLeft w:val="0"/>
              <w:marRight w:val="0"/>
              <w:marTop w:val="0"/>
              <w:marBottom w:val="0"/>
              <w:divBdr>
                <w:top w:val="none" w:sz="0" w:space="0" w:color="auto"/>
                <w:left w:val="none" w:sz="0" w:space="0" w:color="auto"/>
                <w:bottom w:val="none" w:sz="0" w:space="0" w:color="auto"/>
                <w:right w:val="none" w:sz="0" w:space="0" w:color="auto"/>
              </w:divBdr>
              <w:divsChild>
                <w:div w:id="425538708">
                  <w:marLeft w:val="0"/>
                  <w:marRight w:val="0"/>
                  <w:marTop w:val="0"/>
                  <w:marBottom w:val="0"/>
                  <w:divBdr>
                    <w:top w:val="none" w:sz="0" w:space="0" w:color="auto"/>
                    <w:left w:val="none" w:sz="0" w:space="0" w:color="auto"/>
                    <w:bottom w:val="none" w:sz="0" w:space="0" w:color="auto"/>
                    <w:right w:val="none" w:sz="0" w:space="0" w:color="auto"/>
                  </w:divBdr>
                  <w:divsChild>
                    <w:div w:id="85743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782185">
      <w:bodyDiv w:val="1"/>
      <w:marLeft w:val="0"/>
      <w:marRight w:val="0"/>
      <w:marTop w:val="0"/>
      <w:marBottom w:val="0"/>
      <w:divBdr>
        <w:top w:val="none" w:sz="0" w:space="0" w:color="auto"/>
        <w:left w:val="none" w:sz="0" w:space="0" w:color="auto"/>
        <w:bottom w:val="none" w:sz="0" w:space="0" w:color="auto"/>
        <w:right w:val="none" w:sz="0" w:space="0" w:color="auto"/>
      </w:divBdr>
    </w:div>
    <w:div w:id="1255094902">
      <w:bodyDiv w:val="1"/>
      <w:marLeft w:val="0"/>
      <w:marRight w:val="0"/>
      <w:marTop w:val="0"/>
      <w:marBottom w:val="0"/>
      <w:divBdr>
        <w:top w:val="none" w:sz="0" w:space="0" w:color="auto"/>
        <w:left w:val="none" w:sz="0" w:space="0" w:color="auto"/>
        <w:bottom w:val="none" w:sz="0" w:space="0" w:color="auto"/>
        <w:right w:val="none" w:sz="0" w:space="0" w:color="auto"/>
      </w:divBdr>
    </w:div>
    <w:div w:id="1322078549">
      <w:bodyDiv w:val="1"/>
      <w:marLeft w:val="0"/>
      <w:marRight w:val="0"/>
      <w:marTop w:val="0"/>
      <w:marBottom w:val="0"/>
      <w:divBdr>
        <w:top w:val="none" w:sz="0" w:space="0" w:color="auto"/>
        <w:left w:val="none" w:sz="0" w:space="0" w:color="auto"/>
        <w:bottom w:val="none" w:sz="0" w:space="0" w:color="auto"/>
        <w:right w:val="none" w:sz="0" w:space="0" w:color="auto"/>
      </w:divBdr>
    </w:div>
    <w:div w:id="1416130163">
      <w:bodyDiv w:val="1"/>
      <w:marLeft w:val="0"/>
      <w:marRight w:val="0"/>
      <w:marTop w:val="0"/>
      <w:marBottom w:val="0"/>
      <w:divBdr>
        <w:top w:val="none" w:sz="0" w:space="0" w:color="auto"/>
        <w:left w:val="none" w:sz="0" w:space="0" w:color="auto"/>
        <w:bottom w:val="none" w:sz="0" w:space="0" w:color="auto"/>
        <w:right w:val="none" w:sz="0" w:space="0" w:color="auto"/>
      </w:divBdr>
    </w:div>
    <w:div w:id="1454397431">
      <w:bodyDiv w:val="1"/>
      <w:marLeft w:val="0"/>
      <w:marRight w:val="0"/>
      <w:marTop w:val="0"/>
      <w:marBottom w:val="0"/>
      <w:divBdr>
        <w:top w:val="none" w:sz="0" w:space="0" w:color="auto"/>
        <w:left w:val="none" w:sz="0" w:space="0" w:color="auto"/>
        <w:bottom w:val="none" w:sz="0" w:space="0" w:color="auto"/>
        <w:right w:val="none" w:sz="0" w:space="0" w:color="auto"/>
      </w:divBdr>
    </w:div>
    <w:div w:id="1476485501">
      <w:bodyDiv w:val="1"/>
      <w:marLeft w:val="0"/>
      <w:marRight w:val="0"/>
      <w:marTop w:val="0"/>
      <w:marBottom w:val="0"/>
      <w:divBdr>
        <w:top w:val="none" w:sz="0" w:space="0" w:color="auto"/>
        <w:left w:val="none" w:sz="0" w:space="0" w:color="auto"/>
        <w:bottom w:val="none" w:sz="0" w:space="0" w:color="auto"/>
        <w:right w:val="none" w:sz="0" w:space="0" w:color="auto"/>
      </w:divBdr>
    </w:div>
    <w:div w:id="1507550874">
      <w:bodyDiv w:val="1"/>
      <w:marLeft w:val="0"/>
      <w:marRight w:val="0"/>
      <w:marTop w:val="0"/>
      <w:marBottom w:val="0"/>
      <w:divBdr>
        <w:top w:val="none" w:sz="0" w:space="0" w:color="auto"/>
        <w:left w:val="none" w:sz="0" w:space="0" w:color="auto"/>
        <w:bottom w:val="none" w:sz="0" w:space="0" w:color="auto"/>
        <w:right w:val="none" w:sz="0" w:space="0" w:color="auto"/>
      </w:divBdr>
    </w:div>
    <w:div w:id="1542589496">
      <w:bodyDiv w:val="1"/>
      <w:marLeft w:val="0"/>
      <w:marRight w:val="0"/>
      <w:marTop w:val="0"/>
      <w:marBottom w:val="0"/>
      <w:divBdr>
        <w:top w:val="none" w:sz="0" w:space="0" w:color="auto"/>
        <w:left w:val="none" w:sz="0" w:space="0" w:color="auto"/>
        <w:bottom w:val="none" w:sz="0" w:space="0" w:color="auto"/>
        <w:right w:val="none" w:sz="0" w:space="0" w:color="auto"/>
      </w:divBdr>
    </w:div>
    <w:div w:id="1556893526">
      <w:bodyDiv w:val="1"/>
      <w:marLeft w:val="0"/>
      <w:marRight w:val="0"/>
      <w:marTop w:val="0"/>
      <w:marBottom w:val="0"/>
      <w:divBdr>
        <w:top w:val="none" w:sz="0" w:space="0" w:color="auto"/>
        <w:left w:val="none" w:sz="0" w:space="0" w:color="auto"/>
        <w:bottom w:val="none" w:sz="0" w:space="0" w:color="auto"/>
        <w:right w:val="none" w:sz="0" w:space="0" w:color="auto"/>
      </w:divBdr>
    </w:div>
    <w:div w:id="1608460761">
      <w:bodyDiv w:val="1"/>
      <w:marLeft w:val="0"/>
      <w:marRight w:val="0"/>
      <w:marTop w:val="0"/>
      <w:marBottom w:val="0"/>
      <w:divBdr>
        <w:top w:val="none" w:sz="0" w:space="0" w:color="auto"/>
        <w:left w:val="none" w:sz="0" w:space="0" w:color="auto"/>
        <w:bottom w:val="none" w:sz="0" w:space="0" w:color="auto"/>
        <w:right w:val="none" w:sz="0" w:space="0" w:color="auto"/>
      </w:divBdr>
    </w:div>
    <w:div w:id="1633636158">
      <w:bodyDiv w:val="1"/>
      <w:marLeft w:val="0"/>
      <w:marRight w:val="0"/>
      <w:marTop w:val="0"/>
      <w:marBottom w:val="0"/>
      <w:divBdr>
        <w:top w:val="none" w:sz="0" w:space="0" w:color="auto"/>
        <w:left w:val="none" w:sz="0" w:space="0" w:color="auto"/>
        <w:bottom w:val="none" w:sz="0" w:space="0" w:color="auto"/>
        <w:right w:val="none" w:sz="0" w:space="0" w:color="auto"/>
      </w:divBdr>
    </w:div>
    <w:div w:id="1638605510">
      <w:bodyDiv w:val="1"/>
      <w:marLeft w:val="0"/>
      <w:marRight w:val="0"/>
      <w:marTop w:val="0"/>
      <w:marBottom w:val="0"/>
      <w:divBdr>
        <w:top w:val="none" w:sz="0" w:space="0" w:color="auto"/>
        <w:left w:val="none" w:sz="0" w:space="0" w:color="auto"/>
        <w:bottom w:val="none" w:sz="0" w:space="0" w:color="auto"/>
        <w:right w:val="none" w:sz="0" w:space="0" w:color="auto"/>
      </w:divBdr>
      <w:divsChild>
        <w:div w:id="70545433">
          <w:marLeft w:val="640"/>
          <w:marRight w:val="0"/>
          <w:marTop w:val="0"/>
          <w:marBottom w:val="0"/>
          <w:divBdr>
            <w:top w:val="none" w:sz="0" w:space="0" w:color="auto"/>
            <w:left w:val="none" w:sz="0" w:space="0" w:color="auto"/>
            <w:bottom w:val="none" w:sz="0" w:space="0" w:color="auto"/>
            <w:right w:val="none" w:sz="0" w:space="0" w:color="auto"/>
          </w:divBdr>
        </w:div>
        <w:div w:id="587153352">
          <w:marLeft w:val="640"/>
          <w:marRight w:val="0"/>
          <w:marTop w:val="0"/>
          <w:marBottom w:val="0"/>
          <w:divBdr>
            <w:top w:val="none" w:sz="0" w:space="0" w:color="auto"/>
            <w:left w:val="none" w:sz="0" w:space="0" w:color="auto"/>
            <w:bottom w:val="none" w:sz="0" w:space="0" w:color="auto"/>
            <w:right w:val="none" w:sz="0" w:space="0" w:color="auto"/>
          </w:divBdr>
        </w:div>
        <w:div w:id="1829975122">
          <w:marLeft w:val="640"/>
          <w:marRight w:val="0"/>
          <w:marTop w:val="0"/>
          <w:marBottom w:val="0"/>
          <w:divBdr>
            <w:top w:val="none" w:sz="0" w:space="0" w:color="auto"/>
            <w:left w:val="none" w:sz="0" w:space="0" w:color="auto"/>
            <w:bottom w:val="none" w:sz="0" w:space="0" w:color="auto"/>
            <w:right w:val="none" w:sz="0" w:space="0" w:color="auto"/>
          </w:divBdr>
        </w:div>
        <w:div w:id="1396508021">
          <w:marLeft w:val="640"/>
          <w:marRight w:val="0"/>
          <w:marTop w:val="0"/>
          <w:marBottom w:val="0"/>
          <w:divBdr>
            <w:top w:val="none" w:sz="0" w:space="0" w:color="auto"/>
            <w:left w:val="none" w:sz="0" w:space="0" w:color="auto"/>
            <w:bottom w:val="none" w:sz="0" w:space="0" w:color="auto"/>
            <w:right w:val="none" w:sz="0" w:space="0" w:color="auto"/>
          </w:divBdr>
        </w:div>
        <w:div w:id="1542010288">
          <w:marLeft w:val="640"/>
          <w:marRight w:val="0"/>
          <w:marTop w:val="0"/>
          <w:marBottom w:val="0"/>
          <w:divBdr>
            <w:top w:val="none" w:sz="0" w:space="0" w:color="auto"/>
            <w:left w:val="none" w:sz="0" w:space="0" w:color="auto"/>
            <w:bottom w:val="none" w:sz="0" w:space="0" w:color="auto"/>
            <w:right w:val="none" w:sz="0" w:space="0" w:color="auto"/>
          </w:divBdr>
        </w:div>
        <w:div w:id="963271845">
          <w:marLeft w:val="640"/>
          <w:marRight w:val="0"/>
          <w:marTop w:val="0"/>
          <w:marBottom w:val="0"/>
          <w:divBdr>
            <w:top w:val="none" w:sz="0" w:space="0" w:color="auto"/>
            <w:left w:val="none" w:sz="0" w:space="0" w:color="auto"/>
            <w:bottom w:val="none" w:sz="0" w:space="0" w:color="auto"/>
            <w:right w:val="none" w:sz="0" w:space="0" w:color="auto"/>
          </w:divBdr>
        </w:div>
        <w:div w:id="1347976818">
          <w:marLeft w:val="640"/>
          <w:marRight w:val="0"/>
          <w:marTop w:val="0"/>
          <w:marBottom w:val="0"/>
          <w:divBdr>
            <w:top w:val="none" w:sz="0" w:space="0" w:color="auto"/>
            <w:left w:val="none" w:sz="0" w:space="0" w:color="auto"/>
            <w:bottom w:val="none" w:sz="0" w:space="0" w:color="auto"/>
            <w:right w:val="none" w:sz="0" w:space="0" w:color="auto"/>
          </w:divBdr>
        </w:div>
        <w:div w:id="391777755">
          <w:marLeft w:val="640"/>
          <w:marRight w:val="0"/>
          <w:marTop w:val="0"/>
          <w:marBottom w:val="0"/>
          <w:divBdr>
            <w:top w:val="none" w:sz="0" w:space="0" w:color="auto"/>
            <w:left w:val="none" w:sz="0" w:space="0" w:color="auto"/>
            <w:bottom w:val="none" w:sz="0" w:space="0" w:color="auto"/>
            <w:right w:val="none" w:sz="0" w:space="0" w:color="auto"/>
          </w:divBdr>
        </w:div>
        <w:div w:id="623847764">
          <w:marLeft w:val="640"/>
          <w:marRight w:val="0"/>
          <w:marTop w:val="0"/>
          <w:marBottom w:val="0"/>
          <w:divBdr>
            <w:top w:val="none" w:sz="0" w:space="0" w:color="auto"/>
            <w:left w:val="none" w:sz="0" w:space="0" w:color="auto"/>
            <w:bottom w:val="none" w:sz="0" w:space="0" w:color="auto"/>
            <w:right w:val="none" w:sz="0" w:space="0" w:color="auto"/>
          </w:divBdr>
        </w:div>
        <w:div w:id="251401188">
          <w:marLeft w:val="640"/>
          <w:marRight w:val="0"/>
          <w:marTop w:val="0"/>
          <w:marBottom w:val="0"/>
          <w:divBdr>
            <w:top w:val="none" w:sz="0" w:space="0" w:color="auto"/>
            <w:left w:val="none" w:sz="0" w:space="0" w:color="auto"/>
            <w:bottom w:val="none" w:sz="0" w:space="0" w:color="auto"/>
            <w:right w:val="none" w:sz="0" w:space="0" w:color="auto"/>
          </w:divBdr>
        </w:div>
        <w:div w:id="744491697">
          <w:marLeft w:val="640"/>
          <w:marRight w:val="0"/>
          <w:marTop w:val="0"/>
          <w:marBottom w:val="0"/>
          <w:divBdr>
            <w:top w:val="none" w:sz="0" w:space="0" w:color="auto"/>
            <w:left w:val="none" w:sz="0" w:space="0" w:color="auto"/>
            <w:bottom w:val="none" w:sz="0" w:space="0" w:color="auto"/>
            <w:right w:val="none" w:sz="0" w:space="0" w:color="auto"/>
          </w:divBdr>
        </w:div>
        <w:div w:id="1057170533">
          <w:marLeft w:val="640"/>
          <w:marRight w:val="0"/>
          <w:marTop w:val="0"/>
          <w:marBottom w:val="0"/>
          <w:divBdr>
            <w:top w:val="none" w:sz="0" w:space="0" w:color="auto"/>
            <w:left w:val="none" w:sz="0" w:space="0" w:color="auto"/>
            <w:bottom w:val="none" w:sz="0" w:space="0" w:color="auto"/>
            <w:right w:val="none" w:sz="0" w:space="0" w:color="auto"/>
          </w:divBdr>
        </w:div>
        <w:div w:id="1379548838">
          <w:marLeft w:val="640"/>
          <w:marRight w:val="0"/>
          <w:marTop w:val="0"/>
          <w:marBottom w:val="0"/>
          <w:divBdr>
            <w:top w:val="none" w:sz="0" w:space="0" w:color="auto"/>
            <w:left w:val="none" w:sz="0" w:space="0" w:color="auto"/>
            <w:bottom w:val="none" w:sz="0" w:space="0" w:color="auto"/>
            <w:right w:val="none" w:sz="0" w:space="0" w:color="auto"/>
          </w:divBdr>
        </w:div>
        <w:div w:id="1939211287">
          <w:marLeft w:val="640"/>
          <w:marRight w:val="0"/>
          <w:marTop w:val="0"/>
          <w:marBottom w:val="0"/>
          <w:divBdr>
            <w:top w:val="none" w:sz="0" w:space="0" w:color="auto"/>
            <w:left w:val="none" w:sz="0" w:space="0" w:color="auto"/>
            <w:bottom w:val="none" w:sz="0" w:space="0" w:color="auto"/>
            <w:right w:val="none" w:sz="0" w:space="0" w:color="auto"/>
          </w:divBdr>
        </w:div>
        <w:div w:id="1908565084">
          <w:marLeft w:val="640"/>
          <w:marRight w:val="0"/>
          <w:marTop w:val="0"/>
          <w:marBottom w:val="0"/>
          <w:divBdr>
            <w:top w:val="none" w:sz="0" w:space="0" w:color="auto"/>
            <w:left w:val="none" w:sz="0" w:space="0" w:color="auto"/>
            <w:bottom w:val="none" w:sz="0" w:space="0" w:color="auto"/>
            <w:right w:val="none" w:sz="0" w:space="0" w:color="auto"/>
          </w:divBdr>
        </w:div>
        <w:div w:id="1152065363">
          <w:marLeft w:val="640"/>
          <w:marRight w:val="0"/>
          <w:marTop w:val="0"/>
          <w:marBottom w:val="0"/>
          <w:divBdr>
            <w:top w:val="none" w:sz="0" w:space="0" w:color="auto"/>
            <w:left w:val="none" w:sz="0" w:space="0" w:color="auto"/>
            <w:bottom w:val="none" w:sz="0" w:space="0" w:color="auto"/>
            <w:right w:val="none" w:sz="0" w:space="0" w:color="auto"/>
          </w:divBdr>
        </w:div>
        <w:div w:id="1240599959">
          <w:marLeft w:val="640"/>
          <w:marRight w:val="0"/>
          <w:marTop w:val="0"/>
          <w:marBottom w:val="0"/>
          <w:divBdr>
            <w:top w:val="none" w:sz="0" w:space="0" w:color="auto"/>
            <w:left w:val="none" w:sz="0" w:space="0" w:color="auto"/>
            <w:bottom w:val="none" w:sz="0" w:space="0" w:color="auto"/>
            <w:right w:val="none" w:sz="0" w:space="0" w:color="auto"/>
          </w:divBdr>
        </w:div>
        <w:div w:id="1848709742">
          <w:marLeft w:val="640"/>
          <w:marRight w:val="0"/>
          <w:marTop w:val="0"/>
          <w:marBottom w:val="0"/>
          <w:divBdr>
            <w:top w:val="none" w:sz="0" w:space="0" w:color="auto"/>
            <w:left w:val="none" w:sz="0" w:space="0" w:color="auto"/>
            <w:bottom w:val="none" w:sz="0" w:space="0" w:color="auto"/>
            <w:right w:val="none" w:sz="0" w:space="0" w:color="auto"/>
          </w:divBdr>
        </w:div>
        <w:div w:id="57171440">
          <w:marLeft w:val="640"/>
          <w:marRight w:val="0"/>
          <w:marTop w:val="0"/>
          <w:marBottom w:val="0"/>
          <w:divBdr>
            <w:top w:val="none" w:sz="0" w:space="0" w:color="auto"/>
            <w:left w:val="none" w:sz="0" w:space="0" w:color="auto"/>
            <w:bottom w:val="none" w:sz="0" w:space="0" w:color="auto"/>
            <w:right w:val="none" w:sz="0" w:space="0" w:color="auto"/>
          </w:divBdr>
        </w:div>
        <w:div w:id="1490051750">
          <w:marLeft w:val="640"/>
          <w:marRight w:val="0"/>
          <w:marTop w:val="0"/>
          <w:marBottom w:val="0"/>
          <w:divBdr>
            <w:top w:val="none" w:sz="0" w:space="0" w:color="auto"/>
            <w:left w:val="none" w:sz="0" w:space="0" w:color="auto"/>
            <w:bottom w:val="none" w:sz="0" w:space="0" w:color="auto"/>
            <w:right w:val="none" w:sz="0" w:space="0" w:color="auto"/>
          </w:divBdr>
        </w:div>
        <w:div w:id="734547069">
          <w:marLeft w:val="640"/>
          <w:marRight w:val="0"/>
          <w:marTop w:val="0"/>
          <w:marBottom w:val="0"/>
          <w:divBdr>
            <w:top w:val="none" w:sz="0" w:space="0" w:color="auto"/>
            <w:left w:val="none" w:sz="0" w:space="0" w:color="auto"/>
            <w:bottom w:val="none" w:sz="0" w:space="0" w:color="auto"/>
            <w:right w:val="none" w:sz="0" w:space="0" w:color="auto"/>
          </w:divBdr>
        </w:div>
        <w:div w:id="1929190114">
          <w:marLeft w:val="640"/>
          <w:marRight w:val="0"/>
          <w:marTop w:val="0"/>
          <w:marBottom w:val="0"/>
          <w:divBdr>
            <w:top w:val="none" w:sz="0" w:space="0" w:color="auto"/>
            <w:left w:val="none" w:sz="0" w:space="0" w:color="auto"/>
            <w:bottom w:val="none" w:sz="0" w:space="0" w:color="auto"/>
            <w:right w:val="none" w:sz="0" w:space="0" w:color="auto"/>
          </w:divBdr>
        </w:div>
        <w:div w:id="1718778919">
          <w:marLeft w:val="640"/>
          <w:marRight w:val="0"/>
          <w:marTop w:val="0"/>
          <w:marBottom w:val="0"/>
          <w:divBdr>
            <w:top w:val="none" w:sz="0" w:space="0" w:color="auto"/>
            <w:left w:val="none" w:sz="0" w:space="0" w:color="auto"/>
            <w:bottom w:val="none" w:sz="0" w:space="0" w:color="auto"/>
            <w:right w:val="none" w:sz="0" w:space="0" w:color="auto"/>
          </w:divBdr>
        </w:div>
        <w:div w:id="412750893">
          <w:marLeft w:val="640"/>
          <w:marRight w:val="0"/>
          <w:marTop w:val="0"/>
          <w:marBottom w:val="0"/>
          <w:divBdr>
            <w:top w:val="none" w:sz="0" w:space="0" w:color="auto"/>
            <w:left w:val="none" w:sz="0" w:space="0" w:color="auto"/>
            <w:bottom w:val="none" w:sz="0" w:space="0" w:color="auto"/>
            <w:right w:val="none" w:sz="0" w:space="0" w:color="auto"/>
          </w:divBdr>
        </w:div>
        <w:div w:id="372846639">
          <w:marLeft w:val="640"/>
          <w:marRight w:val="0"/>
          <w:marTop w:val="0"/>
          <w:marBottom w:val="0"/>
          <w:divBdr>
            <w:top w:val="none" w:sz="0" w:space="0" w:color="auto"/>
            <w:left w:val="none" w:sz="0" w:space="0" w:color="auto"/>
            <w:bottom w:val="none" w:sz="0" w:space="0" w:color="auto"/>
            <w:right w:val="none" w:sz="0" w:space="0" w:color="auto"/>
          </w:divBdr>
        </w:div>
        <w:div w:id="102313037">
          <w:marLeft w:val="640"/>
          <w:marRight w:val="0"/>
          <w:marTop w:val="0"/>
          <w:marBottom w:val="0"/>
          <w:divBdr>
            <w:top w:val="none" w:sz="0" w:space="0" w:color="auto"/>
            <w:left w:val="none" w:sz="0" w:space="0" w:color="auto"/>
            <w:bottom w:val="none" w:sz="0" w:space="0" w:color="auto"/>
            <w:right w:val="none" w:sz="0" w:space="0" w:color="auto"/>
          </w:divBdr>
        </w:div>
        <w:div w:id="148252277">
          <w:marLeft w:val="640"/>
          <w:marRight w:val="0"/>
          <w:marTop w:val="0"/>
          <w:marBottom w:val="0"/>
          <w:divBdr>
            <w:top w:val="none" w:sz="0" w:space="0" w:color="auto"/>
            <w:left w:val="none" w:sz="0" w:space="0" w:color="auto"/>
            <w:bottom w:val="none" w:sz="0" w:space="0" w:color="auto"/>
            <w:right w:val="none" w:sz="0" w:space="0" w:color="auto"/>
          </w:divBdr>
        </w:div>
        <w:div w:id="1619483058">
          <w:marLeft w:val="640"/>
          <w:marRight w:val="0"/>
          <w:marTop w:val="0"/>
          <w:marBottom w:val="0"/>
          <w:divBdr>
            <w:top w:val="none" w:sz="0" w:space="0" w:color="auto"/>
            <w:left w:val="none" w:sz="0" w:space="0" w:color="auto"/>
            <w:bottom w:val="none" w:sz="0" w:space="0" w:color="auto"/>
            <w:right w:val="none" w:sz="0" w:space="0" w:color="auto"/>
          </w:divBdr>
        </w:div>
        <w:div w:id="320696470">
          <w:marLeft w:val="640"/>
          <w:marRight w:val="0"/>
          <w:marTop w:val="0"/>
          <w:marBottom w:val="0"/>
          <w:divBdr>
            <w:top w:val="none" w:sz="0" w:space="0" w:color="auto"/>
            <w:left w:val="none" w:sz="0" w:space="0" w:color="auto"/>
            <w:bottom w:val="none" w:sz="0" w:space="0" w:color="auto"/>
            <w:right w:val="none" w:sz="0" w:space="0" w:color="auto"/>
          </w:divBdr>
        </w:div>
        <w:div w:id="1163200578">
          <w:marLeft w:val="640"/>
          <w:marRight w:val="0"/>
          <w:marTop w:val="0"/>
          <w:marBottom w:val="0"/>
          <w:divBdr>
            <w:top w:val="none" w:sz="0" w:space="0" w:color="auto"/>
            <w:left w:val="none" w:sz="0" w:space="0" w:color="auto"/>
            <w:bottom w:val="none" w:sz="0" w:space="0" w:color="auto"/>
            <w:right w:val="none" w:sz="0" w:space="0" w:color="auto"/>
          </w:divBdr>
        </w:div>
        <w:div w:id="1749500730">
          <w:marLeft w:val="640"/>
          <w:marRight w:val="0"/>
          <w:marTop w:val="0"/>
          <w:marBottom w:val="0"/>
          <w:divBdr>
            <w:top w:val="none" w:sz="0" w:space="0" w:color="auto"/>
            <w:left w:val="none" w:sz="0" w:space="0" w:color="auto"/>
            <w:bottom w:val="none" w:sz="0" w:space="0" w:color="auto"/>
            <w:right w:val="none" w:sz="0" w:space="0" w:color="auto"/>
          </w:divBdr>
        </w:div>
        <w:div w:id="397870747">
          <w:marLeft w:val="640"/>
          <w:marRight w:val="0"/>
          <w:marTop w:val="0"/>
          <w:marBottom w:val="0"/>
          <w:divBdr>
            <w:top w:val="none" w:sz="0" w:space="0" w:color="auto"/>
            <w:left w:val="none" w:sz="0" w:space="0" w:color="auto"/>
            <w:bottom w:val="none" w:sz="0" w:space="0" w:color="auto"/>
            <w:right w:val="none" w:sz="0" w:space="0" w:color="auto"/>
          </w:divBdr>
        </w:div>
        <w:div w:id="2056540697">
          <w:marLeft w:val="640"/>
          <w:marRight w:val="0"/>
          <w:marTop w:val="0"/>
          <w:marBottom w:val="0"/>
          <w:divBdr>
            <w:top w:val="none" w:sz="0" w:space="0" w:color="auto"/>
            <w:left w:val="none" w:sz="0" w:space="0" w:color="auto"/>
            <w:bottom w:val="none" w:sz="0" w:space="0" w:color="auto"/>
            <w:right w:val="none" w:sz="0" w:space="0" w:color="auto"/>
          </w:divBdr>
        </w:div>
        <w:div w:id="469902533">
          <w:marLeft w:val="640"/>
          <w:marRight w:val="0"/>
          <w:marTop w:val="0"/>
          <w:marBottom w:val="0"/>
          <w:divBdr>
            <w:top w:val="none" w:sz="0" w:space="0" w:color="auto"/>
            <w:left w:val="none" w:sz="0" w:space="0" w:color="auto"/>
            <w:bottom w:val="none" w:sz="0" w:space="0" w:color="auto"/>
            <w:right w:val="none" w:sz="0" w:space="0" w:color="auto"/>
          </w:divBdr>
        </w:div>
        <w:div w:id="991255178">
          <w:marLeft w:val="640"/>
          <w:marRight w:val="0"/>
          <w:marTop w:val="0"/>
          <w:marBottom w:val="0"/>
          <w:divBdr>
            <w:top w:val="none" w:sz="0" w:space="0" w:color="auto"/>
            <w:left w:val="none" w:sz="0" w:space="0" w:color="auto"/>
            <w:bottom w:val="none" w:sz="0" w:space="0" w:color="auto"/>
            <w:right w:val="none" w:sz="0" w:space="0" w:color="auto"/>
          </w:divBdr>
        </w:div>
        <w:div w:id="23675169">
          <w:marLeft w:val="640"/>
          <w:marRight w:val="0"/>
          <w:marTop w:val="0"/>
          <w:marBottom w:val="0"/>
          <w:divBdr>
            <w:top w:val="none" w:sz="0" w:space="0" w:color="auto"/>
            <w:left w:val="none" w:sz="0" w:space="0" w:color="auto"/>
            <w:bottom w:val="none" w:sz="0" w:space="0" w:color="auto"/>
            <w:right w:val="none" w:sz="0" w:space="0" w:color="auto"/>
          </w:divBdr>
        </w:div>
        <w:div w:id="412093917">
          <w:marLeft w:val="640"/>
          <w:marRight w:val="0"/>
          <w:marTop w:val="0"/>
          <w:marBottom w:val="0"/>
          <w:divBdr>
            <w:top w:val="none" w:sz="0" w:space="0" w:color="auto"/>
            <w:left w:val="none" w:sz="0" w:space="0" w:color="auto"/>
            <w:bottom w:val="none" w:sz="0" w:space="0" w:color="auto"/>
            <w:right w:val="none" w:sz="0" w:space="0" w:color="auto"/>
          </w:divBdr>
        </w:div>
        <w:div w:id="1614821709">
          <w:marLeft w:val="640"/>
          <w:marRight w:val="0"/>
          <w:marTop w:val="0"/>
          <w:marBottom w:val="0"/>
          <w:divBdr>
            <w:top w:val="none" w:sz="0" w:space="0" w:color="auto"/>
            <w:left w:val="none" w:sz="0" w:space="0" w:color="auto"/>
            <w:bottom w:val="none" w:sz="0" w:space="0" w:color="auto"/>
            <w:right w:val="none" w:sz="0" w:space="0" w:color="auto"/>
          </w:divBdr>
        </w:div>
        <w:div w:id="1408307568">
          <w:marLeft w:val="640"/>
          <w:marRight w:val="0"/>
          <w:marTop w:val="0"/>
          <w:marBottom w:val="0"/>
          <w:divBdr>
            <w:top w:val="none" w:sz="0" w:space="0" w:color="auto"/>
            <w:left w:val="none" w:sz="0" w:space="0" w:color="auto"/>
            <w:bottom w:val="none" w:sz="0" w:space="0" w:color="auto"/>
            <w:right w:val="none" w:sz="0" w:space="0" w:color="auto"/>
          </w:divBdr>
        </w:div>
        <w:div w:id="358316110">
          <w:marLeft w:val="640"/>
          <w:marRight w:val="0"/>
          <w:marTop w:val="0"/>
          <w:marBottom w:val="0"/>
          <w:divBdr>
            <w:top w:val="none" w:sz="0" w:space="0" w:color="auto"/>
            <w:left w:val="none" w:sz="0" w:space="0" w:color="auto"/>
            <w:bottom w:val="none" w:sz="0" w:space="0" w:color="auto"/>
            <w:right w:val="none" w:sz="0" w:space="0" w:color="auto"/>
          </w:divBdr>
        </w:div>
        <w:div w:id="1974867627">
          <w:marLeft w:val="640"/>
          <w:marRight w:val="0"/>
          <w:marTop w:val="0"/>
          <w:marBottom w:val="0"/>
          <w:divBdr>
            <w:top w:val="none" w:sz="0" w:space="0" w:color="auto"/>
            <w:left w:val="none" w:sz="0" w:space="0" w:color="auto"/>
            <w:bottom w:val="none" w:sz="0" w:space="0" w:color="auto"/>
            <w:right w:val="none" w:sz="0" w:space="0" w:color="auto"/>
          </w:divBdr>
        </w:div>
        <w:div w:id="625702056">
          <w:marLeft w:val="640"/>
          <w:marRight w:val="0"/>
          <w:marTop w:val="0"/>
          <w:marBottom w:val="0"/>
          <w:divBdr>
            <w:top w:val="none" w:sz="0" w:space="0" w:color="auto"/>
            <w:left w:val="none" w:sz="0" w:space="0" w:color="auto"/>
            <w:bottom w:val="none" w:sz="0" w:space="0" w:color="auto"/>
            <w:right w:val="none" w:sz="0" w:space="0" w:color="auto"/>
          </w:divBdr>
        </w:div>
        <w:div w:id="149911061">
          <w:marLeft w:val="640"/>
          <w:marRight w:val="0"/>
          <w:marTop w:val="0"/>
          <w:marBottom w:val="0"/>
          <w:divBdr>
            <w:top w:val="none" w:sz="0" w:space="0" w:color="auto"/>
            <w:left w:val="none" w:sz="0" w:space="0" w:color="auto"/>
            <w:bottom w:val="none" w:sz="0" w:space="0" w:color="auto"/>
            <w:right w:val="none" w:sz="0" w:space="0" w:color="auto"/>
          </w:divBdr>
        </w:div>
        <w:div w:id="593706859">
          <w:marLeft w:val="640"/>
          <w:marRight w:val="0"/>
          <w:marTop w:val="0"/>
          <w:marBottom w:val="0"/>
          <w:divBdr>
            <w:top w:val="none" w:sz="0" w:space="0" w:color="auto"/>
            <w:left w:val="none" w:sz="0" w:space="0" w:color="auto"/>
            <w:bottom w:val="none" w:sz="0" w:space="0" w:color="auto"/>
            <w:right w:val="none" w:sz="0" w:space="0" w:color="auto"/>
          </w:divBdr>
        </w:div>
        <w:div w:id="187332576">
          <w:marLeft w:val="640"/>
          <w:marRight w:val="0"/>
          <w:marTop w:val="0"/>
          <w:marBottom w:val="0"/>
          <w:divBdr>
            <w:top w:val="none" w:sz="0" w:space="0" w:color="auto"/>
            <w:left w:val="none" w:sz="0" w:space="0" w:color="auto"/>
            <w:bottom w:val="none" w:sz="0" w:space="0" w:color="auto"/>
            <w:right w:val="none" w:sz="0" w:space="0" w:color="auto"/>
          </w:divBdr>
        </w:div>
        <w:div w:id="2038654742">
          <w:marLeft w:val="640"/>
          <w:marRight w:val="0"/>
          <w:marTop w:val="0"/>
          <w:marBottom w:val="0"/>
          <w:divBdr>
            <w:top w:val="none" w:sz="0" w:space="0" w:color="auto"/>
            <w:left w:val="none" w:sz="0" w:space="0" w:color="auto"/>
            <w:bottom w:val="none" w:sz="0" w:space="0" w:color="auto"/>
            <w:right w:val="none" w:sz="0" w:space="0" w:color="auto"/>
          </w:divBdr>
        </w:div>
        <w:div w:id="1842965127">
          <w:marLeft w:val="640"/>
          <w:marRight w:val="0"/>
          <w:marTop w:val="0"/>
          <w:marBottom w:val="0"/>
          <w:divBdr>
            <w:top w:val="none" w:sz="0" w:space="0" w:color="auto"/>
            <w:left w:val="none" w:sz="0" w:space="0" w:color="auto"/>
            <w:bottom w:val="none" w:sz="0" w:space="0" w:color="auto"/>
            <w:right w:val="none" w:sz="0" w:space="0" w:color="auto"/>
          </w:divBdr>
        </w:div>
        <w:div w:id="1635334398">
          <w:marLeft w:val="640"/>
          <w:marRight w:val="0"/>
          <w:marTop w:val="0"/>
          <w:marBottom w:val="0"/>
          <w:divBdr>
            <w:top w:val="none" w:sz="0" w:space="0" w:color="auto"/>
            <w:left w:val="none" w:sz="0" w:space="0" w:color="auto"/>
            <w:bottom w:val="none" w:sz="0" w:space="0" w:color="auto"/>
            <w:right w:val="none" w:sz="0" w:space="0" w:color="auto"/>
          </w:divBdr>
        </w:div>
        <w:div w:id="1987204646">
          <w:marLeft w:val="640"/>
          <w:marRight w:val="0"/>
          <w:marTop w:val="0"/>
          <w:marBottom w:val="0"/>
          <w:divBdr>
            <w:top w:val="none" w:sz="0" w:space="0" w:color="auto"/>
            <w:left w:val="none" w:sz="0" w:space="0" w:color="auto"/>
            <w:bottom w:val="none" w:sz="0" w:space="0" w:color="auto"/>
            <w:right w:val="none" w:sz="0" w:space="0" w:color="auto"/>
          </w:divBdr>
        </w:div>
        <w:div w:id="17587928">
          <w:marLeft w:val="640"/>
          <w:marRight w:val="0"/>
          <w:marTop w:val="0"/>
          <w:marBottom w:val="0"/>
          <w:divBdr>
            <w:top w:val="none" w:sz="0" w:space="0" w:color="auto"/>
            <w:left w:val="none" w:sz="0" w:space="0" w:color="auto"/>
            <w:bottom w:val="none" w:sz="0" w:space="0" w:color="auto"/>
            <w:right w:val="none" w:sz="0" w:space="0" w:color="auto"/>
          </w:divBdr>
        </w:div>
        <w:div w:id="463012347">
          <w:marLeft w:val="640"/>
          <w:marRight w:val="0"/>
          <w:marTop w:val="0"/>
          <w:marBottom w:val="0"/>
          <w:divBdr>
            <w:top w:val="none" w:sz="0" w:space="0" w:color="auto"/>
            <w:left w:val="none" w:sz="0" w:space="0" w:color="auto"/>
            <w:bottom w:val="none" w:sz="0" w:space="0" w:color="auto"/>
            <w:right w:val="none" w:sz="0" w:space="0" w:color="auto"/>
          </w:divBdr>
        </w:div>
        <w:div w:id="292953586">
          <w:marLeft w:val="640"/>
          <w:marRight w:val="0"/>
          <w:marTop w:val="0"/>
          <w:marBottom w:val="0"/>
          <w:divBdr>
            <w:top w:val="none" w:sz="0" w:space="0" w:color="auto"/>
            <w:left w:val="none" w:sz="0" w:space="0" w:color="auto"/>
            <w:bottom w:val="none" w:sz="0" w:space="0" w:color="auto"/>
            <w:right w:val="none" w:sz="0" w:space="0" w:color="auto"/>
          </w:divBdr>
        </w:div>
        <w:div w:id="1450397980">
          <w:marLeft w:val="640"/>
          <w:marRight w:val="0"/>
          <w:marTop w:val="0"/>
          <w:marBottom w:val="0"/>
          <w:divBdr>
            <w:top w:val="none" w:sz="0" w:space="0" w:color="auto"/>
            <w:left w:val="none" w:sz="0" w:space="0" w:color="auto"/>
            <w:bottom w:val="none" w:sz="0" w:space="0" w:color="auto"/>
            <w:right w:val="none" w:sz="0" w:space="0" w:color="auto"/>
          </w:divBdr>
        </w:div>
        <w:div w:id="985596497">
          <w:marLeft w:val="640"/>
          <w:marRight w:val="0"/>
          <w:marTop w:val="0"/>
          <w:marBottom w:val="0"/>
          <w:divBdr>
            <w:top w:val="none" w:sz="0" w:space="0" w:color="auto"/>
            <w:left w:val="none" w:sz="0" w:space="0" w:color="auto"/>
            <w:bottom w:val="none" w:sz="0" w:space="0" w:color="auto"/>
            <w:right w:val="none" w:sz="0" w:space="0" w:color="auto"/>
          </w:divBdr>
        </w:div>
      </w:divsChild>
    </w:div>
    <w:div w:id="1659918142">
      <w:bodyDiv w:val="1"/>
      <w:marLeft w:val="0"/>
      <w:marRight w:val="0"/>
      <w:marTop w:val="0"/>
      <w:marBottom w:val="0"/>
      <w:divBdr>
        <w:top w:val="none" w:sz="0" w:space="0" w:color="auto"/>
        <w:left w:val="none" w:sz="0" w:space="0" w:color="auto"/>
        <w:bottom w:val="none" w:sz="0" w:space="0" w:color="auto"/>
        <w:right w:val="none" w:sz="0" w:space="0" w:color="auto"/>
      </w:divBdr>
      <w:divsChild>
        <w:div w:id="1521746997">
          <w:marLeft w:val="0"/>
          <w:marRight w:val="0"/>
          <w:marTop w:val="0"/>
          <w:marBottom w:val="0"/>
          <w:divBdr>
            <w:top w:val="none" w:sz="0" w:space="0" w:color="auto"/>
            <w:left w:val="none" w:sz="0" w:space="0" w:color="auto"/>
            <w:bottom w:val="none" w:sz="0" w:space="0" w:color="auto"/>
            <w:right w:val="none" w:sz="0" w:space="0" w:color="auto"/>
          </w:divBdr>
          <w:divsChild>
            <w:div w:id="583537718">
              <w:marLeft w:val="0"/>
              <w:marRight w:val="0"/>
              <w:marTop w:val="0"/>
              <w:marBottom w:val="0"/>
              <w:divBdr>
                <w:top w:val="none" w:sz="0" w:space="0" w:color="auto"/>
                <w:left w:val="none" w:sz="0" w:space="0" w:color="auto"/>
                <w:bottom w:val="none" w:sz="0" w:space="0" w:color="auto"/>
                <w:right w:val="none" w:sz="0" w:space="0" w:color="auto"/>
              </w:divBdr>
              <w:divsChild>
                <w:div w:id="1005936494">
                  <w:marLeft w:val="0"/>
                  <w:marRight w:val="0"/>
                  <w:marTop w:val="0"/>
                  <w:marBottom w:val="0"/>
                  <w:divBdr>
                    <w:top w:val="none" w:sz="0" w:space="0" w:color="auto"/>
                    <w:left w:val="none" w:sz="0" w:space="0" w:color="auto"/>
                    <w:bottom w:val="none" w:sz="0" w:space="0" w:color="auto"/>
                    <w:right w:val="none" w:sz="0" w:space="0" w:color="auto"/>
                  </w:divBdr>
                  <w:divsChild>
                    <w:div w:id="1027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892272">
      <w:bodyDiv w:val="1"/>
      <w:marLeft w:val="0"/>
      <w:marRight w:val="0"/>
      <w:marTop w:val="0"/>
      <w:marBottom w:val="0"/>
      <w:divBdr>
        <w:top w:val="none" w:sz="0" w:space="0" w:color="auto"/>
        <w:left w:val="none" w:sz="0" w:space="0" w:color="auto"/>
        <w:bottom w:val="none" w:sz="0" w:space="0" w:color="auto"/>
        <w:right w:val="none" w:sz="0" w:space="0" w:color="auto"/>
      </w:divBdr>
    </w:div>
    <w:div w:id="1681350907">
      <w:bodyDiv w:val="1"/>
      <w:marLeft w:val="0"/>
      <w:marRight w:val="0"/>
      <w:marTop w:val="0"/>
      <w:marBottom w:val="0"/>
      <w:divBdr>
        <w:top w:val="none" w:sz="0" w:space="0" w:color="auto"/>
        <w:left w:val="none" w:sz="0" w:space="0" w:color="auto"/>
        <w:bottom w:val="none" w:sz="0" w:space="0" w:color="auto"/>
        <w:right w:val="none" w:sz="0" w:space="0" w:color="auto"/>
      </w:divBdr>
    </w:div>
    <w:div w:id="1696343317">
      <w:bodyDiv w:val="1"/>
      <w:marLeft w:val="0"/>
      <w:marRight w:val="0"/>
      <w:marTop w:val="0"/>
      <w:marBottom w:val="0"/>
      <w:divBdr>
        <w:top w:val="none" w:sz="0" w:space="0" w:color="auto"/>
        <w:left w:val="none" w:sz="0" w:space="0" w:color="auto"/>
        <w:bottom w:val="none" w:sz="0" w:space="0" w:color="auto"/>
        <w:right w:val="none" w:sz="0" w:space="0" w:color="auto"/>
      </w:divBdr>
    </w:div>
    <w:div w:id="1713143279">
      <w:bodyDiv w:val="1"/>
      <w:marLeft w:val="0"/>
      <w:marRight w:val="0"/>
      <w:marTop w:val="0"/>
      <w:marBottom w:val="0"/>
      <w:divBdr>
        <w:top w:val="none" w:sz="0" w:space="0" w:color="auto"/>
        <w:left w:val="none" w:sz="0" w:space="0" w:color="auto"/>
        <w:bottom w:val="none" w:sz="0" w:space="0" w:color="auto"/>
        <w:right w:val="none" w:sz="0" w:space="0" w:color="auto"/>
      </w:divBdr>
    </w:div>
    <w:div w:id="1713194536">
      <w:bodyDiv w:val="1"/>
      <w:marLeft w:val="0"/>
      <w:marRight w:val="0"/>
      <w:marTop w:val="0"/>
      <w:marBottom w:val="0"/>
      <w:divBdr>
        <w:top w:val="none" w:sz="0" w:space="0" w:color="auto"/>
        <w:left w:val="none" w:sz="0" w:space="0" w:color="auto"/>
        <w:bottom w:val="none" w:sz="0" w:space="0" w:color="auto"/>
        <w:right w:val="none" w:sz="0" w:space="0" w:color="auto"/>
      </w:divBdr>
      <w:divsChild>
        <w:div w:id="247160365">
          <w:marLeft w:val="480"/>
          <w:marRight w:val="0"/>
          <w:marTop w:val="0"/>
          <w:marBottom w:val="0"/>
          <w:divBdr>
            <w:top w:val="none" w:sz="0" w:space="0" w:color="auto"/>
            <w:left w:val="none" w:sz="0" w:space="0" w:color="auto"/>
            <w:bottom w:val="none" w:sz="0" w:space="0" w:color="auto"/>
            <w:right w:val="none" w:sz="0" w:space="0" w:color="auto"/>
          </w:divBdr>
        </w:div>
        <w:div w:id="456025316">
          <w:marLeft w:val="480"/>
          <w:marRight w:val="0"/>
          <w:marTop w:val="0"/>
          <w:marBottom w:val="0"/>
          <w:divBdr>
            <w:top w:val="none" w:sz="0" w:space="0" w:color="auto"/>
            <w:left w:val="none" w:sz="0" w:space="0" w:color="auto"/>
            <w:bottom w:val="none" w:sz="0" w:space="0" w:color="auto"/>
            <w:right w:val="none" w:sz="0" w:space="0" w:color="auto"/>
          </w:divBdr>
        </w:div>
        <w:div w:id="812910689">
          <w:marLeft w:val="480"/>
          <w:marRight w:val="0"/>
          <w:marTop w:val="0"/>
          <w:marBottom w:val="0"/>
          <w:divBdr>
            <w:top w:val="none" w:sz="0" w:space="0" w:color="auto"/>
            <w:left w:val="none" w:sz="0" w:space="0" w:color="auto"/>
            <w:bottom w:val="none" w:sz="0" w:space="0" w:color="auto"/>
            <w:right w:val="none" w:sz="0" w:space="0" w:color="auto"/>
          </w:divBdr>
        </w:div>
        <w:div w:id="117842234">
          <w:marLeft w:val="480"/>
          <w:marRight w:val="0"/>
          <w:marTop w:val="0"/>
          <w:marBottom w:val="0"/>
          <w:divBdr>
            <w:top w:val="none" w:sz="0" w:space="0" w:color="auto"/>
            <w:left w:val="none" w:sz="0" w:space="0" w:color="auto"/>
            <w:bottom w:val="none" w:sz="0" w:space="0" w:color="auto"/>
            <w:right w:val="none" w:sz="0" w:space="0" w:color="auto"/>
          </w:divBdr>
        </w:div>
        <w:div w:id="1265335354">
          <w:marLeft w:val="480"/>
          <w:marRight w:val="0"/>
          <w:marTop w:val="0"/>
          <w:marBottom w:val="0"/>
          <w:divBdr>
            <w:top w:val="none" w:sz="0" w:space="0" w:color="auto"/>
            <w:left w:val="none" w:sz="0" w:space="0" w:color="auto"/>
            <w:bottom w:val="none" w:sz="0" w:space="0" w:color="auto"/>
            <w:right w:val="none" w:sz="0" w:space="0" w:color="auto"/>
          </w:divBdr>
        </w:div>
        <w:div w:id="1535733421">
          <w:marLeft w:val="480"/>
          <w:marRight w:val="0"/>
          <w:marTop w:val="0"/>
          <w:marBottom w:val="0"/>
          <w:divBdr>
            <w:top w:val="none" w:sz="0" w:space="0" w:color="auto"/>
            <w:left w:val="none" w:sz="0" w:space="0" w:color="auto"/>
            <w:bottom w:val="none" w:sz="0" w:space="0" w:color="auto"/>
            <w:right w:val="none" w:sz="0" w:space="0" w:color="auto"/>
          </w:divBdr>
        </w:div>
        <w:div w:id="354237537">
          <w:marLeft w:val="480"/>
          <w:marRight w:val="0"/>
          <w:marTop w:val="0"/>
          <w:marBottom w:val="0"/>
          <w:divBdr>
            <w:top w:val="none" w:sz="0" w:space="0" w:color="auto"/>
            <w:left w:val="none" w:sz="0" w:space="0" w:color="auto"/>
            <w:bottom w:val="none" w:sz="0" w:space="0" w:color="auto"/>
            <w:right w:val="none" w:sz="0" w:space="0" w:color="auto"/>
          </w:divBdr>
        </w:div>
        <w:div w:id="1631203943">
          <w:marLeft w:val="480"/>
          <w:marRight w:val="0"/>
          <w:marTop w:val="0"/>
          <w:marBottom w:val="0"/>
          <w:divBdr>
            <w:top w:val="none" w:sz="0" w:space="0" w:color="auto"/>
            <w:left w:val="none" w:sz="0" w:space="0" w:color="auto"/>
            <w:bottom w:val="none" w:sz="0" w:space="0" w:color="auto"/>
            <w:right w:val="none" w:sz="0" w:space="0" w:color="auto"/>
          </w:divBdr>
        </w:div>
        <w:div w:id="1085225673">
          <w:marLeft w:val="480"/>
          <w:marRight w:val="0"/>
          <w:marTop w:val="0"/>
          <w:marBottom w:val="0"/>
          <w:divBdr>
            <w:top w:val="none" w:sz="0" w:space="0" w:color="auto"/>
            <w:left w:val="none" w:sz="0" w:space="0" w:color="auto"/>
            <w:bottom w:val="none" w:sz="0" w:space="0" w:color="auto"/>
            <w:right w:val="none" w:sz="0" w:space="0" w:color="auto"/>
          </w:divBdr>
        </w:div>
        <w:div w:id="1008291759">
          <w:marLeft w:val="480"/>
          <w:marRight w:val="0"/>
          <w:marTop w:val="0"/>
          <w:marBottom w:val="0"/>
          <w:divBdr>
            <w:top w:val="none" w:sz="0" w:space="0" w:color="auto"/>
            <w:left w:val="none" w:sz="0" w:space="0" w:color="auto"/>
            <w:bottom w:val="none" w:sz="0" w:space="0" w:color="auto"/>
            <w:right w:val="none" w:sz="0" w:space="0" w:color="auto"/>
          </w:divBdr>
        </w:div>
        <w:div w:id="104279534">
          <w:marLeft w:val="480"/>
          <w:marRight w:val="0"/>
          <w:marTop w:val="0"/>
          <w:marBottom w:val="0"/>
          <w:divBdr>
            <w:top w:val="none" w:sz="0" w:space="0" w:color="auto"/>
            <w:left w:val="none" w:sz="0" w:space="0" w:color="auto"/>
            <w:bottom w:val="none" w:sz="0" w:space="0" w:color="auto"/>
            <w:right w:val="none" w:sz="0" w:space="0" w:color="auto"/>
          </w:divBdr>
        </w:div>
        <w:div w:id="719136094">
          <w:marLeft w:val="480"/>
          <w:marRight w:val="0"/>
          <w:marTop w:val="0"/>
          <w:marBottom w:val="0"/>
          <w:divBdr>
            <w:top w:val="none" w:sz="0" w:space="0" w:color="auto"/>
            <w:left w:val="none" w:sz="0" w:space="0" w:color="auto"/>
            <w:bottom w:val="none" w:sz="0" w:space="0" w:color="auto"/>
            <w:right w:val="none" w:sz="0" w:space="0" w:color="auto"/>
          </w:divBdr>
        </w:div>
        <w:div w:id="734396850">
          <w:marLeft w:val="480"/>
          <w:marRight w:val="0"/>
          <w:marTop w:val="0"/>
          <w:marBottom w:val="0"/>
          <w:divBdr>
            <w:top w:val="none" w:sz="0" w:space="0" w:color="auto"/>
            <w:left w:val="none" w:sz="0" w:space="0" w:color="auto"/>
            <w:bottom w:val="none" w:sz="0" w:space="0" w:color="auto"/>
            <w:right w:val="none" w:sz="0" w:space="0" w:color="auto"/>
          </w:divBdr>
        </w:div>
        <w:div w:id="504250256">
          <w:marLeft w:val="480"/>
          <w:marRight w:val="0"/>
          <w:marTop w:val="0"/>
          <w:marBottom w:val="0"/>
          <w:divBdr>
            <w:top w:val="none" w:sz="0" w:space="0" w:color="auto"/>
            <w:left w:val="none" w:sz="0" w:space="0" w:color="auto"/>
            <w:bottom w:val="none" w:sz="0" w:space="0" w:color="auto"/>
            <w:right w:val="none" w:sz="0" w:space="0" w:color="auto"/>
          </w:divBdr>
        </w:div>
        <w:div w:id="550044178">
          <w:marLeft w:val="480"/>
          <w:marRight w:val="0"/>
          <w:marTop w:val="0"/>
          <w:marBottom w:val="0"/>
          <w:divBdr>
            <w:top w:val="none" w:sz="0" w:space="0" w:color="auto"/>
            <w:left w:val="none" w:sz="0" w:space="0" w:color="auto"/>
            <w:bottom w:val="none" w:sz="0" w:space="0" w:color="auto"/>
            <w:right w:val="none" w:sz="0" w:space="0" w:color="auto"/>
          </w:divBdr>
        </w:div>
        <w:div w:id="1913462452">
          <w:marLeft w:val="480"/>
          <w:marRight w:val="0"/>
          <w:marTop w:val="0"/>
          <w:marBottom w:val="0"/>
          <w:divBdr>
            <w:top w:val="none" w:sz="0" w:space="0" w:color="auto"/>
            <w:left w:val="none" w:sz="0" w:space="0" w:color="auto"/>
            <w:bottom w:val="none" w:sz="0" w:space="0" w:color="auto"/>
            <w:right w:val="none" w:sz="0" w:space="0" w:color="auto"/>
          </w:divBdr>
        </w:div>
        <w:div w:id="1893033480">
          <w:marLeft w:val="480"/>
          <w:marRight w:val="0"/>
          <w:marTop w:val="0"/>
          <w:marBottom w:val="0"/>
          <w:divBdr>
            <w:top w:val="none" w:sz="0" w:space="0" w:color="auto"/>
            <w:left w:val="none" w:sz="0" w:space="0" w:color="auto"/>
            <w:bottom w:val="none" w:sz="0" w:space="0" w:color="auto"/>
            <w:right w:val="none" w:sz="0" w:space="0" w:color="auto"/>
          </w:divBdr>
        </w:div>
        <w:div w:id="1812792492">
          <w:marLeft w:val="480"/>
          <w:marRight w:val="0"/>
          <w:marTop w:val="0"/>
          <w:marBottom w:val="0"/>
          <w:divBdr>
            <w:top w:val="none" w:sz="0" w:space="0" w:color="auto"/>
            <w:left w:val="none" w:sz="0" w:space="0" w:color="auto"/>
            <w:bottom w:val="none" w:sz="0" w:space="0" w:color="auto"/>
            <w:right w:val="none" w:sz="0" w:space="0" w:color="auto"/>
          </w:divBdr>
        </w:div>
        <w:div w:id="1024600001">
          <w:marLeft w:val="480"/>
          <w:marRight w:val="0"/>
          <w:marTop w:val="0"/>
          <w:marBottom w:val="0"/>
          <w:divBdr>
            <w:top w:val="none" w:sz="0" w:space="0" w:color="auto"/>
            <w:left w:val="none" w:sz="0" w:space="0" w:color="auto"/>
            <w:bottom w:val="none" w:sz="0" w:space="0" w:color="auto"/>
            <w:right w:val="none" w:sz="0" w:space="0" w:color="auto"/>
          </w:divBdr>
        </w:div>
        <w:div w:id="1040788790">
          <w:marLeft w:val="480"/>
          <w:marRight w:val="0"/>
          <w:marTop w:val="0"/>
          <w:marBottom w:val="0"/>
          <w:divBdr>
            <w:top w:val="none" w:sz="0" w:space="0" w:color="auto"/>
            <w:left w:val="none" w:sz="0" w:space="0" w:color="auto"/>
            <w:bottom w:val="none" w:sz="0" w:space="0" w:color="auto"/>
            <w:right w:val="none" w:sz="0" w:space="0" w:color="auto"/>
          </w:divBdr>
        </w:div>
        <w:div w:id="50034309">
          <w:marLeft w:val="480"/>
          <w:marRight w:val="0"/>
          <w:marTop w:val="0"/>
          <w:marBottom w:val="0"/>
          <w:divBdr>
            <w:top w:val="none" w:sz="0" w:space="0" w:color="auto"/>
            <w:left w:val="none" w:sz="0" w:space="0" w:color="auto"/>
            <w:bottom w:val="none" w:sz="0" w:space="0" w:color="auto"/>
            <w:right w:val="none" w:sz="0" w:space="0" w:color="auto"/>
          </w:divBdr>
        </w:div>
        <w:div w:id="2077584164">
          <w:marLeft w:val="480"/>
          <w:marRight w:val="0"/>
          <w:marTop w:val="0"/>
          <w:marBottom w:val="0"/>
          <w:divBdr>
            <w:top w:val="none" w:sz="0" w:space="0" w:color="auto"/>
            <w:left w:val="none" w:sz="0" w:space="0" w:color="auto"/>
            <w:bottom w:val="none" w:sz="0" w:space="0" w:color="auto"/>
            <w:right w:val="none" w:sz="0" w:space="0" w:color="auto"/>
          </w:divBdr>
        </w:div>
        <w:div w:id="1626042286">
          <w:marLeft w:val="480"/>
          <w:marRight w:val="0"/>
          <w:marTop w:val="0"/>
          <w:marBottom w:val="0"/>
          <w:divBdr>
            <w:top w:val="none" w:sz="0" w:space="0" w:color="auto"/>
            <w:left w:val="none" w:sz="0" w:space="0" w:color="auto"/>
            <w:bottom w:val="none" w:sz="0" w:space="0" w:color="auto"/>
            <w:right w:val="none" w:sz="0" w:space="0" w:color="auto"/>
          </w:divBdr>
        </w:div>
        <w:div w:id="247230090">
          <w:marLeft w:val="480"/>
          <w:marRight w:val="0"/>
          <w:marTop w:val="0"/>
          <w:marBottom w:val="0"/>
          <w:divBdr>
            <w:top w:val="none" w:sz="0" w:space="0" w:color="auto"/>
            <w:left w:val="none" w:sz="0" w:space="0" w:color="auto"/>
            <w:bottom w:val="none" w:sz="0" w:space="0" w:color="auto"/>
            <w:right w:val="none" w:sz="0" w:space="0" w:color="auto"/>
          </w:divBdr>
        </w:div>
        <w:div w:id="1064573325">
          <w:marLeft w:val="480"/>
          <w:marRight w:val="0"/>
          <w:marTop w:val="0"/>
          <w:marBottom w:val="0"/>
          <w:divBdr>
            <w:top w:val="none" w:sz="0" w:space="0" w:color="auto"/>
            <w:left w:val="none" w:sz="0" w:space="0" w:color="auto"/>
            <w:bottom w:val="none" w:sz="0" w:space="0" w:color="auto"/>
            <w:right w:val="none" w:sz="0" w:space="0" w:color="auto"/>
          </w:divBdr>
        </w:div>
        <w:div w:id="1082994703">
          <w:marLeft w:val="480"/>
          <w:marRight w:val="0"/>
          <w:marTop w:val="0"/>
          <w:marBottom w:val="0"/>
          <w:divBdr>
            <w:top w:val="none" w:sz="0" w:space="0" w:color="auto"/>
            <w:left w:val="none" w:sz="0" w:space="0" w:color="auto"/>
            <w:bottom w:val="none" w:sz="0" w:space="0" w:color="auto"/>
            <w:right w:val="none" w:sz="0" w:space="0" w:color="auto"/>
          </w:divBdr>
        </w:div>
        <w:div w:id="859860628">
          <w:marLeft w:val="480"/>
          <w:marRight w:val="0"/>
          <w:marTop w:val="0"/>
          <w:marBottom w:val="0"/>
          <w:divBdr>
            <w:top w:val="none" w:sz="0" w:space="0" w:color="auto"/>
            <w:left w:val="none" w:sz="0" w:space="0" w:color="auto"/>
            <w:bottom w:val="none" w:sz="0" w:space="0" w:color="auto"/>
            <w:right w:val="none" w:sz="0" w:space="0" w:color="auto"/>
          </w:divBdr>
        </w:div>
        <w:div w:id="1192188644">
          <w:marLeft w:val="480"/>
          <w:marRight w:val="0"/>
          <w:marTop w:val="0"/>
          <w:marBottom w:val="0"/>
          <w:divBdr>
            <w:top w:val="none" w:sz="0" w:space="0" w:color="auto"/>
            <w:left w:val="none" w:sz="0" w:space="0" w:color="auto"/>
            <w:bottom w:val="none" w:sz="0" w:space="0" w:color="auto"/>
            <w:right w:val="none" w:sz="0" w:space="0" w:color="auto"/>
          </w:divBdr>
        </w:div>
        <w:div w:id="2002344875">
          <w:marLeft w:val="480"/>
          <w:marRight w:val="0"/>
          <w:marTop w:val="0"/>
          <w:marBottom w:val="0"/>
          <w:divBdr>
            <w:top w:val="none" w:sz="0" w:space="0" w:color="auto"/>
            <w:left w:val="none" w:sz="0" w:space="0" w:color="auto"/>
            <w:bottom w:val="none" w:sz="0" w:space="0" w:color="auto"/>
            <w:right w:val="none" w:sz="0" w:space="0" w:color="auto"/>
          </w:divBdr>
        </w:div>
        <w:div w:id="1466892879">
          <w:marLeft w:val="480"/>
          <w:marRight w:val="0"/>
          <w:marTop w:val="0"/>
          <w:marBottom w:val="0"/>
          <w:divBdr>
            <w:top w:val="none" w:sz="0" w:space="0" w:color="auto"/>
            <w:left w:val="none" w:sz="0" w:space="0" w:color="auto"/>
            <w:bottom w:val="none" w:sz="0" w:space="0" w:color="auto"/>
            <w:right w:val="none" w:sz="0" w:space="0" w:color="auto"/>
          </w:divBdr>
        </w:div>
        <w:div w:id="555167034">
          <w:marLeft w:val="480"/>
          <w:marRight w:val="0"/>
          <w:marTop w:val="0"/>
          <w:marBottom w:val="0"/>
          <w:divBdr>
            <w:top w:val="none" w:sz="0" w:space="0" w:color="auto"/>
            <w:left w:val="none" w:sz="0" w:space="0" w:color="auto"/>
            <w:bottom w:val="none" w:sz="0" w:space="0" w:color="auto"/>
            <w:right w:val="none" w:sz="0" w:space="0" w:color="auto"/>
          </w:divBdr>
        </w:div>
        <w:div w:id="486017775">
          <w:marLeft w:val="480"/>
          <w:marRight w:val="0"/>
          <w:marTop w:val="0"/>
          <w:marBottom w:val="0"/>
          <w:divBdr>
            <w:top w:val="none" w:sz="0" w:space="0" w:color="auto"/>
            <w:left w:val="none" w:sz="0" w:space="0" w:color="auto"/>
            <w:bottom w:val="none" w:sz="0" w:space="0" w:color="auto"/>
            <w:right w:val="none" w:sz="0" w:space="0" w:color="auto"/>
          </w:divBdr>
        </w:div>
        <w:div w:id="2045444240">
          <w:marLeft w:val="480"/>
          <w:marRight w:val="0"/>
          <w:marTop w:val="0"/>
          <w:marBottom w:val="0"/>
          <w:divBdr>
            <w:top w:val="none" w:sz="0" w:space="0" w:color="auto"/>
            <w:left w:val="none" w:sz="0" w:space="0" w:color="auto"/>
            <w:bottom w:val="none" w:sz="0" w:space="0" w:color="auto"/>
            <w:right w:val="none" w:sz="0" w:space="0" w:color="auto"/>
          </w:divBdr>
        </w:div>
        <w:div w:id="651179697">
          <w:marLeft w:val="480"/>
          <w:marRight w:val="0"/>
          <w:marTop w:val="0"/>
          <w:marBottom w:val="0"/>
          <w:divBdr>
            <w:top w:val="none" w:sz="0" w:space="0" w:color="auto"/>
            <w:left w:val="none" w:sz="0" w:space="0" w:color="auto"/>
            <w:bottom w:val="none" w:sz="0" w:space="0" w:color="auto"/>
            <w:right w:val="none" w:sz="0" w:space="0" w:color="auto"/>
          </w:divBdr>
        </w:div>
        <w:div w:id="762606374">
          <w:marLeft w:val="480"/>
          <w:marRight w:val="0"/>
          <w:marTop w:val="0"/>
          <w:marBottom w:val="0"/>
          <w:divBdr>
            <w:top w:val="none" w:sz="0" w:space="0" w:color="auto"/>
            <w:left w:val="none" w:sz="0" w:space="0" w:color="auto"/>
            <w:bottom w:val="none" w:sz="0" w:space="0" w:color="auto"/>
            <w:right w:val="none" w:sz="0" w:space="0" w:color="auto"/>
          </w:divBdr>
        </w:div>
        <w:div w:id="418869712">
          <w:marLeft w:val="480"/>
          <w:marRight w:val="0"/>
          <w:marTop w:val="0"/>
          <w:marBottom w:val="0"/>
          <w:divBdr>
            <w:top w:val="none" w:sz="0" w:space="0" w:color="auto"/>
            <w:left w:val="none" w:sz="0" w:space="0" w:color="auto"/>
            <w:bottom w:val="none" w:sz="0" w:space="0" w:color="auto"/>
            <w:right w:val="none" w:sz="0" w:space="0" w:color="auto"/>
          </w:divBdr>
        </w:div>
        <w:div w:id="1431780164">
          <w:marLeft w:val="480"/>
          <w:marRight w:val="0"/>
          <w:marTop w:val="0"/>
          <w:marBottom w:val="0"/>
          <w:divBdr>
            <w:top w:val="none" w:sz="0" w:space="0" w:color="auto"/>
            <w:left w:val="none" w:sz="0" w:space="0" w:color="auto"/>
            <w:bottom w:val="none" w:sz="0" w:space="0" w:color="auto"/>
            <w:right w:val="none" w:sz="0" w:space="0" w:color="auto"/>
          </w:divBdr>
        </w:div>
        <w:div w:id="783620816">
          <w:marLeft w:val="480"/>
          <w:marRight w:val="0"/>
          <w:marTop w:val="0"/>
          <w:marBottom w:val="0"/>
          <w:divBdr>
            <w:top w:val="none" w:sz="0" w:space="0" w:color="auto"/>
            <w:left w:val="none" w:sz="0" w:space="0" w:color="auto"/>
            <w:bottom w:val="none" w:sz="0" w:space="0" w:color="auto"/>
            <w:right w:val="none" w:sz="0" w:space="0" w:color="auto"/>
          </w:divBdr>
        </w:div>
        <w:div w:id="832333911">
          <w:marLeft w:val="480"/>
          <w:marRight w:val="0"/>
          <w:marTop w:val="0"/>
          <w:marBottom w:val="0"/>
          <w:divBdr>
            <w:top w:val="none" w:sz="0" w:space="0" w:color="auto"/>
            <w:left w:val="none" w:sz="0" w:space="0" w:color="auto"/>
            <w:bottom w:val="none" w:sz="0" w:space="0" w:color="auto"/>
            <w:right w:val="none" w:sz="0" w:space="0" w:color="auto"/>
          </w:divBdr>
        </w:div>
        <w:div w:id="174157648">
          <w:marLeft w:val="480"/>
          <w:marRight w:val="0"/>
          <w:marTop w:val="0"/>
          <w:marBottom w:val="0"/>
          <w:divBdr>
            <w:top w:val="none" w:sz="0" w:space="0" w:color="auto"/>
            <w:left w:val="none" w:sz="0" w:space="0" w:color="auto"/>
            <w:bottom w:val="none" w:sz="0" w:space="0" w:color="auto"/>
            <w:right w:val="none" w:sz="0" w:space="0" w:color="auto"/>
          </w:divBdr>
        </w:div>
        <w:div w:id="1986083336">
          <w:marLeft w:val="480"/>
          <w:marRight w:val="0"/>
          <w:marTop w:val="0"/>
          <w:marBottom w:val="0"/>
          <w:divBdr>
            <w:top w:val="none" w:sz="0" w:space="0" w:color="auto"/>
            <w:left w:val="none" w:sz="0" w:space="0" w:color="auto"/>
            <w:bottom w:val="none" w:sz="0" w:space="0" w:color="auto"/>
            <w:right w:val="none" w:sz="0" w:space="0" w:color="auto"/>
          </w:divBdr>
        </w:div>
        <w:div w:id="1422877691">
          <w:marLeft w:val="480"/>
          <w:marRight w:val="0"/>
          <w:marTop w:val="0"/>
          <w:marBottom w:val="0"/>
          <w:divBdr>
            <w:top w:val="none" w:sz="0" w:space="0" w:color="auto"/>
            <w:left w:val="none" w:sz="0" w:space="0" w:color="auto"/>
            <w:bottom w:val="none" w:sz="0" w:space="0" w:color="auto"/>
            <w:right w:val="none" w:sz="0" w:space="0" w:color="auto"/>
          </w:divBdr>
        </w:div>
        <w:div w:id="1266157973">
          <w:marLeft w:val="480"/>
          <w:marRight w:val="0"/>
          <w:marTop w:val="0"/>
          <w:marBottom w:val="0"/>
          <w:divBdr>
            <w:top w:val="none" w:sz="0" w:space="0" w:color="auto"/>
            <w:left w:val="none" w:sz="0" w:space="0" w:color="auto"/>
            <w:bottom w:val="none" w:sz="0" w:space="0" w:color="auto"/>
            <w:right w:val="none" w:sz="0" w:space="0" w:color="auto"/>
          </w:divBdr>
        </w:div>
        <w:div w:id="574245636">
          <w:marLeft w:val="480"/>
          <w:marRight w:val="0"/>
          <w:marTop w:val="0"/>
          <w:marBottom w:val="0"/>
          <w:divBdr>
            <w:top w:val="none" w:sz="0" w:space="0" w:color="auto"/>
            <w:left w:val="none" w:sz="0" w:space="0" w:color="auto"/>
            <w:bottom w:val="none" w:sz="0" w:space="0" w:color="auto"/>
            <w:right w:val="none" w:sz="0" w:space="0" w:color="auto"/>
          </w:divBdr>
        </w:div>
        <w:div w:id="2019770947">
          <w:marLeft w:val="480"/>
          <w:marRight w:val="0"/>
          <w:marTop w:val="0"/>
          <w:marBottom w:val="0"/>
          <w:divBdr>
            <w:top w:val="none" w:sz="0" w:space="0" w:color="auto"/>
            <w:left w:val="none" w:sz="0" w:space="0" w:color="auto"/>
            <w:bottom w:val="none" w:sz="0" w:space="0" w:color="auto"/>
            <w:right w:val="none" w:sz="0" w:space="0" w:color="auto"/>
          </w:divBdr>
        </w:div>
        <w:div w:id="393547076">
          <w:marLeft w:val="480"/>
          <w:marRight w:val="0"/>
          <w:marTop w:val="0"/>
          <w:marBottom w:val="0"/>
          <w:divBdr>
            <w:top w:val="none" w:sz="0" w:space="0" w:color="auto"/>
            <w:left w:val="none" w:sz="0" w:space="0" w:color="auto"/>
            <w:bottom w:val="none" w:sz="0" w:space="0" w:color="auto"/>
            <w:right w:val="none" w:sz="0" w:space="0" w:color="auto"/>
          </w:divBdr>
        </w:div>
        <w:div w:id="1871644142">
          <w:marLeft w:val="480"/>
          <w:marRight w:val="0"/>
          <w:marTop w:val="0"/>
          <w:marBottom w:val="0"/>
          <w:divBdr>
            <w:top w:val="none" w:sz="0" w:space="0" w:color="auto"/>
            <w:left w:val="none" w:sz="0" w:space="0" w:color="auto"/>
            <w:bottom w:val="none" w:sz="0" w:space="0" w:color="auto"/>
            <w:right w:val="none" w:sz="0" w:space="0" w:color="auto"/>
          </w:divBdr>
        </w:div>
        <w:div w:id="201985708">
          <w:marLeft w:val="480"/>
          <w:marRight w:val="0"/>
          <w:marTop w:val="0"/>
          <w:marBottom w:val="0"/>
          <w:divBdr>
            <w:top w:val="none" w:sz="0" w:space="0" w:color="auto"/>
            <w:left w:val="none" w:sz="0" w:space="0" w:color="auto"/>
            <w:bottom w:val="none" w:sz="0" w:space="0" w:color="auto"/>
            <w:right w:val="none" w:sz="0" w:space="0" w:color="auto"/>
          </w:divBdr>
        </w:div>
        <w:div w:id="1636717807">
          <w:marLeft w:val="480"/>
          <w:marRight w:val="0"/>
          <w:marTop w:val="0"/>
          <w:marBottom w:val="0"/>
          <w:divBdr>
            <w:top w:val="none" w:sz="0" w:space="0" w:color="auto"/>
            <w:left w:val="none" w:sz="0" w:space="0" w:color="auto"/>
            <w:bottom w:val="none" w:sz="0" w:space="0" w:color="auto"/>
            <w:right w:val="none" w:sz="0" w:space="0" w:color="auto"/>
          </w:divBdr>
        </w:div>
        <w:div w:id="141703956">
          <w:marLeft w:val="480"/>
          <w:marRight w:val="0"/>
          <w:marTop w:val="0"/>
          <w:marBottom w:val="0"/>
          <w:divBdr>
            <w:top w:val="none" w:sz="0" w:space="0" w:color="auto"/>
            <w:left w:val="none" w:sz="0" w:space="0" w:color="auto"/>
            <w:bottom w:val="none" w:sz="0" w:space="0" w:color="auto"/>
            <w:right w:val="none" w:sz="0" w:space="0" w:color="auto"/>
          </w:divBdr>
        </w:div>
        <w:div w:id="2010978784">
          <w:marLeft w:val="480"/>
          <w:marRight w:val="0"/>
          <w:marTop w:val="0"/>
          <w:marBottom w:val="0"/>
          <w:divBdr>
            <w:top w:val="none" w:sz="0" w:space="0" w:color="auto"/>
            <w:left w:val="none" w:sz="0" w:space="0" w:color="auto"/>
            <w:bottom w:val="none" w:sz="0" w:space="0" w:color="auto"/>
            <w:right w:val="none" w:sz="0" w:space="0" w:color="auto"/>
          </w:divBdr>
        </w:div>
        <w:div w:id="725034238">
          <w:marLeft w:val="480"/>
          <w:marRight w:val="0"/>
          <w:marTop w:val="0"/>
          <w:marBottom w:val="0"/>
          <w:divBdr>
            <w:top w:val="none" w:sz="0" w:space="0" w:color="auto"/>
            <w:left w:val="none" w:sz="0" w:space="0" w:color="auto"/>
            <w:bottom w:val="none" w:sz="0" w:space="0" w:color="auto"/>
            <w:right w:val="none" w:sz="0" w:space="0" w:color="auto"/>
          </w:divBdr>
        </w:div>
        <w:div w:id="1126317718">
          <w:marLeft w:val="480"/>
          <w:marRight w:val="0"/>
          <w:marTop w:val="0"/>
          <w:marBottom w:val="0"/>
          <w:divBdr>
            <w:top w:val="none" w:sz="0" w:space="0" w:color="auto"/>
            <w:left w:val="none" w:sz="0" w:space="0" w:color="auto"/>
            <w:bottom w:val="none" w:sz="0" w:space="0" w:color="auto"/>
            <w:right w:val="none" w:sz="0" w:space="0" w:color="auto"/>
          </w:divBdr>
        </w:div>
        <w:div w:id="249507514">
          <w:marLeft w:val="480"/>
          <w:marRight w:val="0"/>
          <w:marTop w:val="0"/>
          <w:marBottom w:val="0"/>
          <w:divBdr>
            <w:top w:val="none" w:sz="0" w:space="0" w:color="auto"/>
            <w:left w:val="none" w:sz="0" w:space="0" w:color="auto"/>
            <w:bottom w:val="none" w:sz="0" w:space="0" w:color="auto"/>
            <w:right w:val="none" w:sz="0" w:space="0" w:color="auto"/>
          </w:divBdr>
        </w:div>
        <w:div w:id="752625164">
          <w:marLeft w:val="480"/>
          <w:marRight w:val="0"/>
          <w:marTop w:val="0"/>
          <w:marBottom w:val="0"/>
          <w:divBdr>
            <w:top w:val="none" w:sz="0" w:space="0" w:color="auto"/>
            <w:left w:val="none" w:sz="0" w:space="0" w:color="auto"/>
            <w:bottom w:val="none" w:sz="0" w:space="0" w:color="auto"/>
            <w:right w:val="none" w:sz="0" w:space="0" w:color="auto"/>
          </w:divBdr>
        </w:div>
        <w:div w:id="547450242">
          <w:marLeft w:val="480"/>
          <w:marRight w:val="0"/>
          <w:marTop w:val="0"/>
          <w:marBottom w:val="0"/>
          <w:divBdr>
            <w:top w:val="none" w:sz="0" w:space="0" w:color="auto"/>
            <w:left w:val="none" w:sz="0" w:space="0" w:color="auto"/>
            <w:bottom w:val="none" w:sz="0" w:space="0" w:color="auto"/>
            <w:right w:val="none" w:sz="0" w:space="0" w:color="auto"/>
          </w:divBdr>
        </w:div>
        <w:div w:id="1178929989">
          <w:marLeft w:val="480"/>
          <w:marRight w:val="0"/>
          <w:marTop w:val="0"/>
          <w:marBottom w:val="0"/>
          <w:divBdr>
            <w:top w:val="none" w:sz="0" w:space="0" w:color="auto"/>
            <w:left w:val="none" w:sz="0" w:space="0" w:color="auto"/>
            <w:bottom w:val="none" w:sz="0" w:space="0" w:color="auto"/>
            <w:right w:val="none" w:sz="0" w:space="0" w:color="auto"/>
          </w:divBdr>
        </w:div>
      </w:divsChild>
    </w:div>
    <w:div w:id="1761019536">
      <w:bodyDiv w:val="1"/>
      <w:marLeft w:val="0"/>
      <w:marRight w:val="0"/>
      <w:marTop w:val="0"/>
      <w:marBottom w:val="0"/>
      <w:divBdr>
        <w:top w:val="none" w:sz="0" w:space="0" w:color="auto"/>
        <w:left w:val="none" w:sz="0" w:space="0" w:color="auto"/>
        <w:bottom w:val="none" w:sz="0" w:space="0" w:color="auto"/>
        <w:right w:val="none" w:sz="0" w:space="0" w:color="auto"/>
      </w:divBdr>
    </w:div>
    <w:div w:id="1772312526">
      <w:bodyDiv w:val="1"/>
      <w:marLeft w:val="0"/>
      <w:marRight w:val="0"/>
      <w:marTop w:val="0"/>
      <w:marBottom w:val="0"/>
      <w:divBdr>
        <w:top w:val="none" w:sz="0" w:space="0" w:color="auto"/>
        <w:left w:val="none" w:sz="0" w:space="0" w:color="auto"/>
        <w:bottom w:val="none" w:sz="0" w:space="0" w:color="auto"/>
        <w:right w:val="none" w:sz="0" w:space="0" w:color="auto"/>
      </w:divBdr>
    </w:div>
    <w:div w:id="1818642488">
      <w:bodyDiv w:val="1"/>
      <w:marLeft w:val="0"/>
      <w:marRight w:val="0"/>
      <w:marTop w:val="0"/>
      <w:marBottom w:val="0"/>
      <w:divBdr>
        <w:top w:val="none" w:sz="0" w:space="0" w:color="auto"/>
        <w:left w:val="none" w:sz="0" w:space="0" w:color="auto"/>
        <w:bottom w:val="none" w:sz="0" w:space="0" w:color="auto"/>
        <w:right w:val="none" w:sz="0" w:space="0" w:color="auto"/>
      </w:divBdr>
    </w:div>
    <w:div w:id="1823690959">
      <w:bodyDiv w:val="1"/>
      <w:marLeft w:val="0"/>
      <w:marRight w:val="0"/>
      <w:marTop w:val="0"/>
      <w:marBottom w:val="0"/>
      <w:divBdr>
        <w:top w:val="none" w:sz="0" w:space="0" w:color="auto"/>
        <w:left w:val="none" w:sz="0" w:space="0" w:color="auto"/>
        <w:bottom w:val="none" w:sz="0" w:space="0" w:color="auto"/>
        <w:right w:val="none" w:sz="0" w:space="0" w:color="auto"/>
      </w:divBdr>
      <w:divsChild>
        <w:div w:id="843974638">
          <w:marLeft w:val="640"/>
          <w:marRight w:val="0"/>
          <w:marTop w:val="0"/>
          <w:marBottom w:val="0"/>
          <w:divBdr>
            <w:top w:val="none" w:sz="0" w:space="0" w:color="auto"/>
            <w:left w:val="none" w:sz="0" w:space="0" w:color="auto"/>
            <w:bottom w:val="none" w:sz="0" w:space="0" w:color="auto"/>
            <w:right w:val="none" w:sz="0" w:space="0" w:color="auto"/>
          </w:divBdr>
        </w:div>
        <w:div w:id="757481202">
          <w:marLeft w:val="640"/>
          <w:marRight w:val="0"/>
          <w:marTop w:val="0"/>
          <w:marBottom w:val="0"/>
          <w:divBdr>
            <w:top w:val="none" w:sz="0" w:space="0" w:color="auto"/>
            <w:left w:val="none" w:sz="0" w:space="0" w:color="auto"/>
            <w:bottom w:val="none" w:sz="0" w:space="0" w:color="auto"/>
            <w:right w:val="none" w:sz="0" w:space="0" w:color="auto"/>
          </w:divBdr>
        </w:div>
        <w:div w:id="1883443286">
          <w:marLeft w:val="640"/>
          <w:marRight w:val="0"/>
          <w:marTop w:val="0"/>
          <w:marBottom w:val="0"/>
          <w:divBdr>
            <w:top w:val="none" w:sz="0" w:space="0" w:color="auto"/>
            <w:left w:val="none" w:sz="0" w:space="0" w:color="auto"/>
            <w:bottom w:val="none" w:sz="0" w:space="0" w:color="auto"/>
            <w:right w:val="none" w:sz="0" w:space="0" w:color="auto"/>
          </w:divBdr>
        </w:div>
        <w:div w:id="996500514">
          <w:marLeft w:val="640"/>
          <w:marRight w:val="0"/>
          <w:marTop w:val="0"/>
          <w:marBottom w:val="0"/>
          <w:divBdr>
            <w:top w:val="none" w:sz="0" w:space="0" w:color="auto"/>
            <w:left w:val="none" w:sz="0" w:space="0" w:color="auto"/>
            <w:bottom w:val="none" w:sz="0" w:space="0" w:color="auto"/>
            <w:right w:val="none" w:sz="0" w:space="0" w:color="auto"/>
          </w:divBdr>
        </w:div>
        <w:div w:id="276109477">
          <w:marLeft w:val="640"/>
          <w:marRight w:val="0"/>
          <w:marTop w:val="0"/>
          <w:marBottom w:val="0"/>
          <w:divBdr>
            <w:top w:val="none" w:sz="0" w:space="0" w:color="auto"/>
            <w:left w:val="none" w:sz="0" w:space="0" w:color="auto"/>
            <w:bottom w:val="none" w:sz="0" w:space="0" w:color="auto"/>
            <w:right w:val="none" w:sz="0" w:space="0" w:color="auto"/>
          </w:divBdr>
        </w:div>
        <w:div w:id="2099667203">
          <w:marLeft w:val="640"/>
          <w:marRight w:val="0"/>
          <w:marTop w:val="0"/>
          <w:marBottom w:val="0"/>
          <w:divBdr>
            <w:top w:val="none" w:sz="0" w:space="0" w:color="auto"/>
            <w:left w:val="none" w:sz="0" w:space="0" w:color="auto"/>
            <w:bottom w:val="none" w:sz="0" w:space="0" w:color="auto"/>
            <w:right w:val="none" w:sz="0" w:space="0" w:color="auto"/>
          </w:divBdr>
        </w:div>
        <w:div w:id="1619802166">
          <w:marLeft w:val="640"/>
          <w:marRight w:val="0"/>
          <w:marTop w:val="0"/>
          <w:marBottom w:val="0"/>
          <w:divBdr>
            <w:top w:val="none" w:sz="0" w:space="0" w:color="auto"/>
            <w:left w:val="none" w:sz="0" w:space="0" w:color="auto"/>
            <w:bottom w:val="none" w:sz="0" w:space="0" w:color="auto"/>
            <w:right w:val="none" w:sz="0" w:space="0" w:color="auto"/>
          </w:divBdr>
        </w:div>
        <w:div w:id="291983133">
          <w:marLeft w:val="640"/>
          <w:marRight w:val="0"/>
          <w:marTop w:val="0"/>
          <w:marBottom w:val="0"/>
          <w:divBdr>
            <w:top w:val="none" w:sz="0" w:space="0" w:color="auto"/>
            <w:left w:val="none" w:sz="0" w:space="0" w:color="auto"/>
            <w:bottom w:val="none" w:sz="0" w:space="0" w:color="auto"/>
            <w:right w:val="none" w:sz="0" w:space="0" w:color="auto"/>
          </w:divBdr>
        </w:div>
        <w:div w:id="443429539">
          <w:marLeft w:val="640"/>
          <w:marRight w:val="0"/>
          <w:marTop w:val="0"/>
          <w:marBottom w:val="0"/>
          <w:divBdr>
            <w:top w:val="none" w:sz="0" w:space="0" w:color="auto"/>
            <w:left w:val="none" w:sz="0" w:space="0" w:color="auto"/>
            <w:bottom w:val="none" w:sz="0" w:space="0" w:color="auto"/>
            <w:right w:val="none" w:sz="0" w:space="0" w:color="auto"/>
          </w:divBdr>
        </w:div>
        <w:div w:id="545718976">
          <w:marLeft w:val="640"/>
          <w:marRight w:val="0"/>
          <w:marTop w:val="0"/>
          <w:marBottom w:val="0"/>
          <w:divBdr>
            <w:top w:val="none" w:sz="0" w:space="0" w:color="auto"/>
            <w:left w:val="none" w:sz="0" w:space="0" w:color="auto"/>
            <w:bottom w:val="none" w:sz="0" w:space="0" w:color="auto"/>
            <w:right w:val="none" w:sz="0" w:space="0" w:color="auto"/>
          </w:divBdr>
        </w:div>
        <w:div w:id="1978139581">
          <w:marLeft w:val="640"/>
          <w:marRight w:val="0"/>
          <w:marTop w:val="0"/>
          <w:marBottom w:val="0"/>
          <w:divBdr>
            <w:top w:val="none" w:sz="0" w:space="0" w:color="auto"/>
            <w:left w:val="none" w:sz="0" w:space="0" w:color="auto"/>
            <w:bottom w:val="none" w:sz="0" w:space="0" w:color="auto"/>
            <w:right w:val="none" w:sz="0" w:space="0" w:color="auto"/>
          </w:divBdr>
        </w:div>
        <w:div w:id="1612323857">
          <w:marLeft w:val="640"/>
          <w:marRight w:val="0"/>
          <w:marTop w:val="0"/>
          <w:marBottom w:val="0"/>
          <w:divBdr>
            <w:top w:val="none" w:sz="0" w:space="0" w:color="auto"/>
            <w:left w:val="none" w:sz="0" w:space="0" w:color="auto"/>
            <w:bottom w:val="none" w:sz="0" w:space="0" w:color="auto"/>
            <w:right w:val="none" w:sz="0" w:space="0" w:color="auto"/>
          </w:divBdr>
        </w:div>
        <w:div w:id="1049306395">
          <w:marLeft w:val="640"/>
          <w:marRight w:val="0"/>
          <w:marTop w:val="0"/>
          <w:marBottom w:val="0"/>
          <w:divBdr>
            <w:top w:val="none" w:sz="0" w:space="0" w:color="auto"/>
            <w:left w:val="none" w:sz="0" w:space="0" w:color="auto"/>
            <w:bottom w:val="none" w:sz="0" w:space="0" w:color="auto"/>
            <w:right w:val="none" w:sz="0" w:space="0" w:color="auto"/>
          </w:divBdr>
        </w:div>
        <w:div w:id="315573747">
          <w:marLeft w:val="640"/>
          <w:marRight w:val="0"/>
          <w:marTop w:val="0"/>
          <w:marBottom w:val="0"/>
          <w:divBdr>
            <w:top w:val="none" w:sz="0" w:space="0" w:color="auto"/>
            <w:left w:val="none" w:sz="0" w:space="0" w:color="auto"/>
            <w:bottom w:val="none" w:sz="0" w:space="0" w:color="auto"/>
            <w:right w:val="none" w:sz="0" w:space="0" w:color="auto"/>
          </w:divBdr>
        </w:div>
        <w:div w:id="425157295">
          <w:marLeft w:val="640"/>
          <w:marRight w:val="0"/>
          <w:marTop w:val="0"/>
          <w:marBottom w:val="0"/>
          <w:divBdr>
            <w:top w:val="none" w:sz="0" w:space="0" w:color="auto"/>
            <w:left w:val="none" w:sz="0" w:space="0" w:color="auto"/>
            <w:bottom w:val="none" w:sz="0" w:space="0" w:color="auto"/>
            <w:right w:val="none" w:sz="0" w:space="0" w:color="auto"/>
          </w:divBdr>
        </w:div>
        <w:div w:id="1710912191">
          <w:marLeft w:val="640"/>
          <w:marRight w:val="0"/>
          <w:marTop w:val="0"/>
          <w:marBottom w:val="0"/>
          <w:divBdr>
            <w:top w:val="none" w:sz="0" w:space="0" w:color="auto"/>
            <w:left w:val="none" w:sz="0" w:space="0" w:color="auto"/>
            <w:bottom w:val="none" w:sz="0" w:space="0" w:color="auto"/>
            <w:right w:val="none" w:sz="0" w:space="0" w:color="auto"/>
          </w:divBdr>
        </w:div>
        <w:div w:id="812478461">
          <w:marLeft w:val="640"/>
          <w:marRight w:val="0"/>
          <w:marTop w:val="0"/>
          <w:marBottom w:val="0"/>
          <w:divBdr>
            <w:top w:val="none" w:sz="0" w:space="0" w:color="auto"/>
            <w:left w:val="none" w:sz="0" w:space="0" w:color="auto"/>
            <w:bottom w:val="none" w:sz="0" w:space="0" w:color="auto"/>
            <w:right w:val="none" w:sz="0" w:space="0" w:color="auto"/>
          </w:divBdr>
        </w:div>
        <w:div w:id="1535772394">
          <w:marLeft w:val="640"/>
          <w:marRight w:val="0"/>
          <w:marTop w:val="0"/>
          <w:marBottom w:val="0"/>
          <w:divBdr>
            <w:top w:val="none" w:sz="0" w:space="0" w:color="auto"/>
            <w:left w:val="none" w:sz="0" w:space="0" w:color="auto"/>
            <w:bottom w:val="none" w:sz="0" w:space="0" w:color="auto"/>
            <w:right w:val="none" w:sz="0" w:space="0" w:color="auto"/>
          </w:divBdr>
        </w:div>
        <w:div w:id="1429619604">
          <w:marLeft w:val="640"/>
          <w:marRight w:val="0"/>
          <w:marTop w:val="0"/>
          <w:marBottom w:val="0"/>
          <w:divBdr>
            <w:top w:val="none" w:sz="0" w:space="0" w:color="auto"/>
            <w:left w:val="none" w:sz="0" w:space="0" w:color="auto"/>
            <w:bottom w:val="none" w:sz="0" w:space="0" w:color="auto"/>
            <w:right w:val="none" w:sz="0" w:space="0" w:color="auto"/>
          </w:divBdr>
        </w:div>
        <w:div w:id="239408226">
          <w:marLeft w:val="640"/>
          <w:marRight w:val="0"/>
          <w:marTop w:val="0"/>
          <w:marBottom w:val="0"/>
          <w:divBdr>
            <w:top w:val="none" w:sz="0" w:space="0" w:color="auto"/>
            <w:left w:val="none" w:sz="0" w:space="0" w:color="auto"/>
            <w:bottom w:val="none" w:sz="0" w:space="0" w:color="auto"/>
            <w:right w:val="none" w:sz="0" w:space="0" w:color="auto"/>
          </w:divBdr>
        </w:div>
        <w:div w:id="314650616">
          <w:marLeft w:val="640"/>
          <w:marRight w:val="0"/>
          <w:marTop w:val="0"/>
          <w:marBottom w:val="0"/>
          <w:divBdr>
            <w:top w:val="none" w:sz="0" w:space="0" w:color="auto"/>
            <w:left w:val="none" w:sz="0" w:space="0" w:color="auto"/>
            <w:bottom w:val="none" w:sz="0" w:space="0" w:color="auto"/>
            <w:right w:val="none" w:sz="0" w:space="0" w:color="auto"/>
          </w:divBdr>
        </w:div>
        <w:div w:id="1193612573">
          <w:marLeft w:val="640"/>
          <w:marRight w:val="0"/>
          <w:marTop w:val="0"/>
          <w:marBottom w:val="0"/>
          <w:divBdr>
            <w:top w:val="none" w:sz="0" w:space="0" w:color="auto"/>
            <w:left w:val="none" w:sz="0" w:space="0" w:color="auto"/>
            <w:bottom w:val="none" w:sz="0" w:space="0" w:color="auto"/>
            <w:right w:val="none" w:sz="0" w:space="0" w:color="auto"/>
          </w:divBdr>
        </w:div>
        <w:div w:id="291835255">
          <w:marLeft w:val="640"/>
          <w:marRight w:val="0"/>
          <w:marTop w:val="0"/>
          <w:marBottom w:val="0"/>
          <w:divBdr>
            <w:top w:val="none" w:sz="0" w:space="0" w:color="auto"/>
            <w:left w:val="none" w:sz="0" w:space="0" w:color="auto"/>
            <w:bottom w:val="none" w:sz="0" w:space="0" w:color="auto"/>
            <w:right w:val="none" w:sz="0" w:space="0" w:color="auto"/>
          </w:divBdr>
        </w:div>
        <w:div w:id="251013196">
          <w:marLeft w:val="640"/>
          <w:marRight w:val="0"/>
          <w:marTop w:val="0"/>
          <w:marBottom w:val="0"/>
          <w:divBdr>
            <w:top w:val="none" w:sz="0" w:space="0" w:color="auto"/>
            <w:left w:val="none" w:sz="0" w:space="0" w:color="auto"/>
            <w:bottom w:val="none" w:sz="0" w:space="0" w:color="auto"/>
            <w:right w:val="none" w:sz="0" w:space="0" w:color="auto"/>
          </w:divBdr>
        </w:div>
        <w:div w:id="163208350">
          <w:marLeft w:val="640"/>
          <w:marRight w:val="0"/>
          <w:marTop w:val="0"/>
          <w:marBottom w:val="0"/>
          <w:divBdr>
            <w:top w:val="none" w:sz="0" w:space="0" w:color="auto"/>
            <w:left w:val="none" w:sz="0" w:space="0" w:color="auto"/>
            <w:bottom w:val="none" w:sz="0" w:space="0" w:color="auto"/>
            <w:right w:val="none" w:sz="0" w:space="0" w:color="auto"/>
          </w:divBdr>
        </w:div>
        <w:div w:id="897284814">
          <w:marLeft w:val="640"/>
          <w:marRight w:val="0"/>
          <w:marTop w:val="0"/>
          <w:marBottom w:val="0"/>
          <w:divBdr>
            <w:top w:val="none" w:sz="0" w:space="0" w:color="auto"/>
            <w:left w:val="none" w:sz="0" w:space="0" w:color="auto"/>
            <w:bottom w:val="none" w:sz="0" w:space="0" w:color="auto"/>
            <w:right w:val="none" w:sz="0" w:space="0" w:color="auto"/>
          </w:divBdr>
        </w:div>
        <w:div w:id="1377655233">
          <w:marLeft w:val="640"/>
          <w:marRight w:val="0"/>
          <w:marTop w:val="0"/>
          <w:marBottom w:val="0"/>
          <w:divBdr>
            <w:top w:val="none" w:sz="0" w:space="0" w:color="auto"/>
            <w:left w:val="none" w:sz="0" w:space="0" w:color="auto"/>
            <w:bottom w:val="none" w:sz="0" w:space="0" w:color="auto"/>
            <w:right w:val="none" w:sz="0" w:space="0" w:color="auto"/>
          </w:divBdr>
        </w:div>
        <w:div w:id="1696808166">
          <w:marLeft w:val="640"/>
          <w:marRight w:val="0"/>
          <w:marTop w:val="0"/>
          <w:marBottom w:val="0"/>
          <w:divBdr>
            <w:top w:val="none" w:sz="0" w:space="0" w:color="auto"/>
            <w:left w:val="none" w:sz="0" w:space="0" w:color="auto"/>
            <w:bottom w:val="none" w:sz="0" w:space="0" w:color="auto"/>
            <w:right w:val="none" w:sz="0" w:space="0" w:color="auto"/>
          </w:divBdr>
        </w:div>
        <w:div w:id="1343389164">
          <w:marLeft w:val="640"/>
          <w:marRight w:val="0"/>
          <w:marTop w:val="0"/>
          <w:marBottom w:val="0"/>
          <w:divBdr>
            <w:top w:val="none" w:sz="0" w:space="0" w:color="auto"/>
            <w:left w:val="none" w:sz="0" w:space="0" w:color="auto"/>
            <w:bottom w:val="none" w:sz="0" w:space="0" w:color="auto"/>
            <w:right w:val="none" w:sz="0" w:space="0" w:color="auto"/>
          </w:divBdr>
        </w:div>
        <w:div w:id="1776822315">
          <w:marLeft w:val="640"/>
          <w:marRight w:val="0"/>
          <w:marTop w:val="0"/>
          <w:marBottom w:val="0"/>
          <w:divBdr>
            <w:top w:val="none" w:sz="0" w:space="0" w:color="auto"/>
            <w:left w:val="none" w:sz="0" w:space="0" w:color="auto"/>
            <w:bottom w:val="none" w:sz="0" w:space="0" w:color="auto"/>
            <w:right w:val="none" w:sz="0" w:space="0" w:color="auto"/>
          </w:divBdr>
        </w:div>
        <w:div w:id="366953702">
          <w:marLeft w:val="640"/>
          <w:marRight w:val="0"/>
          <w:marTop w:val="0"/>
          <w:marBottom w:val="0"/>
          <w:divBdr>
            <w:top w:val="none" w:sz="0" w:space="0" w:color="auto"/>
            <w:left w:val="none" w:sz="0" w:space="0" w:color="auto"/>
            <w:bottom w:val="none" w:sz="0" w:space="0" w:color="auto"/>
            <w:right w:val="none" w:sz="0" w:space="0" w:color="auto"/>
          </w:divBdr>
        </w:div>
        <w:div w:id="1515917221">
          <w:marLeft w:val="640"/>
          <w:marRight w:val="0"/>
          <w:marTop w:val="0"/>
          <w:marBottom w:val="0"/>
          <w:divBdr>
            <w:top w:val="none" w:sz="0" w:space="0" w:color="auto"/>
            <w:left w:val="none" w:sz="0" w:space="0" w:color="auto"/>
            <w:bottom w:val="none" w:sz="0" w:space="0" w:color="auto"/>
            <w:right w:val="none" w:sz="0" w:space="0" w:color="auto"/>
          </w:divBdr>
        </w:div>
        <w:div w:id="845361915">
          <w:marLeft w:val="640"/>
          <w:marRight w:val="0"/>
          <w:marTop w:val="0"/>
          <w:marBottom w:val="0"/>
          <w:divBdr>
            <w:top w:val="none" w:sz="0" w:space="0" w:color="auto"/>
            <w:left w:val="none" w:sz="0" w:space="0" w:color="auto"/>
            <w:bottom w:val="none" w:sz="0" w:space="0" w:color="auto"/>
            <w:right w:val="none" w:sz="0" w:space="0" w:color="auto"/>
          </w:divBdr>
        </w:div>
        <w:div w:id="1416243212">
          <w:marLeft w:val="640"/>
          <w:marRight w:val="0"/>
          <w:marTop w:val="0"/>
          <w:marBottom w:val="0"/>
          <w:divBdr>
            <w:top w:val="none" w:sz="0" w:space="0" w:color="auto"/>
            <w:left w:val="none" w:sz="0" w:space="0" w:color="auto"/>
            <w:bottom w:val="none" w:sz="0" w:space="0" w:color="auto"/>
            <w:right w:val="none" w:sz="0" w:space="0" w:color="auto"/>
          </w:divBdr>
        </w:div>
        <w:div w:id="1758208606">
          <w:marLeft w:val="640"/>
          <w:marRight w:val="0"/>
          <w:marTop w:val="0"/>
          <w:marBottom w:val="0"/>
          <w:divBdr>
            <w:top w:val="none" w:sz="0" w:space="0" w:color="auto"/>
            <w:left w:val="none" w:sz="0" w:space="0" w:color="auto"/>
            <w:bottom w:val="none" w:sz="0" w:space="0" w:color="auto"/>
            <w:right w:val="none" w:sz="0" w:space="0" w:color="auto"/>
          </w:divBdr>
        </w:div>
        <w:div w:id="68232303">
          <w:marLeft w:val="640"/>
          <w:marRight w:val="0"/>
          <w:marTop w:val="0"/>
          <w:marBottom w:val="0"/>
          <w:divBdr>
            <w:top w:val="none" w:sz="0" w:space="0" w:color="auto"/>
            <w:left w:val="none" w:sz="0" w:space="0" w:color="auto"/>
            <w:bottom w:val="none" w:sz="0" w:space="0" w:color="auto"/>
            <w:right w:val="none" w:sz="0" w:space="0" w:color="auto"/>
          </w:divBdr>
        </w:div>
        <w:div w:id="1198618417">
          <w:marLeft w:val="640"/>
          <w:marRight w:val="0"/>
          <w:marTop w:val="0"/>
          <w:marBottom w:val="0"/>
          <w:divBdr>
            <w:top w:val="none" w:sz="0" w:space="0" w:color="auto"/>
            <w:left w:val="none" w:sz="0" w:space="0" w:color="auto"/>
            <w:bottom w:val="none" w:sz="0" w:space="0" w:color="auto"/>
            <w:right w:val="none" w:sz="0" w:space="0" w:color="auto"/>
          </w:divBdr>
        </w:div>
        <w:div w:id="1354959729">
          <w:marLeft w:val="640"/>
          <w:marRight w:val="0"/>
          <w:marTop w:val="0"/>
          <w:marBottom w:val="0"/>
          <w:divBdr>
            <w:top w:val="none" w:sz="0" w:space="0" w:color="auto"/>
            <w:left w:val="none" w:sz="0" w:space="0" w:color="auto"/>
            <w:bottom w:val="none" w:sz="0" w:space="0" w:color="auto"/>
            <w:right w:val="none" w:sz="0" w:space="0" w:color="auto"/>
          </w:divBdr>
        </w:div>
        <w:div w:id="145168956">
          <w:marLeft w:val="640"/>
          <w:marRight w:val="0"/>
          <w:marTop w:val="0"/>
          <w:marBottom w:val="0"/>
          <w:divBdr>
            <w:top w:val="none" w:sz="0" w:space="0" w:color="auto"/>
            <w:left w:val="none" w:sz="0" w:space="0" w:color="auto"/>
            <w:bottom w:val="none" w:sz="0" w:space="0" w:color="auto"/>
            <w:right w:val="none" w:sz="0" w:space="0" w:color="auto"/>
          </w:divBdr>
        </w:div>
        <w:div w:id="1997564828">
          <w:marLeft w:val="640"/>
          <w:marRight w:val="0"/>
          <w:marTop w:val="0"/>
          <w:marBottom w:val="0"/>
          <w:divBdr>
            <w:top w:val="none" w:sz="0" w:space="0" w:color="auto"/>
            <w:left w:val="none" w:sz="0" w:space="0" w:color="auto"/>
            <w:bottom w:val="none" w:sz="0" w:space="0" w:color="auto"/>
            <w:right w:val="none" w:sz="0" w:space="0" w:color="auto"/>
          </w:divBdr>
        </w:div>
        <w:div w:id="1847666057">
          <w:marLeft w:val="640"/>
          <w:marRight w:val="0"/>
          <w:marTop w:val="0"/>
          <w:marBottom w:val="0"/>
          <w:divBdr>
            <w:top w:val="none" w:sz="0" w:space="0" w:color="auto"/>
            <w:left w:val="none" w:sz="0" w:space="0" w:color="auto"/>
            <w:bottom w:val="none" w:sz="0" w:space="0" w:color="auto"/>
            <w:right w:val="none" w:sz="0" w:space="0" w:color="auto"/>
          </w:divBdr>
        </w:div>
        <w:div w:id="214393566">
          <w:marLeft w:val="640"/>
          <w:marRight w:val="0"/>
          <w:marTop w:val="0"/>
          <w:marBottom w:val="0"/>
          <w:divBdr>
            <w:top w:val="none" w:sz="0" w:space="0" w:color="auto"/>
            <w:left w:val="none" w:sz="0" w:space="0" w:color="auto"/>
            <w:bottom w:val="none" w:sz="0" w:space="0" w:color="auto"/>
            <w:right w:val="none" w:sz="0" w:space="0" w:color="auto"/>
          </w:divBdr>
        </w:div>
        <w:div w:id="1999336867">
          <w:marLeft w:val="640"/>
          <w:marRight w:val="0"/>
          <w:marTop w:val="0"/>
          <w:marBottom w:val="0"/>
          <w:divBdr>
            <w:top w:val="none" w:sz="0" w:space="0" w:color="auto"/>
            <w:left w:val="none" w:sz="0" w:space="0" w:color="auto"/>
            <w:bottom w:val="none" w:sz="0" w:space="0" w:color="auto"/>
            <w:right w:val="none" w:sz="0" w:space="0" w:color="auto"/>
          </w:divBdr>
        </w:div>
        <w:div w:id="309790028">
          <w:marLeft w:val="640"/>
          <w:marRight w:val="0"/>
          <w:marTop w:val="0"/>
          <w:marBottom w:val="0"/>
          <w:divBdr>
            <w:top w:val="none" w:sz="0" w:space="0" w:color="auto"/>
            <w:left w:val="none" w:sz="0" w:space="0" w:color="auto"/>
            <w:bottom w:val="none" w:sz="0" w:space="0" w:color="auto"/>
            <w:right w:val="none" w:sz="0" w:space="0" w:color="auto"/>
          </w:divBdr>
        </w:div>
        <w:div w:id="949433416">
          <w:marLeft w:val="640"/>
          <w:marRight w:val="0"/>
          <w:marTop w:val="0"/>
          <w:marBottom w:val="0"/>
          <w:divBdr>
            <w:top w:val="none" w:sz="0" w:space="0" w:color="auto"/>
            <w:left w:val="none" w:sz="0" w:space="0" w:color="auto"/>
            <w:bottom w:val="none" w:sz="0" w:space="0" w:color="auto"/>
            <w:right w:val="none" w:sz="0" w:space="0" w:color="auto"/>
          </w:divBdr>
        </w:div>
        <w:div w:id="1234388488">
          <w:marLeft w:val="640"/>
          <w:marRight w:val="0"/>
          <w:marTop w:val="0"/>
          <w:marBottom w:val="0"/>
          <w:divBdr>
            <w:top w:val="none" w:sz="0" w:space="0" w:color="auto"/>
            <w:left w:val="none" w:sz="0" w:space="0" w:color="auto"/>
            <w:bottom w:val="none" w:sz="0" w:space="0" w:color="auto"/>
            <w:right w:val="none" w:sz="0" w:space="0" w:color="auto"/>
          </w:divBdr>
        </w:div>
        <w:div w:id="921331396">
          <w:marLeft w:val="640"/>
          <w:marRight w:val="0"/>
          <w:marTop w:val="0"/>
          <w:marBottom w:val="0"/>
          <w:divBdr>
            <w:top w:val="none" w:sz="0" w:space="0" w:color="auto"/>
            <w:left w:val="none" w:sz="0" w:space="0" w:color="auto"/>
            <w:bottom w:val="none" w:sz="0" w:space="0" w:color="auto"/>
            <w:right w:val="none" w:sz="0" w:space="0" w:color="auto"/>
          </w:divBdr>
        </w:div>
        <w:div w:id="271208425">
          <w:marLeft w:val="640"/>
          <w:marRight w:val="0"/>
          <w:marTop w:val="0"/>
          <w:marBottom w:val="0"/>
          <w:divBdr>
            <w:top w:val="none" w:sz="0" w:space="0" w:color="auto"/>
            <w:left w:val="none" w:sz="0" w:space="0" w:color="auto"/>
            <w:bottom w:val="none" w:sz="0" w:space="0" w:color="auto"/>
            <w:right w:val="none" w:sz="0" w:space="0" w:color="auto"/>
          </w:divBdr>
        </w:div>
        <w:div w:id="755244888">
          <w:marLeft w:val="640"/>
          <w:marRight w:val="0"/>
          <w:marTop w:val="0"/>
          <w:marBottom w:val="0"/>
          <w:divBdr>
            <w:top w:val="none" w:sz="0" w:space="0" w:color="auto"/>
            <w:left w:val="none" w:sz="0" w:space="0" w:color="auto"/>
            <w:bottom w:val="none" w:sz="0" w:space="0" w:color="auto"/>
            <w:right w:val="none" w:sz="0" w:space="0" w:color="auto"/>
          </w:divBdr>
        </w:div>
        <w:div w:id="17202675">
          <w:marLeft w:val="640"/>
          <w:marRight w:val="0"/>
          <w:marTop w:val="0"/>
          <w:marBottom w:val="0"/>
          <w:divBdr>
            <w:top w:val="none" w:sz="0" w:space="0" w:color="auto"/>
            <w:left w:val="none" w:sz="0" w:space="0" w:color="auto"/>
            <w:bottom w:val="none" w:sz="0" w:space="0" w:color="auto"/>
            <w:right w:val="none" w:sz="0" w:space="0" w:color="auto"/>
          </w:divBdr>
        </w:div>
        <w:div w:id="2138720731">
          <w:marLeft w:val="640"/>
          <w:marRight w:val="0"/>
          <w:marTop w:val="0"/>
          <w:marBottom w:val="0"/>
          <w:divBdr>
            <w:top w:val="none" w:sz="0" w:space="0" w:color="auto"/>
            <w:left w:val="none" w:sz="0" w:space="0" w:color="auto"/>
            <w:bottom w:val="none" w:sz="0" w:space="0" w:color="auto"/>
            <w:right w:val="none" w:sz="0" w:space="0" w:color="auto"/>
          </w:divBdr>
        </w:div>
        <w:div w:id="1987932615">
          <w:marLeft w:val="640"/>
          <w:marRight w:val="0"/>
          <w:marTop w:val="0"/>
          <w:marBottom w:val="0"/>
          <w:divBdr>
            <w:top w:val="none" w:sz="0" w:space="0" w:color="auto"/>
            <w:left w:val="none" w:sz="0" w:space="0" w:color="auto"/>
            <w:bottom w:val="none" w:sz="0" w:space="0" w:color="auto"/>
            <w:right w:val="none" w:sz="0" w:space="0" w:color="auto"/>
          </w:divBdr>
        </w:div>
        <w:div w:id="2107917158">
          <w:marLeft w:val="640"/>
          <w:marRight w:val="0"/>
          <w:marTop w:val="0"/>
          <w:marBottom w:val="0"/>
          <w:divBdr>
            <w:top w:val="none" w:sz="0" w:space="0" w:color="auto"/>
            <w:left w:val="none" w:sz="0" w:space="0" w:color="auto"/>
            <w:bottom w:val="none" w:sz="0" w:space="0" w:color="auto"/>
            <w:right w:val="none" w:sz="0" w:space="0" w:color="auto"/>
          </w:divBdr>
        </w:div>
        <w:div w:id="768889668">
          <w:marLeft w:val="640"/>
          <w:marRight w:val="0"/>
          <w:marTop w:val="0"/>
          <w:marBottom w:val="0"/>
          <w:divBdr>
            <w:top w:val="none" w:sz="0" w:space="0" w:color="auto"/>
            <w:left w:val="none" w:sz="0" w:space="0" w:color="auto"/>
            <w:bottom w:val="none" w:sz="0" w:space="0" w:color="auto"/>
            <w:right w:val="none" w:sz="0" w:space="0" w:color="auto"/>
          </w:divBdr>
        </w:div>
      </w:divsChild>
    </w:div>
    <w:div w:id="1831676939">
      <w:bodyDiv w:val="1"/>
      <w:marLeft w:val="0"/>
      <w:marRight w:val="0"/>
      <w:marTop w:val="0"/>
      <w:marBottom w:val="0"/>
      <w:divBdr>
        <w:top w:val="none" w:sz="0" w:space="0" w:color="auto"/>
        <w:left w:val="none" w:sz="0" w:space="0" w:color="auto"/>
        <w:bottom w:val="none" w:sz="0" w:space="0" w:color="auto"/>
        <w:right w:val="none" w:sz="0" w:space="0" w:color="auto"/>
      </w:divBdr>
    </w:div>
    <w:div w:id="1840927190">
      <w:bodyDiv w:val="1"/>
      <w:marLeft w:val="0"/>
      <w:marRight w:val="0"/>
      <w:marTop w:val="0"/>
      <w:marBottom w:val="0"/>
      <w:divBdr>
        <w:top w:val="none" w:sz="0" w:space="0" w:color="auto"/>
        <w:left w:val="none" w:sz="0" w:space="0" w:color="auto"/>
        <w:bottom w:val="none" w:sz="0" w:space="0" w:color="auto"/>
        <w:right w:val="none" w:sz="0" w:space="0" w:color="auto"/>
      </w:divBdr>
      <w:divsChild>
        <w:div w:id="1823889130">
          <w:marLeft w:val="0"/>
          <w:marRight w:val="0"/>
          <w:marTop w:val="0"/>
          <w:marBottom w:val="0"/>
          <w:divBdr>
            <w:top w:val="none" w:sz="0" w:space="0" w:color="auto"/>
            <w:left w:val="none" w:sz="0" w:space="0" w:color="auto"/>
            <w:bottom w:val="none" w:sz="0" w:space="0" w:color="auto"/>
            <w:right w:val="none" w:sz="0" w:space="0" w:color="auto"/>
          </w:divBdr>
          <w:divsChild>
            <w:div w:id="23989432">
              <w:marLeft w:val="0"/>
              <w:marRight w:val="0"/>
              <w:marTop w:val="0"/>
              <w:marBottom w:val="0"/>
              <w:divBdr>
                <w:top w:val="none" w:sz="0" w:space="0" w:color="auto"/>
                <w:left w:val="none" w:sz="0" w:space="0" w:color="auto"/>
                <w:bottom w:val="none" w:sz="0" w:space="0" w:color="auto"/>
                <w:right w:val="none" w:sz="0" w:space="0" w:color="auto"/>
              </w:divBdr>
              <w:divsChild>
                <w:div w:id="520780879">
                  <w:marLeft w:val="0"/>
                  <w:marRight w:val="0"/>
                  <w:marTop w:val="0"/>
                  <w:marBottom w:val="0"/>
                  <w:divBdr>
                    <w:top w:val="none" w:sz="0" w:space="0" w:color="auto"/>
                    <w:left w:val="none" w:sz="0" w:space="0" w:color="auto"/>
                    <w:bottom w:val="none" w:sz="0" w:space="0" w:color="auto"/>
                    <w:right w:val="none" w:sz="0" w:space="0" w:color="auto"/>
                  </w:divBdr>
                  <w:divsChild>
                    <w:div w:id="1200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818770">
      <w:bodyDiv w:val="1"/>
      <w:marLeft w:val="0"/>
      <w:marRight w:val="0"/>
      <w:marTop w:val="0"/>
      <w:marBottom w:val="0"/>
      <w:divBdr>
        <w:top w:val="none" w:sz="0" w:space="0" w:color="auto"/>
        <w:left w:val="none" w:sz="0" w:space="0" w:color="auto"/>
        <w:bottom w:val="none" w:sz="0" w:space="0" w:color="auto"/>
        <w:right w:val="none" w:sz="0" w:space="0" w:color="auto"/>
      </w:divBdr>
    </w:div>
    <w:div w:id="1846508833">
      <w:bodyDiv w:val="1"/>
      <w:marLeft w:val="0"/>
      <w:marRight w:val="0"/>
      <w:marTop w:val="0"/>
      <w:marBottom w:val="0"/>
      <w:divBdr>
        <w:top w:val="none" w:sz="0" w:space="0" w:color="auto"/>
        <w:left w:val="none" w:sz="0" w:space="0" w:color="auto"/>
        <w:bottom w:val="none" w:sz="0" w:space="0" w:color="auto"/>
        <w:right w:val="none" w:sz="0" w:space="0" w:color="auto"/>
      </w:divBdr>
    </w:div>
    <w:div w:id="1847942053">
      <w:bodyDiv w:val="1"/>
      <w:marLeft w:val="0"/>
      <w:marRight w:val="0"/>
      <w:marTop w:val="0"/>
      <w:marBottom w:val="0"/>
      <w:divBdr>
        <w:top w:val="none" w:sz="0" w:space="0" w:color="auto"/>
        <w:left w:val="none" w:sz="0" w:space="0" w:color="auto"/>
        <w:bottom w:val="none" w:sz="0" w:space="0" w:color="auto"/>
        <w:right w:val="none" w:sz="0" w:space="0" w:color="auto"/>
      </w:divBdr>
    </w:div>
    <w:div w:id="1867907250">
      <w:bodyDiv w:val="1"/>
      <w:marLeft w:val="0"/>
      <w:marRight w:val="0"/>
      <w:marTop w:val="0"/>
      <w:marBottom w:val="0"/>
      <w:divBdr>
        <w:top w:val="none" w:sz="0" w:space="0" w:color="auto"/>
        <w:left w:val="none" w:sz="0" w:space="0" w:color="auto"/>
        <w:bottom w:val="none" w:sz="0" w:space="0" w:color="auto"/>
        <w:right w:val="none" w:sz="0" w:space="0" w:color="auto"/>
      </w:divBdr>
    </w:div>
    <w:div w:id="1997296588">
      <w:bodyDiv w:val="1"/>
      <w:marLeft w:val="0"/>
      <w:marRight w:val="0"/>
      <w:marTop w:val="0"/>
      <w:marBottom w:val="0"/>
      <w:divBdr>
        <w:top w:val="none" w:sz="0" w:space="0" w:color="auto"/>
        <w:left w:val="none" w:sz="0" w:space="0" w:color="auto"/>
        <w:bottom w:val="none" w:sz="0" w:space="0" w:color="auto"/>
        <w:right w:val="none" w:sz="0" w:space="0" w:color="auto"/>
      </w:divBdr>
    </w:div>
    <w:div w:id="2003657846">
      <w:bodyDiv w:val="1"/>
      <w:marLeft w:val="0"/>
      <w:marRight w:val="0"/>
      <w:marTop w:val="0"/>
      <w:marBottom w:val="0"/>
      <w:divBdr>
        <w:top w:val="none" w:sz="0" w:space="0" w:color="auto"/>
        <w:left w:val="none" w:sz="0" w:space="0" w:color="auto"/>
        <w:bottom w:val="none" w:sz="0" w:space="0" w:color="auto"/>
        <w:right w:val="none" w:sz="0" w:space="0" w:color="auto"/>
      </w:divBdr>
    </w:div>
    <w:div w:id="2009167564">
      <w:bodyDiv w:val="1"/>
      <w:marLeft w:val="0"/>
      <w:marRight w:val="0"/>
      <w:marTop w:val="0"/>
      <w:marBottom w:val="0"/>
      <w:divBdr>
        <w:top w:val="none" w:sz="0" w:space="0" w:color="auto"/>
        <w:left w:val="none" w:sz="0" w:space="0" w:color="auto"/>
        <w:bottom w:val="none" w:sz="0" w:space="0" w:color="auto"/>
        <w:right w:val="none" w:sz="0" w:space="0" w:color="auto"/>
      </w:divBdr>
    </w:div>
    <w:div w:id="2026663454">
      <w:bodyDiv w:val="1"/>
      <w:marLeft w:val="0"/>
      <w:marRight w:val="0"/>
      <w:marTop w:val="0"/>
      <w:marBottom w:val="0"/>
      <w:divBdr>
        <w:top w:val="none" w:sz="0" w:space="0" w:color="auto"/>
        <w:left w:val="none" w:sz="0" w:space="0" w:color="auto"/>
        <w:bottom w:val="none" w:sz="0" w:space="0" w:color="auto"/>
        <w:right w:val="none" w:sz="0" w:space="0" w:color="auto"/>
      </w:divBdr>
      <w:divsChild>
        <w:div w:id="288980107">
          <w:marLeft w:val="480"/>
          <w:marRight w:val="0"/>
          <w:marTop w:val="0"/>
          <w:marBottom w:val="0"/>
          <w:divBdr>
            <w:top w:val="none" w:sz="0" w:space="0" w:color="auto"/>
            <w:left w:val="none" w:sz="0" w:space="0" w:color="auto"/>
            <w:bottom w:val="none" w:sz="0" w:space="0" w:color="auto"/>
            <w:right w:val="none" w:sz="0" w:space="0" w:color="auto"/>
          </w:divBdr>
        </w:div>
        <w:div w:id="513376121">
          <w:marLeft w:val="480"/>
          <w:marRight w:val="0"/>
          <w:marTop w:val="0"/>
          <w:marBottom w:val="0"/>
          <w:divBdr>
            <w:top w:val="none" w:sz="0" w:space="0" w:color="auto"/>
            <w:left w:val="none" w:sz="0" w:space="0" w:color="auto"/>
            <w:bottom w:val="none" w:sz="0" w:space="0" w:color="auto"/>
            <w:right w:val="none" w:sz="0" w:space="0" w:color="auto"/>
          </w:divBdr>
        </w:div>
        <w:div w:id="1610426493">
          <w:marLeft w:val="480"/>
          <w:marRight w:val="0"/>
          <w:marTop w:val="0"/>
          <w:marBottom w:val="0"/>
          <w:divBdr>
            <w:top w:val="none" w:sz="0" w:space="0" w:color="auto"/>
            <w:left w:val="none" w:sz="0" w:space="0" w:color="auto"/>
            <w:bottom w:val="none" w:sz="0" w:space="0" w:color="auto"/>
            <w:right w:val="none" w:sz="0" w:space="0" w:color="auto"/>
          </w:divBdr>
        </w:div>
        <w:div w:id="1201893647">
          <w:marLeft w:val="480"/>
          <w:marRight w:val="0"/>
          <w:marTop w:val="0"/>
          <w:marBottom w:val="0"/>
          <w:divBdr>
            <w:top w:val="none" w:sz="0" w:space="0" w:color="auto"/>
            <w:left w:val="none" w:sz="0" w:space="0" w:color="auto"/>
            <w:bottom w:val="none" w:sz="0" w:space="0" w:color="auto"/>
            <w:right w:val="none" w:sz="0" w:space="0" w:color="auto"/>
          </w:divBdr>
        </w:div>
        <w:div w:id="1986154508">
          <w:marLeft w:val="480"/>
          <w:marRight w:val="0"/>
          <w:marTop w:val="0"/>
          <w:marBottom w:val="0"/>
          <w:divBdr>
            <w:top w:val="none" w:sz="0" w:space="0" w:color="auto"/>
            <w:left w:val="none" w:sz="0" w:space="0" w:color="auto"/>
            <w:bottom w:val="none" w:sz="0" w:space="0" w:color="auto"/>
            <w:right w:val="none" w:sz="0" w:space="0" w:color="auto"/>
          </w:divBdr>
        </w:div>
        <w:div w:id="1793091715">
          <w:marLeft w:val="480"/>
          <w:marRight w:val="0"/>
          <w:marTop w:val="0"/>
          <w:marBottom w:val="0"/>
          <w:divBdr>
            <w:top w:val="none" w:sz="0" w:space="0" w:color="auto"/>
            <w:left w:val="none" w:sz="0" w:space="0" w:color="auto"/>
            <w:bottom w:val="none" w:sz="0" w:space="0" w:color="auto"/>
            <w:right w:val="none" w:sz="0" w:space="0" w:color="auto"/>
          </w:divBdr>
        </w:div>
        <w:div w:id="218444539">
          <w:marLeft w:val="480"/>
          <w:marRight w:val="0"/>
          <w:marTop w:val="0"/>
          <w:marBottom w:val="0"/>
          <w:divBdr>
            <w:top w:val="none" w:sz="0" w:space="0" w:color="auto"/>
            <w:left w:val="none" w:sz="0" w:space="0" w:color="auto"/>
            <w:bottom w:val="none" w:sz="0" w:space="0" w:color="auto"/>
            <w:right w:val="none" w:sz="0" w:space="0" w:color="auto"/>
          </w:divBdr>
        </w:div>
        <w:div w:id="1617902276">
          <w:marLeft w:val="480"/>
          <w:marRight w:val="0"/>
          <w:marTop w:val="0"/>
          <w:marBottom w:val="0"/>
          <w:divBdr>
            <w:top w:val="none" w:sz="0" w:space="0" w:color="auto"/>
            <w:left w:val="none" w:sz="0" w:space="0" w:color="auto"/>
            <w:bottom w:val="none" w:sz="0" w:space="0" w:color="auto"/>
            <w:right w:val="none" w:sz="0" w:space="0" w:color="auto"/>
          </w:divBdr>
        </w:div>
        <w:div w:id="28259454">
          <w:marLeft w:val="480"/>
          <w:marRight w:val="0"/>
          <w:marTop w:val="0"/>
          <w:marBottom w:val="0"/>
          <w:divBdr>
            <w:top w:val="none" w:sz="0" w:space="0" w:color="auto"/>
            <w:left w:val="none" w:sz="0" w:space="0" w:color="auto"/>
            <w:bottom w:val="none" w:sz="0" w:space="0" w:color="auto"/>
            <w:right w:val="none" w:sz="0" w:space="0" w:color="auto"/>
          </w:divBdr>
        </w:div>
        <w:div w:id="1320184528">
          <w:marLeft w:val="480"/>
          <w:marRight w:val="0"/>
          <w:marTop w:val="0"/>
          <w:marBottom w:val="0"/>
          <w:divBdr>
            <w:top w:val="none" w:sz="0" w:space="0" w:color="auto"/>
            <w:left w:val="none" w:sz="0" w:space="0" w:color="auto"/>
            <w:bottom w:val="none" w:sz="0" w:space="0" w:color="auto"/>
            <w:right w:val="none" w:sz="0" w:space="0" w:color="auto"/>
          </w:divBdr>
        </w:div>
        <w:div w:id="1596017483">
          <w:marLeft w:val="480"/>
          <w:marRight w:val="0"/>
          <w:marTop w:val="0"/>
          <w:marBottom w:val="0"/>
          <w:divBdr>
            <w:top w:val="none" w:sz="0" w:space="0" w:color="auto"/>
            <w:left w:val="none" w:sz="0" w:space="0" w:color="auto"/>
            <w:bottom w:val="none" w:sz="0" w:space="0" w:color="auto"/>
            <w:right w:val="none" w:sz="0" w:space="0" w:color="auto"/>
          </w:divBdr>
        </w:div>
        <w:div w:id="671109774">
          <w:marLeft w:val="480"/>
          <w:marRight w:val="0"/>
          <w:marTop w:val="0"/>
          <w:marBottom w:val="0"/>
          <w:divBdr>
            <w:top w:val="none" w:sz="0" w:space="0" w:color="auto"/>
            <w:left w:val="none" w:sz="0" w:space="0" w:color="auto"/>
            <w:bottom w:val="none" w:sz="0" w:space="0" w:color="auto"/>
            <w:right w:val="none" w:sz="0" w:space="0" w:color="auto"/>
          </w:divBdr>
        </w:div>
        <w:div w:id="584536714">
          <w:marLeft w:val="480"/>
          <w:marRight w:val="0"/>
          <w:marTop w:val="0"/>
          <w:marBottom w:val="0"/>
          <w:divBdr>
            <w:top w:val="none" w:sz="0" w:space="0" w:color="auto"/>
            <w:left w:val="none" w:sz="0" w:space="0" w:color="auto"/>
            <w:bottom w:val="none" w:sz="0" w:space="0" w:color="auto"/>
            <w:right w:val="none" w:sz="0" w:space="0" w:color="auto"/>
          </w:divBdr>
        </w:div>
        <w:div w:id="387581964">
          <w:marLeft w:val="480"/>
          <w:marRight w:val="0"/>
          <w:marTop w:val="0"/>
          <w:marBottom w:val="0"/>
          <w:divBdr>
            <w:top w:val="none" w:sz="0" w:space="0" w:color="auto"/>
            <w:left w:val="none" w:sz="0" w:space="0" w:color="auto"/>
            <w:bottom w:val="none" w:sz="0" w:space="0" w:color="auto"/>
            <w:right w:val="none" w:sz="0" w:space="0" w:color="auto"/>
          </w:divBdr>
        </w:div>
        <w:div w:id="1049257968">
          <w:marLeft w:val="480"/>
          <w:marRight w:val="0"/>
          <w:marTop w:val="0"/>
          <w:marBottom w:val="0"/>
          <w:divBdr>
            <w:top w:val="none" w:sz="0" w:space="0" w:color="auto"/>
            <w:left w:val="none" w:sz="0" w:space="0" w:color="auto"/>
            <w:bottom w:val="none" w:sz="0" w:space="0" w:color="auto"/>
            <w:right w:val="none" w:sz="0" w:space="0" w:color="auto"/>
          </w:divBdr>
        </w:div>
        <w:div w:id="2067601222">
          <w:marLeft w:val="480"/>
          <w:marRight w:val="0"/>
          <w:marTop w:val="0"/>
          <w:marBottom w:val="0"/>
          <w:divBdr>
            <w:top w:val="none" w:sz="0" w:space="0" w:color="auto"/>
            <w:left w:val="none" w:sz="0" w:space="0" w:color="auto"/>
            <w:bottom w:val="none" w:sz="0" w:space="0" w:color="auto"/>
            <w:right w:val="none" w:sz="0" w:space="0" w:color="auto"/>
          </w:divBdr>
        </w:div>
        <w:div w:id="2001735097">
          <w:marLeft w:val="480"/>
          <w:marRight w:val="0"/>
          <w:marTop w:val="0"/>
          <w:marBottom w:val="0"/>
          <w:divBdr>
            <w:top w:val="none" w:sz="0" w:space="0" w:color="auto"/>
            <w:left w:val="none" w:sz="0" w:space="0" w:color="auto"/>
            <w:bottom w:val="none" w:sz="0" w:space="0" w:color="auto"/>
            <w:right w:val="none" w:sz="0" w:space="0" w:color="auto"/>
          </w:divBdr>
        </w:div>
        <w:div w:id="238251275">
          <w:marLeft w:val="480"/>
          <w:marRight w:val="0"/>
          <w:marTop w:val="0"/>
          <w:marBottom w:val="0"/>
          <w:divBdr>
            <w:top w:val="none" w:sz="0" w:space="0" w:color="auto"/>
            <w:left w:val="none" w:sz="0" w:space="0" w:color="auto"/>
            <w:bottom w:val="none" w:sz="0" w:space="0" w:color="auto"/>
            <w:right w:val="none" w:sz="0" w:space="0" w:color="auto"/>
          </w:divBdr>
        </w:div>
        <w:div w:id="1891840119">
          <w:marLeft w:val="480"/>
          <w:marRight w:val="0"/>
          <w:marTop w:val="0"/>
          <w:marBottom w:val="0"/>
          <w:divBdr>
            <w:top w:val="none" w:sz="0" w:space="0" w:color="auto"/>
            <w:left w:val="none" w:sz="0" w:space="0" w:color="auto"/>
            <w:bottom w:val="none" w:sz="0" w:space="0" w:color="auto"/>
            <w:right w:val="none" w:sz="0" w:space="0" w:color="auto"/>
          </w:divBdr>
        </w:div>
        <w:div w:id="1419015517">
          <w:marLeft w:val="480"/>
          <w:marRight w:val="0"/>
          <w:marTop w:val="0"/>
          <w:marBottom w:val="0"/>
          <w:divBdr>
            <w:top w:val="none" w:sz="0" w:space="0" w:color="auto"/>
            <w:left w:val="none" w:sz="0" w:space="0" w:color="auto"/>
            <w:bottom w:val="none" w:sz="0" w:space="0" w:color="auto"/>
            <w:right w:val="none" w:sz="0" w:space="0" w:color="auto"/>
          </w:divBdr>
        </w:div>
        <w:div w:id="597911784">
          <w:marLeft w:val="480"/>
          <w:marRight w:val="0"/>
          <w:marTop w:val="0"/>
          <w:marBottom w:val="0"/>
          <w:divBdr>
            <w:top w:val="none" w:sz="0" w:space="0" w:color="auto"/>
            <w:left w:val="none" w:sz="0" w:space="0" w:color="auto"/>
            <w:bottom w:val="none" w:sz="0" w:space="0" w:color="auto"/>
            <w:right w:val="none" w:sz="0" w:space="0" w:color="auto"/>
          </w:divBdr>
        </w:div>
        <w:div w:id="1142622517">
          <w:marLeft w:val="480"/>
          <w:marRight w:val="0"/>
          <w:marTop w:val="0"/>
          <w:marBottom w:val="0"/>
          <w:divBdr>
            <w:top w:val="none" w:sz="0" w:space="0" w:color="auto"/>
            <w:left w:val="none" w:sz="0" w:space="0" w:color="auto"/>
            <w:bottom w:val="none" w:sz="0" w:space="0" w:color="auto"/>
            <w:right w:val="none" w:sz="0" w:space="0" w:color="auto"/>
          </w:divBdr>
        </w:div>
        <w:div w:id="1023676660">
          <w:marLeft w:val="480"/>
          <w:marRight w:val="0"/>
          <w:marTop w:val="0"/>
          <w:marBottom w:val="0"/>
          <w:divBdr>
            <w:top w:val="none" w:sz="0" w:space="0" w:color="auto"/>
            <w:left w:val="none" w:sz="0" w:space="0" w:color="auto"/>
            <w:bottom w:val="none" w:sz="0" w:space="0" w:color="auto"/>
            <w:right w:val="none" w:sz="0" w:space="0" w:color="auto"/>
          </w:divBdr>
        </w:div>
        <w:div w:id="1748763526">
          <w:marLeft w:val="480"/>
          <w:marRight w:val="0"/>
          <w:marTop w:val="0"/>
          <w:marBottom w:val="0"/>
          <w:divBdr>
            <w:top w:val="none" w:sz="0" w:space="0" w:color="auto"/>
            <w:left w:val="none" w:sz="0" w:space="0" w:color="auto"/>
            <w:bottom w:val="none" w:sz="0" w:space="0" w:color="auto"/>
            <w:right w:val="none" w:sz="0" w:space="0" w:color="auto"/>
          </w:divBdr>
        </w:div>
        <w:div w:id="775029075">
          <w:marLeft w:val="480"/>
          <w:marRight w:val="0"/>
          <w:marTop w:val="0"/>
          <w:marBottom w:val="0"/>
          <w:divBdr>
            <w:top w:val="none" w:sz="0" w:space="0" w:color="auto"/>
            <w:left w:val="none" w:sz="0" w:space="0" w:color="auto"/>
            <w:bottom w:val="none" w:sz="0" w:space="0" w:color="auto"/>
            <w:right w:val="none" w:sz="0" w:space="0" w:color="auto"/>
          </w:divBdr>
        </w:div>
        <w:div w:id="1239825011">
          <w:marLeft w:val="480"/>
          <w:marRight w:val="0"/>
          <w:marTop w:val="0"/>
          <w:marBottom w:val="0"/>
          <w:divBdr>
            <w:top w:val="none" w:sz="0" w:space="0" w:color="auto"/>
            <w:left w:val="none" w:sz="0" w:space="0" w:color="auto"/>
            <w:bottom w:val="none" w:sz="0" w:space="0" w:color="auto"/>
            <w:right w:val="none" w:sz="0" w:space="0" w:color="auto"/>
          </w:divBdr>
        </w:div>
        <w:div w:id="1721249482">
          <w:marLeft w:val="480"/>
          <w:marRight w:val="0"/>
          <w:marTop w:val="0"/>
          <w:marBottom w:val="0"/>
          <w:divBdr>
            <w:top w:val="none" w:sz="0" w:space="0" w:color="auto"/>
            <w:left w:val="none" w:sz="0" w:space="0" w:color="auto"/>
            <w:bottom w:val="none" w:sz="0" w:space="0" w:color="auto"/>
            <w:right w:val="none" w:sz="0" w:space="0" w:color="auto"/>
          </w:divBdr>
        </w:div>
        <w:div w:id="581909828">
          <w:marLeft w:val="480"/>
          <w:marRight w:val="0"/>
          <w:marTop w:val="0"/>
          <w:marBottom w:val="0"/>
          <w:divBdr>
            <w:top w:val="none" w:sz="0" w:space="0" w:color="auto"/>
            <w:left w:val="none" w:sz="0" w:space="0" w:color="auto"/>
            <w:bottom w:val="none" w:sz="0" w:space="0" w:color="auto"/>
            <w:right w:val="none" w:sz="0" w:space="0" w:color="auto"/>
          </w:divBdr>
        </w:div>
        <w:div w:id="2108578951">
          <w:marLeft w:val="480"/>
          <w:marRight w:val="0"/>
          <w:marTop w:val="0"/>
          <w:marBottom w:val="0"/>
          <w:divBdr>
            <w:top w:val="none" w:sz="0" w:space="0" w:color="auto"/>
            <w:left w:val="none" w:sz="0" w:space="0" w:color="auto"/>
            <w:bottom w:val="none" w:sz="0" w:space="0" w:color="auto"/>
            <w:right w:val="none" w:sz="0" w:space="0" w:color="auto"/>
          </w:divBdr>
        </w:div>
        <w:div w:id="1332294165">
          <w:marLeft w:val="480"/>
          <w:marRight w:val="0"/>
          <w:marTop w:val="0"/>
          <w:marBottom w:val="0"/>
          <w:divBdr>
            <w:top w:val="none" w:sz="0" w:space="0" w:color="auto"/>
            <w:left w:val="none" w:sz="0" w:space="0" w:color="auto"/>
            <w:bottom w:val="none" w:sz="0" w:space="0" w:color="auto"/>
            <w:right w:val="none" w:sz="0" w:space="0" w:color="auto"/>
          </w:divBdr>
        </w:div>
        <w:div w:id="1403799358">
          <w:marLeft w:val="480"/>
          <w:marRight w:val="0"/>
          <w:marTop w:val="0"/>
          <w:marBottom w:val="0"/>
          <w:divBdr>
            <w:top w:val="none" w:sz="0" w:space="0" w:color="auto"/>
            <w:left w:val="none" w:sz="0" w:space="0" w:color="auto"/>
            <w:bottom w:val="none" w:sz="0" w:space="0" w:color="auto"/>
            <w:right w:val="none" w:sz="0" w:space="0" w:color="auto"/>
          </w:divBdr>
        </w:div>
        <w:div w:id="914048809">
          <w:marLeft w:val="480"/>
          <w:marRight w:val="0"/>
          <w:marTop w:val="0"/>
          <w:marBottom w:val="0"/>
          <w:divBdr>
            <w:top w:val="none" w:sz="0" w:space="0" w:color="auto"/>
            <w:left w:val="none" w:sz="0" w:space="0" w:color="auto"/>
            <w:bottom w:val="none" w:sz="0" w:space="0" w:color="auto"/>
            <w:right w:val="none" w:sz="0" w:space="0" w:color="auto"/>
          </w:divBdr>
        </w:div>
        <w:div w:id="501551649">
          <w:marLeft w:val="480"/>
          <w:marRight w:val="0"/>
          <w:marTop w:val="0"/>
          <w:marBottom w:val="0"/>
          <w:divBdr>
            <w:top w:val="none" w:sz="0" w:space="0" w:color="auto"/>
            <w:left w:val="none" w:sz="0" w:space="0" w:color="auto"/>
            <w:bottom w:val="none" w:sz="0" w:space="0" w:color="auto"/>
            <w:right w:val="none" w:sz="0" w:space="0" w:color="auto"/>
          </w:divBdr>
        </w:div>
        <w:div w:id="2057701385">
          <w:marLeft w:val="480"/>
          <w:marRight w:val="0"/>
          <w:marTop w:val="0"/>
          <w:marBottom w:val="0"/>
          <w:divBdr>
            <w:top w:val="none" w:sz="0" w:space="0" w:color="auto"/>
            <w:left w:val="none" w:sz="0" w:space="0" w:color="auto"/>
            <w:bottom w:val="none" w:sz="0" w:space="0" w:color="auto"/>
            <w:right w:val="none" w:sz="0" w:space="0" w:color="auto"/>
          </w:divBdr>
        </w:div>
        <w:div w:id="1553224824">
          <w:marLeft w:val="480"/>
          <w:marRight w:val="0"/>
          <w:marTop w:val="0"/>
          <w:marBottom w:val="0"/>
          <w:divBdr>
            <w:top w:val="none" w:sz="0" w:space="0" w:color="auto"/>
            <w:left w:val="none" w:sz="0" w:space="0" w:color="auto"/>
            <w:bottom w:val="none" w:sz="0" w:space="0" w:color="auto"/>
            <w:right w:val="none" w:sz="0" w:space="0" w:color="auto"/>
          </w:divBdr>
        </w:div>
        <w:div w:id="622735956">
          <w:marLeft w:val="480"/>
          <w:marRight w:val="0"/>
          <w:marTop w:val="0"/>
          <w:marBottom w:val="0"/>
          <w:divBdr>
            <w:top w:val="none" w:sz="0" w:space="0" w:color="auto"/>
            <w:left w:val="none" w:sz="0" w:space="0" w:color="auto"/>
            <w:bottom w:val="none" w:sz="0" w:space="0" w:color="auto"/>
            <w:right w:val="none" w:sz="0" w:space="0" w:color="auto"/>
          </w:divBdr>
        </w:div>
        <w:div w:id="1663460842">
          <w:marLeft w:val="480"/>
          <w:marRight w:val="0"/>
          <w:marTop w:val="0"/>
          <w:marBottom w:val="0"/>
          <w:divBdr>
            <w:top w:val="none" w:sz="0" w:space="0" w:color="auto"/>
            <w:left w:val="none" w:sz="0" w:space="0" w:color="auto"/>
            <w:bottom w:val="none" w:sz="0" w:space="0" w:color="auto"/>
            <w:right w:val="none" w:sz="0" w:space="0" w:color="auto"/>
          </w:divBdr>
        </w:div>
        <w:div w:id="1833831631">
          <w:marLeft w:val="480"/>
          <w:marRight w:val="0"/>
          <w:marTop w:val="0"/>
          <w:marBottom w:val="0"/>
          <w:divBdr>
            <w:top w:val="none" w:sz="0" w:space="0" w:color="auto"/>
            <w:left w:val="none" w:sz="0" w:space="0" w:color="auto"/>
            <w:bottom w:val="none" w:sz="0" w:space="0" w:color="auto"/>
            <w:right w:val="none" w:sz="0" w:space="0" w:color="auto"/>
          </w:divBdr>
        </w:div>
        <w:div w:id="1846243747">
          <w:marLeft w:val="480"/>
          <w:marRight w:val="0"/>
          <w:marTop w:val="0"/>
          <w:marBottom w:val="0"/>
          <w:divBdr>
            <w:top w:val="none" w:sz="0" w:space="0" w:color="auto"/>
            <w:left w:val="none" w:sz="0" w:space="0" w:color="auto"/>
            <w:bottom w:val="none" w:sz="0" w:space="0" w:color="auto"/>
            <w:right w:val="none" w:sz="0" w:space="0" w:color="auto"/>
          </w:divBdr>
        </w:div>
        <w:div w:id="628239676">
          <w:marLeft w:val="480"/>
          <w:marRight w:val="0"/>
          <w:marTop w:val="0"/>
          <w:marBottom w:val="0"/>
          <w:divBdr>
            <w:top w:val="none" w:sz="0" w:space="0" w:color="auto"/>
            <w:left w:val="none" w:sz="0" w:space="0" w:color="auto"/>
            <w:bottom w:val="none" w:sz="0" w:space="0" w:color="auto"/>
            <w:right w:val="none" w:sz="0" w:space="0" w:color="auto"/>
          </w:divBdr>
        </w:div>
        <w:div w:id="1595357191">
          <w:marLeft w:val="480"/>
          <w:marRight w:val="0"/>
          <w:marTop w:val="0"/>
          <w:marBottom w:val="0"/>
          <w:divBdr>
            <w:top w:val="none" w:sz="0" w:space="0" w:color="auto"/>
            <w:left w:val="none" w:sz="0" w:space="0" w:color="auto"/>
            <w:bottom w:val="none" w:sz="0" w:space="0" w:color="auto"/>
            <w:right w:val="none" w:sz="0" w:space="0" w:color="auto"/>
          </w:divBdr>
        </w:div>
        <w:div w:id="1937783845">
          <w:marLeft w:val="480"/>
          <w:marRight w:val="0"/>
          <w:marTop w:val="0"/>
          <w:marBottom w:val="0"/>
          <w:divBdr>
            <w:top w:val="none" w:sz="0" w:space="0" w:color="auto"/>
            <w:left w:val="none" w:sz="0" w:space="0" w:color="auto"/>
            <w:bottom w:val="none" w:sz="0" w:space="0" w:color="auto"/>
            <w:right w:val="none" w:sz="0" w:space="0" w:color="auto"/>
          </w:divBdr>
        </w:div>
        <w:div w:id="1732925141">
          <w:marLeft w:val="480"/>
          <w:marRight w:val="0"/>
          <w:marTop w:val="0"/>
          <w:marBottom w:val="0"/>
          <w:divBdr>
            <w:top w:val="none" w:sz="0" w:space="0" w:color="auto"/>
            <w:left w:val="none" w:sz="0" w:space="0" w:color="auto"/>
            <w:bottom w:val="none" w:sz="0" w:space="0" w:color="auto"/>
            <w:right w:val="none" w:sz="0" w:space="0" w:color="auto"/>
          </w:divBdr>
        </w:div>
        <w:div w:id="1252589718">
          <w:marLeft w:val="480"/>
          <w:marRight w:val="0"/>
          <w:marTop w:val="0"/>
          <w:marBottom w:val="0"/>
          <w:divBdr>
            <w:top w:val="none" w:sz="0" w:space="0" w:color="auto"/>
            <w:left w:val="none" w:sz="0" w:space="0" w:color="auto"/>
            <w:bottom w:val="none" w:sz="0" w:space="0" w:color="auto"/>
            <w:right w:val="none" w:sz="0" w:space="0" w:color="auto"/>
          </w:divBdr>
        </w:div>
        <w:div w:id="2016222524">
          <w:marLeft w:val="480"/>
          <w:marRight w:val="0"/>
          <w:marTop w:val="0"/>
          <w:marBottom w:val="0"/>
          <w:divBdr>
            <w:top w:val="none" w:sz="0" w:space="0" w:color="auto"/>
            <w:left w:val="none" w:sz="0" w:space="0" w:color="auto"/>
            <w:bottom w:val="none" w:sz="0" w:space="0" w:color="auto"/>
            <w:right w:val="none" w:sz="0" w:space="0" w:color="auto"/>
          </w:divBdr>
        </w:div>
        <w:div w:id="679501701">
          <w:marLeft w:val="480"/>
          <w:marRight w:val="0"/>
          <w:marTop w:val="0"/>
          <w:marBottom w:val="0"/>
          <w:divBdr>
            <w:top w:val="none" w:sz="0" w:space="0" w:color="auto"/>
            <w:left w:val="none" w:sz="0" w:space="0" w:color="auto"/>
            <w:bottom w:val="none" w:sz="0" w:space="0" w:color="auto"/>
            <w:right w:val="none" w:sz="0" w:space="0" w:color="auto"/>
          </w:divBdr>
        </w:div>
        <w:div w:id="602809237">
          <w:marLeft w:val="480"/>
          <w:marRight w:val="0"/>
          <w:marTop w:val="0"/>
          <w:marBottom w:val="0"/>
          <w:divBdr>
            <w:top w:val="none" w:sz="0" w:space="0" w:color="auto"/>
            <w:left w:val="none" w:sz="0" w:space="0" w:color="auto"/>
            <w:bottom w:val="none" w:sz="0" w:space="0" w:color="auto"/>
            <w:right w:val="none" w:sz="0" w:space="0" w:color="auto"/>
          </w:divBdr>
        </w:div>
        <w:div w:id="255288232">
          <w:marLeft w:val="480"/>
          <w:marRight w:val="0"/>
          <w:marTop w:val="0"/>
          <w:marBottom w:val="0"/>
          <w:divBdr>
            <w:top w:val="none" w:sz="0" w:space="0" w:color="auto"/>
            <w:left w:val="none" w:sz="0" w:space="0" w:color="auto"/>
            <w:bottom w:val="none" w:sz="0" w:space="0" w:color="auto"/>
            <w:right w:val="none" w:sz="0" w:space="0" w:color="auto"/>
          </w:divBdr>
        </w:div>
        <w:div w:id="1171867757">
          <w:marLeft w:val="480"/>
          <w:marRight w:val="0"/>
          <w:marTop w:val="0"/>
          <w:marBottom w:val="0"/>
          <w:divBdr>
            <w:top w:val="none" w:sz="0" w:space="0" w:color="auto"/>
            <w:left w:val="none" w:sz="0" w:space="0" w:color="auto"/>
            <w:bottom w:val="none" w:sz="0" w:space="0" w:color="auto"/>
            <w:right w:val="none" w:sz="0" w:space="0" w:color="auto"/>
          </w:divBdr>
        </w:div>
        <w:div w:id="657853941">
          <w:marLeft w:val="480"/>
          <w:marRight w:val="0"/>
          <w:marTop w:val="0"/>
          <w:marBottom w:val="0"/>
          <w:divBdr>
            <w:top w:val="none" w:sz="0" w:space="0" w:color="auto"/>
            <w:left w:val="none" w:sz="0" w:space="0" w:color="auto"/>
            <w:bottom w:val="none" w:sz="0" w:space="0" w:color="auto"/>
            <w:right w:val="none" w:sz="0" w:space="0" w:color="auto"/>
          </w:divBdr>
        </w:div>
        <w:div w:id="140272558">
          <w:marLeft w:val="480"/>
          <w:marRight w:val="0"/>
          <w:marTop w:val="0"/>
          <w:marBottom w:val="0"/>
          <w:divBdr>
            <w:top w:val="none" w:sz="0" w:space="0" w:color="auto"/>
            <w:left w:val="none" w:sz="0" w:space="0" w:color="auto"/>
            <w:bottom w:val="none" w:sz="0" w:space="0" w:color="auto"/>
            <w:right w:val="none" w:sz="0" w:space="0" w:color="auto"/>
          </w:divBdr>
        </w:div>
        <w:div w:id="789586827">
          <w:marLeft w:val="480"/>
          <w:marRight w:val="0"/>
          <w:marTop w:val="0"/>
          <w:marBottom w:val="0"/>
          <w:divBdr>
            <w:top w:val="none" w:sz="0" w:space="0" w:color="auto"/>
            <w:left w:val="none" w:sz="0" w:space="0" w:color="auto"/>
            <w:bottom w:val="none" w:sz="0" w:space="0" w:color="auto"/>
            <w:right w:val="none" w:sz="0" w:space="0" w:color="auto"/>
          </w:divBdr>
        </w:div>
        <w:div w:id="572815479">
          <w:marLeft w:val="480"/>
          <w:marRight w:val="0"/>
          <w:marTop w:val="0"/>
          <w:marBottom w:val="0"/>
          <w:divBdr>
            <w:top w:val="none" w:sz="0" w:space="0" w:color="auto"/>
            <w:left w:val="none" w:sz="0" w:space="0" w:color="auto"/>
            <w:bottom w:val="none" w:sz="0" w:space="0" w:color="auto"/>
            <w:right w:val="none" w:sz="0" w:space="0" w:color="auto"/>
          </w:divBdr>
        </w:div>
        <w:div w:id="409695767">
          <w:marLeft w:val="480"/>
          <w:marRight w:val="0"/>
          <w:marTop w:val="0"/>
          <w:marBottom w:val="0"/>
          <w:divBdr>
            <w:top w:val="none" w:sz="0" w:space="0" w:color="auto"/>
            <w:left w:val="none" w:sz="0" w:space="0" w:color="auto"/>
            <w:bottom w:val="none" w:sz="0" w:space="0" w:color="auto"/>
            <w:right w:val="none" w:sz="0" w:space="0" w:color="auto"/>
          </w:divBdr>
        </w:div>
      </w:divsChild>
    </w:div>
    <w:div w:id="2031180551">
      <w:bodyDiv w:val="1"/>
      <w:marLeft w:val="0"/>
      <w:marRight w:val="0"/>
      <w:marTop w:val="0"/>
      <w:marBottom w:val="0"/>
      <w:divBdr>
        <w:top w:val="none" w:sz="0" w:space="0" w:color="auto"/>
        <w:left w:val="none" w:sz="0" w:space="0" w:color="auto"/>
        <w:bottom w:val="none" w:sz="0" w:space="0" w:color="auto"/>
        <w:right w:val="none" w:sz="0" w:space="0" w:color="auto"/>
      </w:divBdr>
      <w:divsChild>
        <w:div w:id="275674607">
          <w:marLeft w:val="0"/>
          <w:marRight w:val="0"/>
          <w:marTop w:val="0"/>
          <w:marBottom w:val="0"/>
          <w:divBdr>
            <w:top w:val="none" w:sz="0" w:space="0" w:color="auto"/>
            <w:left w:val="none" w:sz="0" w:space="0" w:color="auto"/>
            <w:bottom w:val="none" w:sz="0" w:space="0" w:color="auto"/>
            <w:right w:val="none" w:sz="0" w:space="0" w:color="auto"/>
          </w:divBdr>
          <w:divsChild>
            <w:div w:id="1223172419">
              <w:marLeft w:val="0"/>
              <w:marRight w:val="0"/>
              <w:marTop w:val="0"/>
              <w:marBottom w:val="0"/>
              <w:divBdr>
                <w:top w:val="none" w:sz="0" w:space="0" w:color="auto"/>
                <w:left w:val="none" w:sz="0" w:space="0" w:color="auto"/>
                <w:bottom w:val="none" w:sz="0" w:space="0" w:color="auto"/>
                <w:right w:val="none" w:sz="0" w:space="0" w:color="auto"/>
              </w:divBdr>
              <w:divsChild>
                <w:div w:id="348721919">
                  <w:marLeft w:val="0"/>
                  <w:marRight w:val="0"/>
                  <w:marTop w:val="0"/>
                  <w:marBottom w:val="0"/>
                  <w:divBdr>
                    <w:top w:val="none" w:sz="0" w:space="0" w:color="auto"/>
                    <w:left w:val="none" w:sz="0" w:space="0" w:color="auto"/>
                    <w:bottom w:val="none" w:sz="0" w:space="0" w:color="auto"/>
                    <w:right w:val="none" w:sz="0" w:space="0" w:color="auto"/>
                  </w:divBdr>
                  <w:divsChild>
                    <w:div w:id="8075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869299">
      <w:bodyDiv w:val="1"/>
      <w:marLeft w:val="0"/>
      <w:marRight w:val="0"/>
      <w:marTop w:val="0"/>
      <w:marBottom w:val="0"/>
      <w:divBdr>
        <w:top w:val="none" w:sz="0" w:space="0" w:color="auto"/>
        <w:left w:val="none" w:sz="0" w:space="0" w:color="auto"/>
        <w:bottom w:val="none" w:sz="0" w:space="0" w:color="auto"/>
        <w:right w:val="none" w:sz="0" w:space="0" w:color="auto"/>
      </w:divBdr>
      <w:divsChild>
        <w:div w:id="414791951">
          <w:marLeft w:val="0"/>
          <w:marRight w:val="0"/>
          <w:marTop w:val="0"/>
          <w:marBottom w:val="0"/>
          <w:divBdr>
            <w:top w:val="none" w:sz="0" w:space="0" w:color="auto"/>
            <w:left w:val="none" w:sz="0" w:space="0" w:color="auto"/>
            <w:bottom w:val="none" w:sz="0" w:space="0" w:color="auto"/>
            <w:right w:val="none" w:sz="0" w:space="0" w:color="auto"/>
          </w:divBdr>
          <w:divsChild>
            <w:div w:id="2075077909">
              <w:marLeft w:val="0"/>
              <w:marRight w:val="0"/>
              <w:marTop w:val="0"/>
              <w:marBottom w:val="0"/>
              <w:divBdr>
                <w:top w:val="none" w:sz="0" w:space="0" w:color="auto"/>
                <w:left w:val="none" w:sz="0" w:space="0" w:color="auto"/>
                <w:bottom w:val="none" w:sz="0" w:space="0" w:color="auto"/>
                <w:right w:val="none" w:sz="0" w:space="0" w:color="auto"/>
              </w:divBdr>
              <w:divsChild>
                <w:div w:id="117140978">
                  <w:marLeft w:val="0"/>
                  <w:marRight w:val="0"/>
                  <w:marTop w:val="0"/>
                  <w:marBottom w:val="0"/>
                  <w:divBdr>
                    <w:top w:val="none" w:sz="0" w:space="0" w:color="auto"/>
                    <w:left w:val="none" w:sz="0" w:space="0" w:color="auto"/>
                    <w:bottom w:val="none" w:sz="0" w:space="0" w:color="auto"/>
                    <w:right w:val="none" w:sz="0" w:space="0" w:color="auto"/>
                  </w:divBdr>
                  <w:divsChild>
                    <w:div w:id="117087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5849">
      <w:bodyDiv w:val="1"/>
      <w:marLeft w:val="0"/>
      <w:marRight w:val="0"/>
      <w:marTop w:val="0"/>
      <w:marBottom w:val="0"/>
      <w:divBdr>
        <w:top w:val="none" w:sz="0" w:space="0" w:color="auto"/>
        <w:left w:val="none" w:sz="0" w:space="0" w:color="auto"/>
        <w:bottom w:val="none" w:sz="0" w:space="0" w:color="auto"/>
        <w:right w:val="none" w:sz="0" w:space="0" w:color="auto"/>
      </w:divBdr>
    </w:div>
    <w:div w:id="2095396609">
      <w:bodyDiv w:val="1"/>
      <w:marLeft w:val="0"/>
      <w:marRight w:val="0"/>
      <w:marTop w:val="0"/>
      <w:marBottom w:val="0"/>
      <w:divBdr>
        <w:top w:val="none" w:sz="0" w:space="0" w:color="auto"/>
        <w:left w:val="none" w:sz="0" w:space="0" w:color="auto"/>
        <w:bottom w:val="none" w:sz="0" w:space="0" w:color="auto"/>
        <w:right w:val="none" w:sz="0" w:space="0" w:color="auto"/>
      </w:divBdr>
    </w:div>
    <w:div w:id="2106917365">
      <w:bodyDiv w:val="1"/>
      <w:marLeft w:val="0"/>
      <w:marRight w:val="0"/>
      <w:marTop w:val="0"/>
      <w:marBottom w:val="0"/>
      <w:divBdr>
        <w:top w:val="none" w:sz="0" w:space="0" w:color="auto"/>
        <w:left w:val="none" w:sz="0" w:space="0" w:color="auto"/>
        <w:bottom w:val="none" w:sz="0" w:space="0" w:color="auto"/>
        <w:right w:val="none" w:sz="0" w:space="0" w:color="auto"/>
      </w:divBdr>
    </w:div>
    <w:div w:id="2109277813">
      <w:bodyDiv w:val="1"/>
      <w:marLeft w:val="0"/>
      <w:marRight w:val="0"/>
      <w:marTop w:val="0"/>
      <w:marBottom w:val="0"/>
      <w:divBdr>
        <w:top w:val="none" w:sz="0" w:space="0" w:color="auto"/>
        <w:left w:val="none" w:sz="0" w:space="0" w:color="auto"/>
        <w:bottom w:val="none" w:sz="0" w:space="0" w:color="auto"/>
        <w:right w:val="none" w:sz="0" w:space="0" w:color="auto"/>
      </w:divBdr>
      <w:divsChild>
        <w:div w:id="1908567554">
          <w:marLeft w:val="547"/>
          <w:marRight w:val="0"/>
          <w:marTop w:val="0"/>
          <w:marBottom w:val="0"/>
          <w:divBdr>
            <w:top w:val="none" w:sz="0" w:space="0" w:color="auto"/>
            <w:left w:val="none" w:sz="0" w:space="0" w:color="auto"/>
            <w:bottom w:val="none" w:sz="0" w:space="0" w:color="auto"/>
            <w:right w:val="none" w:sz="0" w:space="0" w:color="auto"/>
          </w:divBdr>
        </w:div>
      </w:divsChild>
    </w:div>
    <w:div w:id="2128893314">
      <w:bodyDiv w:val="1"/>
      <w:marLeft w:val="0"/>
      <w:marRight w:val="0"/>
      <w:marTop w:val="0"/>
      <w:marBottom w:val="0"/>
      <w:divBdr>
        <w:top w:val="none" w:sz="0" w:space="0" w:color="auto"/>
        <w:left w:val="none" w:sz="0" w:space="0" w:color="auto"/>
        <w:bottom w:val="none" w:sz="0" w:space="0" w:color="auto"/>
        <w:right w:val="none" w:sz="0" w:space="0" w:color="auto"/>
      </w:divBdr>
      <w:divsChild>
        <w:div w:id="933707547">
          <w:marLeft w:val="547"/>
          <w:marRight w:val="0"/>
          <w:marTop w:val="0"/>
          <w:marBottom w:val="0"/>
          <w:divBdr>
            <w:top w:val="none" w:sz="0" w:space="0" w:color="auto"/>
            <w:left w:val="none" w:sz="0" w:space="0" w:color="auto"/>
            <w:bottom w:val="none" w:sz="0" w:space="0" w:color="auto"/>
            <w:right w:val="none" w:sz="0" w:space="0" w:color="auto"/>
          </w:divBdr>
        </w:div>
      </w:divsChild>
    </w:div>
    <w:div w:id="213825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footer" Target="footer1.xml"/><Relationship Id="rId26" Type="http://schemas.openxmlformats.org/officeDocument/2006/relationships/diagramLayout" Target="diagrams/layout4.xml"/><Relationship Id="rId39" Type="http://schemas.microsoft.com/office/2007/relationships/diagramDrawing" Target="diagrams/drawing6.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diagramQuickStyle" Target="diagrams/quickStyle7.xml"/><Relationship Id="rId47" Type="http://schemas.openxmlformats.org/officeDocument/2006/relationships/footer" Target="footer4.xml"/><Relationship Id="rId50" Type="http://schemas.openxmlformats.org/officeDocument/2006/relationships/hyperlink" Target="https://doi.org/10.1037/A0018555" TargetMode="External"/><Relationship Id="rId55" Type="http://schemas.openxmlformats.org/officeDocument/2006/relationships/hyperlink" Target="https://doi.org/10.4088/PCC.V08N0208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microsoft.com/office/2007/relationships/diagramDrawing" Target="diagrams/drawing4.xml"/><Relationship Id="rId11" Type="http://schemas.openxmlformats.org/officeDocument/2006/relationships/diagramColors" Target="diagrams/colors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diagramData" Target="diagrams/data7.xml"/><Relationship Id="rId45" Type="http://schemas.openxmlformats.org/officeDocument/2006/relationships/image" Target="media/image26.emf"/><Relationship Id="rId53" Type="http://schemas.openxmlformats.org/officeDocument/2006/relationships/hyperlink" Target="https://doi.org/10.1002/DA.22842" TargetMode="External"/><Relationship Id="rId58" Type="http://schemas.openxmlformats.org/officeDocument/2006/relationships/glossaryDocument" Target="glossary/document.xml"/><Relationship Id="rId5"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Colors" Target="diagrams/colors7.xml"/><Relationship Id="rId48" Type="http://schemas.openxmlformats.org/officeDocument/2006/relationships/image" Target="media/image27.emf"/><Relationship Id="rId56" Type="http://schemas.openxmlformats.org/officeDocument/2006/relationships/hyperlink" Target="https://doi.org/10.1586/14737175.2.3.377" TargetMode="External"/><Relationship Id="rId8" Type="http://schemas.openxmlformats.org/officeDocument/2006/relationships/diagramData" Target="diagrams/data1.xml"/><Relationship Id="rId51" Type="http://schemas.openxmlformats.org/officeDocument/2006/relationships/hyperlink" Target="https://doi.org/10.12688/F1000RESEARCH.24457.1" TargetMode="Externa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footer" Target="footer3.xml"/><Relationship Id="rId59" Type="http://schemas.openxmlformats.org/officeDocument/2006/relationships/theme" Target="theme/theme1.xml"/><Relationship Id="rId20" Type="http://schemas.openxmlformats.org/officeDocument/2006/relationships/diagramData" Target="diagrams/data3.xml"/><Relationship Id="rId41" Type="http://schemas.openxmlformats.org/officeDocument/2006/relationships/diagramLayout" Target="diagrams/layout7.xml"/><Relationship Id="rId54" Type="http://schemas.openxmlformats.org/officeDocument/2006/relationships/hyperlink" Target="https://doi.org/10.1056/NEJMP2008017/SUPPL_FILE/NEJMP2008017_DISCLOSURES.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openxmlformats.org/officeDocument/2006/relationships/hyperlink" Target="https://doi.org/10.4081/HPR.2019.6576" TargetMode="External"/><Relationship Id="rId57" Type="http://schemas.openxmlformats.org/officeDocument/2006/relationships/fontTable" Target="fontTable.xml"/><Relationship Id="rId10" Type="http://schemas.openxmlformats.org/officeDocument/2006/relationships/diagramQuickStyle" Target="diagrams/quickStyle1.xml"/><Relationship Id="rId31" Type="http://schemas.openxmlformats.org/officeDocument/2006/relationships/diagramLayout" Target="diagrams/layout5.xml"/><Relationship Id="rId44" Type="http://schemas.microsoft.com/office/2007/relationships/diagramDrawing" Target="diagrams/drawing7.xml"/><Relationship Id="rId52" Type="http://schemas.openxmlformats.org/officeDocument/2006/relationships/hyperlink" Target="https://doi.org/10.1002/CPP.249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w3.org/TR/xaur/" TargetMode="External"/><Relationship Id="rId7" Type="http://schemas.openxmlformats.org/officeDocument/2006/relationships/hyperlink" Target="https://www.matthewtancik.com/nerf" TargetMode="External"/><Relationship Id="rId2" Type="http://schemas.openxmlformats.org/officeDocument/2006/relationships/hyperlink" Target="https://anxietycare.org.uk/anxiety/panic-disorder/" TargetMode="External"/><Relationship Id="rId1" Type="http://schemas.openxmlformats.org/officeDocument/2006/relationships/hyperlink" Target="https://wellcome.org/what-we-do/mental-health" TargetMode="External"/><Relationship Id="rId6" Type="http://schemas.openxmlformats.org/officeDocument/2006/relationships/hyperlink" Target="https://ico.org.uk/about-the-ico/media-centre/news-and-blogs/2022/10/immature-biometric-technologies-could-be-discriminating-against-people-says-ico-in-warning-to-organisations/" TargetMode="External"/><Relationship Id="rId5" Type="http://schemas.openxmlformats.org/officeDocument/2006/relationships/hyperlink" Target="https://www.w3.org/TR/xaur/" TargetMode="External"/><Relationship Id="rId4" Type="http://schemas.openxmlformats.org/officeDocument/2006/relationships/hyperlink" Target="https://www.w3.org/TR/WCAG21/"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eg"/><Relationship Id="rId4" Type="http://schemas.openxmlformats.org/officeDocument/2006/relationships/image" Target="../media/image4.jpg"/></Relationships>
</file>

<file path=word/diagrams/_rels/data2.xml.rels><?xml version="1.0" encoding="UTF-8" standalone="yes"?>
<Relationships xmlns="http://schemas.openxmlformats.org/package/2006/relationships"><Relationship Id="rId1" Type="http://schemas.openxmlformats.org/officeDocument/2006/relationships/image" Target="../media/image5.jpeg"/></Relationships>
</file>

<file path=word/diagrams/_rels/data4.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jpg"/><Relationship Id="rId1" Type="http://schemas.openxmlformats.org/officeDocument/2006/relationships/image" Target="../media/image6.jpg"/><Relationship Id="rId4" Type="http://schemas.openxmlformats.org/officeDocument/2006/relationships/image" Target="../media/image9.jpg"/></Relationships>
</file>

<file path=word/diagrams/_rels/data5.xml.rels><?xml version="1.0" encoding="UTF-8" standalone="yes"?>
<Relationships xmlns="http://schemas.openxmlformats.org/package/2006/relationships"><Relationship Id="rId8" Type="http://schemas.openxmlformats.org/officeDocument/2006/relationships/image" Target="../media/image16.jpg"/><Relationship Id="rId3" Type="http://schemas.openxmlformats.org/officeDocument/2006/relationships/image" Target="../media/image12.jpg"/><Relationship Id="rId7" Type="http://schemas.openxmlformats.org/officeDocument/2006/relationships/image" Target="../media/image2.jpg"/><Relationship Id="rId2" Type="http://schemas.openxmlformats.org/officeDocument/2006/relationships/image" Target="../media/image11.jpeg"/><Relationship Id="rId1" Type="http://schemas.openxmlformats.org/officeDocument/2006/relationships/image" Target="../media/image10.jpeg"/><Relationship Id="rId6" Type="http://schemas.openxmlformats.org/officeDocument/2006/relationships/image" Target="../media/image15.jpg"/><Relationship Id="rId5" Type="http://schemas.openxmlformats.org/officeDocument/2006/relationships/image" Target="../media/image14.jpg"/><Relationship Id="rId4" Type="http://schemas.openxmlformats.org/officeDocument/2006/relationships/image" Target="../media/image13.jpg"/><Relationship Id="rId9" Type="http://schemas.openxmlformats.org/officeDocument/2006/relationships/image" Target="../media/image17.jpg"/></Relationships>
</file>

<file path=word/diagrams/_rels/data6.xml.rels><?xml version="1.0" encoding="UTF-8" standalone="yes"?>
<Relationships xmlns="http://schemas.openxmlformats.org/package/2006/relationships"><Relationship Id="rId3" Type="http://schemas.openxmlformats.org/officeDocument/2006/relationships/image" Target="../media/image20.jpg"/><Relationship Id="rId2" Type="http://schemas.openxmlformats.org/officeDocument/2006/relationships/image" Target="../media/image19.jpg"/><Relationship Id="rId1" Type="http://schemas.openxmlformats.org/officeDocument/2006/relationships/image" Target="../media/image18.jpg"/><Relationship Id="rId4" Type="http://schemas.openxmlformats.org/officeDocument/2006/relationships/image" Target="../media/image21.jpg"/></Relationships>
</file>

<file path=word/diagrams/_rels/data7.xml.rels><?xml version="1.0" encoding="UTF-8" standalone="yes"?>
<Relationships xmlns="http://schemas.openxmlformats.org/package/2006/relationships"><Relationship Id="rId3" Type="http://schemas.openxmlformats.org/officeDocument/2006/relationships/image" Target="../media/image24.jpg"/><Relationship Id="rId2" Type="http://schemas.openxmlformats.org/officeDocument/2006/relationships/image" Target="../media/image23.jpg"/><Relationship Id="rId1" Type="http://schemas.openxmlformats.org/officeDocument/2006/relationships/image" Target="../media/image22.jpg"/><Relationship Id="rId4" Type="http://schemas.openxmlformats.org/officeDocument/2006/relationships/image" Target="../media/image25.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eg"/><Relationship Id="rId4" Type="http://schemas.openxmlformats.org/officeDocument/2006/relationships/image" Target="../media/image4.jpg"/></Relationships>
</file>

<file path=word/diagrams/_rels/drawing2.xml.rels><?xml version="1.0" encoding="UTF-8" standalone="yes"?>
<Relationships xmlns="http://schemas.openxmlformats.org/package/2006/relationships"><Relationship Id="rId1" Type="http://schemas.openxmlformats.org/officeDocument/2006/relationships/image" Target="../media/image5.jpeg"/></Relationships>
</file>

<file path=word/diagrams/_rels/drawing4.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7.jpg"/><Relationship Id="rId1" Type="http://schemas.openxmlformats.org/officeDocument/2006/relationships/image" Target="../media/image6.jpg"/><Relationship Id="rId4" Type="http://schemas.openxmlformats.org/officeDocument/2006/relationships/image" Target="../media/image8.jpg"/></Relationships>
</file>

<file path=word/diagrams/_rels/drawing5.xml.rels><?xml version="1.0" encoding="UTF-8" standalone="yes"?>
<Relationships xmlns="http://schemas.openxmlformats.org/package/2006/relationships"><Relationship Id="rId8" Type="http://schemas.openxmlformats.org/officeDocument/2006/relationships/image" Target="../media/image16.jpg"/><Relationship Id="rId3" Type="http://schemas.openxmlformats.org/officeDocument/2006/relationships/image" Target="../media/image12.jpg"/><Relationship Id="rId7" Type="http://schemas.openxmlformats.org/officeDocument/2006/relationships/image" Target="../media/image2.jpg"/><Relationship Id="rId2" Type="http://schemas.openxmlformats.org/officeDocument/2006/relationships/image" Target="../media/image11.jpeg"/><Relationship Id="rId1" Type="http://schemas.openxmlformats.org/officeDocument/2006/relationships/image" Target="../media/image10.jpeg"/><Relationship Id="rId6" Type="http://schemas.openxmlformats.org/officeDocument/2006/relationships/image" Target="../media/image15.jpg"/><Relationship Id="rId5" Type="http://schemas.openxmlformats.org/officeDocument/2006/relationships/image" Target="../media/image14.jpg"/><Relationship Id="rId4" Type="http://schemas.openxmlformats.org/officeDocument/2006/relationships/image" Target="../media/image13.jpg"/><Relationship Id="rId9" Type="http://schemas.openxmlformats.org/officeDocument/2006/relationships/image" Target="../media/image17.jpg"/></Relationships>
</file>

<file path=word/diagrams/_rels/drawing6.xml.rels><?xml version="1.0" encoding="UTF-8" standalone="yes"?>
<Relationships xmlns="http://schemas.openxmlformats.org/package/2006/relationships"><Relationship Id="rId3" Type="http://schemas.openxmlformats.org/officeDocument/2006/relationships/image" Target="../media/image20.jpg"/><Relationship Id="rId2" Type="http://schemas.openxmlformats.org/officeDocument/2006/relationships/image" Target="../media/image19.jpg"/><Relationship Id="rId1" Type="http://schemas.openxmlformats.org/officeDocument/2006/relationships/image" Target="../media/image18.jpg"/><Relationship Id="rId4" Type="http://schemas.openxmlformats.org/officeDocument/2006/relationships/image" Target="../media/image21.jpg"/></Relationships>
</file>

<file path=word/diagrams/_rels/drawing7.xml.rels><?xml version="1.0" encoding="UTF-8" standalone="yes"?>
<Relationships xmlns="http://schemas.openxmlformats.org/package/2006/relationships"><Relationship Id="rId3" Type="http://schemas.openxmlformats.org/officeDocument/2006/relationships/image" Target="../media/image24.jpg"/><Relationship Id="rId2" Type="http://schemas.openxmlformats.org/officeDocument/2006/relationships/image" Target="../media/image23.jpg"/><Relationship Id="rId1" Type="http://schemas.openxmlformats.org/officeDocument/2006/relationships/image" Target="../media/image22.jpg"/><Relationship Id="rId4" Type="http://schemas.openxmlformats.org/officeDocument/2006/relationships/image" Target="../media/image25.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EB72C0-85F0-6448-A308-74300B692F7D}" type="doc">
      <dgm:prSet loTypeId="urn:microsoft.com/office/officeart/2008/layout/CircularPictureCallout" loCatId="" qsTypeId="urn:microsoft.com/office/officeart/2005/8/quickstyle/simple1" qsCatId="simple" csTypeId="urn:microsoft.com/office/officeart/2005/8/colors/accent1_2" csCatId="accent1" phldr="1"/>
      <dgm:spPr/>
      <dgm:t>
        <a:bodyPr/>
        <a:lstStyle/>
        <a:p>
          <a:endParaRPr lang="en-GB"/>
        </a:p>
      </dgm:t>
    </dgm:pt>
    <dgm:pt modelId="{3224FC1B-DBB3-1B4D-A1EA-D4456BA2DF1F}">
      <dgm:prSet custT="1"/>
      <dgm:spPr/>
      <dgm:t>
        <a:bodyPr/>
        <a:lstStyle/>
        <a:p>
          <a:r>
            <a:rPr lang="en-GB" sz="1800">
              <a:solidFill>
                <a:srgbClr val="00B0F0"/>
              </a:solidFill>
            </a:rPr>
            <a:t>The Metaverse</a:t>
          </a:r>
        </a:p>
      </dgm:t>
    </dgm:pt>
    <dgm:pt modelId="{56DF5755-B496-3F43-B1C6-3F1CBE705B71}" type="parTrans" cxnId="{46F273CE-CA52-8948-A0ED-1DED0E0FDCE4}">
      <dgm:prSet/>
      <dgm:spPr/>
      <dgm:t>
        <a:bodyPr/>
        <a:lstStyle/>
        <a:p>
          <a:endParaRPr lang="en-GB"/>
        </a:p>
      </dgm:t>
    </dgm:pt>
    <dgm:pt modelId="{7C2E5C10-B790-DE43-83D0-CD8BB794EEB1}" type="sibTrans" cxnId="{46F273CE-CA52-8948-A0ED-1DED0E0FDCE4}">
      <dgm:prSet/>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25000" r="-25000"/>
          </a:stretch>
        </a:blipFill>
      </dgm:spPr>
      <dgm:t>
        <a:bodyPr/>
        <a:lstStyle/>
        <a:p>
          <a:endParaRPr lang="en-GB"/>
        </a:p>
      </dgm:t>
    </dgm:pt>
    <dgm:pt modelId="{52B2228B-A828-8146-9F5C-E70B98585C3D}">
      <dgm:prSet phldrT="[Text]"/>
      <dgm:spPr/>
      <dgm:t>
        <a:bodyPr/>
        <a:lstStyle/>
        <a:p>
          <a:r>
            <a:rPr lang="en-GB"/>
            <a:t>Social</a:t>
          </a:r>
        </a:p>
      </dgm:t>
    </dgm:pt>
    <dgm:pt modelId="{8004114F-825A-B348-91FD-F8C58F47AF97}" type="parTrans" cxnId="{944D96EE-D0E1-7A49-A5F8-B37F6507077F}">
      <dgm:prSet/>
      <dgm:spPr/>
      <dgm:t>
        <a:bodyPr/>
        <a:lstStyle/>
        <a:p>
          <a:endParaRPr lang="en-GB"/>
        </a:p>
      </dgm:t>
    </dgm:pt>
    <dgm:pt modelId="{ED126DA4-1E92-4449-92B3-CB68C5DA41F1}" type="sibTrans" cxnId="{944D96EE-D0E1-7A49-A5F8-B37F6507077F}">
      <dgm:prSet/>
      <dgm:spPr>
        <a:blipFill>
          <a:blip xmlns:r="http://schemas.openxmlformats.org/officeDocument/2006/relationships" r:embed="rId2">
            <a:extLst>
              <a:ext uri="{28A0092B-C50C-407E-A947-70E740481C1C}">
                <a14:useLocalDpi xmlns:a14="http://schemas.microsoft.com/office/drawing/2010/main" val="0"/>
              </a:ext>
            </a:extLst>
          </a:blip>
          <a:srcRect/>
          <a:stretch>
            <a:fillRect l="-39000" r="-39000"/>
          </a:stretch>
        </a:blipFill>
      </dgm:spPr>
      <dgm:t>
        <a:bodyPr/>
        <a:lstStyle/>
        <a:p>
          <a:endParaRPr lang="en-GB"/>
        </a:p>
      </dgm:t>
    </dgm:pt>
    <dgm:pt modelId="{CC96053F-4F1B-6F4F-8F3D-BECDCAA3BF97}">
      <dgm:prSet phldrT="[Text]"/>
      <dgm:spPr/>
      <dgm:t>
        <a:bodyPr/>
        <a:lstStyle/>
        <a:p>
          <a:r>
            <a:rPr lang="en-GB"/>
            <a:t>Mind</a:t>
          </a:r>
        </a:p>
      </dgm:t>
    </dgm:pt>
    <dgm:pt modelId="{BBB90134-AEED-4643-B7E0-9242E0D82A26}" type="parTrans" cxnId="{CFA02B4F-F61A-6045-8768-4672CCF48C23}">
      <dgm:prSet/>
      <dgm:spPr/>
      <dgm:t>
        <a:bodyPr/>
        <a:lstStyle/>
        <a:p>
          <a:endParaRPr lang="en-GB"/>
        </a:p>
      </dgm:t>
    </dgm:pt>
    <dgm:pt modelId="{C387BDCD-EF7D-634C-9E33-980B0AF92D9C}" type="sibTrans" cxnId="{CFA02B4F-F61A-6045-8768-4672CCF48C23}">
      <dgm:prSet/>
      <dgm:spPr>
        <a:blipFill>
          <a:blip xmlns:r="http://schemas.openxmlformats.org/officeDocument/2006/relationships" r:embed="rId3">
            <a:extLst>
              <a:ext uri="{28A0092B-C50C-407E-A947-70E740481C1C}">
                <a14:useLocalDpi xmlns:a14="http://schemas.microsoft.com/office/drawing/2010/main" val="0"/>
              </a:ext>
            </a:extLst>
          </a:blip>
          <a:srcRect/>
          <a:stretch>
            <a:fillRect l="-39000" r="-39000"/>
          </a:stretch>
        </a:blipFill>
      </dgm:spPr>
      <dgm:t>
        <a:bodyPr/>
        <a:lstStyle/>
        <a:p>
          <a:endParaRPr lang="en-GB"/>
        </a:p>
      </dgm:t>
    </dgm:pt>
    <dgm:pt modelId="{1F3E2100-85B8-1F42-8793-F0E42805D5D9}">
      <dgm:prSet phldrT="[Text]"/>
      <dgm:spPr/>
      <dgm:t>
        <a:bodyPr/>
        <a:lstStyle/>
        <a:p>
          <a:r>
            <a:rPr lang="en-GB"/>
            <a:t>Work</a:t>
          </a:r>
        </a:p>
      </dgm:t>
    </dgm:pt>
    <dgm:pt modelId="{D9CFF00A-5E49-704F-BBA2-9772D433E6BC}" type="parTrans" cxnId="{4A775048-AE7D-2F4F-8447-1E238ABF665C}">
      <dgm:prSet/>
      <dgm:spPr/>
      <dgm:t>
        <a:bodyPr/>
        <a:lstStyle/>
        <a:p>
          <a:endParaRPr lang="en-GB"/>
        </a:p>
      </dgm:t>
    </dgm:pt>
    <dgm:pt modelId="{5C262B13-CC08-1B44-9325-CE3C009F8666}" type="sibTrans" cxnId="{4A775048-AE7D-2F4F-8447-1E238ABF665C}">
      <dgm:prSet/>
      <dgm:spPr>
        <a:blipFill>
          <a:blip xmlns:r="http://schemas.openxmlformats.org/officeDocument/2006/relationships" r:embed="rId4">
            <a:extLst>
              <a:ext uri="{28A0092B-C50C-407E-A947-70E740481C1C}">
                <a14:useLocalDpi xmlns:a14="http://schemas.microsoft.com/office/drawing/2010/main" val="0"/>
              </a:ext>
            </a:extLst>
          </a:blip>
          <a:srcRect/>
          <a:stretch>
            <a:fillRect l="-39000" r="-39000"/>
          </a:stretch>
        </a:blipFill>
      </dgm:spPr>
      <dgm:t>
        <a:bodyPr/>
        <a:lstStyle/>
        <a:p>
          <a:endParaRPr lang="en-GB"/>
        </a:p>
      </dgm:t>
    </dgm:pt>
    <dgm:pt modelId="{9DD3BB13-798B-B048-9F0E-10EC6A3816DE}" type="pres">
      <dgm:prSet presAssocID="{8CEB72C0-85F0-6448-A308-74300B692F7D}" presName="Name0" presStyleCnt="0">
        <dgm:presLayoutVars>
          <dgm:chMax val="7"/>
          <dgm:chPref val="7"/>
          <dgm:dir/>
        </dgm:presLayoutVars>
      </dgm:prSet>
      <dgm:spPr/>
    </dgm:pt>
    <dgm:pt modelId="{F1EB3F9D-C92C-0C44-81BB-CCBE0908F116}" type="pres">
      <dgm:prSet presAssocID="{8CEB72C0-85F0-6448-A308-74300B692F7D}" presName="Name1" presStyleCnt="0"/>
      <dgm:spPr/>
    </dgm:pt>
    <dgm:pt modelId="{A357167A-C38E-054C-9569-6692541C06A8}" type="pres">
      <dgm:prSet presAssocID="{7C2E5C10-B790-DE43-83D0-CD8BB794EEB1}" presName="picture_1" presStyleCnt="0"/>
      <dgm:spPr/>
    </dgm:pt>
    <dgm:pt modelId="{6CBEF558-6CD1-3446-850A-67A08164C375}" type="pres">
      <dgm:prSet presAssocID="{7C2E5C10-B790-DE43-83D0-CD8BB794EEB1}" presName="pictureRepeatNode" presStyleLbl="alignImgPlace1" presStyleIdx="0" presStyleCnt="4"/>
      <dgm:spPr/>
    </dgm:pt>
    <dgm:pt modelId="{CB76CA52-D77A-064D-A1E0-A493D273EEB3}" type="pres">
      <dgm:prSet presAssocID="{3224FC1B-DBB3-1B4D-A1EA-D4456BA2DF1F}" presName="text_1" presStyleLbl="node1" presStyleIdx="0" presStyleCnt="0" custScaleX="102564" custScaleY="33178" custLinFactY="-100000" custLinFactNeighborX="83734" custLinFactNeighborY="-119573">
        <dgm:presLayoutVars>
          <dgm:bulletEnabled val="1"/>
        </dgm:presLayoutVars>
      </dgm:prSet>
      <dgm:spPr/>
    </dgm:pt>
    <dgm:pt modelId="{650499B3-C308-2749-B7FA-25B9EAA64DFC}" type="pres">
      <dgm:prSet presAssocID="{ED126DA4-1E92-4449-92B3-CB68C5DA41F1}" presName="picture_2" presStyleCnt="0"/>
      <dgm:spPr/>
    </dgm:pt>
    <dgm:pt modelId="{29548759-B6EA-8D4C-A64D-C5408C971FB3}" type="pres">
      <dgm:prSet presAssocID="{ED126DA4-1E92-4449-92B3-CB68C5DA41F1}" presName="pictureRepeatNode" presStyleLbl="alignImgPlace1" presStyleIdx="1" presStyleCnt="4"/>
      <dgm:spPr/>
    </dgm:pt>
    <dgm:pt modelId="{32B82738-436C-C940-AA6B-46D12A95826D}" type="pres">
      <dgm:prSet presAssocID="{52B2228B-A828-8146-9F5C-E70B98585C3D}" presName="line_2" presStyleLbl="parChTrans1D1" presStyleIdx="0" presStyleCnt="3"/>
      <dgm:spPr/>
    </dgm:pt>
    <dgm:pt modelId="{D4A80C61-142F-3646-BC74-776B0A765B79}" type="pres">
      <dgm:prSet presAssocID="{52B2228B-A828-8146-9F5C-E70B98585C3D}" presName="textparent_2" presStyleLbl="node1" presStyleIdx="0" presStyleCnt="0"/>
      <dgm:spPr/>
    </dgm:pt>
    <dgm:pt modelId="{A5B3880A-1E6A-1E4C-8EF6-53BE17E813AC}" type="pres">
      <dgm:prSet presAssocID="{52B2228B-A828-8146-9F5C-E70B98585C3D}" presName="text_2" presStyleLbl="revTx" presStyleIdx="0" presStyleCnt="3">
        <dgm:presLayoutVars>
          <dgm:bulletEnabled val="1"/>
        </dgm:presLayoutVars>
      </dgm:prSet>
      <dgm:spPr/>
    </dgm:pt>
    <dgm:pt modelId="{6F203BD7-6D47-754C-96C6-9123C1E9680C}" type="pres">
      <dgm:prSet presAssocID="{C387BDCD-EF7D-634C-9E33-980B0AF92D9C}" presName="picture_3" presStyleCnt="0"/>
      <dgm:spPr/>
    </dgm:pt>
    <dgm:pt modelId="{92E67A08-BD8A-F14B-BA14-37764D575206}" type="pres">
      <dgm:prSet presAssocID="{C387BDCD-EF7D-634C-9E33-980B0AF92D9C}" presName="pictureRepeatNode" presStyleLbl="alignImgPlace1" presStyleIdx="2" presStyleCnt="4"/>
      <dgm:spPr/>
    </dgm:pt>
    <dgm:pt modelId="{88578B0C-ECF7-3B4E-8DD7-14025AD3DFCC}" type="pres">
      <dgm:prSet presAssocID="{CC96053F-4F1B-6F4F-8F3D-BECDCAA3BF97}" presName="line_3" presStyleLbl="parChTrans1D1" presStyleIdx="1" presStyleCnt="3"/>
      <dgm:spPr/>
    </dgm:pt>
    <dgm:pt modelId="{FD27D886-C928-0443-8CA9-1A7C1D25166F}" type="pres">
      <dgm:prSet presAssocID="{CC96053F-4F1B-6F4F-8F3D-BECDCAA3BF97}" presName="textparent_3" presStyleLbl="node1" presStyleIdx="0" presStyleCnt="0"/>
      <dgm:spPr/>
    </dgm:pt>
    <dgm:pt modelId="{B55C6825-80EB-644B-8F47-4270D049763D}" type="pres">
      <dgm:prSet presAssocID="{CC96053F-4F1B-6F4F-8F3D-BECDCAA3BF97}" presName="text_3" presStyleLbl="revTx" presStyleIdx="1" presStyleCnt="3">
        <dgm:presLayoutVars>
          <dgm:bulletEnabled val="1"/>
        </dgm:presLayoutVars>
      </dgm:prSet>
      <dgm:spPr/>
    </dgm:pt>
    <dgm:pt modelId="{995895D1-E85A-A443-8FA9-830A38719921}" type="pres">
      <dgm:prSet presAssocID="{5C262B13-CC08-1B44-9325-CE3C009F8666}" presName="picture_4" presStyleCnt="0"/>
      <dgm:spPr/>
    </dgm:pt>
    <dgm:pt modelId="{156CB21D-47F3-9D48-87AA-B9DFCAC87A23}" type="pres">
      <dgm:prSet presAssocID="{5C262B13-CC08-1B44-9325-CE3C009F8666}" presName="pictureRepeatNode" presStyleLbl="alignImgPlace1" presStyleIdx="3" presStyleCnt="4"/>
      <dgm:spPr/>
    </dgm:pt>
    <dgm:pt modelId="{219167F0-19E8-FC44-95F0-98CD6BF96CAC}" type="pres">
      <dgm:prSet presAssocID="{1F3E2100-85B8-1F42-8793-F0E42805D5D9}" presName="line_4" presStyleLbl="parChTrans1D1" presStyleIdx="2" presStyleCnt="3"/>
      <dgm:spPr/>
    </dgm:pt>
    <dgm:pt modelId="{FF041B67-19D1-A242-8E27-ABBB71B08B21}" type="pres">
      <dgm:prSet presAssocID="{1F3E2100-85B8-1F42-8793-F0E42805D5D9}" presName="textparent_4" presStyleLbl="node1" presStyleIdx="0" presStyleCnt="0"/>
      <dgm:spPr/>
    </dgm:pt>
    <dgm:pt modelId="{AF8067F8-4FEB-1149-9BF8-D0658C633491}" type="pres">
      <dgm:prSet presAssocID="{1F3E2100-85B8-1F42-8793-F0E42805D5D9}" presName="text_4" presStyleLbl="revTx" presStyleIdx="2" presStyleCnt="3">
        <dgm:presLayoutVars>
          <dgm:bulletEnabled val="1"/>
        </dgm:presLayoutVars>
      </dgm:prSet>
      <dgm:spPr/>
    </dgm:pt>
  </dgm:ptLst>
  <dgm:cxnLst>
    <dgm:cxn modelId="{9061070D-30D1-C344-A156-014BB7D7BF1C}" type="presOf" srcId="{CC96053F-4F1B-6F4F-8F3D-BECDCAA3BF97}" destId="{B55C6825-80EB-644B-8F47-4270D049763D}" srcOrd="0" destOrd="0" presId="urn:microsoft.com/office/officeart/2008/layout/CircularPictureCallout"/>
    <dgm:cxn modelId="{4A775048-AE7D-2F4F-8447-1E238ABF665C}" srcId="{8CEB72C0-85F0-6448-A308-74300B692F7D}" destId="{1F3E2100-85B8-1F42-8793-F0E42805D5D9}" srcOrd="3" destOrd="0" parTransId="{D9CFF00A-5E49-704F-BBA2-9772D433E6BC}" sibTransId="{5C262B13-CC08-1B44-9325-CE3C009F8666}"/>
    <dgm:cxn modelId="{CFA02B4F-F61A-6045-8768-4672CCF48C23}" srcId="{8CEB72C0-85F0-6448-A308-74300B692F7D}" destId="{CC96053F-4F1B-6F4F-8F3D-BECDCAA3BF97}" srcOrd="2" destOrd="0" parTransId="{BBB90134-AEED-4643-B7E0-9242E0D82A26}" sibTransId="{C387BDCD-EF7D-634C-9E33-980B0AF92D9C}"/>
    <dgm:cxn modelId="{2475F35C-AAD4-2747-B86A-C2FD2852EDCE}" type="presOf" srcId="{5C262B13-CC08-1B44-9325-CE3C009F8666}" destId="{156CB21D-47F3-9D48-87AA-B9DFCAC87A23}" srcOrd="0" destOrd="0" presId="urn:microsoft.com/office/officeart/2008/layout/CircularPictureCallout"/>
    <dgm:cxn modelId="{D2CA156E-68B7-BD4D-B4C5-ADD3BB06B5FC}" type="presOf" srcId="{52B2228B-A828-8146-9F5C-E70B98585C3D}" destId="{A5B3880A-1E6A-1E4C-8EF6-53BE17E813AC}" srcOrd="0" destOrd="0" presId="urn:microsoft.com/office/officeart/2008/layout/CircularPictureCallout"/>
    <dgm:cxn modelId="{7402F671-2068-0E43-BD55-E51576A8ABAE}" type="presOf" srcId="{ED126DA4-1E92-4449-92B3-CB68C5DA41F1}" destId="{29548759-B6EA-8D4C-A64D-C5408C971FB3}" srcOrd="0" destOrd="0" presId="urn:microsoft.com/office/officeart/2008/layout/CircularPictureCallout"/>
    <dgm:cxn modelId="{B7AC9CB0-DA91-BB4C-9FB0-0C341D284624}" type="presOf" srcId="{C387BDCD-EF7D-634C-9E33-980B0AF92D9C}" destId="{92E67A08-BD8A-F14B-BA14-37764D575206}" srcOrd="0" destOrd="0" presId="urn:microsoft.com/office/officeart/2008/layout/CircularPictureCallout"/>
    <dgm:cxn modelId="{C9E306BF-52C4-0542-AA6A-FFE4E6A0818B}" type="presOf" srcId="{1F3E2100-85B8-1F42-8793-F0E42805D5D9}" destId="{AF8067F8-4FEB-1149-9BF8-D0658C633491}" srcOrd="0" destOrd="0" presId="urn:microsoft.com/office/officeart/2008/layout/CircularPictureCallout"/>
    <dgm:cxn modelId="{46F273CE-CA52-8948-A0ED-1DED0E0FDCE4}" srcId="{8CEB72C0-85F0-6448-A308-74300B692F7D}" destId="{3224FC1B-DBB3-1B4D-A1EA-D4456BA2DF1F}" srcOrd="0" destOrd="0" parTransId="{56DF5755-B496-3F43-B1C6-3F1CBE705B71}" sibTransId="{7C2E5C10-B790-DE43-83D0-CD8BB794EEB1}"/>
    <dgm:cxn modelId="{94E02AD4-1F6A-BB43-8EEB-831E97D14FE5}" type="presOf" srcId="{7C2E5C10-B790-DE43-83D0-CD8BB794EEB1}" destId="{6CBEF558-6CD1-3446-850A-67A08164C375}" srcOrd="0" destOrd="0" presId="urn:microsoft.com/office/officeart/2008/layout/CircularPictureCallout"/>
    <dgm:cxn modelId="{C37A39D6-A5B5-1D41-8107-15675EFBF64B}" type="presOf" srcId="{3224FC1B-DBB3-1B4D-A1EA-D4456BA2DF1F}" destId="{CB76CA52-D77A-064D-A1E0-A493D273EEB3}" srcOrd="0" destOrd="0" presId="urn:microsoft.com/office/officeart/2008/layout/CircularPictureCallout"/>
    <dgm:cxn modelId="{944D96EE-D0E1-7A49-A5F8-B37F6507077F}" srcId="{8CEB72C0-85F0-6448-A308-74300B692F7D}" destId="{52B2228B-A828-8146-9F5C-E70B98585C3D}" srcOrd="1" destOrd="0" parTransId="{8004114F-825A-B348-91FD-F8C58F47AF97}" sibTransId="{ED126DA4-1E92-4449-92B3-CB68C5DA41F1}"/>
    <dgm:cxn modelId="{30101FF3-E742-0547-BF41-63D91FC245CC}" type="presOf" srcId="{8CEB72C0-85F0-6448-A308-74300B692F7D}" destId="{9DD3BB13-798B-B048-9F0E-10EC6A3816DE}" srcOrd="0" destOrd="0" presId="urn:microsoft.com/office/officeart/2008/layout/CircularPictureCallout"/>
    <dgm:cxn modelId="{0D13D987-A4EF-9C43-8613-3B9D1B44A9D4}" type="presParOf" srcId="{9DD3BB13-798B-B048-9F0E-10EC6A3816DE}" destId="{F1EB3F9D-C92C-0C44-81BB-CCBE0908F116}" srcOrd="0" destOrd="0" presId="urn:microsoft.com/office/officeart/2008/layout/CircularPictureCallout"/>
    <dgm:cxn modelId="{6EF21053-3B15-984E-BAAF-570C9B116532}" type="presParOf" srcId="{F1EB3F9D-C92C-0C44-81BB-CCBE0908F116}" destId="{A357167A-C38E-054C-9569-6692541C06A8}" srcOrd="0" destOrd="0" presId="urn:microsoft.com/office/officeart/2008/layout/CircularPictureCallout"/>
    <dgm:cxn modelId="{7F82F277-A731-EC4B-B60F-C5C070AE7968}" type="presParOf" srcId="{A357167A-C38E-054C-9569-6692541C06A8}" destId="{6CBEF558-6CD1-3446-850A-67A08164C375}" srcOrd="0" destOrd="0" presId="urn:microsoft.com/office/officeart/2008/layout/CircularPictureCallout"/>
    <dgm:cxn modelId="{20F451E5-7194-1D40-92CD-3E212A2E3B47}" type="presParOf" srcId="{F1EB3F9D-C92C-0C44-81BB-CCBE0908F116}" destId="{CB76CA52-D77A-064D-A1E0-A493D273EEB3}" srcOrd="1" destOrd="0" presId="urn:microsoft.com/office/officeart/2008/layout/CircularPictureCallout"/>
    <dgm:cxn modelId="{9D9CBF05-D215-8348-B339-41571EB6813B}" type="presParOf" srcId="{F1EB3F9D-C92C-0C44-81BB-CCBE0908F116}" destId="{650499B3-C308-2749-B7FA-25B9EAA64DFC}" srcOrd="2" destOrd="0" presId="urn:microsoft.com/office/officeart/2008/layout/CircularPictureCallout"/>
    <dgm:cxn modelId="{A1793169-62D7-5845-AA5C-0B8653D57D7C}" type="presParOf" srcId="{650499B3-C308-2749-B7FA-25B9EAA64DFC}" destId="{29548759-B6EA-8D4C-A64D-C5408C971FB3}" srcOrd="0" destOrd="0" presId="urn:microsoft.com/office/officeart/2008/layout/CircularPictureCallout"/>
    <dgm:cxn modelId="{C1C61F00-F8BE-A843-81AF-D7C75FAD0739}" type="presParOf" srcId="{F1EB3F9D-C92C-0C44-81BB-CCBE0908F116}" destId="{32B82738-436C-C940-AA6B-46D12A95826D}" srcOrd="3" destOrd="0" presId="urn:microsoft.com/office/officeart/2008/layout/CircularPictureCallout"/>
    <dgm:cxn modelId="{A26D799C-9217-D04F-A28B-6F4C42C1EA80}" type="presParOf" srcId="{F1EB3F9D-C92C-0C44-81BB-CCBE0908F116}" destId="{D4A80C61-142F-3646-BC74-776B0A765B79}" srcOrd="4" destOrd="0" presId="urn:microsoft.com/office/officeart/2008/layout/CircularPictureCallout"/>
    <dgm:cxn modelId="{2101C946-7CCC-0048-A2E9-7183F574D796}" type="presParOf" srcId="{D4A80C61-142F-3646-BC74-776B0A765B79}" destId="{A5B3880A-1E6A-1E4C-8EF6-53BE17E813AC}" srcOrd="0" destOrd="0" presId="urn:microsoft.com/office/officeart/2008/layout/CircularPictureCallout"/>
    <dgm:cxn modelId="{E80CBACE-DC30-C645-8374-6CB4FEDD89F7}" type="presParOf" srcId="{F1EB3F9D-C92C-0C44-81BB-CCBE0908F116}" destId="{6F203BD7-6D47-754C-96C6-9123C1E9680C}" srcOrd="5" destOrd="0" presId="urn:microsoft.com/office/officeart/2008/layout/CircularPictureCallout"/>
    <dgm:cxn modelId="{CD8652FB-36A7-294B-985E-5ABB09F1FEB4}" type="presParOf" srcId="{6F203BD7-6D47-754C-96C6-9123C1E9680C}" destId="{92E67A08-BD8A-F14B-BA14-37764D575206}" srcOrd="0" destOrd="0" presId="urn:microsoft.com/office/officeart/2008/layout/CircularPictureCallout"/>
    <dgm:cxn modelId="{459E24F7-AB12-3544-9760-94C559636B00}" type="presParOf" srcId="{F1EB3F9D-C92C-0C44-81BB-CCBE0908F116}" destId="{88578B0C-ECF7-3B4E-8DD7-14025AD3DFCC}" srcOrd="6" destOrd="0" presId="urn:microsoft.com/office/officeart/2008/layout/CircularPictureCallout"/>
    <dgm:cxn modelId="{493CDCD2-E33D-784E-94D5-2D7B8F362BC1}" type="presParOf" srcId="{F1EB3F9D-C92C-0C44-81BB-CCBE0908F116}" destId="{FD27D886-C928-0443-8CA9-1A7C1D25166F}" srcOrd="7" destOrd="0" presId="urn:microsoft.com/office/officeart/2008/layout/CircularPictureCallout"/>
    <dgm:cxn modelId="{34213772-6C96-A649-A5E8-FBDF350F33BC}" type="presParOf" srcId="{FD27D886-C928-0443-8CA9-1A7C1D25166F}" destId="{B55C6825-80EB-644B-8F47-4270D049763D}" srcOrd="0" destOrd="0" presId="urn:microsoft.com/office/officeart/2008/layout/CircularPictureCallout"/>
    <dgm:cxn modelId="{DD3E79DF-B935-C64B-A2E4-97667531620E}" type="presParOf" srcId="{F1EB3F9D-C92C-0C44-81BB-CCBE0908F116}" destId="{995895D1-E85A-A443-8FA9-830A38719921}" srcOrd="8" destOrd="0" presId="urn:microsoft.com/office/officeart/2008/layout/CircularPictureCallout"/>
    <dgm:cxn modelId="{215086C8-0046-8047-8B92-600C4B47646C}" type="presParOf" srcId="{995895D1-E85A-A443-8FA9-830A38719921}" destId="{156CB21D-47F3-9D48-87AA-B9DFCAC87A23}" srcOrd="0" destOrd="0" presId="urn:microsoft.com/office/officeart/2008/layout/CircularPictureCallout"/>
    <dgm:cxn modelId="{ACD8CEDA-9E2E-4442-913E-40C4A9FDC962}" type="presParOf" srcId="{F1EB3F9D-C92C-0C44-81BB-CCBE0908F116}" destId="{219167F0-19E8-FC44-95F0-98CD6BF96CAC}" srcOrd="9" destOrd="0" presId="urn:microsoft.com/office/officeart/2008/layout/CircularPictureCallout"/>
    <dgm:cxn modelId="{636E1A3A-EEFC-6047-8B7F-B20B124D5195}" type="presParOf" srcId="{F1EB3F9D-C92C-0C44-81BB-CCBE0908F116}" destId="{FF041B67-19D1-A242-8E27-ABBB71B08B21}" srcOrd="10" destOrd="0" presId="urn:microsoft.com/office/officeart/2008/layout/CircularPictureCallout"/>
    <dgm:cxn modelId="{89007FF3-1A35-7248-BDE6-8620FFC8B2FA}" type="presParOf" srcId="{FF041B67-19D1-A242-8E27-ABBB71B08B21}" destId="{AF8067F8-4FEB-1149-9BF8-D0658C633491}" srcOrd="0" destOrd="0" presId="urn:microsoft.com/office/officeart/2008/layout/CircularPictureCallou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D832639-64A8-9D4E-A122-B959423EE5D1}" type="doc">
      <dgm:prSet loTypeId="urn:microsoft.com/office/officeart/2005/8/layout/radial2" loCatId="" qsTypeId="urn:microsoft.com/office/officeart/2005/8/quickstyle/simple1" qsCatId="simple" csTypeId="urn:microsoft.com/office/officeart/2005/8/colors/colorful1" csCatId="colorful" phldr="1"/>
      <dgm:spPr/>
      <dgm:t>
        <a:bodyPr/>
        <a:lstStyle/>
        <a:p>
          <a:endParaRPr lang="en-GB"/>
        </a:p>
      </dgm:t>
    </dgm:pt>
    <dgm:pt modelId="{D9C05B12-8D02-E04E-85AA-B9C46F47D110}">
      <dgm:prSet phldrT="[Text]"/>
      <dgm:spPr/>
      <dgm:t>
        <a:bodyPr/>
        <a:lstStyle/>
        <a:p>
          <a:r>
            <a:rPr lang="en-GB"/>
            <a:t>AT</a:t>
          </a:r>
        </a:p>
      </dgm:t>
    </dgm:pt>
    <dgm:pt modelId="{5D1B9A26-BC40-3F4D-9BA5-6E22708E539A}" type="parTrans" cxnId="{65C20E99-F701-2546-B1FF-EE34D2560A0A}">
      <dgm:prSet/>
      <dgm:spPr/>
      <dgm:t>
        <a:bodyPr/>
        <a:lstStyle/>
        <a:p>
          <a:endParaRPr lang="en-GB"/>
        </a:p>
      </dgm:t>
    </dgm:pt>
    <dgm:pt modelId="{693A0760-AE17-EE47-B1FD-DBC3185C27FB}" type="sibTrans" cxnId="{65C20E99-F701-2546-B1FF-EE34D2560A0A}">
      <dgm:prSet/>
      <dgm:spPr/>
      <dgm:t>
        <a:bodyPr/>
        <a:lstStyle/>
        <a:p>
          <a:endParaRPr lang="en-GB"/>
        </a:p>
      </dgm:t>
    </dgm:pt>
    <dgm:pt modelId="{C3A8B0C8-AD7C-144E-8D37-9D437F7F2A04}">
      <dgm:prSet phldrT="[Text]"/>
      <dgm:spPr/>
      <dgm:t>
        <a:bodyPr/>
        <a:lstStyle/>
        <a:p>
          <a:r>
            <a:rPr lang="en-GB"/>
            <a:t>NPT</a:t>
          </a:r>
        </a:p>
      </dgm:t>
    </dgm:pt>
    <dgm:pt modelId="{5745D6BA-A51B-FF4E-9531-728B01036D34}" type="parTrans" cxnId="{E4C56CF5-BEAF-4D44-80BB-FD58D193F904}">
      <dgm:prSet/>
      <dgm:spPr/>
      <dgm:t>
        <a:bodyPr/>
        <a:lstStyle/>
        <a:p>
          <a:endParaRPr lang="en-GB"/>
        </a:p>
      </dgm:t>
    </dgm:pt>
    <dgm:pt modelId="{75DA376E-D996-FF44-A5CE-7DE2D87DD8E9}" type="sibTrans" cxnId="{E4C56CF5-BEAF-4D44-80BB-FD58D193F904}">
      <dgm:prSet/>
      <dgm:spPr/>
      <dgm:t>
        <a:bodyPr/>
        <a:lstStyle/>
        <a:p>
          <a:endParaRPr lang="en-GB"/>
        </a:p>
      </dgm:t>
    </dgm:pt>
    <dgm:pt modelId="{28BFA835-AF37-BC4E-94A6-B5E294BCC5F5}">
      <dgm:prSet phldrT="[Text]"/>
      <dgm:spPr/>
      <dgm:t>
        <a:bodyPr/>
        <a:lstStyle/>
        <a:p>
          <a:r>
            <a:rPr lang="en-GB"/>
            <a:t>DMT/AET/M</a:t>
          </a:r>
        </a:p>
      </dgm:t>
    </dgm:pt>
    <dgm:pt modelId="{C9882704-FD2E-3D41-923E-0D3D6D5DF85A}" type="parTrans" cxnId="{06EF05D2-1E91-C449-BDE1-CFEEC023F44E}">
      <dgm:prSet/>
      <dgm:spPr/>
      <dgm:t>
        <a:bodyPr/>
        <a:lstStyle/>
        <a:p>
          <a:endParaRPr lang="en-GB"/>
        </a:p>
      </dgm:t>
    </dgm:pt>
    <dgm:pt modelId="{A9D97281-CE3A-8A48-A82F-797246C5EEEC}" type="sibTrans" cxnId="{06EF05D2-1E91-C449-BDE1-CFEEC023F44E}">
      <dgm:prSet/>
      <dgm:spPr/>
      <dgm:t>
        <a:bodyPr/>
        <a:lstStyle/>
        <a:p>
          <a:endParaRPr lang="en-GB"/>
        </a:p>
      </dgm:t>
    </dgm:pt>
    <dgm:pt modelId="{4EA0C0E5-7AC1-6D47-B3DE-13F50089334F}">
      <dgm:prSet phldrT="[Text]"/>
      <dgm:spPr/>
      <dgm:t>
        <a:bodyPr/>
        <a:lstStyle/>
        <a:p>
          <a:r>
            <a:rPr lang="en-GB"/>
            <a:t>XR</a:t>
          </a:r>
        </a:p>
      </dgm:t>
    </dgm:pt>
    <dgm:pt modelId="{B6F259C7-5A92-8243-B722-6A6F485908CB}" type="parTrans" cxnId="{480652B9-03F9-9F4B-B749-EA1CE956D861}">
      <dgm:prSet/>
      <dgm:spPr/>
      <dgm:t>
        <a:bodyPr/>
        <a:lstStyle/>
        <a:p>
          <a:endParaRPr lang="en-GB"/>
        </a:p>
      </dgm:t>
    </dgm:pt>
    <dgm:pt modelId="{838CB964-9F27-354D-8C63-AB18380044E0}" type="sibTrans" cxnId="{480652B9-03F9-9F4B-B749-EA1CE956D861}">
      <dgm:prSet/>
      <dgm:spPr/>
      <dgm:t>
        <a:bodyPr/>
        <a:lstStyle/>
        <a:p>
          <a:endParaRPr lang="en-GB"/>
        </a:p>
      </dgm:t>
    </dgm:pt>
    <dgm:pt modelId="{E0D6BC5B-174F-7C44-B3AC-E85F646D5606}">
      <dgm:prSet phldrT="[Text]"/>
      <dgm:spPr/>
      <dgm:t>
        <a:bodyPr/>
        <a:lstStyle/>
        <a:p>
          <a:r>
            <a:rPr lang="en-GB"/>
            <a:t>VR</a:t>
          </a:r>
        </a:p>
      </dgm:t>
    </dgm:pt>
    <dgm:pt modelId="{23C7C7BC-E050-5748-9318-2524B4233280}" type="parTrans" cxnId="{EE6C485C-BFFA-3C42-A22D-E907E7F1BD78}">
      <dgm:prSet/>
      <dgm:spPr/>
      <dgm:t>
        <a:bodyPr/>
        <a:lstStyle/>
        <a:p>
          <a:endParaRPr lang="en-GB"/>
        </a:p>
      </dgm:t>
    </dgm:pt>
    <dgm:pt modelId="{281A743B-1387-AF48-85CB-9035499247F1}" type="sibTrans" cxnId="{EE6C485C-BFFA-3C42-A22D-E907E7F1BD78}">
      <dgm:prSet/>
      <dgm:spPr/>
      <dgm:t>
        <a:bodyPr/>
        <a:lstStyle/>
        <a:p>
          <a:endParaRPr lang="en-GB"/>
        </a:p>
      </dgm:t>
    </dgm:pt>
    <dgm:pt modelId="{B4EECD5E-223B-F645-B605-FCA53515468B}">
      <dgm:prSet phldrT="[Text]"/>
      <dgm:spPr/>
      <dgm:t>
        <a:bodyPr/>
        <a:lstStyle/>
        <a:p>
          <a:r>
            <a:rPr lang="en-GB"/>
            <a:t>AR</a:t>
          </a:r>
        </a:p>
      </dgm:t>
    </dgm:pt>
    <dgm:pt modelId="{452DB6FE-EEBE-964B-928B-440A1423FE5D}" type="parTrans" cxnId="{E98816F7-A1F3-FE4C-A772-D46C2186F04E}">
      <dgm:prSet/>
      <dgm:spPr/>
      <dgm:t>
        <a:bodyPr/>
        <a:lstStyle/>
        <a:p>
          <a:endParaRPr lang="en-GB"/>
        </a:p>
      </dgm:t>
    </dgm:pt>
    <dgm:pt modelId="{679D0ADA-09EF-A142-8DD4-CA0535F6D137}" type="sibTrans" cxnId="{E98816F7-A1F3-FE4C-A772-D46C2186F04E}">
      <dgm:prSet/>
      <dgm:spPr/>
      <dgm:t>
        <a:bodyPr/>
        <a:lstStyle/>
        <a:p>
          <a:endParaRPr lang="en-GB"/>
        </a:p>
      </dgm:t>
    </dgm:pt>
    <dgm:pt modelId="{E5530873-C53D-824B-A093-A52BA71180DC}">
      <dgm:prSet phldrT="[Text]"/>
      <dgm:spPr/>
      <dgm:t>
        <a:bodyPr/>
        <a:lstStyle/>
        <a:p>
          <a:r>
            <a:rPr lang="en-GB"/>
            <a:t>EAA</a:t>
          </a:r>
        </a:p>
      </dgm:t>
    </dgm:pt>
    <dgm:pt modelId="{25B4F5B8-9768-0B48-8504-BFACC42FAE59}" type="parTrans" cxnId="{2710996E-6D98-7140-97F1-0B9088FF36A1}">
      <dgm:prSet/>
      <dgm:spPr/>
      <dgm:t>
        <a:bodyPr/>
        <a:lstStyle/>
        <a:p>
          <a:endParaRPr lang="en-GB"/>
        </a:p>
      </dgm:t>
    </dgm:pt>
    <dgm:pt modelId="{5EF2C4EB-1AC5-6A4B-A3F4-30EADA0AD99D}" type="sibTrans" cxnId="{2710996E-6D98-7140-97F1-0B9088FF36A1}">
      <dgm:prSet/>
      <dgm:spPr/>
      <dgm:t>
        <a:bodyPr/>
        <a:lstStyle/>
        <a:p>
          <a:endParaRPr lang="en-GB"/>
        </a:p>
      </dgm:t>
    </dgm:pt>
    <dgm:pt modelId="{6561F443-FD0C-6443-BA89-A881E6A1A59B}">
      <dgm:prSet phldrT="[Text]"/>
      <dgm:spPr/>
      <dgm:t>
        <a:bodyPr/>
        <a:lstStyle/>
        <a:p>
          <a:r>
            <a:rPr lang="en-GB"/>
            <a:t>AP 1-10</a:t>
          </a:r>
        </a:p>
      </dgm:t>
    </dgm:pt>
    <dgm:pt modelId="{97BA84D8-7908-4844-B16F-F2EE6554605C}" type="parTrans" cxnId="{34F94151-98FB-3B4E-BC17-38FDE4FBB82F}">
      <dgm:prSet/>
      <dgm:spPr/>
      <dgm:t>
        <a:bodyPr/>
        <a:lstStyle/>
        <a:p>
          <a:endParaRPr lang="en-GB"/>
        </a:p>
      </dgm:t>
    </dgm:pt>
    <dgm:pt modelId="{692CE562-246F-2A42-9C2B-F8F4D9674001}" type="sibTrans" cxnId="{34F94151-98FB-3B4E-BC17-38FDE4FBB82F}">
      <dgm:prSet/>
      <dgm:spPr/>
      <dgm:t>
        <a:bodyPr/>
        <a:lstStyle/>
        <a:p>
          <a:endParaRPr lang="en-GB"/>
        </a:p>
      </dgm:t>
    </dgm:pt>
    <dgm:pt modelId="{ED8F4F77-C98B-A34C-9040-200FA55532B0}">
      <dgm:prSet phldrT="[Text]"/>
      <dgm:spPr/>
      <dgm:t>
        <a:bodyPr/>
        <a:lstStyle/>
        <a:p>
          <a:r>
            <a:rPr lang="en-GB"/>
            <a:t>See Table 2</a:t>
          </a:r>
        </a:p>
      </dgm:t>
    </dgm:pt>
    <dgm:pt modelId="{A6C38999-258A-4548-AB32-B185474E327D}" type="parTrans" cxnId="{BF878801-1B05-2B46-800E-9D36F3A96DDD}">
      <dgm:prSet/>
      <dgm:spPr/>
      <dgm:t>
        <a:bodyPr/>
        <a:lstStyle/>
        <a:p>
          <a:endParaRPr lang="en-GB"/>
        </a:p>
      </dgm:t>
    </dgm:pt>
    <dgm:pt modelId="{28A0A3A8-334D-ED4E-93FC-0A39C9268940}" type="sibTrans" cxnId="{BF878801-1B05-2B46-800E-9D36F3A96DDD}">
      <dgm:prSet/>
      <dgm:spPr/>
      <dgm:t>
        <a:bodyPr/>
        <a:lstStyle/>
        <a:p>
          <a:endParaRPr lang="en-GB"/>
        </a:p>
      </dgm:t>
    </dgm:pt>
    <dgm:pt modelId="{775BCA3A-4F31-6641-93C1-8F86BA411EEA}">
      <dgm:prSet phldrT="[Text]"/>
      <dgm:spPr/>
      <dgm:t>
        <a:bodyPr/>
        <a:lstStyle/>
        <a:p>
          <a:r>
            <a:rPr lang="en-GB"/>
            <a:t>MR</a:t>
          </a:r>
        </a:p>
      </dgm:t>
    </dgm:pt>
    <dgm:pt modelId="{C30AFFB0-1E00-874C-BF26-64B5CF94ADB3}" type="parTrans" cxnId="{ED8771C3-6463-994D-BA41-A7DF085EC2F1}">
      <dgm:prSet/>
      <dgm:spPr/>
      <dgm:t>
        <a:bodyPr/>
        <a:lstStyle/>
        <a:p>
          <a:endParaRPr lang="en-GB"/>
        </a:p>
      </dgm:t>
    </dgm:pt>
    <dgm:pt modelId="{8C615E0F-7734-7648-9685-1E92B19ADC7A}" type="sibTrans" cxnId="{ED8771C3-6463-994D-BA41-A7DF085EC2F1}">
      <dgm:prSet/>
      <dgm:spPr/>
      <dgm:t>
        <a:bodyPr/>
        <a:lstStyle/>
        <a:p>
          <a:endParaRPr lang="en-GB"/>
        </a:p>
      </dgm:t>
    </dgm:pt>
    <dgm:pt modelId="{9496C84C-2C0F-4747-80FC-8453077862E0}">
      <dgm:prSet phldrT="[Text]"/>
      <dgm:spPr/>
      <dgm:t>
        <a:bodyPr/>
        <a:lstStyle/>
        <a:p>
          <a:endParaRPr lang="en-GB"/>
        </a:p>
      </dgm:t>
    </dgm:pt>
    <dgm:pt modelId="{FB7C057E-6701-0F4A-9721-445DD33A9B27}" type="parTrans" cxnId="{92E91C55-79D9-D646-A6A0-0F40255431C4}">
      <dgm:prSet/>
      <dgm:spPr/>
      <dgm:t>
        <a:bodyPr/>
        <a:lstStyle/>
        <a:p>
          <a:endParaRPr lang="en-GB"/>
        </a:p>
      </dgm:t>
    </dgm:pt>
    <dgm:pt modelId="{D01B3134-B22A-4A45-8625-2D67E3B60F76}" type="sibTrans" cxnId="{92E91C55-79D9-D646-A6A0-0F40255431C4}">
      <dgm:prSet/>
      <dgm:spPr/>
      <dgm:t>
        <a:bodyPr/>
        <a:lstStyle/>
        <a:p>
          <a:endParaRPr lang="en-GB"/>
        </a:p>
      </dgm:t>
    </dgm:pt>
    <dgm:pt modelId="{9422A34E-E39D-B641-83BF-38EDD26A82BE}" type="pres">
      <dgm:prSet presAssocID="{9D832639-64A8-9D4E-A122-B959423EE5D1}" presName="composite" presStyleCnt="0">
        <dgm:presLayoutVars>
          <dgm:chMax val="5"/>
          <dgm:dir/>
          <dgm:animLvl val="ctr"/>
          <dgm:resizeHandles val="exact"/>
        </dgm:presLayoutVars>
      </dgm:prSet>
      <dgm:spPr/>
    </dgm:pt>
    <dgm:pt modelId="{CFA1AAA7-1530-F442-96A2-A94F65D4F6F1}" type="pres">
      <dgm:prSet presAssocID="{9D832639-64A8-9D4E-A122-B959423EE5D1}" presName="cycle" presStyleCnt="0"/>
      <dgm:spPr/>
    </dgm:pt>
    <dgm:pt modelId="{64A644E8-9AB6-9D46-9CA7-5C9A509959EB}" type="pres">
      <dgm:prSet presAssocID="{9D832639-64A8-9D4E-A122-B959423EE5D1}" presName="centerShape" presStyleCnt="0"/>
      <dgm:spPr/>
    </dgm:pt>
    <dgm:pt modelId="{9A5B9A2D-E917-6A42-85A9-3EDE6556C16C}" type="pres">
      <dgm:prSet presAssocID="{9D832639-64A8-9D4E-A122-B959423EE5D1}" presName="connSite" presStyleLbl="node1" presStyleIdx="0" presStyleCnt="4"/>
      <dgm:spPr/>
    </dgm:pt>
    <dgm:pt modelId="{04B7119D-668B-0441-8E8E-824F9129D712}" type="pres">
      <dgm:prSet presAssocID="{9D832639-64A8-9D4E-A122-B959423EE5D1}" presName="visible" presStyleLbl="node1" presStyleIdx="0" presStyleCnt="4"/>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39000" r="-39000"/>
          </a:stretch>
        </a:blipFill>
      </dgm:spPr>
    </dgm:pt>
    <dgm:pt modelId="{2555B1A8-D0C2-5647-A3B5-68B9A6CF5D67}" type="pres">
      <dgm:prSet presAssocID="{5D1B9A26-BC40-3F4D-9BA5-6E22708E539A}" presName="Name25" presStyleLbl="parChTrans1D1" presStyleIdx="0" presStyleCnt="3"/>
      <dgm:spPr/>
    </dgm:pt>
    <dgm:pt modelId="{72C4A31E-F54E-B648-A1BF-285670F7FB45}" type="pres">
      <dgm:prSet presAssocID="{D9C05B12-8D02-E04E-85AA-B9C46F47D110}" presName="node" presStyleCnt="0"/>
      <dgm:spPr/>
    </dgm:pt>
    <dgm:pt modelId="{0859A762-65E8-3649-AEAF-34F6075C5B51}" type="pres">
      <dgm:prSet presAssocID="{D9C05B12-8D02-E04E-85AA-B9C46F47D110}" presName="parentNode" presStyleLbl="node1" presStyleIdx="1" presStyleCnt="4">
        <dgm:presLayoutVars>
          <dgm:chMax val="1"/>
          <dgm:bulletEnabled val="1"/>
        </dgm:presLayoutVars>
      </dgm:prSet>
      <dgm:spPr/>
    </dgm:pt>
    <dgm:pt modelId="{CADB69BF-4BF9-614F-AD6B-95666B83FB39}" type="pres">
      <dgm:prSet presAssocID="{D9C05B12-8D02-E04E-85AA-B9C46F47D110}" presName="childNode" presStyleLbl="revTx" presStyleIdx="0" presStyleCnt="3">
        <dgm:presLayoutVars>
          <dgm:bulletEnabled val="1"/>
        </dgm:presLayoutVars>
      </dgm:prSet>
      <dgm:spPr/>
    </dgm:pt>
    <dgm:pt modelId="{1AC7DD24-CF3C-3546-9A01-FD68307C069D}" type="pres">
      <dgm:prSet presAssocID="{B6F259C7-5A92-8243-B722-6A6F485908CB}" presName="Name25" presStyleLbl="parChTrans1D1" presStyleIdx="1" presStyleCnt="3"/>
      <dgm:spPr/>
    </dgm:pt>
    <dgm:pt modelId="{3E477DA2-8A40-B440-9079-946566945D28}" type="pres">
      <dgm:prSet presAssocID="{4EA0C0E5-7AC1-6D47-B3DE-13F50089334F}" presName="node" presStyleCnt="0"/>
      <dgm:spPr/>
    </dgm:pt>
    <dgm:pt modelId="{0C37855D-003C-0845-83F5-9A86E40E615F}" type="pres">
      <dgm:prSet presAssocID="{4EA0C0E5-7AC1-6D47-B3DE-13F50089334F}" presName="parentNode" presStyleLbl="node1" presStyleIdx="2" presStyleCnt="4">
        <dgm:presLayoutVars>
          <dgm:chMax val="1"/>
          <dgm:bulletEnabled val="1"/>
        </dgm:presLayoutVars>
      </dgm:prSet>
      <dgm:spPr/>
    </dgm:pt>
    <dgm:pt modelId="{679441F3-52D5-CC44-B2CD-058A238EC3D1}" type="pres">
      <dgm:prSet presAssocID="{4EA0C0E5-7AC1-6D47-B3DE-13F50089334F}" presName="childNode" presStyleLbl="revTx" presStyleIdx="1" presStyleCnt="3">
        <dgm:presLayoutVars>
          <dgm:bulletEnabled val="1"/>
        </dgm:presLayoutVars>
      </dgm:prSet>
      <dgm:spPr/>
    </dgm:pt>
    <dgm:pt modelId="{1746A749-8D7D-5742-823F-9BCD6F47FA28}" type="pres">
      <dgm:prSet presAssocID="{25B4F5B8-9768-0B48-8504-BFACC42FAE59}" presName="Name25" presStyleLbl="parChTrans1D1" presStyleIdx="2" presStyleCnt="3"/>
      <dgm:spPr/>
    </dgm:pt>
    <dgm:pt modelId="{47B17DDA-A1CE-A74A-BE1D-87474DE9C1F1}" type="pres">
      <dgm:prSet presAssocID="{E5530873-C53D-824B-A093-A52BA71180DC}" presName="node" presStyleCnt="0"/>
      <dgm:spPr/>
    </dgm:pt>
    <dgm:pt modelId="{4C218216-6DAE-354A-9197-C685AA0B5EA3}" type="pres">
      <dgm:prSet presAssocID="{E5530873-C53D-824B-A093-A52BA71180DC}" presName="parentNode" presStyleLbl="node1" presStyleIdx="3" presStyleCnt="4">
        <dgm:presLayoutVars>
          <dgm:chMax val="1"/>
          <dgm:bulletEnabled val="1"/>
        </dgm:presLayoutVars>
      </dgm:prSet>
      <dgm:spPr/>
    </dgm:pt>
    <dgm:pt modelId="{D72FDD1C-6E4A-DD4E-8EA1-35084515219D}" type="pres">
      <dgm:prSet presAssocID="{E5530873-C53D-824B-A093-A52BA71180DC}" presName="childNode" presStyleLbl="revTx" presStyleIdx="2" presStyleCnt="3">
        <dgm:presLayoutVars>
          <dgm:bulletEnabled val="1"/>
        </dgm:presLayoutVars>
      </dgm:prSet>
      <dgm:spPr/>
    </dgm:pt>
  </dgm:ptLst>
  <dgm:cxnLst>
    <dgm:cxn modelId="{BF878801-1B05-2B46-800E-9D36F3A96DDD}" srcId="{E5530873-C53D-824B-A093-A52BA71180DC}" destId="{ED8F4F77-C98B-A34C-9040-200FA55532B0}" srcOrd="1" destOrd="0" parTransId="{A6C38999-258A-4548-AB32-B185474E327D}" sibTransId="{28A0A3A8-334D-ED4E-93FC-0A39C9268940}"/>
    <dgm:cxn modelId="{A0377106-148F-D449-9CB6-1ABBAA5C44F1}" type="presOf" srcId="{B4EECD5E-223B-F645-B605-FCA53515468B}" destId="{679441F3-52D5-CC44-B2CD-058A238EC3D1}" srcOrd="0" destOrd="1" presId="urn:microsoft.com/office/officeart/2005/8/layout/radial2"/>
    <dgm:cxn modelId="{406DAE0A-607C-9145-9AD1-E67487A48868}" type="presOf" srcId="{25B4F5B8-9768-0B48-8504-BFACC42FAE59}" destId="{1746A749-8D7D-5742-823F-9BCD6F47FA28}" srcOrd="0" destOrd="0" presId="urn:microsoft.com/office/officeart/2005/8/layout/radial2"/>
    <dgm:cxn modelId="{4E6D4A15-44C7-594D-9B13-E1006F8B4D9C}" type="presOf" srcId="{E5530873-C53D-824B-A093-A52BA71180DC}" destId="{4C218216-6DAE-354A-9197-C685AA0B5EA3}" srcOrd="0" destOrd="0" presId="urn:microsoft.com/office/officeart/2005/8/layout/radial2"/>
    <dgm:cxn modelId="{FA55B716-05B7-C543-BC93-4168B3F61690}" type="presOf" srcId="{D9C05B12-8D02-E04E-85AA-B9C46F47D110}" destId="{0859A762-65E8-3649-AEAF-34F6075C5B51}" srcOrd="0" destOrd="0" presId="urn:microsoft.com/office/officeart/2005/8/layout/radial2"/>
    <dgm:cxn modelId="{B173521D-EE3B-BA4A-B4C8-221BDF437246}" type="presOf" srcId="{C3A8B0C8-AD7C-144E-8D37-9D437F7F2A04}" destId="{CADB69BF-4BF9-614F-AD6B-95666B83FB39}" srcOrd="0" destOrd="0" presId="urn:microsoft.com/office/officeart/2005/8/layout/radial2"/>
    <dgm:cxn modelId="{C86BDF32-B3E4-F942-956F-79B71B9B7EC2}" type="presOf" srcId="{ED8F4F77-C98B-A34C-9040-200FA55532B0}" destId="{D72FDD1C-6E4A-DD4E-8EA1-35084515219D}" srcOrd="0" destOrd="1" presId="urn:microsoft.com/office/officeart/2005/8/layout/radial2"/>
    <dgm:cxn modelId="{A77C613D-3EBB-0E49-86E6-543A16348A8C}" type="presOf" srcId="{6561F443-FD0C-6443-BA89-A881E6A1A59B}" destId="{D72FDD1C-6E4A-DD4E-8EA1-35084515219D}" srcOrd="0" destOrd="0" presId="urn:microsoft.com/office/officeart/2005/8/layout/radial2"/>
    <dgm:cxn modelId="{336E6448-844D-9943-88B3-903E52B453F2}" type="presOf" srcId="{4EA0C0E5-7AC1-6D47-B3DE-13F50089334F}" destId="{0C37855D-003C-0845-83F5-9A86E40E615F}" srcOrd="0" destOrd="0" presId="urn:microsoft.com/office/officeart/2005/8/layout/radial2"/>
    <dgm:cxn modelId="{1F07354D-F4F4-D646-AFCD-178D08F6DFF0}" type="presOf" srcId="{5D1B9A26-BC40-3F4D-9BA5-6E22708E539A}" destId="{2555B1A8-D0C2-5647-A3B5-68B9A6CF5D67}" srcOrd="0" destOrd="0" presId="urn:microsoft.com/office/officeart/2005/8/layout/radial2"/>
    <dgm:cxn modelId="{34F94151-98FB-3B4E-BC17-38FDE4FBB82F}" srcId="{E5530873-C53D-824B-A093-A52BA71180DC}" destId="{6561F443-FD0C-6443-BA89-A881E6A1A59B}" srcOrd="0" destOrd="0" parTransId="{97BA84D8-7908-4844-B16F-F2EE6554605C}" sibTransId="{692CE562-246F-2A42-9C2B-F8F4D9674001}"/>
    <dgm:cxn modelId="{92E91C55-79D9-D646-A6A0-0F40255431C4}" srcId="{D9C05B12-8D02-E04E-85AA-B9C46F47D110}" destId="{9496C84C-2C0F-4747-80FC-8453077862E0}" srcOrd="2" destOrd="0" parTransId="{FB7C057E-6701-0F4A-9721-445DD33A9B27}" sibTransId="{D01B3134-B22A-4A45-8625-2D67E3B60F76}"/>
    <dgm:cxn modelId="{EE6C485C-BFFA-3C42-A22D-E907E7F1BD78}" srcId="{4EA0C0E5-7AC1-6D47-B3DE-13F50089334F}" destId="{E0D6BC5B-174F-7C44-B3AC-E85F646D5606}" srcOrd="0" destOrd="0" parTransId="{23C7C7BC-E050-5748-9318-2524B4233280}" sibTransId="{281A743B-1387-AF48-85CB-9035499247F1}"/>
    <dgm:cxn modelId="{2710996E-6D98-7140-97F1-0B9088FF36A1}" srcId="{9D832639-64A8-9D4E-A122-B959423EE5D1}" destId="{E5530873-C53D-824B-A093-A52BA71180DC}" srcOrd="2" destOrd="0" parTransId="{25B4F5B8-9768-0B48-8504-BFACC42FAE59}" sibTransId="{5EF2C4EB-1AC5-6A4B-A3F4-30EADA0AD99D}"/>
    <dgm:cxn modelId="{2F29868B-BABF-9A45-BC50-4609451847F9}" type="presOf" srcId="{B6F259C7-5A92-8243-B722-6A6F485908CB}" destId="{1AC7DD24-CF3C-3546-9A01-FD68307C069D}" srcOrd="0" destOrd="0" presId="urn:microsoft.com/office/officeart/2005/8/layout/radial2"/>
    <dgm:cxn modelId="{65C20E99-F701-2546-B1FF-EE34D2560A0A}" srcId="{9D832639-64A8-9D4E-A122-B959423EE5D1}" destId="{D9C05B12-8D02-E04E-85AA-B9C46F47D110}" srcOrd="0" destOrd="0" parTransId="{5D1B9A26-BC40-3F4D-9BA5-6E22708E539A}" sibTransId="{693A0760-AE17-EE47-B1FD-DBC3185C27FB}"/>
    <dgm:cxn modelId="{EEB27D9B-E009-FB41-B9FF-16564629B64C}" type="presOf" srcId="{9496C84C-2C0F-4747-80FC-8453077862E0}" destId="{CADB69BF-4BF9-614F-AD6B-95666B83FB39}" srcOrd="0" destOrd="2" presId="urn:microsoft.com/office/officeart/2005/8/layout/radial2"/>
    <dgm:cxn modelId="{924424A8-7D4B-0F4D-A8DE-D0E16FB884E0}" type="presOf" srcId="{E0D6BC5B-174F-7C44-B3AC-E85F646D5606}" destId="{679441F3-52D5-CC44-B2CD-058A238EC3D1}" srcOrd="0" destOrd="0" presId="urn:microsoft.com/office/officeart/2005/8/layout/radial2"/>
    <dgm:cxn modelId="{480652B9-03F9-9F4B-B749-EA1CE956D861}" srcId="{9D832639-64A8-9D4E-A122-B959423EE5D1}" destId="{4EA0C0E5-7AC1-6D47-B3DE-13F50089334F}" srcOrd="1" destOrd="0" parTransId="{B6F259C7-5A92-8243-B722-6A6F485908CB}" sibTransId="{838CB964-9F27-354D-8C63-AB18380044E0}"/>
    <dgm:cxn modelId="{974B20BF-8845-E14B-9062-C3279C3186DA}" type="presOf" srcId="{28BFA835-AF37-BC4E-94A6-B5E294BCC5F5}" destId="{CADB69BF-4BF9-614F-AD6B-95666B83FB39}" srcOrd="0" destOrd="1" presId="urn:microsoft.com/office/officeart/2005/8/layout/radial2"/>
    <dgm:cxn modelId="{ED8771C3-6463-994D-BA41-A7DF085EC2F1}" srcId="{4EA0C0E5-7AC1-6D47-B3DE-13F50089334F}" destId="{775BCA3A-4F31-6641-93C1-8F86BA411EEA}" srcOrd="2" destOrd="0" parTransId="{C30AFFB0-1E00-874C-BF26-64B5CF94ADB3}" sibTransId="{8C615E0F-7734-7648-9685-1E92B19ADC7A}"/>
    <dgm:cxn modelId="{9FE12ECD-4874-D948-A027-2F700A5B41BE}" type="presOf" srcId="{775BCA3A-4F31-6641-93C1-8F86BA411EEA}" destId="{679441F3-52D5-CC44-B2CD-058A238EC3D1}" srcOrd="0" destOrd="2" presId="urn:microsoft.com/office/officeart/2005/8/layout/radial2"/>
    <dgm:cxn modelId="{06EF05D2-1E91-C449-BDE1-CFEEC023F44E}" srcId="{D9C05B12-8D02-E04E-85AA-B9C46F47D110}" destId="{28BFA835-AF37-BC4E-94A6-B5E294BCC5F5}" srcOrd="1" destOrd="0" parTransId="{C9882704-FD2E-3D41-923E-0D3D6D5DF85A}" sibTransId="{A9D97281-CE3A-8A48-A82F-797246C5EEEC}"/>
    <dgm:cxn modelId="{AEAF84DD-2CB9-3C45-ACE7-65EF2E42EB10}" type="presOf" srcId="{9D832639-64A8-9D4E-A122-B959423EE5D1}" destId="{9422A34E-E39D-B641-83BF-38EDD26A82BE}" srcOrd="0" destOrd="0" presId="urn:microsoft.com/office/officeart/2005/8/layout/radial2"/>
    <dgm:cxn modelId="{E4C56CF5-BEAF-4D44-80BB-FD58D193F904}" srcId="{D9C05B12-8D02-E04E-85AA-B9C46F47D110}" destId="{C3A8B0C8-AD7C-144E-8D37-9D437F7F2A04}" srcOrd="0" destOrd="0" parTransId="{5745D6BA-A51B-FF4E-9531-728B01036D34}" sibTransId="{75DA376E-D996-FF44-A5CE-7DE2D87DD8E9}"/>
    <dgm:cxn modelId="{E98816F7-A1F3-FE4C-A772-D46C2186F04E}" srcId="{4EA0C0E5-7AC1-6D47-B3DE-13F50089334F}" destId="{B4EECD5E-223B-F645-B605-FCA53515468B}" srcOrd="1" destOrd="0" parTransId="{452DB6FE-EEBE-964B-928B-440A1423FE5D}" sibTransId="{679D0ADA-09EF-A142-8DD4-CA0535F6D137}"/>
    <dgm:cxn modelId="{B7DA6B6E-F333-FA46-8BCA-6A8ABE9039D3}" type="presParOf" srcId="{9422A34E-E39D-B641-83BF-38EDD26A82BE}" destId="{CFA1AAA7-1530-F442-96A2-A94F65D4F6F1}" srcOrd="0" destOrd="0" presId="urn:microsoft.com/office/officeart/2005/8/layout/radial2"/>
    <dgm:cxn modelId="{289F5B10-2899-2246-A61E-A96CBBB140DC}" type="presParOf" srcId="{CFA1AAA7-1530-F442-96A2-A94F65D4F6F1}" destId="{64A644E8-9AB6-9D46-9CA7-5C9A509959EB}" srcOrd="0" destOrd="0" presId="urn:microsoft.com/office/officeart/2005/8/layout/radial2"/>
    <dgm:cxn modelId="{FE0B0073-7614-234E-9A41-F0AC4A37A954}" type="presParOf" srcId="{64A644E8-9AB6-9D46-9CA7-5C9A509959EB}" destId="{9A5B9A2D-E917-6A42-85A9-3EDE6556C16C}" srcOrd="0" destOrd="0" presId="urn:microsoft.com/office/officeart/2005/8/layout/radial2"/>
    <dgm:cxn modelId="{A56BA463-62A2-924A-A6A2-400541059E6E}" type="presParOf" srcId="{64A644E8-9AB6-9D46-9CA7-5C9A509959EB}" destId="{04B7119D-668B-0441-8E8E-824F9129D712}" srcOrd="1" destOrd="0" presId="urn:microsoft.com/office/officeart/2005/8/layout/radial2"/>
    <dgm:cxn modelId="{FA5BAFE4-D50E-6E45-97BB-F254333161A7}" type="presParOf" srcId="{CFA1AAA7-1530-F442-96A2-A94F65D4F6F1}" destId="{2555B1A8-D0C2-5647-A3B5-68B9A6CF5D67}" srcOrd="1" destOrd="0" presId="urn:microsoft.com/office/officeart/2005/8/layout/radial2"/>
    <dgm:cxn modelId="{A490B198-8A92-E64D-998D-38430D7D6777}" type="presParOf" srcId="{CFA1AAA7-1530-F442-96A2-A94F65D4F6F1}" destId="{72C4A31E-F54E-B648-A1BF-285670F7FB45}" srcOrd="2" destOrd="0" presId="urn:microsoft.com/office/officeart/2005/8/layout/radial2"/>
    <dgm:cxn modelId="{3A6D2E61-AF2B-444F-BDEB-F59B96A9BC6A}" type="presParOf" srcId="{72C4A31E-F54E-B648-A1BF-285670F7FB45}" destId="{0859A762-65E8-3649-AEAF-34F6075C5B51}" srcOrd="0" destOrd="0" presId="urn:microsoft.com/office/officeart/2005/8/layout/radial2"/>
    <dgm:cxn modelId="{AD0DE3C9-935F-3C4B-907F-8B2A4208B71A}" type="presParOf" srcId="{72C4A31E-F54E-B648-A1BF-285670F7FB45}" destId="{CADB69BF-4BF9-614F-AD6B-95666B83FB39}" srcOrd="1" destOrd="0" presId="urn:microsoft.com/office/officeart/2005/8/layout/radial2"/>
    <dgm:cxn modelId="{6B2FBB76-8286-DB4A-AD04-589A8C5C213A}" type="presParOf" srcId="{CFA1AAA7-1530-F442-96A2-A94F65D4F6F1}" destId="{1AC7DD24-CF3C-3546-9A01-FD68307C069D}" srcOrd="3" destOrd="0" presId="urn:microsoft.com/office/officeart/2005/8/layout/radial2"/>
    <dgm:cxn modelId="{C8E6E956-B8CD-D44D-8B63-29E6B269BAD7}" type="presParOf" srcId="{CFA1AAA7-1530-F442-96A2-A94F65D4F6F1}" destId="{3E477DA2-8A40-B440-9079-946566945D28}" srcOrd="4" destOrd="0" presId="urn:microsoft.com/office/officeart/2005/8/layout/radial2"/>
    <dgm:cxn modelId="{B2A51806-88C6-854C-9037-16576C121FF6}" type="presParOf" srcId="{3E477DA2-8A40-B440-9079-946566945D28}" destId="{0C37855D-003C-0845-83F5-9A86E40E615F}" srcOrd="0" destOrd="0" presId="urn:microsoft.com/office/officeart/2005/8/layout/radial2"/>
    <dgm:cxn modelId="{5CD27460-57AA-0C41-A325-A95FD0BF99F6}" type="presParOf" srcId="{3E477DA2-8A40-B440-9079-946566945D28}" destId="{679441F3-52D5-CC44-B2CD-058A238EC3D1}" srcOrd="1" destOrd="0" presId="urn:microsoft.com/office/officeart/2005/8/layout/radial2"/>
    <dgm:cxn modelId="{23D65848-66AD-3C4E-ACDC-6926F13BBCA7}" type="presParOf" srcId="{CFA1AAA7-1530-F442-96A2-A94F65D4F6F1}" destId="{1746A749-8D7D-5742-823F-9BCD6F47FA28}" srcOrd="5" destOrd="0" presId="urn:microsoft.com/office/officeart/2005/8/layout/radial2"/>
    <dgm:cxn modelId="{F731F978-4A63-284B-A3DA-A65BF28EA010}" type="presParOf" srcId="{CFA1AAA7-1530-F442-96A2-A94F65D4F6F1}" destId="{47B17DDA-A1CE-A74A-BE1D-87474DE9C1F1}" srcOrd="6" destOrd="0" presId="urn:microsoft.com/office/officeart/2005/8/layout/radial2"/>
    <dgm:cxn modelId="{C6E6B6DE-1EF0-6E4F-8243-7D03848F96DB}" type="presParOf" srcId="{47B17DDA-A1CE-A74A-BE1D-87474DE9C1F1}" destId="{4C218216-6DAE-354A-9197-C685AA0B5EA3}" srcOrd="0" destOrd="0" presId="urn:microsoft.com/office/officeart/2005/8/layout/radial2"/>
    <dgm:cxn modelId="{DF75D3B1-8FA8-F143-A112-210B913788C6}" type="presParOf" srcId="{47B17DDA-A1CE-A74A-BE1D-87474DE9C1F1}" destId="{D72FDD1C-6E4A-DD4E-8EA1-35084515219D}" srcOrd="1" destOrd="0" presId="urn:microsoft.com/office/officeart/2005/8/layout/radial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AFEF17B-56A7-3943-BE77-4CB62E3DD5C2}" type="doc">
      <dgm:prSet loTypeId="urn:microsoft.com/office/officeart/2005/8/layout/target3" loCatId="" qsTypeId="urn:microsoft.com/office/officeart/2005/8/quickstyle/simple1" qsCatId="simple" csTypeId="urn:microsoft.com/office/officeart/2005/8/colors/colorful4" csCatId="colorful" phldr="1"/>
      <dgm:spPr/>
      <dgm:t>
        <a:bodyPr/>
        <a:lstStyle/>
        <a:p>
          <a:endParaRPr lang="en-GB"/>
        </a:p>
      </dgm:t>
    </dgm:pt>
    <dgm:pt modelId="{6FFE03E7-D49B-5441-B79C-7611DC8C0E31}">
      <dgm:prSet phldrT="[Text]" custT="1"/>
      <dgm:spPr/>
      <dgm:t>
        <a:bodyPr/>
        <a:lstStyle/>
        <a:p>
          <a:r>
            <a:rPr lang="en-GB" sz="3200"/>
            <a:t>Enhancing mental health results</a:t>
          </a:r>
        </a:p>
      </dgm:t>
    </dgm:pt>
    <dgm:pt modelId="{FC8CECE5-E7E4-E54B-978F-5EE0CE680CF3}" type="parTrans" cxnId="{331F25D9-3FDC-B54A-BE59-8FBC173DE45B}">
      <dgm:prSet/>
      <dgm:spPr/>
      <dgm:t>
        <a:bodyPr/>
        <a:lstStyle/>
        <a:p>
          <a:endParaRPr lang="en-GB"/>
        </a:p>
      </dgm:t>
    </dgm:pt>
    <dgm:pt modelId="{4AD6013E-F9FF-584A-9CA9-8CFFE59ADA36}" type="sibTrans" cxnId="{331F25D9-3FDC-B54A-BE59-8FBC173DE45B}">
      <dgm:prSet/>
      <dgm:spPr/>
      <dgm:t>
        <a:bodyPr/>
        <a:lstStyle/>
        <a:p>
          <a:endParaRPr lang="en-GB"/>
        </a:p>
      </dgm:t>
    </dgm:pt>
    <dgm:pt modelId="{819F5E41-1B7B-BF47-B6C2-3CB1DE136441}">
      <dgm:prSet phldrT="[Text]"/>
      <dgm:spPr/>
      <dgm:t>
        <a:bodyPr/>
        <a:lstStyle/>
        <a:p>
          <a:r>
            <a:rPr lang="en-GB"/>
            <a:t>Fewer signs of anxiety and depression</a:t>
          </a:r>
        </a:p>
      </dgm:t>
    </dgm:pt>
    <dgm:pt modelId="{A47126F9-737A-6841-949D-85300BF20E2B}" type="parTrans" cxnId="{BE9BBFD0-7579-4043-A0A2-3EEAEB7C874E}">
      <dgm:prSet/>
      <dgm:spPr/>
      <dgm:t>
        <a:bodyPr/>
        <a:lstStyle/>
        <a:p>
          <a:endParaRPr lang="en-GB"/>
        </a:p>
      </dgm:t>
    </dgm:pt>
    <dgm:pt modelId="{2FEA8D04-FEC6-A948-A03D-1BEBA1ECA2D8}" type="sibTrans" cxnId="{BE9BBFD0-7579-4043-A0A2-3EEAEB7C874E}">
      <dgm:prSet/>
      <dgm:spPr/>
      <dgm:t>
        <a:bodyPr/>
        <a:lstStyle/>
        <a:p>
          <a:endParaRPr lang="en-GB"/>
        </a:p>
      </dgm:t>
    </dgm:pt>
    <dgm:pt modelId="{2239CADB-F888-964D-BE87-1F774B1C7D72}">
      <dgm:prSet phldrT="[Text]"/>
      <dgm:spPr/>
      <dgm:t>
        <a:bodyPr/>
        <a:lstStyle/>
        <a:p>
          <a:r>
            <a:rPr lang="en-GB"/>
            <a:t>Emotional expressiveness and self-awareness</a:t>
          </a:r>
        </a:p>
      </dgm:t>
    </dgm:pt>
    <dgm:pt modelId="{002F01F8-0595-5640-B85F-B742EDD38424}" type="parTrans" cxnId="{84E5560C-93F3-2041-9F94-AD84C36F8665}">
      <dgm:prSet/>
      <dgm:spPr/>
      <dgm:t>
        <a:bodyPr/>
        <a:lstStyle/>
        <a:p>
          <a:endParaRPr lang="en-GB"/>
        </a:p>
      </dgm:t>
    </dgm:pt>
    <dgm:pt modelId="{C905E222-0C2F-C34B-A0CD-F480CA168D3F}" type="sibTrans" cxnId="{84E5560C-93F3-2041-9F94-AD84C36F8665}">
      <dgm:prSet/>
      <dgm:spPr/>
      <dgm:t>
        <a:bodyPr/>
        <a:lstStyle/>
        <a:p>
          <a:endParaRPr lang="en-GB"/>
        </a:p>
      </dgm:t>
    </dgm:pt>
    <dgm:pt modelId="{CD241F7E-3647-244B-ABED-4A147FDDB657}">
      <dgm:prSet phldrT="[Text]" custT="1"/>
      <dgm:spPr/>
      <dgm:t>
        <a:bodyPr/>
        <a:lstStyle/>
        <a:p>
          <a:r>
            <a:rPr lang="en-GB" sz="3200"/>
            <a:t>Immersive and interactive experiences </a:t>
          </a:r>
        </a:p>
      </dgm:t>
    </dgm:pt>
    <dgm:pt modelId="{CF3BDD7D-1776-3441-ACAE-C89CD680E7FE}" type="parTrans" cxnId="{0015E95E-CE44-B341-82AB-2A41B9271D74}">
      <dgm:prSet/>
      <dgm:spPr/>
      <dgm:t>
        <a:bodyPr/>
        <a:lstStyle/>
        <a:p>
          <a:endParaRPr lang="en-GB"/>
        </a:p>
      </dgm:t>
    </dgm:pt>
    <dgm:pt modelId="{D99C6FA7-AA82-8445-BBF4-72E3C3B46075}" type="sibTrans" cxnId="{0015E95E-CE44-B341-82AB-2A41B9271D74}">
      <dgm:prSet/>
      <dgm:spPr/>
      <dgm:t>
        <a:bodyPr/>
        <a:lstStyle/>
        <a:p>
          <a:endParaRPr lang="en-GB"/>
        </a:p>
      </dgm:t>
    </dgm:pt>
    <dgm:pt modelId="{14722276-CE0E-0F44-B886-7E89224C983B}">
      <dgm:prSet phldrT="[Text]"/>
      <dgm:spPr/>
      <dgm:t>
        <a:bodyPr/>
        <a:lstStyle/>
        <a:p>
          <a:r>
            <a:rPr lang="en-GB"/>
            <a:t>Personalised and adaptable therapeutic environment</a:t>
          </a:r>
        </a:p>
      </dgm:t>
    </dgm:pt>
    <dgm:pt modelId="{A342CF4D-E59A-C04F-9B9A-E081AADAA8E7}" type="parTrans" cxnId="{402A7B78-4ACC-7D44-838F-52CB10253C9F}">
      <dgm:prSet/>
      <dgm:spPr/>
      <dgm:t>
        <a:bodyPr/>
        <a:lstStyle/>
        <a:p>
          <a:endParaRPr lang="en-GB"/>
        </a:p>
      </dgm:t>
    </dgm:pt>
    <dgm:pt modelId="{F279D4A3-DE19-9B4A-8D79-CBD30A815D6F}" type="sibTrans" cxnId="{402A7B78-4ACC-7D44-838F-52CB10253C9F}">
      <dgm:prSet/>
      <dgm:spPr/>
      <dgm:t>
        <a:bodyPr/>
        <a:lstStyle/>
        <a:p>
          <a:endParaRPr lang="en-GB"/>
        </a:p>
      </dgm:t>
    </dgm:pt>
    <dgm:pt modelId="{5B72BD31-6EE7-CD40-9A24-B6C77C01C218}">
      <dgm:prSet phldrT="[Text]"/>
      <dgm:spPr/>
      <dgm:t>
        <a:bodyPr/>
        <a:lstStyle/>
        <a:p>
          <a:r>
            <a:rPr lang="en-GB"/>
            <a:t>Increased engagement</a:t>
          </a:r>
        </a:p>
      </dgm:t>
    </dgm:pt>
    <dgm:pt modelId="{BB555F53-F629-4E42-95B3-C9EB3D7E0699}" type="parTrans" cxnId="{86D65436-6869-4741-AAFF-FA3945691ED6}">
      <dgm:prSet/>
      <dgm:spPr/>
      <dgm:t>
        <a:bodyPr/>
        <a:lstStyle/>
        <a:p>
          <a:endParaRPr lang="en-GB"/>
        </a:p>
      </dgm:t>
    </dgm:pt>
    <dgm:pt modelId="{0F4FA4C7-4184-5243-805E-0EA357F4B2D2}" type="sibTrans" cxnId="{86D65436-6869-4741-AAFF-FA3945691ED6}">
      <dgm:prSet/>
      <dgm:spPr/>
      <dgm:t>
        <a:bodyPr/>
        <a:lstStyle/>
        <a:p>
          <a:endParaRPr lang="en-GB"/>
        </a:p>
      </dgm:t>
    </dgm:pt>
    <dgm:pt modelId="{62C4A197-9281-444F-9DE0-9F3A8E63C56D}">
      <dgm:prSet phldrT="[Text]" custT="1"/>
      <dgm:spPr/>
      <dgm:t>
        <a:bodyPr/>
        <a:lstStyle/>
        <a:p>
          <a:r>
            <a:rPr lang="en-GB" sz="3200"/>
            <a:t>Integration of a wide variety of therapies</a:t>
          </a:r>
        </a:p>
      </dgm:t>
    </dgm:pt>
    <dgm:pt modelId="{F50B7243-3629-EA4B-96BC-AF2217EBFF6C}" type="parTrans" cxnId="{4CE48ED1-26B5-554F-BF25-881669954B5B}">
      <dgm:prSet/>
      <dgm:spPr/>
      <dgm:t>
        <a:bodyPr/>
        <a:lstStyle/>
        <a:p>
          <a:endParaRPr lang="en-GB"/>
        </a:p>
      </dgm:t>
    </dgm:pt>
    <dgm:pt modelId="{A5214CA1-7814-5547-9A8B-8346A901130E}" type="sibTrans" cxnId="{4CE48ED1-26B5-554F-BF25-881669954B5B}">
      <dgm:prSet/>
      <dgm:spPr/>
      <dgm:t>
        <a:bodyPr/>
        <a:lstStyle/>
        <a:p>
          <a:endParaRPr lang="en-GB"/>
        </a:p>
      </dgm:t>
    </dgm:pt>
    <dgm:pt modelId="{DE37FB5C-5A70-8D48-B76B-81A1BEABB79D}">
      <dgm:prSet phldrT="[Text]" custT="1"/>
      <dgm:spPr/>
      <dgm:t>
        <a:bodyPr/>
        <a:lstStyle/>
        <a:p>
          <a:r>
            <a:rPr lang="en-GB" sz="1700"/>
            <a:t>Self-expression and emotional release </a:t>
          </a:r>
        </a:p>
      </dgm:t>
    </dgm:pt>
    <dgm:pt modelId="{3E8AD6C3-97B2-D141-9819-F4DE3618D8A8}" type="parTrans" cxnId="{700A753D-1474-1A46-B22F-035D76F0AC47}">
      <dgm:prSet/>
      <dgm:spPr/>
      <dgm:t>
        <a:bodyPr/>
        <a:lstStyle/>
        <a:p>
          <a:endParaRPr lang="en-GB"/>
        </a:p>
      </dgm:t>
    </dgm:pt>
    <dgm:pt modelId="{34207EC7-C287-9F40-BE9D-F02459742588}" type="sibTrans" cxnId="{700A753D-1474-1A46-B22F-035D76F0AC47}">
      <dgm:prSet/>
      <dgm:spPr/>
      <dgm:t>
        <a:bodyPr/>
        <a:lstStyle/>
        <a:p>
          <a:endParaRPr lang="en-GB"/>
        </a:p>
      </dgm:t>
    </dgm:pt>
    <dgm:pt modelId="{4C0D36B1-2CF8-5543-B919-E7E4F3706788}">
      <dgm:prSet phldrT="[Text]" custT="1"/>
      <dgm:spPr/>
      <dgm:t>
        <a:bodyPr/>
        <a:lstStyle/>
        <a:p>
          <a:r>
            <a:rPr lang="en-GB" sz="1700"/>
            <a:t>Engaging the mind-body connection</a:t>
          </a:r>
        </a:p>
      </dgm:t>
    </dgm:pt>
    <dgm:pt modelId="{43B1FCF4-248B-4E48-AC03-F1E5678CFE7E}" type="parTrans" cxnId="{182EAC5C-F5B1-CD48-830A-F70F9C799AE7}">
      <dgm:prSet/>
      <dgm:spPr/>
      <dgm:t>
        <a:bodyPr/>
        <a:lstStyle/>
        <a:p>
          <a:endParaRPr lang="en-GB"/>
        </a:p>
      </dgm:t>
    </dgm:pt>
    <dgm:pt modelId="{0B8A5752-52A2-544E-9D1E-991E64260669}" type="sibTrans" cxnId="{182EAC5C-F5B1-CD48-830A-F70F9C799AE7}">
      <dgm:prSet/>
      <dgm:spPr/>
      <dgm:t>
        <a:bodyPr/>
        <a:lstStyle/>
        <a:p>
          <a:endParaRPr lang="en-GB"/>
        </a:p>
      </dgm:t>
    </dgm:pt>
    <dgm:pt modelId="{F21FD6E0-C360-B54A-A461-9194143BDAAE}">
      <dgm:prSet phldrT="[Text]"/>
      <dgm:spPr/>
      <dgm:t>
        <a:bodyPr/>
        <a:lstStyle/>
        <a:p>
          <a:r>
            <a:rPr lang="en-GB"/>
            <a:t>stress management and emotional regulation</a:t>
          </a:r>
        </a:p>
      </dgm:t>
    </dgm:pt>
    <dgm:pt modelId="{241E8E6B-4037-1848-800A-7015EE325DCE}" type="parTrans" cxnId="{0F9B7FB1-2531-5C4E-841F-D91E8487729F}">
      <dgm:prSet/>
      <dgm:spPr/>
      <dgm:t>
        <a:bodyPr/>
        <a:lstStyle/>
        <a:p>
          <a:endParaRPr lang="en-GB"/>
        </a:p>
      </dgm:t>
    </dgm:pt>
    <dgm:pt modelId="{C012FBF8-860A-B34D-A166-C3E109CBA038}" type="sibTrans" cxnId="{0F9B7FB1-2531-5C4E-841F-D91E8487729F}">
      <dgm:prSet/>
      <dgm:spPr/>
      <dgm:t>
        <a:bodyPr/>
        <a:lstStyle/>
        <a:p>
          <a:endParaRPr lang="en-GB"/>
        </a:p>
      </dgm:t>
    </dgm:pt>
    <dgm:pt modelId="{0F32ADD9-BF21-5140-9D57-71689484011D}">
      <dgm:prSet phldrT="[Text]"/>
      <dgm:spPr/>
      <dgm:t>
        <a:bodyPr/>
        <a:lstStyle/>
        <a:p>
          <a:r>
            <a:rPr lang="en-GB"/>
            <a:t>Real-time feedback and data collecting </a:t>
          </a:r>
        </a:p>
      </dgm:t>
    </dgm:pt>
    <dgm:pt modelId="{955BF553-1D23-D744-B5B6-54250B413CC3}" type="parTrans" cxnId="{AEE822AE-90DC-5546-B957-D71365597472}">
      <dgm:prSet/>
      <dgm:spPr/>
      <dgm:t>
        <a:bodyPr/>
        <a:lstStyle/>
        <a:p>
          <a:endParaRPr lang="en-GB"/>
        </a:p>
      </dgm:t>
    </dgm:pt>
    <dgm:pt modelId="{293CC301-0D7D-9C4D-94EE-EC9C286AF375}" type="sibTrans" cxnId="{AEE822AE-90DC-5546-B957-D71365597472}">
      <dgm:prSet/>
      <dgm:spPr/>
      <dgm:t>
        <a:bodyPr/>
        <a:lstStyle/>
        <a:p>
          <a:endParaRPr lang="en-GB"/>
        </a:p>
      </dgm:t>
    </dgm:pt>
    <dgm:pt modelId="{1988DB1F-81ED-E548-BE3C-A0D4FB863127}">
      <dgm:prSet phldrT="[Text]"/>
      <dgm:spPr/>
      <dgm:t>
        <a:bodyPr/>
        <a:lstStyle/>
        <a:p>
          <a:r>
            <a:rPr lang="en-GB"/>
            <a:t>individualised approach </a:t>
          </a:r>
        </a:p>
      </dgm:t>
    </dgm:pt>
    <dgm:pt modelId="{0351FDC4-BEFD-8546-B795-DA47F09219E5}" type="parTrans" cxnId="{AA00EC1B-DE9D-AB4C-944B-8565DBC2CBD9}">
      <dgm:prSet/>
      <dgm:spPr/>
      <dgm:t>
        <a:bodyPr/>
        <a:lstStyle/>
        <a:p>
          <a:endParaRPr lang="en-GB"/>
        </a:p>
      </dgm:t>
    </dgm:pt>
    <dgm:pt modelId="{88FBF277-16B5-8448-8644-5B684CA42905}" type="sibTrans" cxnId="{AA00EC1B-DE9D-AB4C-944B-8565DBC2CBD9}">
      <dgm:prSet/>
      <dgm:spPr/>
      <dgm:t>
        <a:bodyPr/>
        <a:lstStyle/>
        <a:p>
          <a:endParaRPr lang="en-GB"/>
        </a:p>
      </dgm:t>
    </dgm:pt>
    <dgm:pt modelId="{F1AEB3C1-D3B3-0943-ACE8-8590CB4F43B5}">
      <dgm:prSet phldrT="[Text]" custT="1"/>
      <dgm:spPr/>
      <dgm:t>
        <a:bodyPr/>
        <a:lstStyle/>
        <a:p>
          <a:endParaRPr lang="en-GB" sz="1700"/>
        </a:p>
      </dgm:t>
    </dgm:pt>
    <dgm:pt modelId="{FFB59B9D-0F3E-1047-A8B8-3400FE9E54E4}" type="parTrans" cxnId="{D4F735BE-2FD2-5646-8F02-AEF90DE3583B}">
      <dgm:prSet/>
      <dgm:spPr/>
      <dgm:t>
        <a:bodyPr/>
        <a:lstStyle/>
        <a:p>
          <a:endParaRPr lang="en-GB"/>
        </a:p>
      </dgm:t>
    </dgm:pt>
    <dgm:pt modelId="{B267908B-36C3-BB47-BA8D-6681F705AD1A}" type="sibTrans" cxnId="{D4F735BE-2FD2-5646-8F02-AEF90DE3583B}">
      <dgm:prSet/>
      <dgm:spPr/>
      <dgm:t>
        <a:bodyPr/>
        <a:lstStyle/>
        <a:p>
          <a:endParaRPr lang="en-GB"/>
        </a:p>
      </dgm:t>
    </dgm:pt>
    <dgm:pt modelId="{B5C0D767-6EB5-E346-87F0-7198177AAE89}">
      <dgm:prSet phldrT="[Text]" custT="1"/>
      <dgm:spPr/>
      <dgm:t>
        <a:bodyPr/>
        <a:lstStyle/>
        <a:p>
          <a:r>
            <a:rPr lang="en-GB" sz="1700"/>
            <a:t>Physical well-being </a:t>
          </a:r>
        </a:p>
      </dgm:t>
    </dgm:pt>
    <dgm:pt modelId="{E1BEB650-4F74-B14C-ADAC-F01CA8866C28}" type="parTrans" cxnId="{359621B1-1FAA-3941-A650-30EFE0B0427B}">
      <dgm:prSet/>
      <dgm:spPr/>
      <dgm:t>
        <a:bodyPr/>
        <a:lstStyle/>
        <a:p>
          <a:endParaRPr lang="en-GB"/>
        </a:p>
      </dgm:t>
    </dgm:pt>
    <dgm:pt modelId="{4EC79BC1-63C8-554D-8D88-DC991E20E1CB}" type="sibTrans" cxnId="{359621B1-1FAA-3941-A650-30EFE0B0427B}">
      <dgm:prSet/>
      <dgm:spPr/>
      <dgm:t>
        <a:bodyPr/>
        <a:lstStyle/>
        <a:p>
          <a:endParaRPr lang="en-GB"/>
        </a:p>
      </dgm:t>
    </dgm:pt>
    <dgm:pt modelId="{39764B5A-C953-1D4C-BD41-AD2D1DDB107F}">
      <dgm:prSet phldrT="[Text]" custT="1"/>
      <dgm:spPr/>
      <dgm:t>
        <a:bodyPr/>
        <a:lstStyle/>
        <a:p>
          <a:r>
            <a:rPr lang="en-GB" sz="1700"/>
            <a:t>Present-moment awareness </a:t>
          </a:r>
        </a:p>
      </dgm:t>
    </dgm:pt>
    <dgm:pt modelId="{EBDC4065-ADFB-9444-A193-C84C577FFC4C}" type="parTrans" cxnId="{0266DF71-C8F8-BF4D-AAB4-B525B761D947}">
      <dgm:prSet/>
      <dgm:spPr/>
      <dgm:t>
        <a:bodyPr/>
        <a:lstStyle/>
        <a:p>
          <a:endParaRPr lang="en-GB"/>
        </a:p>
      </dgm:t>
    </dgm:pt>
    <dgm:pt modelId="{D11E2E80-1757-B341-A931-EAE0C2574044}" type="sibTrans" cxnId="{0266DF71-C8F8-BF4D-AAB4-B525B761D947}">
      <dgm:prSet/>
      <dgm:spPr/>
      <dgm:t>
        <a:bodyPr/>
        <a:lstStyle/>
        <a:p>
          <a:endParaRPr lang="en-GB"/>
        </a:p>
      </dgm:t>
    </dgm:pt>
    <dgm:pt modelId="{657C1AAF-3B67-0049-A48C-AE97F4CC6053}">
      <dgm:prSet phldrT="[Text]" custT="1"/>
      <dgm:spPr/>
      <dgm:t>
        <a:bodyPr/>
        <a:lstStyle/>
        <a:p>
          <a:r>
            <a:rPr lang="en-GB" sz="1700"/>
            <a:t>Strengthened psychological resiliency</a:t>
          </a:r>
        </a:p>
      </dgm:t>
    </dgm:pt>
    <dgm:pt modelId="{AE432C6A-0F4A-F44B-BB30-AE9D733B5D28}" type="parTrans" cxnId="{2CCE971E-38F4-114C-B392-794F08055DA9}">
      <dgm:prSet/>
      <dgm:spPr/>
      <dgm:t>
        <a:bodyPr/>
        <a:lstStyle/>
        <a:p>
          <a:endParaRPr lang="en-GB"/>
        </a:p>
      </dgm:t>
    </dgm:pt>
    <dgm:pt modelId="{C7534971-50EC-1A40-A33C-4255CCDFF942}" type="sibTrans" cxnId="{2CCE971E-38F4-114C-B392-794F08055DA9}">
      <dgm:prSet/>
      <dgm:spPr/>
      <dgm:t>
        <a:bodyPr/>
        <a:lstStyle/>
        <a:p>
          <a:endParaRPr lang="en-GB"/>
        </a:p>
      </dgm:t>
    </dgm:pt>
    <dgm:pt modelId="{D1B9FA22-3F50-E143-997B-D3E7BAD4EF08}">
      <dgm:prSet phldrT="[Text]" custT="1"/>
      <dgm:spPr/>
      <dgm:t>
        <a:bodyPr/>
        <a:lstStyle/>
        <a:p>
          <a:endParaRPr lang="en-GB" sz="1700"/>
        </a:p>
      </dgm:t>
    </dgm:pt>
    <dgm:pt modelId="{C3330CD6-BFAC-3441-9E0B-7CC746295A5B}" type="parTrans" cxnId="{CA5B36B8-ED67-9C44-B804-85FE9A6871F1}">
      <dgm:prSet/>
      <dgm:spPr/>
      <dgm:t>
        <a:bodyPr/>
        <a:lstStyle/>
        <a:p>
          <a:endParaRPr lang="en-GB"/>
        </a:p>
      </dgm:t>
    </dgm:pt>
    <dgm:pt modelId="{62D07EDE-B8CE-E94A-BEA5-D64D95DF4A08}" type="sibTrans" cxnId="{CA5B36B8-ED67-9C44-B804-85FE9A6871F1}">
      <dgm:prSet/>
      <dgm:spPr/>
      <dgm:t>
        <a:bodyPr/>
        <a:lstStyle/>
        <a:p>
          <a:endParaRPr lang="en-GB"/>
        </a:p>
      </dgm:t>
    </dgm:pt>
    <dgm:pt modelId="{700D5837-F62A-1B4F-9B72-520900764B0C}" type="pres">
      <dgm:prSet presAssocID="{EAFEF17B-56A7-3943-BE77-4CB62E3DD5C2}" presName="Name0" presStyleCnt="0">
        <dgm:presLayoutVars>
          <dgm:chMax val="7"/>
          <dgm:dir/>
          <dgm:animLvl val="lvl"/>
          <dgm:resizeHandles val="exact"/>
        </dgm:presLayoutVars>
      </dgm:prSet>
      <dgm:spPr/>
    </dgm:pt>
    <dgm:pt modelId="{8D2C2B21-E030-294A-BC95-16226758A9DA}" type="pres">
      <dgm:prSet presAssocID="{6FFE03E7-D49B-5441-B79C-7611DC8C0E31}" presName="circle1" presStyleLbl="node1" presStyleIdx="0" presStyleCnt="3"/>
      <dgm:spPr/>
    </dgm:pt>
    <dgm:pt modelId="{0229EFB0-E395-DD41-ADB5-E652A7C0BE94}" type="pres">
      <dgm:prSet presAssocID="{6FFE03E7-D49B-5441-B79C-7611DC8C0E31}" presName="space" presStyleCnt="0"/>
      <dgm:spPr/>
    </dgm:pt>
    <dgm:pt modelId="{2B076919-E7FD-274B-B419-BE848D5944D4}" type="pres">
      <dgm:prSet presAssocID="{6FFE03E7-D49B-5441-B79C-7611DC8C0E31}" presName="rect1" presStyleLbl="alignAcc1" presStyleIdx="0" presStyleCnt="3" custScaleY="100823" custLinFactNeighborX="5594" custLinFactNeighborY="411"/>
      <dgm:spPr/>
    </dgm:pt>
    <dgm:pt modelId="{CEF76140-08C6-1F47-9A08-B0ECB7D0F2FC}" type="pres">
      <dgm:prSet presAssocID="{CD241F7E-3647-244B-ABED-4A147FDDB657}" presName="vertSpace2" presStyleLbl="node1" presStyleIdx="0" presStyleCnt="3"/>
      <dgm:spPr/>
    </dgm:pt>
    <dgm:pt modelId="{BB034808-3590-144A-A480-A529BEFDCC8B}" type="pres">
      <dgm:prSet presAssocID="{CD241F7E-3647-244B-ABED-4A147FDDB657}" presName="circle2" presStyleLbl="node1" presStyleIdx="1" presStyleCnt="3"/>
      <dgm:spPr/>
    </dgm:pt>
    <dgm:pt modelId="{568080AC-FF94-E442-9D95-DF7DD932309E}" type="pres">
      <dgm:prSet presAssocID="{CD241F7E-3647-244B-ABED-4A147FDDB657}" presName="rect2" presStyleLbl="alignAcc1" presStyleIdx="1" presStyleCnt="3" custScaleX="100000"/>
      <dgm:spPr/>
    </dgm:pt>
    <dgm:pt modelId="{FA26C14F-56C2-014B-9901-63FBA62DBEB2}" type="pres">
      <dgm:prSet presAssocID="{62C4A197-9281-444F-9DE0-9F3A8E63C56D}" presName="vertSpace3" presStyleLbl="node1" presStyleIdx="1" presStyleCnt="3"/>
      <dgm:spPr/>
    </dgm:pt>
    <dgm:pt modelId="{E9F5D64D-1948-984E-AB64-F4ED266A3C48}" type="pres">
      <dgm:prSet presAssocID="{62C4A197-9281-444F-9DE0-9F3A8E63C56D}" presName="circle3" presStyleLbl="node1" presStyleIdx="2" presStyleCnt="3"/>
      <dgm:spPr/>
    </dgm:pt>
    <dgm:pt modelId="{534E409B-0B28-1242-9597-5CEA16E08404}" type="pres">
      <dgm:prSet presAssocID="{62C4A197-9281-444F-9DE0-9F3A8E63C56D}" presName="rect3" presStyleLbl="alignAcc1" presStyleIdx="2" presStyleCnt="3" custScaleX="100000"/>
      <dgm:spPr/>
    </dgm:pt>
    <dgm:pt modelId="{EA5BC535-0220-4C46-A9B0-14AA0D9E8AEB}" type="pres">
      <dgm:prSet presAssocID="{6FFE03E7-D49B-5441-B79C-7611DC8C0E31}" presName="rect1ParTx" presStyleLbl="alignAcc1" presStyleIdx="2" presStyleCnt="3">
        <dgm:presLayoutVars>
          <dgm:chMax val="1"/>
          <dgm:bulletEnabled val="1"/>
        </dgm:presLayoutVars>
      </dgm:prSet>
      <dgm:spPr/>
    </dgm:pt>
    <dgm:pt modelId="{7FD378B4-5A1F-714A-8E8A-4A94F0968D86}" type="pres">
      <dgm:prSet presAssocID="{6FFE03E7-D49B-5441-B79C-7611DC8C0E31}" presName="rect1ChTx" presStyleLbl="alignAcc1" presStyleIdx="2" presStyleCnt="3">
        <dgm:presLayoutVars>
          <dgm:bulletEnabled val="1"/>
        </dgm:presLayoutVars>
      </dgm:prSet>
      <dgm:spPr/>
    </dgm:pt>
    <dgm:pt modelId="{9377028D-1443-E44C-9415-6267410262D5}" type="pres">
      <dgm:prSet presAssocID="{CD241F7E-3647-244B-ABED-4A147FDDB657}" presName="rect2ParTx" presStyleLbl="alignAcc1" presStyleIdx="2" presStyleCnt="3">
        <dgm:presLayoutVars>
          <dgm:chMax val="1"/>
          <dgm:bulletEnabled val="1"/>
        </dgm:presLayoutVars>
      </dgm:prSet>
      <dgm:spPr/>
    </dgm:pt>
    <dgm:pt modelId="{83E8011F-CFE9-5941-8338-9EA9D164EB8A}" type="pres">
      <dgm:prSet presAssocID="{CD241F7E-3647-244B-ABED-4A147FDDB657}" presName="rect2ChTx" presStyleLbl="alignAcc1" presStyleIdx="2" presStyleCnt="3">
        <dgm:presLayoutVars>
          <dgm:bulletEnabled val="1"/>
        </dgm:presLayoutVars>
      </dgm:prSet>
      <dgm:spPr/>
    </dgm:pt>
    <dgm:pt modelId="{5551C40C-945C-014A-A88F-70DD6C5C7C89}" type="pres">
      <dgm:prSet presAssocID="{62C4A197-9281-444F-9DE0-9F3A8E63C56D}" presName="rect3ParTx" presStyleLbl="alignAcc1" presStyleIdx="2" presStyleCnt="3">
        <dgm:presLayoutVars>
          <dgm:chMax val="1"/>
          <dgm:bulletEnabled val="1"/>
        </dgm:presLayoutVars>
      </dgm:prSet>
      <dgm:spPr/>
    </dgm:pt>
    <dgm:pt modelId="{615CD289-A000-7F40-8886-D048C3FCB35A}" type="pres">
      <dgm:prSet presAssocID="{62C4A197-9281-444F-9DE0-9F3A8E63C56D}" presName="rect3ChTx" presStyleLbl="alignAcc1" presStyleIdx="2" presStyleCnt="3">
        <dgm:presLayoutVars>
          <dgm:bulletEnabled val="1"/>
        </dgm:presLayoutVars>
      </dgm:prSet>
      <dgm:spPr/>
    </dgm:pt>
  </dgm:ptLst>
  <dgm:cxnLst>
    <dgm:cxn modelId="{84E5560C-93F3-2041-9F94-AD84C36F8665}" srcId="{6FFE03E7-D49B-5441-B79C-7611DC8C0E31}" destId="{2239CADB-F888-964D-BE87-1F774B1C7D72}" srcOrd="1" destOrd="0" parTransId="{002F01F8-0595-5640-B85F-B742EDD38424}" sibTransId="{C905E222-0C2F-C34B-A0CD-F480CA168D3F}"/>
    <dgm:cxn modelId="{F80B9E14-E45F-BE4A-9374-142B559FBA0B}" type="presOf" srcId="{2239CADB-F888-964D-BE87-1F774B1C7D72}" destId="{7FD378B4-5A1F-714A-8E8A-4A94F0968D86}" srcOrd="0" destOrd="1" presId="urn:microsoft.com/office/officeart/2005/8/layout/target3"/>
    <dgm:cxn modelId="{AA00EC1B-DE9D-AB4C-944B-8565DBC2CBD9}" srcId="{CD241F7E-3647-244B-ABED-4A147FDDB657}" destId="{1988DB1F-81ED-E548-BE3C-A0D4FB863127}" srcOrd="3" destOrd="0" parTransId="{0351FDC4-BEFD-8546-B795-DA47F09219E5}" sibTransId="{88FBF277-16B5-8448-8644-5B684CA42905}"/>
    <dgm:cxn modelId="{2CCE971E-38F4-114C-B392-794F08055DA9}" srcId="{62C4A197-9281-444F-9DE0-9F3A8E63C56D}" destId="{657C1AAF-3B67-0049-A48C-AE97F4CC6053}" srcOrd="5" destOrd="0" parTransId="{AE432C6A-0F4A-F44B-BB30-AE9D733B5D28}" sibTransId="{C7534971-50EC-1A40-A33C-4255CCDFF942}"/>
    <dgm:cxn modelId="{6A04AF33-68EE-4142-8856-A41EF4912711}" type="presOf" srcId="{CD241F7E-3647-244B-ABED-4A147FDDB657}" destId="{9377028D-1443-E44C-9415-6267410262D5}" srcOrd="1" destOrd="0" presId="urn:microsoft.com/office/officeart/2005/8/layout/target3"/>
    <dgm:cxn modelId="{86D65436-6869-4741-AAFF-FA3945691ED6}" srcId="{CD241F7E-3647-244B-ABED-4A147FDDB657}" destId="{5B72BD31-6EE7-CD40-9A24-B6C77C01C218}" srcOrd="1" destOrd="0" parTransId="{BB555F53-F629-4E42-95B3-C9EB3D7E0699}" sibTransId="{0F4FA4C7-4184-5243-805E-0EA357F4B2D2}"/>
    <dgm:cxn modelId="{DBF30338-A373-0A4D-B682-66E1CBD2A073}" type="presOf" srcId="{DE37FB5C-5A70-8D48-B76B-81A1BEABB79D}" destId="{615CD289-A000-7F40-8886-D048C3FCB35A}" srcOrd="0" destOrd="1" presId="urn:microsoft.com/office/officeart/2005/8/layout/target3"/>
    <dgm:cxn modelId="{700A753D-1474-1A46-B22F-035D76F0AC47}" srcId="{62C4A197-9281-444F-9DE0-9F3A8E63C56D}" destId="{DE37FB5C-5A70-8D48-B76B-81A1BEABB79D}" srcOrd="1" destOrd="0" parTransId="{3E8AD6C3-97B2-D141-9819-F4DE3618D8A8}" sibTransId="{34207EC7-C287-9F40-BE9D-F02459742588}"/>
    <dgm:cxn modelId="{B6C8C14A-8E1C-6940-BD3C-ED187598C8B1}" type="presOf" srcId="{14722276-CE0E-0F44-B886-7E89224C983B}" destId="{83E8011F-CFE9-5941-8338-9EA9D164EB8A}" srcOrd="0" destOrd="0" presId="urn:microsoft.com/office/officeart/2005/8/layout/target3"/>
    <dgm:cxn modelId="{B7329258-BF4F-D747-A3A2-648F7DAAB5E9}" type="presOf" srcId="{CD241F7E-3647-244B-ABED-4A147FDDB657}" destId="{568080AC-FF94-E442-9D95-DF7DD932309E}" srcOrd="0" destOrd="0" presId="urn:microsoft.com/office/officeart/2005/8/layout/target3"/>
    <dgm:cxn modelId="{182EAC5C-F5B1-CD48-830A-F70F9C799AE7}" srcId="{62C4A197-9281-444F-9DE0-9F3A8E63C56D}" destId="{4C0D36B1-2CF8-5543-B919-E7E4F3706788}" srcOrd="2" destOrd="0" parTransId="{43B1FCF4-248B-4E48-AC03-F1E5678CFE7E}" sibTransId="{0B8A5752-52A2-544E-9D1E-991E64260669}"/>
    <dgm:cxn modelId="{0015E95E-CE44-B341-82AB-2A41B9271D74}" srcId="{EAFEF17B-56A7-3943-BE77-4CB62E3DD5C2}" destId="{CD241F7E-3647-244B-ABED-4A147FDDB657}" srcOrd="1" destOrd="0" parTransId="{CF3BDD7D-1776-3441-ACAE-C89CD680E7FE}" sibTransId="{D99C6FA7-AA82-8445-BBF4-72E3C3B46075}"/>
    <dgm:cxn modelId="{59EE445F-AFC8-B64E-B15B-13734473065A}" type="presOf" srcId="{5B72BD31-6EE7-CD40-9A24-B6C77C01C218}" destId="{83E8011F-CFE9-5941-8338-9EA9D164EB8A}" srcOrd="0" destOrd="1" presId="urn:microsoft.com/office/officeart/2005/8/layout/target3"/>
    <dgm:cxn modelId="{0266DF71-C8F8-BF4D-AAB4-B525B761D947}" srcId="{62C4A197-9281-444F-9DE0-9F3A8E63C56D}" destId="{39764B5A-C953-1D4C-BD41-AD2D1DDB107F}" srcOrd="4" destOrd="0" parTransId="{EBDC4065-ADFB-9444-A193-C84C577FFC4C}" sibTransId="{D11E2E80-1757-B341-A931-EAE0C2574044}"/>
    <dgm:cxn modelId="{5D104E75-D222-D54D-8F81-3A8A54BDB3C3}" type="presOf" srcId="{F21FD6E0-C360-B54A-A461-9194143BDAAE}" destId="{7FD378B4-5A1F-714A-8E8A-4A94F0968D86}" srcOrd="0" destOrd="2" presId="urn:microsoft.com/office/officeart/2005/8/layout/target3"/>
    <dgm:cxn modelId="{402A7B78-4ACC-7D44-838F-52CB10253C9F}" srcId="{CD241F7E-3647-244B-ABED-4A147FDDB657}" destId="{14722276-CE0E-0F44-B886-7E89224C983B}" srcOrd="0" destOrd="0" parTransId="{A342CF4D-E59A-C04F-9B9A-E081AADAA8E7}" sibTransId="{F279D4A3-DE19-9B4A-8D79-CBD30A815D6F}"/>
    <dgm:cxn modelId="{C0633E7C-E00B-9649-BD01-E6630BCFE285}" type="presOf" srcId="{1988DB1F-81ED-E548-BE3C-A0D4FB863127}" destId="{83E8011F-CFE9-5941-8338-9EA9D164EB8A}" srcOrd="0" destOrd="3" presId="urn:microsoft.com/office/officeart/2005/8/layout/target3"/>
    <dgm:cxn modelId="{1932B27E-B912-A84C-81EC-34E58D18B708}" type="presOf" srcId="{D1B9FA22-3F50-E143-997B-D3E7BAD4EF08}" destId="{615CD289-A000-7F40-8886-D048C3FCB35A}" srcOrd="0" destOrd="0" presId="urn:microsoft.com/office/officeart/2005/8/layout/target3"/>
    <dgm:cxn modelId="{B142168B-527F-3745-AAA9-4FDEBE365C84}" type="presOf" srcId="{4C0D36B1-2CF8-5543-B919-E7E4F3706788}" destId="{615CD289-A000-7F40-8886-D048C3FCB35A}" srcOrd="0" destOrd="2" presId="urn:microsoft.com/office/officeart/2005/8/layout/target3"/>
    <dgm:cxn modelId="{F9AD8C8D-E9ED-A24F-8BCE-AEB59040CFC4}" type="presOf" srcId="{EAFEF17B-56A7-3943-BE77-4CB62E3DD5C2}" destId="{700D5837-F62A-1B4F-9B72-520900764B0C}" srcOrd="0" destOrd="0" presId="urn:microsoft.com/office/officeart/2005/8/layout/target3"/>
    <dgm:cxn modelId="{590CE48D-E2FB-864F-987F-A7981ADDB953}" type="presOf" srcId="{62C4A197-9281-444F-9DE0-9F3A8E63C56D}" destId="{5551C40C-945C-014A-A88F-70DD6C5C7C89}" srcOrd="1" destOrd="0" presId="urn:microsoft.com/office/officeart/2005/8/layout/target3"/>
    <dgm:cxn modelId="{540F2492-B11F-1A44-A305-73C88D0EE1EA}" type="presOf" srcId="{62C4A197-9281-444F-9DE0-9F3A8E63C56D}" destId="{534E409B-0B28-1242-9597-5CEA16E08404}" srcOrd="0" destOrd="0" presId="urn:microsoft.com/office/officeart/2005/8/layout/target3"/>
    <dgm:cxn modelId="{2FF93294-4213-4746-84D9-0CF90C7AF9F4}" type="presOf" srcId="{819F5E41-1B7B-BF47-B6C2-3CB1DE136441}" destId="{7FD378B4-5A1F-714A-8E8A-4A94F0968D86}" srcOrd="0" destOrd="0" presId="urn:microsoft.com/office/officeart/2005/8/layout/target3"/>
    <dgm:cxn modelId="{23E05CA7-6621-914C-B7CE-751D5A5CCDF9}" type="presOf" srcId="{657C1AAF-3B67-0049-A48C-AE97F4CC6053}" destId="{615CD289-A000-7F40-8886-D048C3FCB35A}" srcOrd="0" destOrd="5" presId="urn:microsoft.com/office/officeart/2005/8/layout/target3"/>
    <dgm:cxn modelId="{AEE822AE-90DC-5546-B957-D71365597472}" srcId="{CD241F7E-3647-244B-ABED-4A147FDDB657}" destId="{0F32ADD9-BF21-5140-9D57-71689484011D}" srcOrd="2" destOrd="0" parTransId="{955BF553-1D23-D744-B5B6-54250B413CC3}" sibTransId="{293CC301-0D7D-9C4D-94EE-EC9C286AF375}"/>
    <dgm:cxn modelId="{D3D678AF-A823-9944-B1F2-F74C006AC00C}" type="presOf" srcId="{39764B5A-C953-1D4C-BD41-AD2D1DDB107F}" destId="{615CD289-A000-7F40-8886-D048C3FCB35A}" srcOrd="0" destOrd="4" presId="urn:microsoft.com/office/officeart/2005/8/layout/target3"/>
    <dgm:cxn modelId="{359621B1-1FAA-3941-A650-30EFE0B0427B}" srcId="{62C4A197-9281-444F-9DE0-9F3A8E63C56D}" destId="{B5C0D767-6EB5-E346-87F0-7198177AAE89}" srcOrd="3" destOrd="0" parTransId="{E1BEB650-4F74-B14C-ADAC-F01CA8866C28}" sibTransId="{4EC79BC1-63C8-554D-8D88-DC991E20E1CB}"/>
    <dgm:cxn modelId="{0F9B7FB1-2531-5C4E-841F-D91E8487729F}" srcId="{6FFE03E7-D49B-5441-B79C-7611DC8C0E31}" destId="{F21FD6E0-C360-B54A-A461-9194143BDAAE}" srcOrd="2" destOrd="0" parTransId="{241E8E6B-4037-1848-800A-7015EE325DCE}" sibTransId="{C012FBF8-860A-B34D-A166-C3E109CBA038}"/>
    <dgm:cxn modelId="{9E64B0B1-0175-9A44-9F0B-00C7207A73DE}" type="presOf" srcId="{0F32ADD9-BF21-5140-9D57-71689484011D}" destId="{83E8011F-CFE9-5941-8338-9EA9D164EB8A}" srcOrd="0" destOrd="2" presId="urn:microsoft.com/office/officeart/2005/8/layout/target3"/>
    <dgm:cxn modelId="{3352F7B6-17B5-DD44-9570-2939C9C44309}" type="presOf" srcId="{F1AEB3C1-D3B3-0943-ACE8-8590CB4F43B5}" destId="{615CD289-A000-7F40-8886-D048C3FCB35A}" srcOrd="0" destOrd="6" presId="urn:microsoft.com/office/officeart/2005/8/layout/target3"/>
    <dgm:cxn modelId="{CA5B36B8-ED67-9C44-B804-85FE9A6871F1}" srcId="{62C4A197-9281-444F-9DE0-9F3A8E63C56D}" destId="{D1B9FA22-3F50-E143-997B-D3E7BAD4EF08}" srcOrd="0" destOrd="0" parTransId="{C3330CD6-BFAC-3441-9E0B-7CC746295A5B}" sibTransId="{62D07EDE-B8CE-E94A-BEA5-D64D95DF4A08}"/>
    <dgm:cxn modelId="{D4F735BE-2FD2-5646-8F02-AEF90DE3583B}" srcId="{62C4A197-9281-444F-9DE0-9F3A8E63C56D}" destId="{F1AEB3C1-D3B3-0943-ACE8-8590CB4F43B5}" srcOrd="6" destOrd="0" parTransId="{FFB59B9D-0F3E-1047-A8B8-3400FE9E54E4}" sibTransId="{B267908B-36C3-BB47-BA8D-6681F705AD1A}"/>
    <dgm:cxn modelId="{BE9BBFD0-7579-4043-A0A2-3EEAEB7C874E}" srcId="{6FFE03E7-D49B-5441-B79C-7611DC8C0E31}" destId="{819F5E41-1B7B-BF47-B6C2-3CB1DE136441}" srcOrd="0" destOrd="0" parTransId="{A47126F9-737A-6841-949D-85300BF20E2B}" sibTransId="{2FEA8D04-FEC6-A948-A03D-1BEBA1ECA2D8}"/>
    <dgm:cxn modelId="{4CE48ED1-26B5-554F-BF25-881669954B5B}" srcId="{EAFEF17B-56A7-3943-BE77-4CB62E3DD5C2}" destId="{62C4A197-9281-444F-9DE0-9F3A8E63C56D}" srcOrd="2" destOrd="0" parTransId="{F50B7243-3629-EA4B-96BC-AF2217EBFF6C}" sibTransId="{A5214CA1-7814-5547-9A8B-8346A901130E}"/>
    <dgm:cxn modelId="{BF7D28D7-7AD5-9142-8020-F70623457033}" type="presOf" srcId="{6FFE03E7-D49B-5441-B79C-7611DC8C0E31}" destId="{2B076919-E7FD-274B-B419-BE848D5944D4}" srcOrd="0" destOrd="0" presId="urn:microsoft.com/office/officeart/2005/8/layout/target3"/>
    <dgm:cxn modelId="{331F25D9-3FDC-B54A-BE59-8FBC173DE45B}" srcId="{EAFEF17B-56A7-3943-BE77-4CB62E3DD5C2}" destId="{6FFE03E7-D49B-5441-B79C-7611DC8C0E31}" srcOrd="0" destOrd="0" parTransId="{FC8CECE5-E7E4-E54B-978F-5EE0CE680CF3}" sibTransId="{4AD6013E-F9FF-584A-9CA9-8CFFE59ADA36}"/>
    <dgm:cxn modelId="{3BD7D3EA-A7BD-3C44-B5D5-3838B7517430}" type="presOf" srcId="{B5C0D767-6EB5-E346-87F0-7198177AAE89}" destId="{615CD289-A000-7F40-8886-D048C3FCB35A}" srcOrd="0" destOrd="3" presId="urn:microsoft.com/office/officeart/2005/8/layout/target3"/>
    <dgm:cxn modelId="{2423F2F7-70AB-B444-9819-440677EB3A68}" type="presOf" srcId="{6FFE03E7-D49B-5441-B79C-7611DC8C0E31}" destId="{EA5BC535-0220-4C46-A9B0-14AA0D9E8AEB}" srcOrd="1" destOrd="0" presId="urn:microsoft.com/office/officeart/2005/8/layout/target3"/>
    <dgm:cxn modelId="{5A9E3EA3-F148-8F47-882C-4DB8BBBBC9B3}" type="presParOf" srcId="{700D5837-F62A-1B4F-9B72-520900764B0C}" destId="{8D2C2B21-E030-294A-BC95-16226758A9DA}" srcOrd="0" destOrd="0" presId="urn:microsoft.com/office/officeart/2005/8/layout/target3"/>
    <dgm:cxn modelId="{E416F7F7-944D-F44F-8322-05686ECD04EF}" type="presParOf" srcId="{700D5837-F62A-1B4F-9B72-520900764B0C}" destId="{0229EFB0-E395-DD41-ADB5-E652A7C0BE94}" srcOrd="1" destOrd="0" presId="urn:microsoft.com/office/officeart/2005/8/layout/target3"/>
    <dgm:cxn modelId="{0D283C26-2671-AE4D-814B-9BEF70857463}" type="presParOf" srcId="{700D5837-F62A-1B4F-9B72-520900764B0C}" destId="{2B076919-E7FD-274B-B419-BE848D5944D4}" srcOrd="2" destOrd="0" presId="urn:microsoft.com/office/officeart/2005/8/layout/target3"/>
    <dgm:cxn modelId="{7D191FC6-C3E3-604D-A1AE-51FBD7A2FEE9}" type="presParOf" srcId="{700D5837-F62A-1B4F-9B72-520900764B0C}" destId="{CEF76140-08C6-1F47-9A08-B0ECB7D0F2FC}" srcOrd="3" destOrd="0" presId="urn:microsoft.com/office/officeart/2005/8/layout/target3"/>
    <dgm:cxn modelId="{D9C6A445-8CBD-B841-835A-A0602AC9AAD7}" type="presParOf" srcId="{700D5837-F62A-1B4F-9B72-520900764B0C}" destId="{BB034808-3590-144A-A480-A529BEFDCC8B}" srcOrd="4" destOrd="0" presId="urn:microsoft.com/office/officeart/2005/8/layout/target3"/>
    <dgm:cxn modelId="{6E4992D0-1045-7447-BA18-7D407E5B44EB}" type="presParOf" srcId="{700D5837-F62A-1B4F-9B72-520900764B0C}" destId="{568080AC-FF94-E442-9D95-DF7DD932309E}" srcOrd="5" destOrd="0" presId="urn:microsoft.com/office/officeart/2005/8/layout/target3"/>
    <dgm:cxn modelId="{5F99F4EF-7024-5744-BC73-DFC3EDFA470A}" type="presParOf" srcId="{700D5837-F62A-1B4F-9B72-520900764B0C}" destId="{FA26C14F-56C2-014B-9901-63FBA62DBEB2}" srcOrd="6" destOrd="0" presId="urn:microsoft.com/office/officeart/2005/8/layout/target3"/>
    <dgm:cxn modelId="{8B2E82BB-A6D4-BB42-BC2C-EF23FF3D4BB2}" type="presParOf" srcId="{700D5837-F62A-1B4F-9B72-520900764B0C}" destId="{E9F5D64D-1948-984E-AB64-F4ED266A3C48}" srcOrd="7" destOrd="0" presId="urn:microsoft.com/office/officeart/2005/8/layout/target3"/>
    <dgm:cxn modelId="{1C08D490-D0ED-254F-B847-FE969A60F0AA}" type="presParOf" srcId="{700D5837-F62A-1B4F-9B72-520900764B0C}" destId="{534E409B-0B28-1242-9597-5CEA16E08404}" srcOrd="8" destOrd="0" presId="urn:microsoft.com/office/officeart/2005/8/layout/target3"/>
    <dgm:cxn modelId="{42A23F50-E997-004F-A199-FE5D7EDF1DF4}" type="presParOf" srcId="{700D5837-F62A-1B4F-9B72-520900764B0C}" destId="{EA5BC535-0220-4C46-A9B0-14AA0D9E8AEB}" srcOrd="9" destOrd="0" presId="urn:microsoft.com/office/officeart/2005/8/layout/target3"/>
    <dgm:cxn modelId="{1446082A-D631-CA4A-BEFA-F38033751106}" type="presParOf" srcId="{700D5837-F62A-1B4F-9B72-520900764B0C}" destId="{7FD378B4-5A1F-714A-8E8A-4A94F0968D86}" srcOrd="10" destOrd="0" presId="urn:microsoft.com/office/officeart/2005/8/layout/target3"/>
    <dgm:cxn modelId="{FFD5167B-C023-AA4A-A3AD-CDBDC3F11ED4}" type="presParOf" srcId="{700D5837-F62A-1B4F-9B72-520900764B0C}" destId="{9377028D-1443-E44C-9415-6267410262D5}" srcOrd="11" destOrd="0" presId="urn:microsoft.com/office/officeart/2005/8/layout/target3"/>
    <dgm:cxn modelId="{3C826410-DE02-0341-9831-5E48C99D89BB}" type="presParOf" srcId="{700D5837-F62A-1B4F-9B72-520900764B0C}" destId="{83E8011F-CFE9-5941-8338-9EA9D164EB8A}" srcOrd="12" destOrd="0" presId="urn:microsoft.com/office/officeart/2005/8/layout/target3"/>
    <dgm:cxn modelId="{21B91C37-D6EF-264B-83CA-0BD1D4D18B27}" type="presParOf" srcId="{700D5837-F62A-1B4F-9B72-520900764B0C}" destId="{5551C40C-945C-014A-A88F-70DD6C5C7C89}" srcOrd="13" destOrd="0" presId="urn:microsoft.com/office/officeart/2005/8/layout/target3"/>
    <dgm:cxn modelId="{748A6958-B99A-244B-883C-4E491F2557AB}" type="presParOf" srcId="{700D5837-F62A-1B4F-9B72-520900764B0C}" destId="{615CD289-A000-7F40-8886-D048C3FCB35A}" srcOrd="14" destOrd="0" presId="urn:microsoft.com/office/officeart/2005/8/layout/target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4D6811B-6635-7B4C-B0DD-AFF6A58B6494}" type="doc">
      <dgm:prSet loTypeId="urn:microsoft.com/office/officeart/2008/layout/CircularPictureCallout" loCatId="" qsTypeId="urn:microsoft.com/office/officeart/2005/8/quickstyle/simple1" qsCatId="simple" csTypeId="urn:microsoft.com/office/officeart/2005/8/colors/accent1_2" csCatId="accent1" phldr="1"/>
      <dgm:spPr/>
      <dgm:t>
        <a:bodyPr/>
        <a:lstStyle/>
        <a:p>
          <a:endParaRPr lang="en-GB"/>
        </a:p>
      </dgm:t>
    </dgm:pt>
    <dgm:pt modelId="{70268A41-3F5E-2241-B01C-5386E8AE4C62}">
      <dgm:prSet/>
      <dgm:spPr/>
      <dgm:t>
        <a:bodyPr/>
        <a:lstStyle/>
        <a:p>
          <a:endParaRPr lang="en-GB"/>
        </a:p>
      </dgm:t>
    </dgm:pt>
    <dgm:pt modelId="{1E3C4AC9-E18A-4845-A6FE-C86656DE61FA}" type="parTrans" cxnId="{C50523DA-4FEC-3042-9F6E-9E755804B5BB}">
      <dgm:prSet/>
      <dgm:spPr/>
      <dgm:t>
        <a:bodyPr/>
        <a:lstStyle/>
        <a:p>
          <a:endParaRPr lang="en-GB"/>
        </a:p>
      </dgm:t>
    </dgm:pt>
    <dgm:pt modelId="{8AF9CE12-9F10-EF4A-9D86-1EF6EE973A90}" type="sibTrans" cxnId="{C50523DA-4FEC-3042-9F6E-9E755804B5BB}">
      <dgm:prSet/>
      <dgm:spPr>
        <a:blipFill>
          <a:blip xmlns:r="http://schemas.openxmlformats.org/officeDocument/2006/relationships" r:embed="rId1">
            <a:extLst>
              <a:ext uri="{28A0092B-C50C-407E-A947-70E740481C1C}">
                <a14:useLocalDpi xmlns:a14="http://schemas.microsoft.com/office/drawing/2010/main" val="0"/>
              </a:ext>
            </a:extLst>
          </a:blip>
          <a:srcRect/>
          <a:stretch>
            <a:fillRect l="-49000" r="-49000"/>
          </a:stretch>
        </a:blipFill>
      </dgm:spPr>
      <dgm:t>
        <a:bodyPr/>
        <a:lstStyle/>
        <a:p>
          <a:endParaRPr lang="en-GB"/>
        </a:p>
      </dgm:t>
    </dgm:pt>
    <dgm:pt modelId="{34F74DA6-083A-A140-98A0-6528A221F1F2}">
      <dgm:prSet phldrT="[Text]"/>
      <dgm:spPr/>
      <dgm:t>
        <a:bodyPr/>
        <a:lstStyle/>
        <a:p>
          <a:r>
            <a:rPr lang="en-GB"/>
            <a:t>Dance in Social Environemnts</a:t>
          </a:r>
        </a:p>
      </dgm:t>
    </dgm:pt>
    <dgm:pt modelId="{2465981A-A57A-0042-AB7E-8224801E63C3}" type="parTrans" cxnId="{314BD6A5-C9A1-9042-BE74-6765D1CA51C2}">
      <dgm:prSet/>
      <dgm:spPr/>
      <dgm:t>
        <a:bodyPr/>
        <a:lstStyle/>
        <a:p>
          <a:endParaRPr lang="en-GB"/>
        </a:p>
      </dgm:t>
    </dgm:pt>
    <dgm:pt modelId="{6E9841AD-EC37-FB40-A1F6-07C796FE694B}" type="sibTrans" cxnId="{314BD6A5-C9A1-9042-BE74-6765D1CA51C2}">
      <dgm:prSet/>
      <dgm:spPr>
        <a:blipFill>
          <a:blip xmlns:r="http://schemas.openxmlformats.org/officeDocument/2006/relationships" r:embed="rId2">
            <a:extLst>
              <a:ext uri="{28A0092B-C50C-407E-A947-70E740481C1C}">
                <a14:useLocalDpi xmlns:a14="http://schemas.microsoft.com/office/drawing/2010/main" val="0"/>
              </a:ext>
            </a:extLst>
          </a:blip>
          <a:srcRect/>
          <a:stretch>
            <a:fillRect l="-25000" r="-25000"/>
          </a:stretch>
        </a:blipFill>
      </dgm:spPr>
      <dgm:t>
        <a:bodyPr/>
        <a:lstStyle/>
        <a:p>
          <a:endParaRPr lang="en-GB"/>
        </a:p>
      </dgm:t>
    </dgm:pt>
    <dgm:pt modelId="{D61A4C2A-E802-CF47-BA08-9835A5843D20}">
      <dgm:prSet phldrT="[Text]"/>
      <dgm:spPr/>
      <dgm:t>
        <a:bodyPr/>
        <a:lstStyle/>
        <a:p>
          <a:r>
            <a:rPr lang="en-GB"/>
            <a:t>Dance in Arts</a:t>
          </a:r>
        </a:p>
      </dgm:t>
    </dgm:pt>
    <dgm:pt modelId="{045ED623-E734-3E43-B865-9611EF3E59FB}" type="parTrans" cxnId="{E7EDEBFF-5098-174B-B62F-75D5B5BC66E5}">
      <dgm:prSet/>
      <dgm:spPr/>
      <dgm:t>
        <a:bodyPr/>
        <a:lstStyle/>
        <a:p>
          <a:endParaRPr lang="en-GB"/>
        </a:p>
      </dgm:t>
    </dgm:pt>
    <dgm:pt modelId="{1B9891D0-E2D7-BC47-96DF-415C5890E454}" type="sibTrans" cxnId="{E7EDEBFF-5098-174B-B62F-75D5B5BC66E5}">
      <dgm:prSet/>
      <dgm:spPr>
        <a:blipFill>
          <a:blip xmlns:r="http://schemas.openxmlformats.org/officeDocument/2006/relationships" r:embed="rId3">
            <a:extLst>
              <a:ext uri="{28A0092B-C50C-407E-A947-70E740481C1C}">
                <a14:useLocalDpi xmlns:a14="http://schemas.microsoft.com/office/drawing/2010/main" val="0"/>
              </a:ext>
            </a:extLst>
          </a:blip>
          <a:srcRect/>
          <a:stretch>
            <a:fillRect l="-25000" r="-25000"/>
          </a:stretch>
        </a:blipFill>
      </dgm:spPr>
      <dgm:t>
        <a:bodyPr/>
        <a:lstStyle/>
        <a:p>
          <a:endParaRPr lang="en-GB"/>
        </a:p>
      </dgm:t>
    </dgm:pt>
    <dgm:pt modelId="{AC92A8F0-8CE6-E343-AB71-D62C47D475B8}">
      <dgm:prSet phldrT="[Text]"/>
      <dgm:spPr/>
      <dgm:t>
        <a:bodyPr/>
        <a:lstStyle/>
        <a:p>
          <a:r>
            <a:rPr lang="en-GB"/>
            <a:t>Dance in Home Environments</a:t>
          </a:r>
        </a:p>
      </dgm:t>
    </dgm:pt>
    <dgm:pt modelId="{AAFE9594-D43F-054B-822B-CB6D8F2E2620}" type="sibTrans" cxnId="{066BD96C-BB47-A244-9455-B783652C88EF}">
      <dgm:prSet/>
      <dgm:spPr>
        <a:blipFill>
          <a:blip xmlns:r="http://schemas.openxmlformats.org/officeDocument/2006/relationships" r:embed="rId4">
            <a:extLst>
              <a:ext uri="{28A0092B-C50C-407E-A947-70E740481C1C}">
                <a14:useLocalDpi xmlns:a14="http://schemas.microsoft.com/office/drawing/2010/main" val="0"/>
              </a:ext>
            </a:extLst>
          </a:blip>
          <a:srcRect/>
          <a:stretch>
            <a:fillRect l="-25000" r="-25000"/>
          </a:stretch>
        </a:blipFill>
      </dgm:spPr>
      <dgm:t>
        <a:bodyPr/>
        <a:lstStyle/>
        <a:p>
          <a:endParaRPr lang="en-GB"/>
        </a:p>
      </dgm:t>
    </dgm:pt>
    <dgm:pt modelId="{14DEAF79-2162-B246-A51D-A5525931BE2E}" type="parTrans" cxnId="{066BD96C-BB47-A244-9455-B783652C88EF}">
      <dgm:prSet/>
      <dgm:spPr/>
      <dgm:t>
        <a:bodyPr/>
        <a:lstStyle/>
        <a:p>
          <a:endParaRPr lang="en-GB"/>
        </a:p>
      </dgm:t>
    </dgm:pt>
    <dgm:pt modelId="{1C43B0B2-9118-D94C-A0DE-F70EEF7FE9D8}" type="pres">
      <dgm:prSet presAssocID="{A4D6811B-6635-7B4C-B0DD-AFF6A58B6494}" presName="Name0" presStyleCnt="0">
        <dgm:presLayoutVars>
          <dgm:chMax val="7"/>
          <dgm:chPref val="7"/>
          <dgm:dir/>
        </dgm:presLayoutVars>
      </dgm:prSet>
      <dgm:spPr/>
    </dgm:pt>
    <dgm:pt modelId="{51BC1B27-911C-FD46-9E86-C337C15B06D2}" type="pres">
      <dgm:prSet presAssocID="{A4D6811B-6635-7B4C-B0DD-AFF6A58B6494}" presName="Name1" presStyleCnt="0"/>
      <dgm:spPr/>
    </dgm:pt>
    <dgm:pt modelId="{58121BCC-B74D-824B-8042-75892AE9DFF2}" type="pres">
      <dgm:prSet presAssocID="{8AF9CE12-9F10-EF4A-9D86-1EF6EE973A90}" presName="picture_1" presStyleCnt="0"/>
      <dgm:spPr/>
    </dgm:pt>
    <dgm:pt modelId="{52CA7B1D-8918-434B-8238-744D29D364B8}" type="pres">
      <dgm:prSet presAssocID="{8AF9CE12-9F10-EF4A-9D86-1EF6EE973A90}" presName="pictureRepeatNode" presStyleLbl="alignImgPlace1" presStyleIdx="0" presStyleCnt="4"/>
      <dgm:spPr/>
    </dgm:pt>
    <dgm:pt modelId="{1A2639CF-8BD8-0843-8A74-5E8A929D8475}" type="pres">
      <dgm:prSet presAssocID="{70268A41-3F5E-2241-B01C-5386E8AE4C62}" presName="text_1" presStyleLbl="node1" presStyleIdx="0" presStyleCnt="0">
        <dgm:presLayoutVars>
          <dgm:bulletEnabled val="1"/>
        </dgm:presLayoutVars>
      </dgm:prSet>
      <dgm:spPr/>
    </dgm:pt>
    <dgm:pt modelId="{3C10B150-6755-7E4D-8584-34FD46A633D4}" type="pres">
      <dgm:prSet presAssocID="{6E9841AD-EC37-FB40-A1F6-07C796FE694B}" presName="picture_2" presStyleCnt="0"/>
      <dgm:spPr/>
    </dgm:pt>
    <dgm:pt modelId="{C3449AFC-DEC6-F246-936E-D00F7945B14B}" type="pres">
      <dgm:prSet presAssocID="{6E9841AD-EC37-FB40-A1F6-07C796FE694B}" presName="pictureRepeatNode" presStyleLbl="alignImgPlace1" presStyleIdx="1" presStyleCnt="4"/>
      <dgm:spPr/>
    </dgm:pt>
    <dgm:pt modelId="{33962524-5729-A244-8711-4E9D89AF3724}" type="pres">
      <dgm:prSet presAssocID="{34F74DA6-083A-A140-98A0-6528A221F1F2}" presName="line_2" presStyleLbl="parChTrans1D1" presStyleIdx="0" presStyleCnt="3"/>
      <dgm:spPr/>
    </dgm:pt>
    <dgm:pt modelId="{F893E009-A34E-0741-9F25-61B473666FDE}" type="pres">
      <dgm:prSet presAssocID="{34F74DA6-083A-A140-98A0-6528A221F1F2}" presName="textparent_2" presStyleLbl="node1" presStyleIdx="0" presStyleCnt="0"/>
      <dgm:spPr/>
    </dgm:pt>
    <dgm:pt modelId="{41DCEAE7-A5C5-2549-8DBE-6C520B152663}" type="pres">
      <dgm:prSet presAssocID="{34F74DA6-083A-A140-98A0-6528A221F1F2}" presName="text_2" presStyleLbl="revTx" presStyleIdx="0" presStyleCnt="3">
        <dgm:presLayoutVars>
          <dgm:bulletEnabled val="1"/>
        </dgm:presLayoutVars>
      </dgm:prSet>
      <dgm:spPr/>
    </dgm:pt>
    <dgm:pt modelId="{BA19F88E-7514-584C-B0D3-7A0C9ACE5C41}" type="pres">
      <dgm:prSet presAssocID="{AAFE9594-D43F-054B-822B-CB6D8F2E2620}" presName="picture_3" presStyleCnt="0"/>
      <dgm:spPr/>
    </dgm:pt>
    <dgm:pt modelId="{E954DA35-B580-124F-B57B-D5F380C8C77C}" type="pres">
      <dgm:prSet presAssocID="{AAFE9594-D43F-054B-822B-CB6D8F2E2620}" presName="pictureRepeatNode" presStyleLbl="alignImgPlace1" presStyleIdx="2" presStyleCnt="4"/>
      <dgm:spPr/>
    </dgm:pt>
    <dgm:pt modelId="{6CEC2EEC-AF5F-0848-BBF6-AA3EFBF9F6AF}" type="pres">
      <dgm:prSet presAssocID="{AC92A8F0-8CE6-E343-AB71-D62C47D475B8}" presName="line_3" presStyleLbl="parChTrans1D1" presStyleIdx="1" presStyleCnt="3"/>
      <dgm:spPr/>
    </dgm:pt>
    <dgm:pt modelId="{B8B25ED7-C036-F64C-A5C4-466A5087B2A7}" type="pres">
      <dgm:prSet presAssocID="{AC92A8F0-8CE6-E343-AB71-D62C47D475B8}" presName="textparent_3" presStyleLbl="node1" presStyleIdx="0" presStyleCnt="0"/>
      <dgm:spPr/>
    </dgm:pt>
    <dgm:pt modelId="{A729D442-5DA7-0F4E-BE27-707BE83CCA55}" type="pres">
      <dgm:prSet presAssocID="{AC92A8F0-8CE6-E343-AB71-D62C47D475B8}" presName="text_3" presStyleLbl="revTx" presStyleIdx="1" presStyleCnt="3">
        <dgm:presLayoutVars>
          <dgm:bulletEnabled val="1"/>
        </dgm:presLayoutVars>
      </dgm:prSet>
      <dgm:spPr/>
    </dgm:pt>
    <dgm:pt modelId="{BD64C754-1B20-2D4B-AB53-48A46EAA4391}" type="pres">
      <dgm:prSet presAssocID="{1B9891D0-E2D7-BC47-96DF-415C5890E454}" presName="picture_4" presStyleCnt="0"/>
      <dgm:spPr/>
    </dgm:pt>
    <dgm:pt modelId="{9CE017B0-AE89-5340-A7CB-F6815F0CBAF7}" type="pres">
      <dgm:prSet presAssocID="{1B9891D0-E2D7-BC47-96DF-415C5890E454}" presName="pictureRepeatNode" presStyleLbl="alignImgPlace1" presStyleIdx="3" presStyleCnt="4"/>
      <dgm:spPr/>
    </dgm:pt>
    <dgm:pt modelId="{C61801C4-1317-8049-B371-F6C494114C81}" type="pres">
      <dgm:prSet presAssocID="{D61A4C2A-E802-CF47-BA08-9835A5843D20}" presName="line_4" presStyleLbl="parChTrans1D1" presStyleIdx="2" presStyleCnt="3"/>
      <dgm:spPr/>
    </dgm:pt>
    <dgm:pt modelId="{9F6C64C9-8412-3042-B4E5-6FDB47BB34B6}" type="pres">
      <dgm:prSet presAssocID="{D61A4C2A-E802-CF47-BA08-9835A5843D20}" presName="textparent_4" presStyleLbl="node1" presStyleIdx="0" presStyleCnt="0"/>
      <dgm:spPr/>
    </dgm:pt>
    <dgm:pt modelId="{3B24CCE2-8223-ED4A-B940-7CE12B71B1F9}" type="pres">
      <dgm:prSet presAssocID="{D61A4C2A-E802-CF47-BA08-9835A5843D20}" presName="text_4" presStyleLbl="revTx" presStyleIdx="2" presStyleCnt="3">
        <dgm:presLayoutVars>
          <dgm:bulletEnabled val="1"/>
        </dgm:presLayoutVars>
      </dgm:prSet>
      <dgm:spPr/>
    </dgm:pt>
  </dgm:ptLst>
  <dgm:cxnLst>
    <dgm:cxn modelId="{91942520-23A0-4C4E-B021-B222E733488E}" type="presOf" srcId="{1B9891D0-E2D7-BC47-96DF-415C5890E454}" destId="{9CE017B0-AE89-5340-A7CB-F6815F0CBAF7}" srcOrd="0" destOrd="0" presId="urn:microsoft.com/office/officeart/2008/layout/CircularPictureCallout"/>
    <dgm:cxn modelId="{903D0A3D-987D-D443-BF75-7F7A98C75399}" type="presOf" srcId="{34F74DA6-083A-A140-98A0-6528A221F1F2}" destId="{41DCEAE7-A5C5-2549-8DBE-6C520B152663}" srcOrd="0" destOrd="0" presId="urn:microsoft.com/office/officeart/2008/layout/CircularPictureCallout"/>
    <dgm:cxn modelId="{7465A562-4E9A-6C4A-9937-AA4F9980CAC1}" type="presOf" srcId="{70268A41-3F5E-2241-B01C-5386E8AE4C62}" destId="{1A2639CF-8BD8-0843-8A74-5E8A929D8475}" srcOrd="0" destOrd="0" presId="urn:microsoft.com/office/officeart/2008/layout/CircularPictureCallout"/>
    <dgm:cxn modelId="{10576567-1171-0A42-BAB1-8A05DA4AFF2F}" type="presOf" srcId="{A4D6811B-6635-7B4C-B0DD-AFF6A58B6494}" destId="{1C43B0B2-9118-D94C-A0DE-F70EEF7FE9D8}" srcOrd="0" destOrd="0" presId="urn:microsoft.com/office/officeart/2008/layout/CircularPictureCallout"/>
    <dgm:cxn modelId="{8CAA726C-894E-7840-BFBD-7EEDD6A89D4A}" type="presOf" srcId="{8AF9CE12-9F10-EF4A-9D86-1EF6EE973A90}" destId="{52CA7B1D-8918-434B-8238-744D29D364B8}" srcOrd="0" destOrd="0" presId="urn:microsoft.com/office/officeart/2008/layout/CircularPictureCallout"/>
    <dgm:cxn modelId="{066BD96C-BB47-A244-9455-B783652C88EF}" srcId="{A4D6811B-6635-7B4C-B0DD-AFF6A58B6494}" destId="{AC92A8F0-8CE6-E343-AB71-D62C47D475B8}" srcOrd="2" destOrd="0" parTransId="{14DEAF79-2162-B246-A51D-A5525931BE2E}" sibTransId="{AAFE9594-D43F-054B-822B-CB6D8F2E2620}"/>
    <dgm:cxn modelId="{5D99EF7E-D40A-B148-804C-83F3A9D46D56}" type="presOf" srcId="{AAFE9594-D43F-054B-822B-CB6D8F2E2620}" destId="{E954DA35-B580-124F-B57B-D5F380C8C77C}" srcOrd="0" destOrd="0" presId="urn:microsoft.com/office/officeart/2008/layout/CircularPictureCallout"/>
    <dgm:cxn modelId="{8A8EAB98-FAD8-104A-B492-D988F813BA18}" type="presOf" srcId="{D61A4C2A-E802-CF47-BA08-9835A5843D20}" destId="{3B24CCE2-8223-ED4A-B940-7CE12B71B1F9}" srcOrd="0" destOrd="0" presId="urn:microsoft.com/office/officeart/2008/layout/CircularPictureCallout"/>
    <dgm:cxn modelId="{314BD6A5-C9A1-9042-BE74-6765D1CA51C2}" srcId="{A4D6811B-6635-7B4C-B0DD-AFF6A58B6494}" destId="{34F74DA6-083A-A140-98A0-6528A221F1F2}" srcOrd="1" destOrd="0" parTransId="{2465981A-A57A-0042-AB7E-8224801E63C3}" sibTransId="{6E9841AD-EC37-FB40-A1F6-07C796FE694B}"/>
    <dgm:cxn modelId="{C04730A6-5BF1-6341-98B8-A5AE308821C2}" type="presOf" srcId="{AC92A8F0-8CE6-E343-AB71-D62C47D475B8}" destId="{A729D442-5DA7-0F4E-BE27-707BE83CCA55}" srcOrd="0" destOrd="0" presId="urn:microsoft.com/office/officeart/2008/layout/CircularPictureCallout"/>
    <dgm:cxn modelId="{340521C6-085A-184E-BBF6-B738AE171C8A}" type="presOf" srcId="{6E9841AD-EC37-FB40-A1F6-07C796FE694B}" destId="{C3449AFC-DEC6-F246-936E-D00F7945B14B}" srcOrd="0" destOrd="0" presId="urn:microsoft.com/office/officeart/2008/layout/CircularPictureCallout"/>
    <dgm:cxn modelId="{C50523DA-4FEC-3042-9F6E-9E755804B5BB}" srcId="{A4D6811B-6635-7B4C-B0DD-AFF6A58B6494}" destId="{70268A41-3F5E-2241-B01C-5386E8AE4C62}" srcOrd="0" destOrd="0" parTransId="{1E3C4AC9-E18A-4845-A6FE-C86656DE61FA}" sibTransId="{8AF9CE12-9F10-EF4A-9D86-1EF6EE973A90}"/>
    <dgm:cxn modelId="{E7EDEBFF-5098-174B-B62F-75D5B5BC66E5}" srcId="{A4D6811B-6635-7B4C-B0DD-AFF6A58B6494}" destId="{D61A4C2A-E802-CF47-BA08-9835A5843D20}" srcOrd="3" destOrd="0" parTransId="{045ED623-E734-3E43-B865-9611EF3E59FB}" sibTransId="{1B9891D0-E2D7-BC47-96DF-415C5890E454}"/>
    <dgm:cxn modelId="{18AF7D42-8DF2-9042-9EC9-39AA2B152DEC}" type="presParOf" srcId="{1C43B0B2-9118-D94C-A0DE-F70EEF7FE9D8}" destId="{51BC1B27-911C-FD46-9E86-C337C15B06D2}" srcOrd="0" destOrd="0" presId="urn:microsoft.com/office/officeart/2008/layout/CircularPictureCallout"/>
    <dgm:cxn modelId="{D5FF4D35-8030-2E42-9CBC-46F46D689271}" type="presParOf" srcId="{51BC1B27-911C-FD46-9E86-C337C15B06D2}" destId="{58121BCC-B74D-824B-8042-75892AE9DFF2}" srcOrd="0" destOrd="0" presId="urn:microsoft.com/office/officeart/2008/layout/CircularPictureCallout"/>
    <dgm:cxn modelId="{4B57267B-1A87-814D-A41F-E175ECD45411}" type="presParOf" srcId="{58121BCC-B74D-824B-8042-75892AE9DFF2}" destId="{52CA7B1D-8918-434B-8238-744D29D364B8}" srcOrd="0" destOrd="0" presId="urn:microsoft.com/office/officeart/2008/layout/CircularPictureCallout"/>
    <dgm:cxn modelId="{B86716D3-88C9-3748-A04C-E776A217506C}" type="presParOf" srcId="{51BC1B27-911C-FD46-9E86-C337C15B06D2}" destId="{1A2639CF-8BD8-0843-8A74-5E8A929D8475}" srcOrd="1" destOrd="0" presId="urn:microsoft.com/office/officeart/2008/layout/CircularPictureCallout"/>
    <dgm:cxn modelId="{4147AA79-6935-BE43-822A-2F7E97138910}" type="presParOf" srcId="{51BC1B27-911C-FD46-9E86-C337C15B06D2}" destId="{3C10B150-6755-7E4D-8584-34FD46A633D4}" srcOrd="2" destOrd="0" presId="urn:microsoft.com/office/officeart/2008/layout/CircularPictureCallout"/>
    <dgm:cxn modelId="{3E362F38-3131-0C45-8786-1F5700107119}" type="presParOf" srcId="{3C10B150-6755-7E4D-8584-34FD46A633D4}" destId="{C3449AFC-DEC6-F246-936E-D00F7945B14B}" srcOrd="0" destOrd="0" presId="urn:microsoft.com/office/officeart/2008/layout/CircularPictureCallout"/>
    <dgm:cxn modelId="{209AF8D8-1579-6649-A49A-8BDF165443D5}" type="presParOf" srcId="{51BC1B27-911C-FD46-9E86-C337C15B06D2}" destId="{33962524-5729-A244-8711-4E9D89AF3724}" srcOrd="3" destOrd="0" presId="urn:microsoft.com/office/officeart/2008/layout/CircularPictureCallout"/>
    <dgm:cxn modelId="{11449407-B5B2-DE45-9C2E-0B0C7D664335}" type="presParOf" srcId="{51BC1B27-911C-FD46-9E86-C337C15B06D2}" destId="{F893E009-A34E-0741-9F25-61B473666FDE}" srcOrd="4" destOrd="0" presId="urn:microsoft.com/office/officeart/2008/layout/CircularPictureCallout"/>
    <dgm:cxn modelId="{9E93AAB5-DEC3-7349-AB2F-ED643DB51DE8}" type="presParOf" srcId="{F893E009-A34E-0741-9F25-61B473666FDE}" destId="{41DCEAE7-A5C5-2549-8DBE-6C520B152663}" srcOrd="0" destOrd="0" presId="urn:microsoft.com/office/officeart/2008/layout/CircularPictureCallout"/>
    <dgm:cxn modelId="{2881A6B9-346E-2E4E-938D-E2347AC28C65}" type="presParOf" srcId="{51BC1B27-911C-FD46-9E86-C337C15B06D2}" destId="{BA19F88E-7514-584C-B0D3-7A0C9ACE5C41}" srcOrd="5" destOrd="0" presId="urn:microsoft.com/office/officeart/2008/layout/CircularPictureCallout"/>
    <dgm:cxn modelId="{E324BA72-55D6-0041-9FA4-C659B33B92D4}" type="presParOf" srcId="{BA19F88E-7514-584C-B0D3-7A0C9ACE5C41}" destId="{E954DA35-B580-124F-B57B-D5F380C8C77C}" srcOrd="0" destOrd="0" presId="urn:microsoft.com/office/officeart/2008/layout/CircularPictureCallout"/>
    <dgm:cxn modelId="{9305A090-C6DE-8A42-875C-936E7A418927}" type="presParOf" srcId="{51BC1B27-911C-FD46-9E86-C337C15B06D2}" destId="{6CEC2EEC-AF5F-0848-BBF6-AA3EFBF9F6AF}" srcOrd="6" destOrd="0" presId="urn:microsoft.com/office/officeart/2008/layout/CircularPictureCallout"/>
    <dgm:cxn modelId="{25DEBC7F-EF38-EB42-AB2D-3AA12B95ABC9}" type="presParOf" srcId="{51BC1B27-911C-FD46-9E86-C337C15B06D2}" destId="{B8B25ED7-C036-F64C-A5C4-466A5087B2A7}" srcOrd="7" destOrd="0" presId="urn:microsoft.com/office/officeart/2008/layout/CircularPictureCallout"/>
    <dgm:cxn modelId="{AAA3B0CB-0876-404C-888E-BC50D60F29F1}" type="presParOf" srcId="{B8B25ED7-C036-F64C-A5C4-466A5087B2A7}" destId="{A729D442-5DA7-0F4E-BE27-707BE83CCA55}" srcOrd="0" destOrd="0" presId="urn:microsoft.com/office/officeart/2008/layout/CircularPictureCallout"/>
    <dgm:cxn modelId="{EA754C01-DEB4-5844-9D7B-778BE680A0D0}" type="presParOf" srcId="{51BC1B27-911C-FD46-9E86-C337C15B06D2}" destId="{BD64C754-1B20-2D4B-AB53-48A46EAA4391}" srcOrd="8" destOrd="0" presId="urn:microsoft.com/office/officeart/2008/layout/CircularPictureCallout"/>
    <dgm:cxn modelId="{A4A69C10-9C7B-6044-A91D-7DF3697B7C90}" type="presParOf" srcId="{BD64C754-1B20-2D4B-AB53-48A46EAA4391}" destId="{9CE017B0-AE89-5340-A7CB-F6815F0CBAF7}" srcOrd="0" destOrd="0" presId="urn:microsoft.com/office/officeart/2008/layout/CircularPictureCallout"/>
    <dgm:cxn modelId="{93B7E03B-119E-A243-A3E4-AE90ACE5AD89}" type="presParOf" srcId="{51BC1B27-911C-FD46-9E86-C337C15B06D2}" destId="{C61801C4-1317-8049-B371-F6C494114C81}" srcOrd="9" destOrd="0" presId="urn:microsoft.com/office/officeart/2008/layout/CircularPictureCallout"/>
    <dgm:cxn modelId="{D56641DF-420E-CA4E-B147-6962B91A8DA7}" type="presParOf" srcId="{51BC1B27-911C-FD46-9E86-C337C15B06D2}" destId="{9F6C64C9-8412-3042-B4E5-6FDB47BB34B6}" srcOrd="10" destOrd="0" presId="urn:microsoft.com/office/officeart/2008/layout/CircularPictureCallout"/>
    <dgm:cxn modelId="{7D760CE7-EE56-7C43-A7A8-225FB00B0601}" type="presParOf" srcId="{9F6C64C9-8412-3042-B4E5-6FDB47BB34B6}" destId="{3B24CCE2-8223-ED4A-B940-7CE12B71B1F9}" srcOrd="0" destOrd="0" presId="urn:microsoft.com/office/officeart/2008/layout/CircularPictureCallou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5F3A16C-A203-B546-98C6-485B6E701E41}" type="doc">
      <dgm:prSet loTypeId="urn:microsoft.com/office/officeart/2005/8/layout/vList4" loCatId="" qsTypeId="urn:microsoft.com/office/officeart/2005/8/quickstyle/simple1" qsCatId="simple" csTypeId="urn:microsoft.com/office/officeart/2005/8/colors/accent1_2" csCatId="accent1" phldr="1"/>
      <dgm:spPr/>
      <dgm:t>
        <a:bodyPr/>
        <a:lstStyle/>
        <a:p>
          <a:endParaRPr lang="en-GB"/>
        </a:p>
      </dgm:t>
    </dgm:pt>
    <dgm:pt modelId="{B07F07E5-4354-EB4B-B8FB-E7CEA5F670E2}">
      <dgm:prSet/>
      <dgm:spPr/>
      <dgm:t>
        <a:bodyPr/>
        <a:lstStyle/>
        <a:p>
          <a:r>
            <a:rPr lang="en-GB"/>
            <a:t>Dance in The Metaverse</a:t>
          </a:r>
        </a:p>
      </dgm:t>
    </dgm:pt>
    <dgm:pt modelId="{8D5407A4-BC54-1645-A763-4896332ADD2A}" type="parTrans" cxnId="{4EA062FB-1117-604F-AD21-95EFA76ADAC4}">
      <dgm:prSet/>
      <dgm:spPr/>
      <dgm:t>
        <a:bodyPr/>
        <a:lstStyle/>
        <a:p>
          <a:endParaRPr lang="en-GB"/>
        </a:p>
      </dgm:t>
    </dgm:pt>
    <dgm:pt modelId="{AEECD339-FBAC-A041-B276-93FEBABF5047}" type="sibTrans" cxnId="{4EA062FB-1117-604F-AD21-95EFA76ADAC4}">
      <dgm:prSet/>
      <dgm:spPr/>
      <dgm:t>
        <a:bodyPr/>
        <a:lstStyle/>
        <a:p>
          <a:endParaRPr lang="en-GB"/>
        </a:p>
      </dgm:t>
    </dgm:pt>
    <dgm:pt modelId="{80D9F581-1B98-3F41-BA1C-403720D1523E}">
      <dgm:prSet phldrT="[Text]"/>
      <dgm:spPr/>
      <dgm:t>
        <a:bodyPr/>
        <a:lstStyle/>
        <a:p>
          <a:r>
            <a:rPr lang="en-GB"/>
            <a:t>An artistic expression of dance in Virtual Reality </a:t>
          </a:r>
        </a:p>
      </dgm:t>
    </dgm:pt>
    <dgm:pt modelId="{47D69979-4D96-BB46-849C-C5469F03E183}" type="parTrans" cxnId="{C034A2A8-BE03-D048-AA8C-56C248C1672F}">
      <dgm:prSet/>
      <dgm:spPr/>
      <dgm:t>
        <a:bodyPr/>
        <a:lstStyle/>
        <a:p>
          <a:endParaRPr lang="en-GB"/>
        </a:p>
      </dgm:t>
    </dgm:pt>
    <dgm:pt modelId="{C4A7924C-5816-C040-ACC7-D6137A80F283}" type="sibTrans" cxnId="{C034A2A8-BE03-D048-AA8C-56C248C1672F}">
      <dgm:prSet/>
      <dgm:spPr/>
      <dgm:t>
        <a:bodyPr/>
        <a:lstStyle/>
        <a:p>
          <a:endParaRPr lang="en-GB"/>
        </a:p>
      </dgm:t>
    </dgm:pt>
    <dgm:pt modelId="{03E08AB2-1456-E442-AA15-DDC9302922E8}">
      <dgm:prSet phldrT="[Text]"/>
      <dgm:spPr/>
      <dgm:t>
        <a:bodyPr/>
        <a:lstStyle/>
        <a:p>
          <a:pPr>
            <a:buFont typeface="Times New Roman" panose="02020603050405020304" pitchFamily="18" charset="0"/>
            <a:buChar char="•"/>
          </a:pPr>
          <a:r>
            <a:rPr lang="en-GB"/>
            <a:t>Other Dancers in Virtual Reality</a:t>
          </a:r>
        </a:p>
      </dgm:t>
    </dgm:pt>
    <dgm:pt modelId="{39637658-C551-2543-9AA3-218D0268CD9A}" type="parTrans" cxnId="{02CCF036-9E38-164A-8F80-81A2A1390326}">
      <dgm:prSet/>
      <dgm:spPr/>
      <dgm:t>
        <a:bodyPr/>
        <a:lstStyle/>
        <a:p>
          <a:endParaRPr lang="en-GB"/>
        </a:p>
      </dgm:t>
    </dgm:pt>
    <dgm:pt modelId="{832E0C70-BD98-F045-9020-49501F9000BC}" type="sibTrans" cxnId="{02CCF036-9E38-164A-8F80-81A2A1390326}">
      <dgm:prSet/>
      <dgm:spPr/>
      <dgm:t>
        <a:bodyPr/>
        <a:lstStyle/>
        <a:p>
          <a:endParaRPr lang="en-GB"/>
        </a:p>
      </dgm:t>
    </dgm:pt>
    <dgm:pt modelId="{ACBDEFEA-02EC-F947-AD7E-44FBD43058DB}">
      <dgm:prSet phldrT="[Text]"/>
      <dgm:spPr/>
      <dgm:t>
        <a:bodyPr/>
        <a:lstStyle/>
        <a:p>
          <a:r>
            <a:rPr lang="en-GB"/>
            <a:t>Dance in different Virtual Environments</a:t>
          </a:r>
        </a:p>
      </dgm:t>
    </dgm:pt>
    <dgm:pt modelId="{CC565C0A-C747-8445-A55C-F47D570BFD8C}" type="parTrans" cxnId="{3027AE32-C122-7044-8C5B-BB8D87926F09}">
      <dgm:prSet/>
      <dgm:spPr/>
      <dgm:t>
        <a:bodyPr/>
        <a:lstStyle/>
        <a:p>
          <a:endParaRPr lang="en-GB"/>
        </a:p>
      </dgm:t>
    </dgm:pt>
    <dgm:pt modelId="{5C1BA99C-B32C-DA4D-924E-C192E71E7C1B}" type="sibTrans" cxnId="{3027AE32-C122-7044-8C5B-BB8D87926F09}">
      <dgm:prSet/>
      <dgm:spPr/>
      <dgm:t>
        <a:bodyPr/>
        <a:lstStyle/>
        <a:p>
          <a:endParaRPr lang="en-GB"/>
        </a:p>
      </dgm:t>
    </dgm:pt>
    <dgm:pt modelId="{9684F684-9469-DB44-B925-35E1A4A00C3D}">
      <dgm:prSet phldrT="[Text]"/>
      <dgm:spPr/>
      <dgm:t>
        <a:bodyPr/>
        <a:lstStyle/>
        <a:p>
          <a:pPr>
            <a:buFont typeface="Times New Roman" panose="02020603050405020304" pitchFamily="18" charset="0"/>
            <a:buChar char="•"/>
          </a:pPr>
          <a:r>
            <a:rPr lang="en-GB"/>
            <a:t>Other Dancers in Virtual Reality</a:t>
          </a:r>
        </a:p>
      </dgm:t>
    </dgm:pt>
    <dgm:pt modelId="{CE6290BF-38D3-2D45-B53B-534D9BD02D20}" type="parTrans" cxnId="{911BF378-7914-AA47-A590-AC5D4C9EF719}">
      <dgm:prSet/>
      <dgm:spPr/>
      <dgm:t>
        <a:bodyPr/>
        <a:lstStyle/>
        <a:p>
          <a:endParaRPr lang="en-GB"/>
        </a:p>
      </dgm:t>
    </dgm:pt>
    <dgm:pt modelId="{7C6A3F4C-8BD9-CB4A-85EB-D89D5DB9BA25}" type="sibTrans" cxnId="{911BF378-7914-AA47-A590-AC5D4C9EF719}">
      <dgm:prSet/>
      <dgm:spPr/>
      <dgm:t>
        <a:bodyPr/>
        <a:lstStyle/>
        <a:p>
          <a:endParaRPr lang="en-GB"/>
        </a:p>
      </dgm:t>
    </dgm:pt>
    <dgm:pt modelId="{50B4AE2B-58D3-C947-8AE4-732240EB2735}">
      <dgm:prSet phldrT="[Text]"/>
      <dgm:spPr/>
      <dgm:t>
        <a:bodyPr/>
        <a:lstStyle/>
        <a:p>
          <a:pPr>
            <a:buFont typeface="Times New Roman" panose="02020603050405020304" pitchFamily="18" charset="0"/>
            <a:buChar char="•"/>
          </a:pPr>
          <a:r>
            <a:rPr lang="en-GB"/>
            <a:t>Home Dance in Virtual Reality</a:t>
          </a:r>
        </a:p>
      </dgm:t>
    </dgm:pt>
    <dgm:pt modelId="{76DFAE01-4B5F-644F-B535-36D361A332C0}" type="parTrans" cxnId="{7B57F164-97D3-BD46-B5FC-3D1E7E8BF3D6}">
      <dgm:prSet/>
      <dgm:spPr/>
      <dgm:t>
        <a:bodyPr/>
        <a:lstStyle/>
        <a:p>
          <a:endParaRPr lang="en-GB"/>
        </a:p>
      </dgm:t>
    </dgm:pt>
    <dgm:pt modelId="{82D205DC-F59F-CE4F-9B40-032111C66736}" type="sibTrans" cxnId="{7B57F164-97D3-BD46-B5FC-3D1E7E8BF3D6}">
      <dgm:prSet/>
      <dgm:spPr/>
      <dgm:t>
        <a:bodyPr/>
        <a:lstStyle/>
        <a:p>
          <a:endParaRPr lang="en-GB"/>
        </a:p>
      </dgm:t>
    </dgm:pt>
    <dgm:pt modelId="{E595FEAC-C58D-194E-AC9A-3E780408EC00}">
      <dgm:prSet phldrT="[Text]"/>
      <dgm:spPr/>
      <dgm:t>
        <a:bodyPr/>
        <a:lstStyle/>
        <a:p>
          <a:r>
            <a:rPr lang="en-GB"/>
            <a:t>Couples Dance in Mixed Reality</a:t>
          </a:r>
        </a:p>
      </dgm:t>
    </dgm:pt>
    <dgm:pt modelId="{9B0C926C-1A98-674D-AC53-5DB359802D6C}" type="parTrans" cxnId="{E25A525C-BE10-0A48-B592-06F529EBB1E1}">
      <dgm:prSet/>
      <dgm:spPr/>
      <dgm:t>
        <a:bodyPr/>
        <a:lstStyle/>
        <a:p>
          <a:endParaRPr lang="en-GB"/>
        </a:p>
      </dgm:t>
    </dgm:pt>
    <dgm:pt modelId="{9D4928E5-C26D-BD41-A003-FD4B16772585}" type="sibTrans" cxnId="{E25A525C-BE10-0A48-B592-06F529EBB1E1}">
      <dgm:prSet/>
      <dgm:spPr/>
      <dgm:t>
        <a:bodyPr/>
        <a:lstStyle/>
        <a:p>
          <a:endParaRPr lang="en-GB"/>
        </a:p>
      </dgm:t>
    </dgm:pt>
    <dgm:pt modelId="{350A5A45-B2DC-2F46-B901-5BB7A285D97D}">
      <dgm:prSet phldrT="[Text]"/>
      <dgm:spPr/>
      <dgm:t>
        <a:bodyPr/>
        <a:lstStyle/>
        <a:p>
          <a:pPr>
            <a:buFont typeface="Times New Roman" panose="02020603050405020304" pitchFamily="18" charset="0"/>
            <a:buChar char="•"/>
          </a:pPr>
          <a:r>
            <a:rPr lang="en-GB"/>
            <a:t>Group Dance with your Virtual Alias in Virtual Reality</a:t>
          </a:r>
        </a:p>
      </dgm:t>
    </dgm:pt>
    <dgm:pt modelId="{AB977081-4198-5147-ABCD-D1FE865FC8D2}" type="parTrans" cxnId="{B916B778-5C29-7042-8D29-80010936CDE7}">
      <dgm:prSet/>
      <dgm:spPr/>
      <dgm:t>
        <a:bodyPr/>
        <a:lstStyle/>
        <a:p>
          <a:endParaRPr lang="en-GB"/>
        </a:p>
      </dgm:t>
    </dgm:pt>
    <dgm:pt modelId="{8923AC2B-E3A7-D14F-9ECB-7AD05669B507}" type="sibTrans" cxnId="{B916B778-5C29-7042-8D29-80010936CDE7}">
      <dgm:prSet/>
      <dgm:spPr/>
      <dgm:t>
        <a:bodyPr/>
        <a:lstStyle/>
        <a:p>
          <a:endParaRPr lang="en-GB"/>
        </a:p>
      </dgm:t>
    </dgm:pt>
    <dgm:pt modelId="{93BFFE41-C970-F945-B60B-45595F6F4AA6}">
      <dgm:prSet phldrT="[Text]"/>
      <dgm:spPr/>
      <dgm:t>
        <a:bodyPr/>
        <a:lstStyle/>
        <a:p>
          <a:pPr>
            <a:buFont typeface="Times New Roman" panose="02020603050405020304" pitchFamily="18" charset="0"/>
            <a:buChar char="•"/>
          </a:pPr>
          <a:r>
            <a:rPr lang="en-GB"/>
            <a:t>Couples Dance in Virtual Reality</a:t>
          </a:r>
        </a:p>
      </dgm:t>
    </dgm:pt>
    <dgm:pt modelId="{384C0C0F-C9A4-EB47-AAFE-9FF64E0E78A9}" type="parTrans" cxnId="{E14005A6-DCCE-0340-A556-A0EA973DA5E2}">
      <dgm:prSet/>
      <dgm:spPr/>
      <dgm:t>
        <a:bodyPr/>
        <a:lstStyle/>
        <a:p>
          <a:endParaRPr lang="en-GB"/>
        </a:p>
      </dgm:t>
    </dgm:pt>
    <dgm:pt modelId="{5BE99CEB-E5D8-9E45-9996-3395250C33BA}" type="sibTrans" cxnId="{E14005A6-DCCE-0340-A556-A0EA973DA5E2}">
      <dgm:prSet/>
      <dgm:spPr/>
      <dgm:t>
        <a:bodyPr/>
        <a:lstStyle/>
        <a:p>
          <a:endParaRPr lang="en-GB"/>
        </a:p>
      </dgm:t>
    </dgm:pt>
    <dgm:pt modelId="{A6AF79A1-7736-7245-A841-4840538C8BFD}">
      <dgm:prSet/>
      <dgm:spPr/>
      <dgm:t>
        <a:bodyPr/>
        <a:lstStyle/>
        <a:p>
          <a:r>
            <a:rPr lang="en-GB"/>
            <a:t>Group Dance in Augmented Reality</a:t>
          </a:r>
        </a:p>
      </dgm:t>
    </dgm:pt>
    <dgm:pt modelId="{C5AD68AC-D786-7D4D-8BA4-E2AE797FE94E}" type="parTrans" cxnId="{E09EFD9D-EEA3-934E-81B6-D0C6B7593988}">
      <dgm:prSet/>
      <dgm:spPr/>
      <dgm:t>
        <a:bodyPr/>
        <a:lstStyle/>
        <a:p>
          <a:endParaRPr lang="en-GB"/>
        </a:p>
      </dgm:t>
    </dgm:pt>
    <dgm:pt modelId="{178D6924-7C8A-C44E-9C61-192A2E14F9FD}" type="sibTrans" cxnId="{E09EFD9D-EEA3-934E-81B6-D0C6B7593988}">
      <dgm:prSet/>
      <dgm:spPr/>
      <dgm:t>
        <a:bodyPr/>
        <a:lstStyle/>
        <a:p>
          <a:endParaRPr lang="en-GB"/>
        </a:p>
      </dgm:t>
    </dgm:pt>
    <dgm:pt modelId="{04EAA314-C813-6E41-9B69-206026971C7B}" type="pres">
      <dgm:prSet presAssocID="{D5F3A16C-A203-B546-98C6-485B6E701E41}" presName="linear" presStyleCnt="0">
        <dgm:presLayoutVars>
          <dgm:dir/>
          <dgm:resizeHandles val="exact"/>
        </dgm:presLayoutVars>
      </dgm:prSet>
      <dgm:spPr/>
    </dgm:pt>
    <dgm:pt modelId="{BCA5303D-49FA-9747-BF7B-4B88FFAE6B04}" type="pres">
      <dgm:prSet presAssocID="{B07F07E5-4354-EB4B-B8FB-E7CEA5F670E2}" presName="comp" presStyleCnt="0"/>
      <dgm:spPr/>
    </dgm:pt>
    <dgm:pt modelId="{B6AAFEAE-5AC0-D646-8233-0A7B9299187B}" type="pres">
      <dgm:prSet presAssocID="{B07F07E5-4354-EB4B-B8FB-E7CEA5F670E2}" presName="box" presStyleLbl="node1" presStyleIdx="0" presStyleCnt="10"/>
      <dgm:spPr/>
    </dgm:pt>
    <dgm:pt modelId="{AF1A0CDD-877A-6A40-A9FC-F4C1B2076F22}" type="pres">
      <dgm:prSet presAssocID="{B07F07E5-4354-EB4B-B8FB-E7CEA5F670E2}" presName="img" presStyleLbl="fgImgPlace1" presStyleIdx="0" presStyleCnt="10"/>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42000" r="-42000"/>
          </a:stretch>
        </a:blipFill>
      </dgm:spPr>
    </dgm:pt>
    <dgm:pt modelId="{E9A7EED1-7BDC-E042-B9FA-816230FB2119}" type="pres">
      <dgm:prSet presAssocID="{B07F07E5-4354-EB4B-B8FB-E7CEA5F670E2}" presName="text" presStyleLbl="node1" presStyleIdx="0" presStyleCnt="10">
        <dgm:presLayoutVars>
          <dgm:bulletEnabled val="1"/>
        </dgm:presLayoutVars>
      </dgm:prSet>
      <dgm:spPr/>
    </dgm:pt>
    <dgm:pt modelId="{A087CFCD-CCC7-9341-8ADC-D95A484388BF}" type="pres">
      <dgm:prSet presAssocID="{AEECD339-FBAC-A041-B276-93FEBABF5047}" presName="spacer" presStyleCnt="0"/>
      <dgm:spPr/>
    </dgm:pt>
    <dgm:pt modelId="{B06DC97E-F437-DD43-B0D4-EF0E49755DD7}" type="pres">
      <dgm:prSet presAssocID="{80D9F581-1B98-3F41-BA1C-403720D1523E}" presName="comp" presStyleCnt="0"/>
      <dgm:spPr/>
    </dgm:pt>
    <dgm:pt modelId="{3C484D32-5950-464A-A506-D2C16F38C3FE}" type="pres">
      <dgm:prSet presAssocID="{80D9F581-1B98-3F41-BA1C-403720D1523E}" presName="box" presStyleLbl="node1" presStyleIdx="1" presStyleCnt="10"/>
      <dgm:spPr/>
    </dgm:pt>
    <dgm:pt modelId="{A47F0C1B-6BC4-6E4F-B33C-2BD95E9A87E9}" type="pres">
      <dgm:prSet presAssocID="{80D9F581-1B98-3F41-BA1C-403720D1523E}" presName="img" presStyleLbl="fgImgPlace1" presStyleIdx="1" presStyleCnt="10"/>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25000" r="-25000"/>
          </a:stretch>
        </a:blipFill>
      </dgm:spPr>
    </dgm:pt>
    <dgm:pt modelId="{F02839B7-9005-354E-8E26-82A4E7F1C258}" type="pres">
      <dgm:prSet presAssocID="{80D9F581-1B98-3F41-BA1C-403720D1523E}" presName="text" presStyleLbl="node1" presStyleIdx="1" presStyleCnt="10">
        <dgm:presLayoutVars>
          <dgm:bulletEnabled val="1"/>
        </dgm:presLayoutVars>
      </dgm:prSet>
      <dgm:spPr/>
    </dgm:pt>
    <dgm:pt modelId="{5C236375-FBAD-F641-AA69-8002BD896D77}" type="pres">
      <dgm:prSet presAssocID="{C4A7924C-5816-C040-ACC7-D6137A80F283}" presName="spacer" presStyleCnt="0"/>
      <dgm:spPr/>
    </dgm:pt>
    <dgm:pt modelId="{F8697842-41B4-C047-A443-D4BE2B8E3DFF}" type="pres">
      <dgm:prSet presAssocID="{03E08AB2-1456-E442-AA15-DDC9302922E8}" presName="comp" presStyleCnt="0"/>
      <dgm:spPr/>
    </dgm:pt>
    <dgm:pt modelId="{E63B5CCB-0A55-A641-B855-82815DEDEF5F}" type="pres">
      <dgm:prSet presAssocID="{03E08AB2-1456-E442-AA15-DDC9302922E8}" presName="box" presStyleLbl="node1" presStyleIdx="2" presStyleCnt="10"/>
      <dgm:spPr/>
    </dgm:pt>
    <dgm:pt modelId="{09812071-0826-7D47-9F84-9B53DC5AEBDF}" type="pres">
      <dgm:prSet presAssocID="{03E08AB2-1456-E442-AA15-DDC9302922E8}" presName="img" presStyleLbl="fgImgPlace1" presStyleIdx="2" presStyleCnt="10"/>
      <dgm:spPr>
        <a:blipFill>
          <a:blip xmlns:r="http://schemas.openxmlformats.org/officeDocument/2006/relationships" r:embed="rId3">
            <a:extLst>
              <a:ext uri="{28A0092B-C50C-407E-A947-70E740481C1C}">
                <a14:useLocalDpi xmlns:a14="http://schemas.microsoft.com/office/drawing/2010/main" val="0"/>
              </a:ext>
            </a:extLst>
          </a:blip>
          <a:srcRect/>
          <a:stretch>
            <a:fillRect t="-67000" b="-67000"/>
          </a:stretch>
        </a:blipFill>
      </dgm:spPr>
    </dgm:pt>
    <dgm:pt modelId="{FC6430E1-25D6-F244-B11D-9BA23DFB468F}" type="pres">
      <dgm:prSet presAssocID="{03E08AB2-1456-E442-AA15-DDC9302922E8}" presName="text" presStyleLbl="node1" presStyleIdx="2" presStyleCnt="10">
        <dgm:presLayoutVars>
          <dgm:bulletEnabled val="1"/>
        </dgm:presLayoutVars>
      </dgm:prSet>
      <dgm:spPr/>
    </dgm:pt>
    <dgm:pt modelId="{D48CD560-C6AB-DD40-A9FE-9FFA4958FF37}" type="pres">
      <dgm:prSet presAssocID="{832E0C70-BD98-F045-9020-49501F9000BC}" presName="spacer" presStyleCnt="0"/>
      <dgm:spPr/>
    </dgm:pt>
    <dgm:pt modelId="{0D206E0C-D281-3D4F-9712-2191BFC66CF0}" type="pres">
      <dgm:prSet presAssocID="{9684F684-9469-DB44-B925-35E1A4A00C3D}" presName="comp" presStyleCnt="0"/>
      <dgm:spPr/>
    </dgm:pt>
    <dgm:pt modelId="{75209128-D7DC-EB41-A5F9-C80DC95BB619}" type="pres">
      <dgm:prSet presAssocID="{9684F684-9469-DB44-B925-35E1A4A00C3D}" presName="box" presStyleLbl="node1" presStyleIdx="3" presStyleCnt="10"/>
      <dgm:spPr/>
    </dgm:pt>
    <dgm:pt modelId="{7E227FEE-93E5-4544-A3C0-B8490BB0DD33}" type="pres">
      <dgm:prSet presAssocID="{9684F684-9469-DB44-B925-35E1A4A00C3D}" presName="img" presStyleLbl="fgImgPlace1" presStyleIdx="3" presStyleCnt="10"/>
      <dgm:spPr>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dgm:spPr>
    </dgm:pt>
    <dgm:pt modelId="{03517D5C-B9C8-A444-A567-8EAB150DFE17}" type="pres">
      <dgm:prSet presAssocID="{9684F684-9469-DB44-B925-35E1A4A00C3D}" presName="text" presStyleLbl="node1" presStyleIdx="3" presStyleCnt="10">
        <dgm:presLayoutVars>
          <dgm:bulletEnabled val="1"/>
        </dgm:presLayoutVars>
      </dgm:prSet>
      <dgm:spPr/>
    </dgm:pt>
    <dgm:pt modelId="{43882C3F-C260-094D-BD20-7985B8A294C2}" type="pres">
      <dgm:prSet presAssocID="{7C6A3F4C-8BD9-CB4A-85EB-D89D5DB9BA25}" presName="spacer" presStyleCnt="0"/>
      <dgm:spPr/>
    </dgm:pt>
    <dgm:pt modelId="{B033C9F6-E4BE-E44E-A223-22203D550EE1}" type="pres">
      <dgm:prSet presAssocID="{50B4AE2B-58D3-C947-8AE4-732240EB2735}" presName="comp" presStyleCnt="0"/>
      <dgm:spPr/>
    </dgm:pt>
    <dgm:pt modelId="{2F6E7796-DBCF-384E-887E-9BC627B2EE64}" type="pres">
      <dgm:prSet presAssocID="{50B4AE2B-58D3-C947-8AE4-732240EB2735}" presName="box" presStyleLbl="node1" presStyleIdx="4" presStyleCnt="10"/>
      <dgm:spPr/>
    </dgm:pt>
    <dgm:pt modelId="{8A3E1F29-308A-5E40-AC3E-127F8DB6A7E0}" type="pres">
      <dgm:prSet presAssocID="{50B4AE2B-58D3-C947-8AE4-732240EB2735}" presName="img" presStyleLbl="fgImgPlace1" presStyleIdx="4" presStyleCnt="10"/>
      <dgm:spPr>
        <a:blipFill>
          <a:blip xmlns:r="http://schemas.openxmlformats.org/officeDocument/2006/relationships" r:embed="rId4">
            <a:extLst>
              <a:ext uri="{28A0092B-C50C-407E-A947-70E740481C1C}">
                <a14:useLocalDpi xmlns:a14="http://schemas.microsoft.com/office/drawing/2010/main" val="0"/>
              </a:ext>
            </a:extLst>
          </a:blip>
          <a:srcRect/>
          <a:stretch>
            <a:fillRect l="-50000" r="-50000"/>
          </a:stretch>
        </a:blipFill>
      </dgm:spPr>
    </dgm:pt>
    <dgm:pt modelId="{6305EDD2-4295-7342-8E1D-92AF95D2F4A6}" type="pres">
      <dgm:prSet presAssocID="{50B4AE2B-58D3-C947-8AE4-732240EB2735}" presName="text" presStyleLbl="node1" presStyleIdx="4" presStyleCnt="10">
        <dgm:presLayoutVars>
          <dgm:bulletEnabled val="1"/>
        </dgm:presLayoutVars>
      </dgm:prSet>
      <dgm:spPr/>
    </dgm:pt>
    <dgm:pt modelId="{BD788FFF-9600-2040-8009-5395A5A36A9D}" type="pres">
      <dgm:prSet presAssocID="{82D205DC-F59F-CE4F-9B40-032111C66736}" presName="spacer" presStyleCnt="0"/>
      <dgm:spPr/>
    </dgm:pt>
    <dgm:pt modelId="{DC1DB965-EB19-D542-BFFA-90C98E57FACD}" type="pres">
      <dgm:prSet presAssocID="{ACBDEFEA-02EC-F947-AD7E-44FBD43058DB}" presName="comp" presStyleCnt="0"/>
      <dgm:spPr/>
    </dgm:pt>
    <dgm:pt modelId="{5595193D-2CB9-7941-AA7A-4503C48AA721}" type="pres">
      <dgm:prSet presAssocID="{ACBDEFEA-02EC-F947-AD7E-44FBD43058DB}" presName="box" presStyleLbl="node1" presStyleIdx="5" presStyleCnt="10"/>
      <dgm:spPr/>
    </dgm:pt>
    <dgm:pt modelId="{BB108FDE-409A-DA4D-BD72-96010562CCB4}" type="pres">
      <dgm:prSet presAssocID="{ACBDEFEA-02EC-F947-AD7E-44FBD43058DB}" presName="img" presStyleLbl="fgImgPlace1" presStyleIdx="5" presStyleCnt="10"/>
      <dgm:spPr>
        <a:blipFill>
          <a:blip xmlns:r="http://schemas.openxmlformats.org/officeDocument/2006/relationships" r:embed="rId5">
            <a:extLst>
              <a:ext uri="{28A0092B-C50C-407E-A947-70E740481C1C}">
                <a14:useLocalDpi xmlns:a14="http://schemas.microsoft.com/office/drawing/2010/main" val="0"/>
              </a:ext>
            </a:extLst>
          </a:blip>
          <a:srcRect/>
          <a:stretch>
            <a:fillRect t="-9000" b="-9000"/>
          </a:stretch>
        </a:blipFill>
      </dgm:spPr>
    </dgm:pt>
    <dgm:pt modelId="{29AE08CB-AF99-8741-9DEF-6FAE89377B73}" type="pres">
      <dgm:prSet presAssocID="{ACBDEFEA-02EC-F947-AD7E-44FBD43058DB}" presName="text" presStyleLbl="node1" presStyleIdx="5" presStyleCnt="10">
        <dgm:presLayoutVars>
          <dgm:bulletEnabled val="1"/>
        </dgm:presLayoutVars>
      </dgm:prSet>
      <dgm:spPr/>
    </dgm:pt>
    <dgm:pt modelId="{109991CE-2FC0-3F43-B21C-248D5B69102C}" type="pres">
      <dgm:prSet presAssocID="{5C1BA99C-B32C-DA4D-924E-C192E71E7C1B}" presName="spacer" presStyleCnt="0"/>
      <dgm:spPr/>
    </dgm:pt>
    <dgm:pt modelId="{4D20D11A-764C-9543-984D-F00CEE6E3A0B}" type="pres">
      <dgm:prSet presAssocID="{350A5A45-B2DC-2F46-B901-5BB7A285D97D}" presName="comp" presStyleCnt="0"/>
      <dgm:spPr/>
    </dgm:pt>
    <dgm:pt modelId="{8077117F-89AF-0A40-ACAA-7CC3F071A92C}" type="pres">
      <dgm:prSet presAssocID="{350A5A45-B2DC-2F46-B901-5BB7A285D97D}" presName="box" presStyleLbl="node1" presStyleIdx="6" presStyleCnt="10"/>
      <dgm:spPr/>
    </dgm:pt>
    <dgm:pt modelId="{C1F4B482-7F89-A74C-AB53-35336551C996}" type="pres">
      <dgm:prSet presAssocID="{350A5A45-B2DC-2F46-B901-5BB7A285D97D}" presName="img" presStyleLbl="fgImgPlace1" presStyleIdx="6" presStyleCnt="10"/>
      <dgm:spPr>
        <a:blipFill>
          <a:blip xmlns:r="http://schemas.openxmlformats.org/officeDocument/2006/relationships" r:embed="rId6">
            <a:extLst>
              <a:ext uri="{28A0092B-C50C-407E-A947-70E740481C1C}">
                <a14:useLocalDpi xmlns:a14="http://schemas.microsoft.com/office/drawing/2010/main" val="0"/>
              </a:ext>
            </a:extLst>
          </a:blip>
          <a:srcRect/>
          <a:stretch>
            <a:fillRect t="-14000" b="-14000"/>
          </a:stretch>
        </a:blipFill>
      </dgm:spPr>
    </dgm:pt>
    <dgm:pt modelId="{13BF6F69-24EB-204D-842C-09C106250965}" type="pres">
      <dgm:prSet presAssocID="{350A5A45-B2DC-2F46-B901-5BB7A285D97D}" presName="text" presStyleLbl="node1" presStyleIdx="6" presStyleCnt="10">
        <dgm:presLayoutVars>
          <dgm:bulletEnabled val="1"/>
        </dgm:presLayoutVars>
      </dgm:prSet>
      <dgm:spPr/>
    </dgm:pt>
    <dgm:pt modelId="{61E05F00-941C-0647-9F61-2D42165F1B52}" type="pres">
      <dgm:prSet presAssocID="{8923AC2B-E3A7-D14F-9ECB-7AD05669B507}" presName="spacer" presStyleCnt="0"/>
      <dgm:spPr/>
    </dgm:pt>
    <dgm:pt modelId="{25B764C2-7DC5-2A4D-892A-D0E891A00296}" type="pres">
      <dgm:prSet presAssocID="{93BFFE41-C970-F945-B60B-45595F6F4AA6}" presName="comp" presStyleCnt="0"/>
      <dgm:spPr/>
    </dgm:pt>
    <dgm:pt modelId="{194000B7-6CB4-464C-B57D-36AC5B414183}" type="pres">
      <dgm:prSet presAssocID="{93BFFE41-C970-F945-B60B-45595F6F4AA6}" presName="box" presStyleLbl="node1" presStyleIdx="7" presStyleCnt="10"/>
      <dgm:spPr/>
    </dgm:pt>
    <dgm:pt modelId="{D5B98F69-3D50-0145-B62E-FF09D6E28E13}" type="pres">
      <dgm:prSet presAssocID="{93BFFE41-C970-F945-B60B-45595F6F4AA6}" presName="img" presStyleLbl="fgImgPlace1" presStyleIdx="7" presStyleCnt="10"/>
      <dgm:spPr>
        <a:blipFill>
          <a:blip xmlns:r="http://schemas.openxmlformats.org/officeDocument/2006/relationships" r:embed="rId7">
            <a:extLst>
              <a:ext uri="{28A0092B-C50C-407E-A947-70E740481C1C}">
                <a14:useLocalDpi xmlns:a14="http://schemas.microsoft.com/office/drawing/2010/main" val="0"/>
              </a:ext>
            </a:extLst>
          </a:blip>
          <a:srcRect/>
          <a:stretch>
            <a:fillRect t="-16000" b="-16000"/>
          </a:stretch>
        </a:blipFill>
      </dgm:spPr>
    </dgm:pt>
    <dgm:pt modelId="{FB8A9B2A-FBF7-9143-9DB9-69D8386A00CA}" type="pres">
      <dgm:prSet presAssocID="{93BFFE41-C970-F945-B60B-45595F6F4AA6}" presName="text" presStyleLbl="node1" presStyleIdx="7" presStyleCnt="10">
        <dgm:presLayoutVars>
          <dgm:bulletEnabled val="1"/>
        </dgm:presLayoutVars>
      </dgm:prSet>
      <dgm:spPr/>
    </dgm:pt>
    <dgm:pt modelId="{52C4B2E8-ED16-DE49-869F-3DA7B542749D}" type="pres">
      <dgm:prSet presAssocID="{5BE99CEB-E5D8-9E45-9996-3395250C33BA}" presName="spacer" presStyleCnt="0"/>
      <dgm:spPr/>
    </dgm:pt>
    <dgm:pt modelId="{7AEDD2A2-5A52-A249-9459-09A0A1C1761E}" type="pres">
      <dgm:prSet presAssocID="{E595FEAC-C58D-194E-AC9A-3E780408EC00}" presName="comp" presStyleCnt="0"/>
      <dgm:spPr/>
    </dgm:pt>
    <dgm:pt modelId="{1FD2523A-1F47-2641-9B09-AC787C073D62}" type="pres">
      <dgm:prSet presAssocID="{E595FEAC-C58D-194E-AC9A-3E780408EC00}" presName="box" presStyleLbl="node1" presStyleIdx="8" presStyleCnt="10"/>
      <dgm:spPr/>
    </dgm:pt>
    <dgm:pt modelId="{1342FAD9-04BD-264A-AA84-8A470D712688}" type="pres">
      <dgm:prSet presAssocID="{E595FEAC-C58D-194E-AC9A-3E780408EC00}" presName="img" presStyleLbl="fgImgPlace1" presStyleIdx="8" presStyleCnt="10"/>
      <dgm:spPr>
        <a:blipFill>
          <a:blip xmlns:r="http://schemas.openxmlformats.org/officeDocument/2006/relationships" r:embed="rId8">
            <a:extLst>
              <a:ext uri="{28A0092B-C50C-407E-A947-70E740481C1C}">
                <a14:useLocalDpi xmlns:a14="http://schemas.microsoft.com/office/drawing/2010/main" val="0"/>
              </a:ext>
            </a:extLst>
          </a:blip>
          <a:srcRect/>
          <a:stretch>
            <a:fillRect t="-28000" b="-28000"/>
          </a:stretch>
        </a:blipFill>
      </dgm:spPr>
    </dgm:pt>
    <dgm:pt modelId="{4170E16B-42E1-CF4C-B1AD-76E47990A900}" type="pres">
      <dgm:prSet presAssocID="{E595FEAC-C58D-194E-AC9A-3E780408EC00}" presName="text" presStyleLbl="node1" presStyleIdx="8" presStyleCnt="10">
        <dgm:presLayoutVars>
          <dgm:bulletEnabled val="1"/>
        </dgm:presLayoutVars>
      </dgm:prSet>
      <dgm:spPr/>
    </dgm:pt>
    <dgm:pt modelId="{1B043261-E42D-6344-A541-CE7CE3BC5B7A}" type="pres">
      <dgm:prSet presAssocID="{9D4928E5-C26D-BD41-A003-FD4B16772585}" presName="spacer" presStyleCnt="0"/>
      <dgm:spPr/>
    </dgm:pt>
    <dgm:pt modelId="{660D83E3-C07B-6A44-AA60-C07638CB3E3F}" type="pres">
      <dgm:prSet presAssocID="{A6AF79A1-7736-7245-A841-4840538C8BFD}" presName="comp" presStyleCnt="0"/>
      <dgm:spPr/>
    </dgm:pt>
    <dgm:pt modelId="{9C928F20-92B5-A94A-9922-221684F74E7F}" type="pres">
      <dgm:prSet presAssocID="{A6AF79A1-7736-7245-A841-4840538C8BFD}" presName="box" presStyleLbl="node1" presStyleIdx="9" presStyleCnt="10"/>
      <dgm:spPr/>
    </dgm:pt>
    <dgm:pt modelId="{1A57AE9C-7FE7-2740-B0F1-418883655F96}" type="pres">
      <dgm:prSet presAssocID="{A6AF79A1-7736-7245-A841-4840538C8BFD}" presName="img" presStyleLbl="fgImgPlace1" presStyleIdx="9" presStyleCnt="10"/>
      <dgm:spPr>
        <a:blipFill>
          <a:blip xmlns:r="http://schemas.openxmlformats.org/officeDocument/2006/relationships" r:embed="rId9">
            <a:extLst>
              <a:ext uri="{28A0092B-C50C-407E-A947-70E740481C1C}">
                <a14:useLocalDpi xmlns:a14="http://schemas.microsoft.com/office/drawing/2010/main" val="0"/>
              </a:ext>
            </a:extLst>
          </a:blip>
          <a:srcRect/>
          <a:stretch>
            <a:fillRect t="-16000" b="-16000"/>
          </a:stretch>
        </a:blipFill>
      </dgm:spPr>
    </dgm:pt>
    <dgm:pt modelId="{2848161F-BDD4-EB4E-B2BA-1A7D3EB14FDF}" type="pres">
      <dgm:prSet presAssocID="{A6AF79A1-7736-7245-A841-4840538C8BFD}" presName="text" presStyleLbl="node1" presStyleIdx="9" presStyleCnt="10">
        <dgm:presLayoutVars>
          <dgm:bulletEnabled val="1"/>
        </dgm:presLayoutVars>
      </dgm:prSet>
      <dgm:spPr/>
    </dgm:pt>
  </dgm:ptLst>
  <dgm:cxnLst>
    <dgm:cxn modelId="{F0A1B411-FC96-4B48-AD79-5BCB3652CC96}" type="presOf" srcId="{350A5A45-B2DC-2F46-B901-5BB7A285D97D}" destId="{13BF6F69-24EB-204D-842C-09C106250965}" srcOrd="1" destOrd="0" presId="urn:microsoft.com/office/officeart/2005/8/layout/vList4"/>
    <dgm:cxn modelId="{BD692822-ADA1-7544-BA4E-7B24542BC82A}" type="presOf" srcId="{B07F07E5-4354-EB4B-B8FB-E7CEA5F670E2}" destId="{E9A7EED1-7BDC-E042-B9FA-816230FB2119}" srcOrd="1" destOrd="0" presId="urn:microsoft.com/office/officeart/2005/8/layout/vList4"/>
    <dgm:cxn modelId="{DCEECC24-AA82-F34D-B4CB-0C7CB3B843BF}" type="presOf" srcId="{93BFFE41-C970-F945-B60B-45595F6F4AA6}" destId="{FB8A9B2A-FBF7-9143-9DB9-69D8386A00CA}" srcOrd="1" destOrd="0" presId="urn:microsoft.com/office/officeart/2005/8/layout/vList4"/>
    <dgm:cxn modelId="{58AEE32A-A0DC-924A-8761-230F691B254B}" type="presOf" srcId="{03E08AB2-1456-E442-AA15-DDC9302922E8}" destId="{FC6430E1-25D6-F244-B11D-9BA23DFB468F}" srcOrd="1" destOrd="0" presId="urn:microsoft.com/office/officeart/2005/8/layout/vList4"/>
    <dgm:cxn modelId="{5D333330-0C4B-594F-BCAB-00366AE33A4E}" type="presOf" srcId="{A6AF79A1-7736-7245-A841-4840538C8BFD}" destId="{2848161F-BDD4-EB4E-B2BA-1A7D3EB14FDF}" srcOrd="1" destOrd="0" presId="urn:microsoft.com/office/officeart/2005/8/layout/vList4"/>
    <dgm:cxn modelId="{3027AE32-C122-7044-8C5B-BB8D87926F09}" srcId="{D5F3A16C-A203-B546-98C6-485B6E701E41}" destId="{ACBDEFEA-02EC-F947-AD7E-44FBD43058DB}" srcOrd="5" destOrd="0" parTransId="{CC565C0A-C747-8445-A55C-F47D570BFD8C}" sibTransId="{5C1BA99C-B32C-DA4D-924E-C192E71E7C1B}"/>
    <dgm:cxn modelId="{EA0F3F33-68D8-2841-83E6-287DDF7FD155}" type="presOf" srcId="{80D9F581-1B98-3F41-BA1C-403720D1523E}" destId="{3C484D32-5950-464A-A506-D2C16F38C3FE}" srcOrd="0" destOrd="0" presId="urn:microsoft.com/office/officeart/2005/8/layout/vList4"/>
    <dgm:cxn modelId="{02CCF036-9E38-164A-8F80-81A2A1390326}" srcId="{D5F3A16C-A203-B546-98C6-485B6E701E41}" destId="{03E08AB2-1456-E442-AA15-DDC9302922E8}" srcOrd="2" destOrd="0" parTransId="{39637658-C551-2543-9AA3-218D0268CD9A}" sibTransId="{832E0C70-BD98-F045-9020-49501F9000BC}"/>
    <dgm:cxn modelId="{1C08E038-457F-D44F-9DD9-0DE62BF0156A}" type="presOf" srcId="{50B4AE2B-58D3-C947-8AE4-732240EB2735}" destId="{2F6E7796-DBCF-384E-887E-9BC627B2EE64}" srcOrd="0" destOrd="0" presId="urn:microsoft.com/office/officeart/2005/8/layout/vList4"/>
    <dgm:cxn modelId="{34985D55-F34B-464D-9B69-883702B05A8F}" type="presOf" srcId="{D5F3A16C-A203-B546-98C6-485B6E701E41}" destId="{04EAA314-C813-6E41-9B69-206026971C7B}" srcOrd="0" destOrd="0" presId="urn:microsoft.com/office/officeart/2005/8/layout/vList4"/>
    <dgm:cxn modelId="{E25A525C-BE10-0A48-B592-06F529EBB1E1}" srcId="{D5F3A16C-A203-B546-98C6-485B6E701E41}" destId="{E595FEAC-C58D-194E-AC9A-3E780408EC00}" srcOrd="8" destOrd="0" parTransId="{9B0C926C-1A98-674D-AC53-5DB359802D6C}" sibTransId="{9D4928E5-C26D-BD41-A003-FD4B16772585}"/>
    <dgm:cxn modelId="{A7AF5A5C-875B-A249-B779-30957E03F74F}" type="presOf" srcId="{A6AF79A1-7736-7245-A841-4840538C8BFD}" destId="{9C928F20-92B5-A94A-9922-221684F74E7F}" srcOrd="0" destOrd="0" presId="urn:microsoft.com/office/officeart/2005/8/layout/vList4"/>
    <dgm:cxn modelId="{FACB1461-6F9A-5444-90D5-7F98580996E3}" type="presOf" srcId="{ACBDEFEA-02EC-F947-AD7E-44FBD43058DB}" destId="{5595193D-2CB9-7941-AA7A-4503C48AA721}" srcOrd="0" destOrd="0" presId="urn:microsoft.com/office/officeart/2005/8/layout/vList4"/>
    <dgm:cxn modelId="{7B57F164-97D3-BD46-B5FC-3D1E7E8BF3D6}" srcId="{D5F3A16C-A203-B546-98C6-485B6E701E41}" destId="{50B4AE2B-58D3-C947-8AE4-732240EB2735}" srcOrd="4" destOrd="0" parTransId="{76DFAE01-4B5F-644F-B535-36D361A332C0}" sibTransId="{82D205DC-F59F-CE4F-9B40-032111C66736}"/>
    <dgm:cxn modelId="{E1163565-1390-4E4F-9152-7D943AF29FA0}" type="presOf" srcId="{ACBDEFEA-02EC-F947-AD7E-44FBD43058DB}" destId="{29AE08CB-AF99-8741-9DEF-6FAE89377B73}" srcOrd="1" destOrd="0" presId="urn:microsoft.com/office/officeart/2005/8/layout/vList4"/>
    <dgm:cxn modelId="{B916B778-5C29-7042-8D29-80010936CDE7}" srcId="{D5F3A16C-A203-B546-98C6-485B6E701E41}" destId="{350A5A45-B2DC-2F46-B901-5BB7A285D97D}" srcOrd="6" destOrd="0" parTransId="{AB977081-4198-5147-ABCD-D1FE865FC8D2}" sibTransId="{8923AC2B-E3A7-D14F-9ECB-7AD05669B507}"/>
    <dgm:cxn modelId="{911BF378-7914-AA47-A590-AC5D4C9EF719}" srcId="{D5F3A16C-A203-B546-98C6-485B6E701E41}" destId="{9684F684-9469-DB44-B925-35E1A4A00C3D}" srcOrd="3" destOrd="0" parTransId="{CE6290BF-38D3-2D45-B53B-534D9BD02D20}" sibTransId="{7C6A3F4C-8BD9-CB4A-85EB-D89D5DB9BA25}"/>
    <dgm:cxn modelId="{8FE65491-EBDD-C74F-ABB9-4EFAFE3019A7}" type="presOf" srcId="{9684F684-9469-DB44-B925-35E1A4A00C3D}" destId="{75209128-D7DC-EB41-A5F9-C80DC95BB619}" srcOrd="0" destOrd="0" presId="urn:microsoft.com/office/officeart/2005/8/layout/vList4"/>
    <dgm:cxn modelId="{E09EFD9D-EEA3-934E-81B6-D0C6B7593988}" srcId="{D5F3A16C-A203-B546-98C6-485B6E701E41}" destId="{A6AF79A1-7736-7245-A841-4840538C8BFD}" srcOrd="9" destOrd="0" parTransId="{C5AD68AC-D786-7D4D-8BA4-E2AE797FE94E}" sibTransId="{178D6924-7C8A-C44E-9C61-192A2E14F9FD}"/>
    <dgm:cxn modelId="{E14005A6-DCCE-0340-A556-A0EA973DA5E2}" srcId="{D5F3A16C-A203-B546-98C6-485B6E701E41}" destId="{93BFFE41-C970-F945-B60B-45595F6F4AA6}" srcOrd="7" destOrd="0" parTransId="{384C0C0F-C9A4-EB47-AAFE-9FF64E0E78A9}" sibTransId="{5BE99CEB-E5D8-9E45-9996-3395250C33BA}"/>
    <dgm:cxn modelId="{C034A2A8-BE03-D048-AA8C-56C248C1672F}" srcId="{D5F3A16C-A203-B546-98C6-485B6E701E41}" destId="{80D9F581-1B98-3F41-BA1C-403720D1523E}" srcOrd="1" destOrd="0" parTransId="{47D69979-4D96-BB46-849C-C5469F03E183}" sibTransId="{C4A7924C-5816-C040-ACC7-D6137A80F283}"/>
    <dgm:cxn modelId="{F83C15A9-EB9A-1144-825E-C103D6751667}" type="presOf" srcId="{B07F07E5-4354-EB4B-B8FB-E7CEA5F670E2}" destId="{B6AAFEAE-5AC0-D646-8233-0A7B9299187B}" srcOrd="0" destOrd="0" presId="urn:microsoft.com/office/officeart/2005/8/layout/vList4"/>
    <dgm:cxn modelId="{BE7FBEA9-E670-F441-9A1A-1E81C56A708A}" type="presOf" srcId="{350A5A45-B2DC-2F46-B901-5BB7A285D97D}" destId="{8077117F-89AF-0A40-ACAA-7CC3F071A92C}" srcOrd="0" destOrd="0" presId="urn:microsoft.com/office/officeart/2005/8/layout/vList4"/>
    <dgm:cxn modelId="{885F0BAA-6DC5-DE40-A7BB-9F2C06271652}" type="presOf" srcId="{9684F684-9469-DB44-B925-35E1A4A00C3D}" destId="{03517D5C-B9C8-A444-A567-8EAB150DFE17}" srcOrd="1" destOrd="0" presId="urn:microsoft.com/office/officeart/2005/8/layout/vList4"/>
    <dgm:cxn modelId="{55A2B8AE-143C-3B43-9201-5B038F36716D}" type="presOf" srcId="{03E08AB2-1456-E442-AA15-DDC9302922E8}" destId="{E63B5CCB-0A55-A641-B855-82815DEDEF5F}" srcOrd="0" destOrd="0" presId="urn:microsoft.com/office/officeart/2005/8/layout/vList4"/>
    <dgm:cxn modelId="{09729ABE-11E3-B94C-BEFB-E3EED9BFC4BD}" type="presOf" srcId="{50B4AE2B-58D3-C947-8AE4-732240EB2735}" destId="{6305EDD2-4295-7342-8E1D-92AF95D2F4A6}" srcOrd="1" destOrd="0" presId="urn:microsoft.com/office/officeart/2005/8/layout/vList4"/>
    <dgm:cxn modelId="{7C64A7C1-C1C5-DF45-8735-A447527D5F24}" type="presOf" srcId="{E595FEAC-C58D-194E-AC9A-3E780408EC00}" destId="{4170E16B-42E1-CF4C-B1AD-76E47990A900}" srcOrd="1" destOrd="0" presId="urn:microsoft.com/office/officeart/2005/8/layout/vList4"/>
    <dgm:cxn modelId="{5DEBC6E2-BDF6-9D4C-BB85-14D0DB5919A1}" type="presOf" srcId="{80D9F581-1B98-3F41-BA1C-403720D1523E}" destId="{F02839B7-9005-354E-8E26-82A4E7F1C258}" srcOrd="1" destOrd="0" presId="urn:microsoft.com/office/officeart/2005/8/layout/vList4"/>
    <dgm:cxn modelId="{BCF7F7E7-002B-474D-9983-2CF2A3750656}" type="presOf" srcId="{93BFFE41-C970-F945-B60B-45595F6F4AA6}" destId="{194000B7-6CB4-464C-B57D-36AC5B414183}" srcOrd="0" destOrd="0" presId="urn:microsoft.com/office/officeart/2005/8/layout/vList4"/>
    <dgm:cxn modelId="{ED5B4BE8-42BA-E74F-B805-70F58BA7AC3E}" type="presOf" srcId="{E595FEAC-C58D-194E-AC9A-3E780408EC00}" destId="{1FD2523A-1F47-2641-9B09-AC787C073D62}" srcOrd="0" destOrd="0" presId="urn:microsoft.com/office/officeart/2005/8/layout/vList4"/>
    <dgm:cxn modelId="{4EA062FB-1117-604F-AD21-95EFA76ADAC4}" srcId="{D5F3A16C-A203-B546-98C6-485B6E701E41}" destId="{B07F07E5-4354-EB4B-B8FB-E7CEA5F670E2}" srcOrd="0" destOrd="0" parTransId="{8D5407A4-BC54-1645-A763-4896332ADD2A}" sibTransId="{AEECD339-FBAC-A041-B276-93FEBABF5047}"/>
    <dgm:cxn modelId="{73CC7A11-1242-4841-9536-F7C359848FFD}" type="presParOf" srcId="{04EAA314-C813-6E41-9B69-206026971C7B}" destId="{BCA5303D-49FA-9747-BF7B-4B88FFAE6B04}" srcOrd="0" destOrd="0" presId="urn:microsoft.com/office/officeart/2005/8/layout/vList4"/>
    <dgm:cxn modelId="{D0C794F6-BC38-164E-A070-B796B567D390}" type="presParOf" srcId="{BCA5303D-49FA-9747-BF7B-4B88FFAE6B04}" destId="{B6AAFEAE-5AC0-D646-8233-0A7B9299187B}" srcOrd="0" destOrd="0" presId="urn:microsoft.com/office/officeart/2005/8/layout/vList4"/>
    <dgm:cxn modelId="{AE806D8A-91CA-F443-9535-595DCBE14E40}" type="presParOf" srcId="{BCA5303D-49FA-9747-BF7B-4B88FFAE6B04}" destId="{AF1A0CDD-877A-6A40-A9FC-F4C1B2076F22}" srcOrd="1" destOrd="0" presId="urn:microsoft.com/office/officeart/2005/8/layout/vList4"/>
    <dgm:cxn modelId="{F70615C6-61F7-E34F-BB0C-627FFDEF49A6}" type="presParOf" srcId="{BCA5303D-49FA-9747-BF7B-4B88FFAE6B04}" destId="{E9A7EED1-7BDC-E042-B9FA-816230FB2119}" srcOrd="2" destOrd="0" presId="urn:microsoft.com/office/officeart/2005/8/layout/vList4"/>
    <dgm:cxn modelId="{7F82EF08-7ACC-DA4C-8193-E770F4704021}" type="presParOf" srcId="{04EAA314-C813-6E41-9B69-206026971C7B}" destId="{A087CFCD-CCC7-9341-8ADC-D95A484388BF}" srcOrd="1" destOrd="0" presId="urn:microsoft.com/office/officeart/2005/8/layout/vList4"/>
    <dgm:cxn modelId="{0E54EE1D-6F9A-4449-A873-45B01C1676FF}" type="presParOf" srcId="{04EAA314-C813-6E41-9B69-206026971C7B}" destId="{B06DC97E-F437-DD43-B0D4-EF0E49755DD7}" srcOrd="2" destOrd="0" presId="urn:microsoft.com/office/officeart/2005/8/layout/vList4"/>
    <dgm:cxn modelId="{28A7C026-B0B9-4145-9A97-80E4E0ACB999}" type="presParOf" srcId="{B06DC97E-F437-DD43-B0D4-EF0E49755DD7}" destId="{3C484D32-5950-464A-A506-D2C16F38C3FE}" srcOrd="0" destOrd="0" presId="urn:microsoft.com/office/officeart/2005/8/layout/vList4"/>
    <dgm:cxn modelId="{33AC1B77-C309-9247-9B9D-12200EDAE73A}" type="presParOf" srcId="{B06DC97E-F437-DD43-B0D4-EF0E49755DD7}" destId="{A47F0C1B-6BC4-6E4F-B33C-2BD95E9A87E9}" srcOrd="1" destOrd="0" presId="urn:microsoft.com/office/officeart/2005/8/layout/vList4"/>
    <dgm:cxn modelId="{EB284390-D88D-2443-B43E-43D52397BE49}" type="presParOf" srcId="{B06DC97E-F437-DD43-B0D4-EF0E49755DD7}" destId="{F02839B7-9005-354E-8E26-82A4E7F1C258}" srcOrd="2" destOrd="0" presId="urn:microsoft.com/office/officeart/2005/8/layout/vList4"/>
    <dgm:cxn modelId="{862B42E5-0F97-8C47-9C72-C1D3F9FA2873}" type="presParOf" srcId="{04EAA314-C813-6E41-9B69-206026971C7B}" destId="{5C236375-FBAD-F641-AA69-8002BD896D77}" srcOrd="3" destOrd="0" presId="urn:microsoft.com/office/officeart/2005/8/layout/vList4"/>
    <dgm:cxn modelId="{C8422624-2FC9-AB4E-BCCB-75385FA6332D}" type="presParOf" srcId="{04EAA314-C813-6E41-9B69-206026971C7B}" destId="{F8697842-41B4-C047-A443-D4BE2B8E3DFF}" srcOrd="4" destOrd="0" presId="urn:microsoft.com/office/officeart/2005/8/layout/vList4"/>
    <dgm:cxn modelId="{5B12D9A3-16F5-004B-A021-D905E380C634}" type="presParOf" srcId="{F8697842-41B4-C047-A443-D4BE2B8E3DFF}" destId="{E63B5CCB-0A55-A641-B855-82815DEDEF5F}" srcOrd="0" destOrd="0" presId="urn:microsoft.com/office/officeart/2005/8/layout/vList4"/>
    <dgm:cxn modelId="{4837A1C1-E6FF-684D-870B-9EA0F3DF435B}" type="presParOf" srcId="{F8697842-41B4-C047-A443-D4BE2B8E3DFF}" destId="{09812071-0826-7D47-9F84-9B53DC5AEBDF}" srcOrd="1" destOrd="0" presId="urn:microsoft.com/office/officeart/2005/8/layout/vList4"/>
    <dgm:cxn modelId="{B5412213-0231-6042-8AA7-F2959C8181FC}" type="presParOf" srcId="{F8697842-41B4-C047-A443-D4BE2B8E3DFF}" destId="{FC6430E1-25D6-F244-B11D-9BA23DFB468F}" srcOrd="2" destOrd="0" presId="urn:microsoft.com/office/officeart/2005/8/layout/vList4"/>
    <dgm:cxn modelId="{C17C65CE-8A4C-2C40-BB74-DF981095F016}" type="presParOf" srcId="{04EAA314-C813-6E41-9B69-206026971C7B}" destId="{D48CD560-C6AB-DD40-A9FE-9FFA4958FF37}" srcOrd="5" destOrd="0" presId="urn:microsoft.com/office/officeart/2005/8/layout/vList4"/>
    <dgm:cxn modelId="{DA6FCE83-7F5A-C14C-A0AB-63685CCFAB3A}" type="presParOf" srcId="{04EAA314-C813-6E41-9B69-206026971C7B}" destId="{0D206E0C-D281-3D4F-9712-2191BFC66CF0}" srcOrd="6" destOrd="0" presId="urn:microsoft.com/office/officeart/2005/8/layout/vList4"/>
    <dgm:cxn modelId="{09B6A6FC-240E-2540-9B07-56BE640A9584}" type="presParOf" srcId="{0D206E0C-D281-3D4F-9712-2191BFC66CF0}" destId="{75209128-D7DC-EB41-A5F9-C80DC95BB619}" srcOrd="0" destOrd="0" presId="urn:microsoft.com/office/officeart/2005/8/layout/vList4"/>
    <dgm:cxn modelId="{8C0BDA46-A57F-574B-BBBD-D5EA5CA3BF7E}" type="presParOf" srcId="{0D206E0C-D281-3D4F-9712-2191BFC66CF0}" destId="{7E227FEE-93E5-4544-A3C0-B8490BB0DD33}" srcOrd="1" destOrd="0" presId="urn:microsoft.com/office/officeart/2005/8/layout/vList4"/>
    <dgm:cxn modelId="{E79CEDA8-36F2-9645-956B-2EAB9E9C80F9}" type="presParOf" srcId="{0D206E0C-D281-3D4F-9712-2191BFC66CF0}" destId="{03517D5C-B9C8-A444-A567-8EAB150DFE17}" srcOrd="2" destOrd="0" presId="urn:microsoft.com/office/officeart/2005/8/layout/vList4"/>
    <dgm:cxn modelId="{180796C4-F820-254B-A31F-88087A4E4BC8}" type="presParOf" srcId="{04EAA314-C813-6E41-9B69-206026971C7B}" destId="{43882C3F-C260-094D-BD20-7985B8A294C2}" srcOrd="7" destOrd="0" presId="urn:microsoft.com/office/officeart/2005/8/layout/vList4"/>
    <dgm:cxn modelId="{C1A62838-A8B7-FC4D-830B-A6213AEE7538}" type="presParOf" srcId="{04EAA314-C813-6E41-9B69-206026971C7B}" destId="{B033C9F6-E4BE-E44E-A223-22203D550EE1}" srcOrd="8" destOrd="0" presId="urn:microsoft.com/office/officeart/2005/8/layout/vList4"/>
    <dgm:cxn modelId="{7C9BDDB2-B841-BA43-A823-D172B7E2BF86}" type="presParOf" srcId="{B033C9F6-E4BE-E44E-A223-22203D550EE1}" destId="{2F6E7796-DBCF-384E-887E-9BC627B2EE64}" srcOrd="0" destOrd="0" presId="urn:microsoft.com/office/officeart/2005/8/layout/vList4"/>
    <dgm:cxn modelId="{D19918D0-0571-FB46-B14E-336D9DFC9B12}" type="presParOf" srcId="{B033C9F6-E4BE-E44E-A223-22203D550EE1}" destId="{8A3E1F29-308A-5E40-AC3E-127F8DB6A7E0}" srcOrd="1" destOrd="0" presId="urn:microsoft.com/office/officeart/2005/8/layout/vList4"/>
    <dgm:cxn modelId="{7FBBD838-090D-7C4A-A16F-432EECAA80CB}" type="presParOf" srcId="{B033C9F6-E4BE-E44E-A223-22203D550EE1}" destId="{6305EDD2-4295-7342-8E1D-92AF95D2F4A6}" srcOrd="2" destOrd="0" presId="urn:microsoft.com/office/officeart/2005/8/layout/vList4"/>
    <dgm:cxn modelId="{B408EC1D-59CD-F544-A07C-DB65153600FE}" type="presParOf" srcId="{04EAA314-C813-6E41-9B69-206026971C7B}" destId="{BD788FFF-9600-2040-8009-5395A5A36A9D}" srcOrd="9" destOrd="0" presId="urn:microsoft.com/office/officeart/2005/8/layout/vList4"/>
    <dgm:cxn modelId="{664C9136-D1C5-6040-806D-8FF5F41261F1}" type="presParOf" srcId="{04EAA314-C813-6E41-9B69-206026971C7B}" destId="{DC1DB965-EB19-D542-BFFA-90C98E57FACD}" srcOrd="10" destOrd="0" presId="urn:microsoft.com/office/officeart/2005/8/layout/vList4"/>
    <dgm:cxn modelId="{42BDEA28-7930-A847-B6CE-2BA465990AB3}" type="presParOf" srcId="{DC1DB965-EB19-D542-BFFA-90C98E57FACD}" destId="{5595193D-2CB9-7941-AA7A-4503C48AA721}" srcOrd="0" destOrd="0" presId="urn:microsoft.com/office/officeart/2005/8/layout/vList4"/>
    <dgm:cxn modelId="{46AF9D8F-7EAD-7345-B29B-DE903897BB80}" type="presParOf" srcId="{DC1DB965-EB19-D542-BFFA-90C98E57FACD}" destId="{BB108FDE-409A-DA4D-BD72-96010562CCB4}" srcOrd="1" destOrd="0" presId="urn:microsoft.com/office/officeart/2005/8/layout/vList4"/>
    <dgm:cxn modelId="{DA9C4196-741F-B143-9930-3C0457298B59}" type="presParOf" srcId="{DC1DB965-EB19-D542-BFFA-90C98E57FACD}" destId="{29AE08CB-AF99-8741-9DEF-6FAE89377B73}" srcOrd="2" destOrd="0" presId="urn:microsoft.com/office/officeart/2005/8/layout/vList4"/>
    <dgm:cxn modelId="{D4EE78B0-7E59-9B44-88FC-C04A54FC9124}" type="presParOf" srcId="{04EAA314-C813-6E41-9B69-206026971C7B}" destId="{109991CE-2FC0-3F43-B21C-248D5B69102C}" srcOrd="11" destOrd="0" presId="urn:microsoft.com/office/officeart/2005/8/layout/vList4"/>
    <dgm:cxn modelId="{C8C81416-5EA8-A84F-A978-04317731B201}" type="presParOf" srcId="{04EAA314-C813-6E41-9B69-206026971C7B}" destId="{4D20D11A-764C-9543-984D-F00CEE6E3A0B}" srcOrd="12" destOrd="0" presId="urn:microsoft.com/office/officeart/2005/8/layout/vList4"/>
    <dgm:cxn modelId="{CC5B9E01-9F35-8949-99C3-BD08082CA1E2}" type="presParOf" srcId="{4D20D11A-764C-9543-984D-F00CEE6E3A0B}" destId="{8077117F-89AF-0A40-ACAA-7CC3F071A92C}" srcOrd="0" destOrd="0" presId="urn:microsoft.com/office/officeart/2005/8/layout/vList4"/>
    <dgm:cxn modelId="{CDF87B4B-8BCD-6149-9175-CD8FF67323D9}" type="presParOf" srcId="{4D20D11A-764C-9543-984D-F00CEE6E3A0B}" destId="{C1F4B482-7F89-A74C-AB53-35336551C996}" srcOrd="1" destOrd="0" presId="urn:microsoft.com/office/officeart/2005/8/layout/vList4"/>
    <dgm:cxn modelId="{442C7A6A-42D4-8848-94FE-6EB279B05D36}" type="presParOf" srcId="{4D20D11A-764C-9543-984D-F00CEE6E3A0B}" destId="{13BF6F69-24EB-204D-842C-09C106250965}" srcOrd="2" destOrd="0" presId="urn:microsoft.com/office/officeart/2005/8/layout/vList4"/>
    <dgm:cxn modelId="{8E67BB98-7616-844F-8085-55B17B6382FA}" type="presParOf" srcId="{04EAA314-C813-6E41-9B69-206026971C7B}" destId="{61E05F00-941C-0647-9F61-2D42165F1B52}" srcOrd="13" destOrd="0" presId="urn:microsoft.com/office/officeart/2005/8/layout/vList4"/>
    <dgm:cxn modelId="{92FFB6A3-586F-3542-984F-3CBF60521246}" type="presParOf" srcId="{04EAA314-C813-6E41-9B69-206026971C7B}" destId="{25B764C2-7DC5-2A4D-892A-D0E891A00296}" srcOrd="14" destOrd="0" presId="urn:microsoft.com/office/officeart/2005/8/layout/vList4"/>
    <dgm:cxn modelId="{CEE9FB58-D9A7-2847-A583-EA18A8570B46}" type="presParOf" srcId="{25B764C2-7DC5-2A4D-892A-D0E891A00296}" destId="{194000B7-6CB4-464C-B57D-36AC5B414183}" srcOrd="0" destOrd="0" presId="urn:microsoft.com/office/officeart/2005/8/layout/vList4"/>
    <dgm:cxn modelId="{9685456E-D5F7-CE46-8B0C-79264213698D}" type="presParOf" srcId="{25B764C2-7DC5-2A4D-892A-D0E891A00296}" destId="{D5B98F69-3D50-0145-B62E-FF09D6E28E13}" srcOrd="1" destOrd="0" presId="urn:microsoft.com/office/officeart/2005/8/layout/vList4"/>
    <dgm:cxn modelId="{37B0EAF0-46AE-DC45-A624-0B96F3596021}" type="presParOf" srcId="{25B764C2-7DC5-2A4D-892A-D0E891A00296}" destId="{FB8A9B2A-FBF7-9143-9DB9-69D8386A00CA}" srcOrd="2" destOrd="0" presId="urn:microsoft.com/office/officeart/2005/8/layout/vList4"/>
    <dgm:cxn modelId="{6B0E8D57-2428-B148-947E-2D0949F6662A}" type="presParOf" srcId="{04EAA314-C813-6E41-9B69-206026971C7B}" destId="{52C4B2E8-ED16-DE49-869F-3DA7B542749D}" srcOrd="15" destOrd="0" presId="urn:microsoft.com/office/officeart/2005/8/layout/vList4"/>
    <dgm:cxn modelId="{5DEF5733-E9E4-AD44-91B6-BA126E423397}" type="presParOf" srcId="{04EAA314-C813-6E41-9B69-206026971C7B}" destId="{7AEDD2A2-5A52-A249-9459-09A0A1C1761E}" srcOrd="16" destOrd="0" presId="urn:microsoft.com/office/officeart/2005/8/layout/vList4"/>
    <dgm:cxn modelId="{A50DD95A-AE94-FF44-959E-7C1E1C0C5FEA}" type="presParOf" srcId="{7AEDD2A2-5A52-A249-9459-09A0A1C1761E}" destId="{1FD2523A-1F47-2641-9B09-AC787C073D62}" srcOrd="0" destOrd="0" presId="urn:microsoft.com/office/officeart/2005/8/layout/vList4"/>
    <dgm:cxn modelId="{1FDA6A8E-BEF7-454A-941B-E6B9593D7B78}" type="presParOf" srcId="{7AEDD2A2-5A52-A249-9459-09A0A1C1761E}" destId="{1342FAD9-04BD-264A-AA84-8A470D712688}" srcOrd="1" destOrd="0" presId="urn:microsoft.com/office/officeart/2005/8/layout/vList4"/>
    <dgm:cxn modelId="{3D7273AF-DAD9-4842-8E00-BACCB487749E}" type="presParOf" srcId="{7AEDD2A2-5A52-A249-9459-09A0A1C1761E}" destId="{4170E16B-42E1-CF4C-B1AD-76E47990A900}" srcOrd="2" destOrd="0" presId="urn:microsoft.com/office/officeart/2005/8/layout/vList4"/>
    <dgm:cxn modelId="{99CE7C93-D3FB-1E4B-89B0-FC65441DB1A5}" type="presParOf" srcId="{04EAA314-C813-6E41-9B69-206026971C7B}" destId="{1B043261-E42D-6344-A541-CE7CE3BC5B7A}" srcOrd="17" destOrd="0" presId="urn:microsoft.com/office/officeart/2005/8/layout/vList4"/>
    <dgm:cxn modelId="{A431C13B-0B20-F341-924D-F6811A3DE540}" type="presParOf" srcId="{04EAA314-C813-6E41-9B69-206026971C7B}" destId="{660D83E3-C07B-6A44-AA60-C07638CB3E3F}" srcOrd="18" destOrd="0" presId="urn:microsoft.com/office/officeart/2005/8/layout/vList4"/>
    <dgm:cxn modelId="{0B666432-685A-FB47-A28D-65E6794A8EBE}" type="presParOf" srcId="{660D83E3-C07B-6A44-AA60-C07638CB3E3F}" destId="{9C928F20-92B5-A94A-9922-221684F74E7F}" srcOrd="0" destOrd="0" presId="urn:microsoft.com/office/officeart/2005/8/layout/vList4"/>
    <dgm:cxn modelId="{759B3030-153F-C74A-9B68-F95DD1FC5A50}" type="presParOf" srcId="{660D83E3-C07B-6A44-AA60-C07638CB3E3F}" destId="{1A57AE9C-7FE7-2740-B0F1-418883655F96}" srcOrd="1" destOrd="0" presId="urn:microsoft.com/office/officeart/2005/8/layout/vList4"/>
    <dgm:cxn modelId="{FA16CA48-7BC2-A543-B6C5-869B0FD16766}" type="presParOf" srcId="{660D83E3-C07B-6A44-AA60-C07638CB3E3F}" destId="{2848161F-BDD4-EB4E-B2BA-1A7D3EB14FDF}" srcOrd="2" destOrd="0" presId="urn:microsoft.com/office/officeart/2005/8/layout/vList4"/>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5F3A16C-A203-B546-98C6-485B6E701E41}" type="doc">
      <dgm:prSet loTypeId="urn:microsoft.com/office/officeart/2008/layout/CircularPictureCallout" loCatId="" qsTypeId="urn:microsoft.com/office/officeart/2005/8/quickstyle/3d3" qsCatId="3D" csTypeId="urn:microsoft.com/office/officeart/2005/8/colors/accent1_2" csCatId="accent1" phldr="1"/>
      <dgm:spPr/>
      <dgm:t>
        <a:bodyPr/>
        <a:lstStyle/>
        <a:p>
          <a:endParaRPr lang="en-GB"/>
        </a:p>
      </dgm:t>
    </dgm:pt>
    <dgm:pt modelId="{B07F07E5-4354-EB4B-B8FB-E7CEA5F670E2}">
      <dgm:prSet/>
      <dgm:spPr/>
      <dgm:t>
        <a:bodyPr/>
        <a:lstStyle/>
        <a:p>
          <a:r>
            <a:rPr lang="en-GB">
              <a:solidFill>
                <a:schemeClr val="tx1"/>
              </a:solidFill>
            </a:rPr>
            <a:t>Dance Movement Therapy,  Aerobic exercises, and Mindfulness   </a:t>
          </a:r>
        </a:p>
      </dgm:t>
    </dgm:pt>
    <dgm:pt modelId="{8D5407A4-BC54-1645-A763-4896332ADD2A}" type="parTrans" cxnId="{4EA062FB-1117-604F-AD21-95EFA76ADAC4}">
      <dgm:prSet/>
      <dgm:spPr/>
      <dgm:t>
        <a:bodyPr/>
        <a:lstStyle/>
        <a:p>
          <a:endParaRPr lang="en-GB"/>
        </a:p>
      </dgm:t>
    </dgm:pt>
    <dgm:pt modelId="{AEECD339-FBAC-A041-B276-93FEBABF5047}" type="sibTrans" cxnId="{4EA062FB-1117-604F-AD21-95EFA76ADAC4}">
      <dgm:prSet/>
      <dgm:spPr>
        <a:blipFill>
          <a:blip xmlns:r="http://schemas.openxmlformats.org/officeDocument/2006/relationships" r:embed="rId1">
            <a:extLst>
              <a:ext uri="{28A0092B-C50C-407E-A947-70E740481C1C}">
                <a14:useLocalDpi xmlns:a14="http://schemas.microsoft.com/office/drawing/2010/main" val="0"/>
              </a:ext>
            </a:extLst>
          </a:blip>
          <a:srcRect/>
          <a:stretch>
            <a:fillRect l="-39000" r="-39000"/>
          </a:stretch>
        </a:blipFill>
      </dgm:spPr>
      <dgm:t>
        <a:bodyPr/>
        <a:lstStyle/>
        <a:p>
          <a:endParaRPr lang="en-GB"/>
        </a:p>
      </dgm:t>
    </dgm:pt>
    <dgm:pt modelId="{80D9F581-1B98-3F41-BA1C-403720D1523E}">
      <dgm:prSet phldrT="[Text]"/>
      <dgm:spPr/>
      <dgm:t>
        <a:bodyPr/>
        <a:lstStyle/>
        <a:p>
          <a:r>
            <a:rPr lang="en-GB"/>
            <a:t>Dance in Social Environemnts</a:t>
          </a:r>
        </a:p>
      </dgm:t>
    </dgm:pt>
    <dgm:pt modelId="{47D69979-4D96-BB46-849C-C5469F03E183}" type="parTrans" cxnId="{C034A2A8-BE03-D048-AA8C-56C248C1672F}">
      <dgm:prSet/>
      <dgm:spPr/>
      <dgm:t>
        <a:bodyPr/>
        <a:lstStyle/>
        <a:p>
          <a:endParaRPr lang="en-GB"/>
        </a:p>
      </dgm:t>
    </dgm:pt>
    <dgm:pt modelId="{C4A7924C-5816-C040-ACC7-D6137A80F283}" type="sibTrans" cxnId="{C034A2A8-BE03-D048-AA8C-56C248C1672F}">
      <dgm:prSet/>
      <dgm:spPr>
        <a:blipFill>
          <a:blip xmlns:r="http://schemas.openxmlformats.org/officeDocument/2006/relationships" r:embed="rId2">
            <a:extLst>
              <a:ext uri="{28A0092B-C50C-407E-A947-70E740481C1C}">
                <a14:useLocalDpi xmlns:a14="http://schemas.microsoft.com/office/drawing/2010/main" val="0"/>
              </a:ext>
            </a:extLst>
          </a:blip>
          <a:srcRect/>
          <a:stretch>
            <a:fillRect l="-25000" r="-25000"/>
          </a:stretch>
        </a:blipFill>
      </dgm:spPr>
      <dgm:t>
        <a:bodyPr/>
        <a:lstStyle/>
        <a:p>
          <a:endParaRPr lang="en-GB"/>
        </a:p>
      </dgm:t>
    </dgm:pt>
    <dgm:pt modelId="{6FADA0E9-2353-D444-A0A4-ACC73F6D357E}">
      <dgm:prSet phldrT="[Text]"/>
      <dgm:spPr/>
      <dgm:t>
        <a:bodyPr/>
        <a:lstStyle/>
        <a:p>
          <a:r>
            <a:rPr lang="en-GB"/>
            <a:t>Dance in Home Environments</a:t>
          </a:r>
        </a:p>
      </dgm:t>
    </dgm:pt>
    <dgm:pt modelId="{F1A43F79-A8BB-1746-BD02-876D34E2E00D}" type="parTrans" cxnId="{14F7B232-BB04-2A48-9A17-83569B4696B0}">
      <dgm:prSet/>
      <dgm:spPr/>
      <dgm:t>
        <a:bodyPr/>
        <a:lstStyle/>
        <a:p>
          <a:endParaRPr lang="en-GB"/>
        </a:p>
      </dgm:t>
    </dgm:pt>
    <dgm:pt modelId="{7F21AE78-2DAA-2142-B816-5C2C85CEEC7A}" type="sibTrans" cxnId="{14F7B232-BB04-2A48-9A17-83569B4696B0}">
      <dgm:prSet/>
      <dgm:spPr>
        <a:blipFill>
          <a:blip xmlns:r="http://schemas.openxmlformats.org/officeDocument/2006/relationships" r:embed="rId3">
            <a:extLst>
              <a:ext uri="{28A0092B-C50C-407E-A947-70E740481C1C}">
                <a14:useLocalDpi xmlns:a14="http://schemas.microsoft.com/office/drawing/2010/main" val="0"/>
              </a:ext>
            </a:extLst>
          </a:blip>
          <a:srcRect/>
          <a:stretch>
            <a:fillRect l="-45000" r="-45000"/>
          </a:stretch>
        </a:blipFill>
      </dgm:spPr>
      <dgm:t>
        <a:bodyPr/>
        <a:lstStyle/>
        <a:p>
          <a:endParaRPr lang="en-GB"/>
        </a:p>
      </dgm:t>
    </dgm:pt>
    <dgm:pt modelId="{03E08AB2-1456-E442-AA15-DDC9302922E8}">
      <dgm:prSet phldrT="[Text]"/>
      <dgm:spPr/>
      <dgm:t>
        <a:bodyPr/>
        <a:lstStyle/>
        <a:p>
          <a:r>
            <a:rPr lang="en-GB"/>
            <a:t>Dance in Arts</a:t>
          </a:r>
        </a:p>
      </dgm:t>
    </dgm:pt>
    <dgm:pt modelId="{39637658-C551-2543-9AA3-218D0268CD9A}" type="parTrans" cxnId="{02CCF036-9E38-164A-8F80-81A2A1390326}">
      <dgm:prSet/>
      <dgm:spPr/>
      <dgm:t>
        <a:bodyPr/>
        <a:lstStyle/>
        <a:p>
          <a:endParaRPr lang="en-GB"/>
        </a:p>
      </dgm:t>
    </dgm:pt>
    <dgm:pt modelId="{832E0C70-BD98-F045-9020-49501F9000BC}" type="sibTrans" cxnId="{02CCF036-9E38-164A-8F80-81A2A1390326}">
      <dgm:prSet/>
      <dgm:spPr>
        <a:blipFill>
          <a:blip xmlns:r="http://schemas.openxmlformats.org/officeDocument/2006/relationships" r:embed="rId4">
            <a:extLst>
              <a:ext uri="{28A0092B-C50C-407E-A947-70E740481C1C}">
                <a14:useLocalDpi xmlns:a14="http://schemas.microsoft.com/office/drawing/2010/main" val="0"/>
              </a:ext>
            </a:extLst>
          </a:blip>
          <a:srcRect/>
          <a:stretch>
            <a:fillRect l="-39000" r="-39000"/>
          </a:stretch>
        </a:blipFill>
      </dgm:spPr>
      <dgm:t>
        <a:bodyPr/>
        <a:lstStyle/>
        <a:p>
          <a:endParaRPr lang="en-GB"/>
        </a:p>
      </dgm:t>
    </dgm:pt>
    <dgm:pt modelId="{BECEE9E5-EDC4-194A-8EE0-D11F9F0B2647}" type="pres">
      <dgm:prSet presAssocID="{D5F3A16C-A203-B546-98C6-485B6E701E41}" presName="Name0" presStyleCnt="0">
        <dgm:presLayoutVars>
          <dgm:chMax val="7"/>
          <dgm:chPref val="7"/>
          <dgm:dir/>
        </dgm:presLayoutVars>
      </dgm:prSet>
      <dgm:spPr/>
    </dgm:pt>
    <dgm:pt modelId="{3671E429-84A7-EF46-BDA2-6D89147D89BC}" type="pres">
      <dgm:prSet presAssocID="{D5F3A16C-A203-B546-98C6-485B6E701E41}" presName="Name1" presStyleCnt="0"/>
      <dgm:spPr/>
    </dgm:pt>
    <dgm:pt modelId="{67055B65-DB5C-5B4A-9E92-E50744E593A1}" type="pres">
      <dgm:prSet presAssocID="{AEECD339-FBAC-A041-B276-93FEBABF5047}" presName="picture_1" presStyleCnt="0"/>
      <dgm:spPr/>
    </dgm:pt>
    <dgm:pt modelId="{1D702E71-8630-084B-9812-3537F4CC5C73}" type="pres">
      <dgm:prSet presAssocID="{AEECD339-FBAC-A041-B276-93FEBABF5047}" presName="pictureRepeatNode" presStyleLbl="alignImgPlace1" presStyleIdx="0" presStyleCnt="4" custLinFactNeighborX="-25256"/>
      <dgm:spPr/>
    </dgm:pt>
    <dgm:pt modelId="{A01033B4-4204-4D42-9AD1-CEAF2CD6A123}" type="pres">
      <dgm:prSet presAssocID="{B07F07E5-4354-EB4B-B8FB-E7CEA5F670E2}" presName="text_1" presStyleLbl="node1" presStyleIdx="0" presStyleCnt="0" custScaleX="312500" custScaleY="23217" custLinFactY="-100000" custLinFactNeighborX="-194" custLinFactNeighborY="-124553">
        <dgm:presLayoutVars>
          <dgm:bulletEnabled val="1"/>
        </dgm:presLayoutVars>
      </dgm:prSet>
      <dgm:spPr/>
    </dgm:pt>
    <dgm:pt modelId="{49BE3E77-A19E-3A42-88FA-E8E9A7AB7D65}" type="pres">
      <dgm:prSet presAssocID="{C4A7924C-5816-C040-ACC7-D6137A80F283}" presName="picture_2" presStyleCnt="0"/>
      <dgm:spPr/>
    </dgm:pt>
    <dgm:pt modelId="{D9A48174-7194-7B47-8C5E-8C33703AC3F3}" type="pres">
      <dgm:prSet presAssocID="{C4A7924C-5816-C040-ACC7-D6137A80F283}" presName="pictureRepeatNode" presStyleLbl="alignImgPlace1" presStyleIdx="1" presStyleCnt="4" custLinFactX="-35054" custLinFactNeighborX="-100000"/>
      <dgm:spPr/>
    </dgm:pt>
    <dgm:pt modelId="{E692A926-0FCA-2D4E-A514-59ED06A38FF9}" type="pres">
      <dgm:prSet presAssocID="{80D9F581-1B98-3F41-BA1C-403720D1523E}" presName="line_2" presStyleLbl="parChTrans1D1" presStyleIdx="0" presStyleCnt="3" custLinFactNeighborX="-11475"/>
      <dgm:spPr/>
    </dgm:pt>
    <dgm:pt modelId="{9FCC5DDC-B5BC-5A4B-8B74-4FBA5D420E21}" type="pres">
      <dgm:prSet presAssocID="{80D9F581-1B98-3F41-BA1C-403720D1523E}" presName="textparent_2" presStyleLbl="node1" presStyleIdx="0" presStyleCnt="0"/>
      <dgm:spPr/>
    </dgm:pt>
    <dgm:pt modelId="{637CA1A0-2C06-DA47-9D99-B55B61D4EDE2}" type="pres">
      <dgm:prSet presAssocID="{80D9F581-1B98-3F41-BA1C-403720D1523E}" presName="text_2" presStyleLbl="revTx" presStyleIdx="0" presStyleCnt="3" custLinFactNeighborX="-72618">
        <dgm:presLayoutVars>
          <dgm:bulletEnabled val="1"/>
        </dgm:presLayoutVars>
      </dgm:prSet>
      <dgm:spPr/>
    </dgm:pt>
    <dgm:pt modelId="{F046ACD6-512D-A94F-90E2-5D8266EBC1C1}" type="pres">
      <dgm:prSet presAssocID="{7F21AE78-2DAA-2142-B816-5C2C85CEEC7A}" presName="picture_3" presStyleCnt="0"/>
      <dgm:spPr/>
    </dgm:pt>
    <dgm:pt modelId="{3C565045-1AC4-404D-AB5C-4AE391A9DCE2}" type="pres">
      <dgm:prSet presAssocID="{7F21AE78-2DAA-2142-B816-5C2C85CEEC7A}" presName="pictureRepeatNode" presStyleLbl="alignImgPlace1" presStyleIdx="2" presStyleCnt="4" custLinFactX="-35054" custLinFactNeighborX="-100000"/>
      <dgm:spPr/>
    </dgm:pt>
    <dgm:pt modelId="{DEFAED86-C7C4-584D-A492-E688CB7BE5C9}" type="pres">
      <dgm:prSet presAssocID="{6FADA0E9-2353-D444-A0A4-ACC73F6D357E}" presName="line_3" presStyleLbl="parChTrans1D1" presStyleIdx="1" presStyleCnt="3"/>
      <dgm:spPr/>
    </dgm:pt>
    <dgm:pt modelId="{1E6C0AC3-8CC9-2749-B3B6-A5B9BD57F04C}" type="pres">
      <dgm:prSet presAssocID="{6FADA0E9-2353-D444-A0A4-ACC73F6D357E}" presName="textparent_3" presStyleLbl="node1" presStyleIdx="0" presStyleCnt="0"/>
      <dgm:spPr/>
    </dgm:pt>
    <dgm:pt modelId="{0664CE71-21B9-8546-96DC-5C712D0F894F}" type="pres">
      <dgm:prSet presAssocID="{6FADA0E9-2353-D444-A0A4-ACC73F6D357E}" presName="text_3" presStyleLbl="revTx" presStyleIdx="1" presStyleCnt="3" custLinFactNeighborX="-40768">
        <dgm:presLayoutVars>
          <dgm:bulletEnabled val="1"/>
        </dgm:presLayoutVars>
      </dgm:prSet>
      <dgm:spPr/>
    </dgm:pt>
    <dgm:pt modelId="{48C2F49E-1AA3-D247-AD59-D4DC1DCFFCAB}" type="pres">
      <dgm:prSet presAssocID="{832E0C70-BD98-F045-9020-49501F9000BC}" presName="picture_4" presStyleCnt="0"/>
      <dgm:spPr/>
    </dgm:pt>
    <dgm:pt modelId="{99550B3B-DB92-C547-876B-85BAA1F21B2A}" type="pres">
      <dgm:prSet presAssocID="{832E0C70-BD98-F045-9020-49501F9000BC}" presName="pictureRepeatNode" presStyleLbl="alignImgPlace1" presStyleIdx="3" presStyleCnt="4" custLinFactX="-35054" custLinFactNeighborX="-100000"/>
      <dgm:spPr/>
    </dgm:pt>
    <dgm:pt modelId="{2ECD3220-5B23-D44D-B5A1-F026858C2872}" type="pres">
      <dgm:prSet presAssocID="{03E08AB2-1456-E442-AA15-DDC9302922E8}" presName="line_4" presStyleLbl="parChTrans1D1" presStyleIdx="2" presStyleCnt="3"/>
      <dgm:spPr/>
    </dgm:pt>
    <dgm:pt modelId="{C5136DF1-4856-9940-9352-3F9CAD97E085}" type="pres">
      <dgm:prSet presAssocID="{03E08AB2-1456-E442-AA15-DDC9302922E8}" presName="textparent_4" presStyleLbl="node1" presStyleIdx="0" presStyleCnt="0"/>
      <dgm:spPr/>
    </dgm:pt>
    <dgm:pt modelId="{BB915F78-8005-7942-9477-93C30F9707F8}" type="pres">
      <dgm:prSet presAssocID="{03E08AB2-1456-E442-AA15-DDC9302922E8}" presName="text_4" presStyleLbl="revTx" presStyleIdx="2" presStyleCnt="3" custLinFactNeighborX="-89460">
        <dgm:presLayoutVars>
          <dgm:bulletEnabled val="1"/>
        </dgm:presLayoutVars>
      </dgm:prSet>
      <dgm:spPr/>
    </dgm:pt>
  </dgm:ptLst>
  <dgm:cxnLst>
    <dgm:cxn modelId="{14F7B232-BB04-2A48-9A17-83569B4696B0}" srcId="{D5F3A16C-A203-B546-98C6-485B6E701E41}" destId="{6FADA0E9-2353-D444-A0A4-ACC73F6D357E}" srcOrd="2" destOrd="0" parTransId="{F1A43F79-A8BB-1746-BD02-876D34E2E00D}" sibTransId="{7F21AE78-2DAA-2142-B816-5C2C85CEEC7A}"/>
    <dgm:cxn modelId="{02CCF036-9E38-164A-8F80-81A2A1390326}" srcId="{D5F3A16C-A203-B546-98C6-485B6E701E41}" destId="{03E08AB2-1456-E442-AA15-DDC9302922E8}" srcOrd="3" destOrd="0" parTransId="{39637658-C551-2543-9AA3-218D0268CD9A}" sibTransId="{832E0C70-BD98-F045-9020-49501F9000BC}"/>
    <dgm:cxn modelId="{29997B40-CAC3-E746-981B-0AA6BE5DA6CD}" type="presOf" srcId="{C4A7924C-5816-C040-ACC7-D6137A80F283}" destId="{D9A48174-7194-7B47-8C5E-8C33703AC3F3}" srcOrd="0" destOrd="0" presId="urn:microsoft.com/office/officeart/2008/layout/CircularPictureCallout"/>
    <dgm:cxn modelId="{0A27FE43-2FF0-404E-A997-C035D35EA21C}" type="presOf" srcId="{03E08AB2-1456-E442-AA15-DDC9302922E8}" destId="{BB915F78-8005-7942-9477-93C30F9707F8}" srcOrd="0" destOrd="0" presId="urn:microsoft.com/office/officeart/2008/layout/CircularPictureCallout"/>
    <dgm:cxn modelId="{283E2058-617D-674F-9558-E28408D0AFF1}" type="presOf" srcId="{832E0C70-BD98-F045-9020-49501F9000BC}" destId="{99550B3B-DB92-C547-876B-85BAA1F21B2A}" srcOrd="0" destOrd="0" presId="urn:microsoft.com/office/officeart/2008/layout/CircularPictureCallout"/>
    <dgm:cxn modelId="{4EF8F083-FA69-7F45-BC8A-FD3298CB164D}" type="presOf" srcId="{D5F3A16C-A203-B546-98C6-485B6E701E41}" destId="{BECEE9E5-EDC4-194A-8EE0-D11F9F0B2647}" srcOrd="0" destOrd="0" presId="urn:microsoft.com/office/officeart/2008/layout/CircularPictureCallout"/>
    <dgm:cxn modelId="{200509A7-C21B-EC40-BFF8-C3E7795CA285}" type="presOf" srcId="{AEECD339-FBAC-A041-B276-93FEBABF5047}" destId="{1D702E71-8630-084B-9812-3537F4CC5C73}" srcOrd="0" destOrd="0" presId="urn:microsoft.com/office/officeart/2008/layout/CircularPictureCallout"/>
    <dgm:cxn modelId="{C034A2A8-BE03-D048-AA8C-56C248C1672F}" srcId="{D5F3A16C-A203-B546-98C6-485B6E701E41}" destId="{80D9F581-1B98-3F41-BA1C-403720D1523E}" srcOrd="1" destOrd="0" parTransId="{47D69979-4D96-BB46-849C-C5469F03E183}" sibTransId="{C4A7924C-5816-C040-ACC7-D6137A80F283}"/>
    <dgm:cxn modelId="{4D198FAA-E44A-684E-90A8-7A6E1D570D04}" type="presOf" srcId="{80D9F581-1B98-3F41-BA1C-403720D1523E}" destId="{637CA1A0-2C06-DA47-9D99-B55B61D4EDE2}" srcOrd="0" destOrd="0" presId="urn:microsoft.com/office/officeart/2008/layout/CircularPictureCallout"/>
    <dgm:cxn modelId="{C22A96AE-F9B0-3746-877B-37A8761EBAE9}" type="presOf" srcId="{7F21AE78-2DAA-2142-B816-5C2C85CEEC7A}" destId="{3C565045-1AC4-404D-AB5C-4AE391A9DCE2}" srcOrd="0" destOrd="0" presId="urn:microsoft.com/office/officeart/2008/layout/CircularPictureCallout"/>
    <dgm:cxn modelId="{BBB5E3AF-F3AB-E84F-B494-3632F83EF063}" type="presOf" srcId="{6FADA0E9-2353-D444-A0A4-ACC73F6D357E}" destId="{0664CE71-21B9-8546-96DC-5C712D0F894F}" srcOrd="0" destOrd="0" presId="urn:microsoft.com/office/officeart/2008/layout/CircularPictureCallout"/>
    <dgm:cxn modelId="{5A011CD6-0136-4346-9512-178C9041BC7F}" type="presOf" srcId="{B07F07E5-4354-EB4B-B8FB-E7CEA5F670E2}" destId="{A01033B4-4204-4D42-9AD1-CEAF2CD6A123}" srcOrd="0" destOrd="0" presId="urn:microsoft.com/office/officeart/2008/layout/CircularPictureCallout"/>
    <dgm:cxn modelId="{4EA062FB-1117-604F-AD21-95EFA76ADAC4}" srcId="{D5F3A16C-A203-B546-98C6-485B6E701E41}" destId="{B07F07E5-4354-EB4B-B8FB-E7CEA5F670E2}" srcOrd="0" destOrd="0" parTransId="{8D5407A4-BC54-1645-A763-4896332ADD2A}" sibTransId="{AEECD339-FBAC-A041-B276-93FEBABF5047}"/>
    <dgm:cxn modelId="{50285048-2737-F74B-B101-EE227EF66080}" type="presParOf" srcId="{BECEE9E5-EDC4-194A-8EE0-D11F9F0B2647}" destId="{3671E429-84A7-EF46-BDA2-6D89147D89BC}" srcOrd="0" destOrd="0" presId="urn:microsoft.com/office/officeart/2008/layout/CircularPictureCallout"/>
    <dgm:cxn modelId="{65C7F8F2-21F8-F047-8815-8703446E17E1}" type="presParOf" srcId="{3671E429-84A7-EF46-BDA2-6D89147D89BC}" destId="{67055B65-DB5C-5B4A-9E92-E50744E593A1}" srcOrd="0" destOrd="0" presId="urn:microsoft.com/office/officeart/2008/layout/CircularPictureCallout"/>
    <dgm:cxn modelId="{5AA621FF-C5EE-6E47-B282-0A9F3B519E79}" type="presParOf" srcId="{67055B65-DB5C-5B4A-9E92-E50744E593A1}" destId="{1D702E71-8630-084B-9812-3537F4CC5C73}" srcOrd="0" destOrd="0" presId="urn:microsoft.com/office/officeart/2008/layout/CircularPictureCallout"/>
    <dgm:cxn modelId="{874A2C14-FF4C-D048-B47F-36BD648839FD}" type="presParOf" srcId="{3671E429-84A7-EF46-BDA2-6D89147D89BC}" destId="{A01033B4-4204-4D42-9AD1-CEAF2CD6A123}" srcOrd="1" destOrd="0" presId="urn:microsoft.com/office/officeart/2008/layout/CircularPictureCallout"/>
    <dgm:cxn modelId="{15AA0DC6-3222-664E-AFE9-C7D39D65B349}" type="presParOf" srcId="{3671E429-84A7-EF46-BDA2-6D89147D89BC}" destId="{49BE3E77-A19E-3A42-88FA-E8E9A7AB7D65}" srcOrd="2" destOrd="0" presId="urn:microsoft.com/office/officeart/2008/layout/CircularPictureCallout"/>
    <dgm:cxn modelId="{0A174479-1DD1-8E4E-98A6-76C376BE01D5}" type="presParOf" srcId="{49BE3E77-A19E-3A42-88FA-E8E9A7AB7D65}" destId="{D9A48174-7194-7B47-8C5E-8C33703AC3F3}" srcOrd="0" destOrd="0" presId="urn:microsoft.com/office/officeart/2008/layout/CircularPictureCallout"/>
    <dgm:cxn modelId="{2CB25D7D-64C5-D846-8497-E5F902E37DF2}" type="presParOf" srcId="{3671E429-84A7-EF46-BDA2-6D89147D89BC}" destId="{E692A926-0FCA-2D4E-A514-59ED06A38FF9}" srcOrd="3" destOrd="0" presId="urn:microsoft.com/office/officeart/2008/layout/CircularPictureCallout"/>
    <dgm:cxn modelId="{CE6C0E21-EFEF-4748-9DB2-6F7718419786}" type="presParOf" srcId="{3671E429-84A7-EF46-BDA2-6D89147D89BC}" destId="{9FCC5DDC-B5BC-5A4B-8B74-4FBA5D420E21}" srcOrd="4" destOrd="0" presId="urn:microsoft.com/office/officeart/2008/layout/CircularPictureCallout"/>
    <dgm:cxn modelId="{F10D8E68-AF64-514C-9616-E224B9F1A875}" type="presParOf" srcId="{9FCC5DDC-B5BC-5A4B-8B74-4FBA5D420E21}" destId="{637CA1A0-2C06-DA47-9D99-B55B61D4EDE2}" srcOrd="0" destOrd="0" presId="urn:microsoft.com/office/officeart/2008/layout/CircularPictureCallout"/>
    <dgm:cxn modelId="{B3F95A05-0A9C-1F49-B21D-E726159B1D00}" type="presParOf" srcId="{3671E429-84A7-EF46-BDA2-6D89147D89BC}" destId="{F046ACD6-512D-A94F-90E2-5D8266EBC1C1}" srcOrd="5" destOrd="0" presId="urn:microsoft.com/office/officeart/2008/layout/CircularPictureCallout"/>
    <dgm:cxn modelId="{D64971CB-FCCE-6A45-8D60-058BD38864FF}" type="presParOf" srcId="{F046ACD6-512D-A94F-90E2-5D8266EBC1C1}" destId="{3C565045-1AC4-404D-AB5C-4AE391A9DCE2}" srcOrd="0" destOrd="0" presId="urn:microsoft.com/office/officeart/2008/layout/CircularPictureCallout"/>
    <dgm:cxn modelId="{61BF3535-2F2C-A64A-9B3F-E3E248B30193}" type="presParOf" srcId="{3671E429-84A7-EF46-BDA2-6D89147D89BC}" destId="{DEFAED86-C7C4-584D-A492-E688CB7BE5C9}" srcOrd="6" destOrd="0" presId="urn:microsoft.com/office/officeart/2008/layout/CircularPictureCallout"/>
    <dgm:cxn modelId="{3F1979AF-BDF0-4341-A745-12DE60C0951A}" type="presParOf" srcId="{3671E429-84A7-EF46-BDA2-6D89147D89BC}" destId="{1E6C0AC3-8CC9-2749-B3B6-A5B9BD57F04C}" srcOrd="7" destOrd="0" presId="urn:microsoft.com/office/officeart/2008/layout/CircularPictureCallout"/>
    <dgm:cxn modelId="{AEDA3536-D84E-374B-9F39-7C1C2CC858DB}" type="presParOf" srcId="{1E6C0AC3-8CC9-2749-B3B6-A5B9BD57F04C}" destId="{0664CE71-21B9-8546-96DC-5C712D0F894F}" srcOrd="0" destOrd="0" presId="urn:microsoft.com/office/officeart/2008/layout/CircularPictureCallout"/>
    <dgm:cxn modelId="{B7AE9F2D-25CC-2A4E-B84B-82987225D3B2}" type="presParOf" srcId="{3671E429-84A7-EF46-BDA2-6D89147D89BC}" destId="{48C2F49E-1AA3-D247-AD59-D4DC1DCFFCAB}" srcOrd="8" destOrd="0" presId="urn:microsoft.com/office/officeart/2008/layout/CircularPictureCallout"/>
    <dgm:cxn modelId="{7B83604A-BA29-A540-BB19-F34BAF70B57B}" type="presParOf" srcId="{48C2F49E-1AA3-D247-AD59-D4DC1DCFFCAB}" destId="{99550B3B-DB92-C547-876B-85BAA1F21B2A}" srcOrd="0" destOrd="0" presId="urn:microsoft.com/office/officeart/2008/layout/CircularPictureCallout"/>
    <dgm:cxn modelId="{10AA955A-25E8-4946-A9A2-0EE4054C8EF8}" type="presParOf" srcId="{3671E429-84A7-EF46-BDA2-6D89147D89BC}" destId="{2ECD3220-5B23-D44D-B5A1-F026858C2872}" srcOrd="9" destOrd="0" presId="urn:microsoft.com/office/officeart/2008/layout/CircularPictureCallout"/>
    <dgm:cxn modelId="{9956CDBE-662B-E649-924C-0DE6256923AD}" type="presParOf" srcId="{3671E429-84A7-EF46-BDA2-6D89147D89BC}" destId="{C5136DF1-4856-9940-9352-3F9CAD97E085}" srcOrd="10" destOrd="0" presId="urn:microsoft.com/office/officeart/2008/layout/CircularPictureCallout"/>
    <dgm:cxn modelId="{BCF48CA9-7FEF-4E44-B70F-D96C36AE77B5}" type="presParOf" srcId="{C5136DF1-4856-9940-9352-3F9CAD97E085}" destId="{BB915F78-8005-7942-9477-93C30F9707F8}" srcOrd="0" destOrd="0" presId="urn:microsoft.com/office/officeart/2008/layout/CircularPictureCallout"/>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D5F3A16C-A203-B546-98C6-485B6E701E41}" type="doc">
      <dgm:prSet loTypeId="urn:microsoft.com/office/officeart/2008/layout/CircularPictureCallout" loCatId="" qsTypeId="urn:microsoft.com/office/officeart/2005/8/quickstyle/simple1" qsCatId="simple" csTypeId="urn:microsoft.com/office/officeart/2005/8/colors/accent1_2" csCatId="accent1" phldr="1"/>
      <dgm:spPr/>
      <dgm:t>
        <a:bodyPr/>
        <a:lstStyle/>
        <a:p>
          <a:endParaRPr lang="en-GB"/>
        </a:p>
      </dgm:t>
    </dgm:pt>
    <dgm:pt modelId="{B07F07E5-4354-EB4B-B8FB-E7CEA5F670E2}">
      <dgm:prSet/>
      <dgm:spPr/>
      <dgm:t>
        <a:bodyPr/>
        <a:lstStyle/>
        <a:p>
          <a:r>
            <a:rPr lang="en-GB">
              <a:solidFill>
                <a:srgbClr val="00B0F0"/>
              </a:solidFill>
            </a:rPr>
            <a:t>Reality vs Virtual Reality </a:t>
          </a:r>
        </a:p>
      </dgm:t>
    </dgm:pt>
    <dgm:pt modelId="{8D5407A4-BC54-1645-A763-4896332ADD2A}" type="parTrans" cxnId="{4EA062FB-1117-604F-AD21-95EFA76ADAC4}">
      <dgm:prSet/>
      <dgm:spPr/>
      <dgm:t>
        <a:bodyPr/>
        <a:lstStyle/>
        <a:p>
          <a:endParaRPr lang="en-GB"/>
        </a:p>
      </dgm:t>
    </dgm:pt>
    <dgm:pt modelId="{AEECD339-FBAC-A041-B276-93FEBABF5047}" type="sibTrans" cxnId="{4EA062FB-1117-604F-AD21-95EFA76ADAC4}">
      <dgm:prSet/>
      <dgm:spPr>
        <a:blipFill>
          <a:blip xmlns:r="http://schemas.openxmlformats.org/officeDocument/2006/relationships" r:embed="rId1">
            <a:extLst>
              <a:ext uri="{28A0092B-C50C-407E-A947-70E740481C1C}">
                <a14:useLocalDpi xmlns:a14="http://schemas.microsoft.com/office/drawing/2010/main" val="0"/>
              </a:ext>
            </a:extLst>
          </a:blip>
          <a:srcRect/>
          <a:stretch>
            <a:fillRect l="-40000" r="-40000"/>
          </a:stretch>
        </a:blipFill>
      </dgm:spPr>
      <dgm:t>
        <a:bodyPr/>
        <a:lstStyle/>
        <a:p>
          <a:endParaRPr lang="en-GB"/>
        </a:p>
      </dgm:t>
    </dgm:pt>
    <dgm:pt modelId="{80D9F581-1B98-3F41-BA1C-403720D1523E}">
      <dgm:prSet phldrT="[Text]"/>
      <dgm:spPr/>
      <dgm:t>
        <a:bodyPr/>
        <a:lstStyle/>
        <a:p>
          <a:r>
            <a:rPr lang="en-GB"/>
            <a:t>Work in Virtual Reality</a:t>
          </a:r>
        </a:p>
      </dgm:t>
    </dgm:pt>
    <dgm:pt modelId="{47D69979-4D96-BB46-849C-C5469F03E183}" type="parTrans" cxnId="{C034A2A8-BE03-D048-AA8C-56C248C1672F}">
      <dgm:prSet/>
      <dgm:spPr/>
      <dgm:t>
        <a:bodyPr/>
        <a:lstStyle/>
        <a:p>
          <a:endParaRPr lang="en-GB"/>
        </a:p>
      </dgm:t>
    </dgm:pt>
    <dgm:pt modelId="{C4A7924C-5816-C040-ACC7-D6137A80F283}" type="sibTrans" cxnId="{C034A2A8-BE03-D048-AA8C-56C248C1672F}">
      <dgm:prSet/>
      <dgm:spPr>
        <a:blipFill>
          <a:blip xmlns:r="http://schemas.openxmlformats.org/officeDocument/2006/relationships" r:embed="rId2">
            <a:extLst>
              <a:ext uri="{28A0092B-C50C-407E-A947-70E740481C1C}">
                <a14:useLocalDpi xmlns:a14="http://schemas.microsoft.com/office/drawing/2010/main" val="0"/>
              </a:ext>
            </a:extLst>
          </a:blip>
          <a:srcRect/>
          <a:stretch>
            <a:fillRect l="-39000" r="-39000"/>
          </a:stretch>
        </a:blipFill>
      </dgm:spPr>
      <dgm:t>
        <a:bodyPr/>
        <a:lstStyle/>
        <a:p>
          <a:endParaRPr lang="en-GB"/>
        </a:p>
      </dgm:t>
    </dgm:pt>
    <dgm:pt modelId="{6FADA0E9-2353-D444-A0A4-ACC73F6D357E}">
      <dgm:prSet phldrT="[Text]"/>
      <dgm:spPr/>
      <dgm:t>
        <a:bodyPr/>
        <a:lstStyle/>
        <a:p>
          <a:r>
            <a:rPr lang="en-GB"/>
            <a:t>Group Meetings in Augmented Reality</a:t>
          </a:r>
        </a:p>
      </dgm:t>
    </dgm:pt>
    <dgm:pt modelId="{F1A43F79-A8BB-1746-BD02-876D34E2E00D}" type="parTrans" cxnId="{14F7B232-BB04-2A48-9A17-83569B4696B0}">
      <dgm:prSet/>
      <dgm:spPr/>
      <dgm:t>
        <a:bodyPr/>
        <a:lstStyle/>
        <a:p>
          <a:endParaRPr lang="en-GB"/>
        </a:p>
      </dgm:t>
    </dgm:pt>
    <dgm:pt modelId="{7F21AE78-2DAA-2142-B816-5C2C85CEEC7A}" type="sibTrans" cxnId="{14F7B232-BB04-2A48-9A17-83569B4696B0}">
      <dgm:prSet/>
      <dgm:spPr>
        <a:blipFill>
          <a:blip xmlns:r="http://schemas.openxmlformats.org/officeDocument/2006/relationships" r:embed="rId3">
            <a:extLst>
              <a:ext uri="{28A0092B-C50C-407E-A947-70E740481C1C}">
                <a14:useLocalDpi xmlns:a14="http://schemas.microsoft.com/office/drawing/2010/main" val="0"/>
              </a:ext>
            </a:extLst>
          </a:blip>
          <a:srcRect/>
          <a:stretch>
            <a:fillRect l="-39000" r="-39000"/>
          </a:stretch>
        </a:blipFill>
      </dgm:spPr>
      <dgm:t>
        <a:bodyPr/>
        <a:lstStyle/>
        <a:p>
          <a:endParaRPr lang="en-GB"/>
        </a:p>
      </dgm:t>
    </dgm:pt>
    <dgm:pt modelId="{03E08AB2-1456-E442-AA15-DDC9302922E8}">
      <dgm:prSet phldrT="[Text]"/>
      <dgm:spPr/>
      <dgm:t>
        <a:bodyPr/>
        <a:lstStyle/>
        <a:p>
          <a:r>
            <a:rPr lang="en-GB"/>
            <a:t>Workshops in Mixed Reality</a:t>
          </a:r>
        </a:p>
      </dgm:t>
    </dgm:pt>
    <dgm:pt modelId="{39637658-C551-2543-9AA3-218D0268CD9A}" type="parTrans" cxnId="{02CCF036-9E38-164A-8F80-81A2A1390326}">
      <dgm:prSet/>
      <dgm:spPr/>
      <dgm:t>
        <a:bodyPr/>
        <a:lstStyle/>
        <a:p>
          <a:endParaRPr lang="en-GB"/>
        </a:p>
      </dgm:t>
    </dgm:pt>
    <dgm:pt modelId="{832E0C70-BD98-F045-9020-49501F9000BC}" type="sibTrans" cxnId="{02CCF036-9E38-164A-8F80-81A2A1390326}">
      <dgm:prSet/>
      <dgm:spPr>
        <a:blipFill>
          <a:blip xmlns:r="http://schemas.openxmlformats.org/officeDocument/2006/relationships" r:embed="rId4">
            <a:extLst>
              <a:ext uri="{28A0092B-C50C-407E-A947-70E740481C1C}">
                <a14:useLocalDpi xmlns:a14="http://schemas.microsoft.com/office/drawing/2010/main" val="0"/>
              </a:ext>
            </a:extLst>
          </a:blip>
          <a:srcRect/>
          <a:stretch>
            <a:fillRect l="-39000" r="-39000"/>
          </a:stretch>
        </a:blipFill>
      </dgm:spPr>
      <dgm:t>
        <a:bodyPr/>
        <a:lstStyle/>
        <a:p>
          <a:endParaRPr lang="en-GB"/>
        </a:p>
      </dgm:t>
    </dgm:pt>
    <dgm:pt modelId="{BECEE9E5-EDC4-194A-8EE0-D11F9F0B2647}" type="pres">
      <dgm:prSet presAssocID="{D5F3A16C-A203-B546-98C6-485B6E701E41}" presName="Name0" presStyleCnt="0">
        <dgm:presLayoutVars>
          <dgm:chMax val="7"/>
          <dgm:chPref val="7"/>
          <dgm:dir/>
        </dgm:presLayoutVars>
      </dgm:prSet>
      <dgm:spPr/>
    </dgm:pt>
    <dgm:pt modelId="{3671E429-84A7-EF46-BDA2-6D89147D89BC}" type="pres">
      <dgm:prSet presAssocID="{D5F3A16C-A203-B546-98C6-485B6E701E41}" presName="Name1" presStyleCnt="0"/>
      <dgm:spPr/>
    </dgm:pt>
    <dgm:pt modelId="{67055B65-DB5C-5B4A-9E92-E50744E593A1}" type="pres">
      <dgm:prSet presAssocID="{AEECD339-FBAC-A041-B276-93FEBABF5047}" presName="picture_1" presStyleCnt="0"/>
      <dgm:spPr/>
    </dgm:pt>
    <dgm:pt modelId="{1D702E71-8630-084B-9812-3537F4CC5C73}" type="pres">
      <dgm:prSet presAssocID="{AEECD339-FBAC-A041-B276-93FEBABF5047}" presName="pictureRepeatNode" presStyleLbl="alignImgPlace1" presStyleIdx="0" presStyleCnt="4"/>
      <dgm:spPr/>
    </dgm:pt>
    <dgm:pt modelId="{A01033B4-4204-4D42-9AD1-CEAF2CD6A123}" type="pres">
      <dgm:prSet presAssocID="{B07F07E5-4354-EB4B-B8FB-E7CEA5F670E2}" presName="text_1" presStyleLbl="node1" presStyleIdx="0" presStyleCnt="0" custScaleX="166748" custScaleY="23217" custLinFactY="-100000" custLinFactNeighborX="1864" custLinFactNeighborY="-124553">
        <dgm:presLayoutVars>
          <dgm:bulletEnabled val="1"/>
        </dgm:presLayoutVars>
      </dgm:prSet>
      <dgm:spPr/>
    </dgm:pt>
    <dgm:pt modelId="{49BE3E77-A19E-3A42-88FA-E8E9A7AB7D65}" type="pres">
      <dgm:prSet presAssocID="{C4A7924C-5816-C040-ACC7-D6137A80F283}" presName="picture_2" presStyleCnt="0"/>
      <dgm:spPr/>
    </dgm:pt>
    <dgm:pt modelId="{D9A48174-7194-7B47-8C5E-8C33703AC3F3}" type="pres">
      <dgm:prSet presAssocID="{C4A7924C-5816-C040-ACC7-D6137A80F283}" presName="pictureRepeatNode" presStyleLbl="alignImgPlace1" presStyleIdx="1" presStyleCnt="4"/>
      <dgm:spPr/>
    </dgm:pt>
    <dgm:pt modelId="{E692A926-0FCA-2D4E-A514-59ED06A38FF9}" type="pres">
      <dgm:prSet presAssocID="{80D9F581-1B98-3F41-BA1C-403720D1523E}" presName="line_2" presStyleLbl="parChTrans1D1" presStyleIdx="0" presStyleCnt="3"/>
      <dgm:spPr/>
    </dgm:pt>
    <dgm:pt modelId="{9FCC5DDC-B5BC-5A4B-8B74-4FBA5D420E21}" type="pres">
      <dgm:prSet presAssocID="{80D9F581-1B98-3F41-BA1C-403720D1523E}" presName="textparent_2" presStyleLbl="node1" presStyleIdx="0" presStyleCnt="0"/>
      <dgm:spPr/>
    </dgm:pt>
    <dgm:pt modelId="{637CA1A0-2C06-DA47-9D99-B55B61D4EDE2}" type="pres">
      <dgm:prSet presAssocID="{80D9F581-1B98-3F41-BA1C-403720D1523E}" presName="text_2" presStyleLbl="revTx" presStyleIdx="0" presStyleCnt="3">
        <dgm:presLayoutVars>
          <dgm:bulletEnabled val="1"/>
        </dgm:presLayoutVars>
      </dgm:prSet>
      <dgm:spPr/>
    </dgm:pt>
    <dgm:pt modelId="{F046ACD6-512D-A94F-90E2-5D8266EBC1C1}" type="pres">
      <dgm:prSet presAssocID="{7F21AE78-2DAA-2142-B816-5C2C85CEEC7A}" presName="picture_3" presStyleCnt="0"/>
      <dgm:spPr/>
    </dgm:pt>
    <dgm:pt modelId="{3C565045-1AC4-404D-AB5C-4AE391A9DCE2}" type="pres">
      <dgm:prSet presAssocID="{7F21AE78-2DAA-2142-B816-5C2C85CEEC7A}" presName="pictureRepeatNode" presStyleLbl="alignImgPlace1" presStyleIdx="2" presStyleCnt="4"/>
      <dgm:spPr/>
    </dgm:pt>
    <dgm:pt modelId="{DEFAED86-C7C4-584D-A492-E688CB7BE5C9}" type="pres">
      <dgm:prSet presAssocID="{6FADA0E9-2353-D444-A0A4-ACC73F6D357E}" presName="line_3" presStyleLbl="parChTrans1D1" presStyleIdx="1" presStyleCnt="3"/>
      <dgm:spPr/>
    </dgm:pt>
    <dgm:pt modelId="{1E6C0AC3-8CC9-2749-B3B6-A5B9BD57F04C}" type="pres">
      <dgm:prSet presAssocID="{6FADA0E9-2353-D444-A0A4-ACC73F6D357E}" presName="textparent_3" presStyleLbl="node1" presStyleIdx="0" presStyleCnt="0"/>
      <dgm:spPr/>
    </dgm:pt>
    <dgm:pt modelId="{0664CE71-21B9-8546-96DC-5C712D0F894F}" type="pres">
      <dgm:prSet presAssocID="{6FADA0E9-2353-D444-A0A4-ACC73F6D357E}" presName="text_3" presStyleLbl="revTx" presStyleIdx="1" presStyleCnt="3">
        <dgm:presLayoutVars>
          <dgm:bulletEnabled val="1"/>
        </dgm:presLayoutVars>
      </dgm:prSet>
      <dgm:spPr/>
    </dgm:pt>
    <dgm:pt modelId="{48C2F49E-1AA3-D247-AD59-D4DC1DCFFCAB}" type="pres">
      <dgm:prSet presAssocID="{832E0C70-BD98-F045-9020-49501F9000BC}" presName="picture_4" presStyleCnt="0"/>
      <dgm:spPr/>
    </dgm:pt>
    <dgm:pt modelId="{99550B3B-DB92-C547-876B-85BAA1F21B2A}" type="pres">
      <dgm:prSet presAssocID="{832E0C70-BD98-F045-9020-49501F9000BC}" presName="pictureRepeatNode" presStyleLbl="alignImgPlace1" presStyleIdx="3" presStyleCnt="4"/>
      <dgm:spPr/>
    </dgm:pt>
    <dgm:pt modelId="{2ECD3220-5B23-D44D-B5A1-F026858C2872}" type="pres">
      <dgm:prSet presAssocID="{03E08AB2-1456-E442-AA15-DDC9302922E8}" presName="line_4" presStyleLbl="parChTrans1D1" presStyleIdx="2" presStyleCnt="3"/>
      <dgm:spPr/>
    </dgm:pt>
    <dgm:pt modelId="{C5136DF1-4856-9940-9352-3F9CAD97E085}" type="pres">
      <dgm:prSet presAssocID="{03E08AB2-1456-E442-AA15-DDC9302922E8}" presName="textparent_4" presStyleLbl="node1" presStyleIdx="0" presStyleCnt="0"/>
      <dgm:spPr/>
    </dgm:pt>
    <dgm:pt modelId="{BB915F78-8005-7942-9477-93C30F9707F8}" type="pres">
      <dgm:prSet presAssocID="{03E08AB2-1456-E442-AA15-DDC9302922E8}" presName="text_4" presStyleLbl="revTx" presStyleIdx="2" presStyleCnt="3">
        <dgm:presLayoutVars>
          <dgm:bulletEnabled val="1"/>
        </dgm:presLayoutVars>
      </dgm:prSet>
      <dgm:spPr/>
    </dgm:pt>
  </dgm:ptLst>
  <dgm:cxnLst>
    <dgm:cxn modelId="{14F7B232-BB04-2A48-9A17-83569B4696B0}" srcId="{D5F3A16C-A203-B546-98C6-485B6E701E41}" destId="{6FADA0E9-2353-D444-A0A4-ACC73F6D357E}" srcOrd="2" destOrd="0" parTransId="{F1A43F79-A8BB-1746-BD02-876D34E2E00D}" sibTransId="{7F21AE78-2DAA-2142-B816-5C2C85CEEC7A}"/>
    <dgm:cxn modelId="{02CCF036-9E38-164A-8F80-81A2A1390326}" srcId="{D5F3A16C-A203-B546-98C6-485B6E701E41}" destId="{03E08AB2-1456-E442-AA15-DDC9302922E8}" srcOrd="3" destOrd="0" parTransId="{39637658-C551-2543-9AA3-218D0268CD9A}" sibTransId="{832E0C70-BD98-F045-9020-49501F9000BC}"/>
    <dgm:cxn modelId="{29997B40-CAC3-E746-981B-0AA6BE5DA6CD}" type="presOf" srcId="{C4A7924C-5816-C040-ACC7-D6137A80F283}" destId="{D9A48174-7194-7B47-8C5E-8C33703AC3F3}" srcOrd="0" destOrd="0" presId="urn:microsoft.com/office/officeart/2008/layout/CircularPictureCallout"/>
    <dgm:cxn modelId="{0A27FE43-2FF0-404E-A997-C035D35EA21C}" type="presOf" srcId="{03E08AB2-1456-E442-AA15-DDC9302922E8}" destId="{BB915F78-8005-7942-9477-93C30F9707F8}" srcOrd="0" destOrd="0" presId="urn:microsoft.com/office/officeart/2008/layout/CircularPictureCallout"/>
    <dgm:cxn modelId="{283E2058-617D-674F-9558-E28408D0AFF1}" type="presOf" srcId="{832E0C70-BD98-F045-9020-49501F9000BC}" destId="{99550B3B-DB92-C547-876B-85BAA1F21B2A}" srcOrd="0" destOrd="0" presId="urn:microsoft.com/office/officeart/2008/layout/CircularPictureCallout"/>
    <dgm:cxn modelId="{4EF8F083-FA69-7F45-BC8A-FD3298CB164D}" type="presOf" srcId="{D5F3A16C-A203-B546-98C6-485B6E701E41}" destId="{BECEE9E5-EDC4-194A-8EE0-D11F9F0B2647}" srcOrd="0" destOrd="0" presId="urn:microsoft.com/office/officeart/2008/layout/CircularPictureCallout"/>
    <dgm:cxn modelId="{200509A7-C21B-EC40-BFF8-C3E7795CA285}" type="presOf" srcId="{AEECD339-FBAC-A041-B276-93FEBABF5047}" destId="{1D702E71-8630-084B-9812-3537F4CC5C73}" srcOrd="0" destOrd="0" presId="urn:microsoft.com/office/officeart/2008/layout/CircularPictureCallout"/>
    <dgm:cxn modelId="{C034A2A8-BE03-D048-AA8C-56C248C1672F}" srcId="{D5F3A16C-A203-B546-98C6-485B6E701E41}" destId="{80D9F581-1B98-3F41-BA1C-403720D1523E}" srcOrd="1" destOrd="0" parTransId="{47D69979-4D96-BB46-849C-C5469F03E183}" sibTransId="{C4A7924C-5816-C040-ACC7-D6137A80F283}"/>
    <dgm:cxn modelId="{4D198FAA-E44A-684E-90A8-7A6E1D570D04}" type="presOf" srcId="{80D9F581-1B98-3F41-BA1C-403720D1523E}" destId="{637CA1A0-2C06-DA47-9D99-B55B61D4EDE2}" srcOrd="0" destOrd="0" presId="urn:microsoft.com/office/officeart/2008/layout/CircularPictureCallout"/>
    <dgm:cxn modelId="{C22A96AE-F9B0-3746-877B-37A8761EBAE9}" type="presOf" srcId="{7F21AE78-2DAA-2142-B816-5C2C85CEEC7A}" destId="{3C565045-1AC4-404D-AB5C-4AE391A9DCE2}" srcOrd="0" destOrd="0" presId="urn:microsoft.com/office/officeart/2008/layout/CircularPictureCallout"/>
    <dgm:cxn modelId="{BBB5E3AF-F3AB-E84F-B494-3632F83EF063}" type="presOf" srcId="{6FADA0E9-2353-D444-A0A4-ACC73F6D357E}" destId="{0664CE71-21B9-8546-96DC-5C712D0F894F}" srcOrd="0" destOrd="0" presId="urn:microsoft.com/office/officeart/2008/layout/CircularPictureCallout"/>
    <dgm:cxn modelId="{5A011CD6-0136-4346-9512-178C9041BC7F}" type="presOf" srcId="{B07F07E5-4354-EB4B-B8FB-E7CEA5F670E2}" destId="{A01033B4-4204-4D42-9AD1-CEAF2CD6A123}" srcOrd="0" destOrd="0" presId="urn:microsoft.com/office/officeart/2008/layout/CircularPictureCallout"/>
    <dgm:cxn modelId="{4EA062FB-1117-604F-AD21-95EFA76ADAC4}" srcId="{D5F3A16C-A203-B546-98C6-485B6E701E41}" destId="{B07F07E5-4354-EB4B-B8FB-E7CEA5F670E2}" srcOrd="0" destOrd="0" parTransId="{8D5407A4-BC54-1645-A763-4896332ADD2A}" sibTransId="{AEECD339-FBAC-A041-B276-93FEBABF5047}"/>
    <dgm:cxn modelId="{50285048-2737-F74B-B101-EE227EF66080}" type="presParOf" srcId="{BECEE9E5-EDC4-194A-8EE0-D11F9F0B2647}" destId="{3671E429-84A7-EF46-BDA2-6D89147D89BC}" srcOrd="0" destOrd="0" presId="urn:microsoft.com/office/officeart/2008/layout/CircularPictureCallout"/>
    <dgm:cxn modelId="{65C7F8F2-21F8-F047-8815-8703446E17E1}" type="presParOf" srcId="{3671E429-84A7-EF46-BDA2-6D89147D89BC}" destId="{67055B65-DB5C-5B4A-9E92-E50744E593A1}" srcOrd="0" destOrd="0" presId="urn:microsoft.com/office/officeart/2008/layout/CircularPictureCallout"/>
    <dgm:cxn modelId="{5AA621FF-C5EE-6E47-B282-0A9F3B519E79}" type="presParOf" srcId="{67055B65-DB5C-5B4A-9E92-E50744E593A1}" destId="{1D702E71-8630-084B-9812-3537F4CC5C73}" srcOrd="0" destOrd="0" presId="urn:microsoft.com/office/officeart/2008/layout/CircularPictureCallout"/>
    <dgm:cxn modelId="{874A2C14-FF4C-D048-B47F-36BD648839FD}" type="presParOf" srcId="{3671E429-84A7-EF46-BDA2-6D89147D89BC}" destId="{A01033B4-4204-4D42-9AD1-CEAF2CD6A123}" srcOrd="1" destOrd="0" presId="urn:microsoft.com/office/officeart/2008/layout/CircularPictureCallout"/>
    <dgm:cxn modelId="{15AA0DC6-3222-664E-AFE9-C7D39D65B349}" type="presParOf" srcId="{3671E429-84A7-EF46-BDA2-6D89147D89BC}" destId="{49BE3E77-A19E-3A42-88FA-E8E9A7AB7D65}" srcOrd="2" destOrd="0" presId="urn:microsoft.com/office/officeart/2008/layout/CircularPictureCallout"/>
    <dgm:cxn modelId="{0A174479-1DD1-8E4E-98A6-76C376BE01D5}" type="presParOf" srcId="{49BE3E77-A19E-3A42-88FA-E8E9A7AB7D65}" destId="{D9A48174-7194-7B47-8C5E-8C33703AC3F3}" srcOrd="0" destOrd="0" presId="urn:microsoft.com/office/officeart/2008/layout/CircularPictureCallout"/>
    <dgm:cxn modelId="{2CB25D7D-64C5-D846-8497-E5F902E37DF2}" type="presParOf" srcId="{3671E429-84A7-EF46-BDA2-6D89147D89BC}" destId="{E692A926-0FCA-2D4E-A514-59ED06A38FF9}" srcOrd="3" destOrd="0" presId="urn:microsoft.com/office/officeart/2008/layout/CircularPictureCallout"/>
    <dgm:cxn modelId="{CE6C0E21-EFEF-4748-9DB2-6F7718419786}" type="presParOf" srcId="{3671E429-84A7-EF46-BDA2-6D89147D89BC}" destId="{9FCC5DDC-B5BC-5A4B-8B74-4FBA5D420E21}" srcOrd="4" destOrd="0" presId="urn:microsoft.com/office/officeart/2008/layout/CircularPictureCallout"/>
    <dgm:cxn modelId="{F10D8E68-AF64-514C-9616-E224B9F1A875}" type="presParOf" srcId="{9FCC5DDC-B5BC-5A4B-8B74-4FBA5D420E21}" destId="{637CA1A0-2C06-DA47-9D99-B55B61D4EDE2}" srcOrd="0" destOrd="0" presId="urn:microsoft.com/office/officeart/2008/layout/CircularPictureCallout"/>
    <dgm:cxn modelId="{B3F95A05-0A9C-1F49-B21D-E726159B1D00}" type="presParOf" srcId="{3671E429-84A7-EF46-BDA2-6D89147D89BC}" destId="{F046ACD6-512D-A94F-90E2-5D8266EBC1C1}" srcOrd="5" destOrd="0" presId="urn:microsoft.com/office/officeart/2008/layout/CircularPictureCallout"/>
    <dgm:cxn modelId="{D64971CB-FCCE-6A45-8D60-058BD38864FF}" type="presParOf" srcId="{F046ACD6-512D-A94F-90E2-5D8266EBC1C1}" destId="{3C565045-1AC4-404D-AB5C-4AE391A9DCE2}" srcOrd="0" destOrd="0" presId="urn:microsoft.com/office/officeart/2008/layout/CircularPictureCallout"/>
    <dgm:cxn modelId="{61BF3535-2F2C-A64A-9B3F-E3E248B30193}" type="presParOf" srcId="{3671E429-84A7-EF46-BDA2-6D89147D89BC}" destId="{DEFAED86-C7C4-584D-A492-E688CB7BE5C9}" srcOrd="6" destOrd="0" presId="urn:microsoft.com/office/officeart/2008/layout/CircularPictureCallout"/>
    <dgm:cxn modelId="{3F1979AF-BDF0-4341-A745-12DE60C0951A}" type="presParOf" srcId="{3671E429-84A7-EF46-BDA2-6D89147D89BC}" destId="{1E6C0AC3-8CC9-2749-B3B6-A5B9BD57F04C}" srcOrd="7" destOrd="0" presId="urn:microsoft.com/office/officeart/2008/layout/CircularPictureCallout"/>
    <dgm:cxn modelId="{AEDA3536-D84E-374B-9F39-7C1C2CC858DB}" type="presParOf" srcId="{1E6C0AC3-8CC9-2749-B3B6-A5B9BD57F04C}" destId="{0664CE71-21B9-8546-96DC-5C712D0F894F}" srcOrd="0" destOrd="0" presId="urn:microsoft.com/office/officeart/2008/layout/CircularPictureCallout"/>
    <dgm:cxn modelId="{B7AE9F2D-25CC-2A4E-B84B-82987225D3B2}" type="presParOf" srcId="{3671E429-84A7-EF46-BDA2-6D89147D89BC}" destId="{48C2F49E-1AA3-D247-AD59-D4DC1DCFFCAB}" srcOrd="8" destOrd="0" presId="urn:microsoft.com/office/officeart/2008/layout/CircularPictureCallout"/>
    <dgm:cxn modelId="{7B83604A-BA29-A540-BB19-F34BAF70B57B}" type="presParOf" srcId="{48C2F49E-1AA3-D247-AD59-D4DC1DCFFCAB}" destId="{99550B3B-DB92-C547-876B-85BAA1F21B2A}" srcOrd="0" destOrd="0" presId="urn:microsoft.com/office/officeart/2008/layout/CircularPictureCallout"/>
    <dgm:cxn modelId="{10AA955A-25E8-4946-A9A2-0EE4054C8EF8}" type="presParOf" srcId="{3671E429-84A7-EF46-BDA2-6D89147D89BC}" destId="{2ECD3220-5B23-D44D-B5A1-F026858C2872}" srcOrd="9" destOrd="0" presId="urn:microsoft.com/office/officeart/2008/layout/CircularPictureCallout"/>
    <dgm:cxn modelId="{9956CDBE-662B-E649-924C-0DE6256923AD}" type="presParOf" srcId="{3671E429-84A7-EF46-BDA2-6D89147D89BC}" destId="{C5136DF1-4856-9940-9352-3F9CAD97E085}" srcOrd="10" destOrd="0" presId="urn:microsoft.com/office/officeart/2008/layout/CircularPictureCallout"/>
    <dgm:cxn modelId="{BCF48CA9-7FEF-4E44-B70F-D96C36AE77B5}" type="presParOf" srcId="{C5136DF1-4856-9940-9352-3F9CAD97E085}" destId="{BB915F78-8005-7942-9477-93C30F9707F8}" srcOrd="0" destOrd="0" presId="urn:microsoft.com/office/officeart/2008/layout/CircularPictureCallout"/>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9167F0-19E8-FC44-95F0-98CD6BF96CAC}">
      <dsp:nvSpPr>
        <dsp:cNvPr id="0" name=""/>
        <dsp:cNvSpPr/>
      </dsp:nvSpPr>
      <dsp:spPr>
        <a:xfrm>
          <a:off x="1371600" y="2560320"/>
          <a:ext cx="2754172"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578B0C-ECF7-3B4E-8DD7-14025AD3DFCC}">
      <dsp:nvSpPr>
        <dsp:cNvPr id="0" name=""/>
        <dsp:cNvSpPr/>
      </dsp:nvSpPr>
      <dsp:spPr>
        <a:xfrm>
          <a:off x="1371600" y="1600200"/>
          <a:ext cx="2359152"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B82738-436C-C940-AA6B-46D12A95826D}">
      <dsp:nvSpPr>
        <dsp:cNvPr id="0" name=""/>
        <dsp:cNvSpPr/>
      </dsp:nvSpPr>
      <dsp:spPr>
        <a:xfrm>
          <a:off x="1371600" y="640080"/>
          <a:ext cx="2754172"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BEF558-6CD1-3446-850A-67A08164C375}">
      <dsp:nvSpPr>
        <dsp:cNvPr id="0" name=""/>
        <dsp:cNvSpPr/>
      </dsp:nvSpPr>
      <dsp:spPr>
        <a:xfrm>
          <a:off x="0" y="228600"/>
          <a:ext cx="2743200" cy="2743200"/>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B76CA52-D77A-064D-A1E0-A493D273EEB3}">
      <dsp:nvSpPr>
        <dsp:cNvPr id="0" name=""/>
        <dsp:cNvSpPr/>
      </dsp:nvSpPr>
      <dsp:spPr>
        <a:xfrm>
          <a:off x="1941342" y="0"/>
          <a:ext cx="1800662" cy="30034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b" anchorCtr="0">
          <a:noAutofit/>
        </a:bodyPr>
        <a:lstStyle/>
        <a:p>
          <a:pPr marL="0" lvl="0" indent="0" algn="ctr" defTabSz="800100">
            <a:lnSpc>
              <a:spcPct val="90000"/>
            </a:lnSpc>
            <a:spcBef>
              <a:spcPct val="0"/>
            </a:spcBef>
            <a:spcAft>
              <a:spcPct val="35000"/>
            </a:spcAft>
            <a:buNone/>
          </a:pPr>
          <a:r>
            <a:rPr lang="en-GB" sz="1800" kern="1200">
              <a:solidFill>
                <a:srgbClr val="00B0F0"/>
              </a:solidFill>
            </a:rPr>
            <a:t>The Metaverse</a:t>
          </a:r>
        </a:p>
      </dsp:txBody>
      <dsp:txXfrm>
        <a:off x="1941342" y="0"/>
        <a:ext cx="1800662" cy="300345"/>
      </dsp:txXfrm>
    </dsp:sp>
    <dsp:sp modelId="{29548759-B6EA-8D4C-A64D-C5408C971FB3}">
      <dsp:nvSpPr>
        <dsp:cNvPr id="0" name=""/>
        <dsp:cNvSpPr/>
      </dsp:nvSpPr>
      <dsp:spPr>
        <a:xfrm>
          <a:off x="3714292" y="228600"/>
          <a:ext cx="822960" cy="822960"/>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39000" r="-3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5B3880A-1E6A-1E4C-8EF6-53BE17E813AC}">
      <dsp:nvSpPr>
        <dsp:cNvPr id="0" name=""/>
        <dsp:cNvSpPr/>
      </dsp:nvSpPr>
      <dsp:spPr>
        <a:xfrm>
          <a:off x="4537252" y="228600"/>
          <a:ext cx="949147" cy="822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5250" tIns="0" rIns="95250" bIns="0" numCol="1" spcCol="1270" anchor="ctr" anchorCtr="0">
          <a:noAutofit/>
        </a:bodyPr>
        <a:lstStyle/>
        <a:p>
          <a:pPr marL="0" lvl="0" indent="0" algn="l" defTabSz="1111250">
            <a:lnSpc>
              <a:spcPct val="90000"/>
            </a:lnSpc>
            <a:spcBef>
              <a:spcPct val="0"/>
            </a:spcBef>
            <a:spcAft>
              <a:spcPct val="35000"/>
            </a:spcAft>
            <a:buNone/>
          </a:pPr>
          <a:r>
            <a:rPr lang="en-GB" sz="2500" kern="1200"/>
            <a:t>Social</a:t>
          </a:r>
        </a:p>
      </dsp:txBody>
      <dsp:txXfrm>
        <a:off x="4537252" y="228600"/>
        <a:ext cx="949147" cy="822960"/>
      </dsp:txXfrm>
    </dsp:sp>
    <dsp:sp modelId="{92E67A08-BD8A-F14B-BA14-37764D575206}">
      <dsp:nvSpPr>
        <dsp:cNvPr id="0" name=""/>
        <dsp:cNvSpPr/>
      </dsp:nvSpPr>
      <dsp:spPr>
        <a:xfrm>
          <a:off x="3319272" y="1188720"/>
          <a:ext cx="822960" cy="822960"/>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39000" r="-3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55C6825-80EB-644B-8F47-4270D049763D}">
      <dsp:nvSpPr>
        <dsp:cNvPr id="0" name=""/>
        <dsp:cNvSpPr/>
      </dsp:nvSpPr>
      <dsp:spPr>
        <a:xfrm>
          <a:off x="4142232" y="1188720"/>
          <a:ext cx="890511" cy="822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5250" tIns="0" rIns="95250" bIns="0" numCol="1" spcCol="1270" anchor="ctr" anchorCtr="0">
          <a:noAutofit/>
        </a:bodyPr>
        <a:lstStyle/>
        <a:p>
          <a:pPr marL="0" lvl="0" indent="0" algn="l" defTabSz="1111250">
            <a:lnSpc>
              <a:spcPct val="90000"/>
            </a:lnSpc>
            <a:spcBef>
              <a:spcPct val="0"/>
            </a:spcBef>
            <a:spcAft>
              <a:spcPct val="35000"/>
            </a:spcAft>
            <a:buNone/>
          </a:pPr>
          <a:r>
            <a:rPr lang="en-GB" sz="2500" kern="1200"/>
            <a:t>Mind</a:t>
          </a:r>
        </a:p>
      </dsp:txBody>
      <dsp:txXfrm>
        <a:off x="4142232" y="1188720"/>
        <a:ext cx="890511" cy="822960"/>
      </dsp:txXfrm>
    </dsp:sp>
    <dsp:sp modelId="{156CB21D-47F3-9D48-87AA-B9DFCAC87A23}">
      <dsp:nvSpPr>
        <dsp:cNvPr id="0" name=""/>
        <dsp:cNvSpPr/>
      </dsp:nvSpPr>
      <dsp:spPr>
        <a:xfrm>
          <a:off x="3714292" y="2148840"/>
          <a:ext cx="822960" cy="822960"/>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39000" r="-3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F8067F8-4FEB-1149-9BF8-D0658C633491}">
      <dsp:nvSpPr>
        <dsp:cNvPr id="0" name=""/>
        <dsp:cNvSpPr/>
      </dsp:nvSpPr>
      <dsp:spPr>
        <a:xfrm>
          <a:off x="4537252" y="2148840"/>
          <a:ext cx="895757" cy="822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5250" tIns="0" rIns="95250" bIns="0" numCol="1" spcCol="1270" anchor="ctr" anchorCtr="0">
          <a:noAutofit/>
        </a:bodyPr>
        <a:lstStyle/>
        <a:p>
          <a:pPr marL="0" lvl="0" indent="0" algn="l" defTabSz="1111250">
            <a:lnSpc>
              <a:spcPct val="90000"/>
            </a:lnSpc>
            <a:spcBef>
              <a:spcPct val="0"/>
            </a:spcBef>
            <a:spcAft>
              <a:spcPct val="35000"/>
            </a:spcAft>
            <a:buNone/>
          </a:pPr>
          <a:r>
            <a:rPr lang="en-GB" sz="2500" kern="1200"/>
            <a:t>Work</a:t>
          </a:r>
        </a:p>
      </dsp:txBody>
      <dsp:txXfrm>
        <a:off x="4537252" y="2148840"/>
        <a:ext cx="895757" cy="8229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6A749-8D7D-5742-823F-9BCD6F47FA28}">
      <dsp:nvSpPr>
        <dsp:cNvPr id="0" name=""/>
        <dsp:cNvSpPr/>
      </dsp:nvSpPr>
      <dsp:spPr>
        <a:xfrm rot="2561951">
          <a:off x="1863364" y="2236090"/>
          <a:ext cx="485144" cy="50449"/>
        </a:xfrm>
        <a:custGeom>
          <a:avLst/>
          <a:gdLst/>
          <a:ahLst/>
          <a:cxnLst/>
          <a:rect l="0" t="0" r="0" b="0"/>
          <a:pathLst>
            <a:path>
              <a:moveTo>
                <a:pt x="0" y="25224"/>
              </a:moveTo>
              <a:lnTo>
                <a:pt x="485144" y="2522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C7DD24-CF3C-3546-9A01-FD68307C069D}">
      <dsp:nvSpPr>
        <dsp:cNvPr id="0" name=""/>
        <dsp:cNvSpPr/>
      </dsp:nvSpPr>
      <dsp:spPr>
        <a:xfrm>
          <a:off x="1927664" y="1574975"/>
          <a:ext cx="539310" cy="50449"/>
        </a:xfrm>
        <a:custGeom>
          <a:avLst/>
          <a:gdLst/>
          <a:ahLst/>
          <a:cxnLst/>
          <a:rect l="0" t="0" r="0" b="0"/>
          <a:pathLst>
            <a:path>
              <a:moveTo>
                <a:pt x="0" y="25224"/>
              </a:moveTo>
              <a:lnTo>
                <a:pt x="539310" y="2522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55B1A8-D0C2-5647-A3B5-68B9A6CF5D67}">
      <dsp:nvSpPr>
        <dsp:cNvPr id="0" name=""/>
        <dsp:cNvSpPr/>
      </dsp:nvSpPr>
      <dsp:spPr>
        <a:xfrm rot="19038049">
          <a:off x="1863364" y="913859"/>
          <a:ext cx="485144" cy="50449"/>
        </a:xfrm>
        <a:custGeom>
          <a:avLst/>
          <a:gdLst/>
          <a:ahLst/>
          <a:cxnLst/>
          <a:rect l="0" t="0" r="0" b="0"/>
          <a:pathLst>
            <a:path>
              <a:moveTo>
                <a:pt x="0" y="25224"/>
              </a:moveTo>
              <a:lnTo>
                <a:pt x="485144" y="2522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B7119D-668B-0441-8E8E-824F9129D712}">
      <dsp:nvSpPr>
        <dsp:cNvPr id="0" name=""/>
        <dsp:cNvSpPr/>
      </dsp:nvSpPr>
      <dsp:spPr>
        <a:xfrm>
          <a:off x="620625" y="831353"/>
          <a:ext cx="1537692" cy="1537692"/>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39000" r="-3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859A762-65E8-3649-AEAF-34F6075C5B51}">
      <dsp:nvSpPr>
        <dsp:cNvPr id="0" name=""/>
        <dsp:cNvSpPr/>
      </dsp:nvSpPr>
      <dsp:spPr>
        <a:xfrm>
          <a:off x="2161927" y="441"/>
          <a:ext cx="922615" cy="922615"/>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marL="0" lvl="0" indent="0" algn="ctr" defTabSz="1289050">
            <a:lnSpc>
              <a:spcPct val="90000"/>
            </a:lnSpc>
            <a:spcBef>
              <a:spcPct val="0"/>
            </a:spcBef>
            <a:spcAft>
              <a:spcPct val="35000"/>
            </a:spcAft>
            <a:buNone/>
          </a:pPr>
          <a:r>
            <a:rPr lang="en-GB" sz="2900" kern="1200"/>
            <a:t>AT</a:t>
          </a:r>
        </a:p>
      </dsp:txBody>
      <dsp:txXfrm>
        <a:off x="2297041" y="135555"/>
        <a:ext cx="652387" cy="652387"/>
      </dsp:txXfrm>
    </dsp:sp>
    <dsp:sp modelId="{CADB69BF-4BF9-614F-AD6B-95666B83FB39}">
      <dsp:nvSpPr>
        <dsp:cNvPr id="0" name=""/>
        <dsp:cNvSpPr/>
      </dsp:nvSpPr>
      <dsp:spPr>
        <a:xfrm>
          <a:off x="3176804" y="441"/>
          <a:ext cx="1383922" cy="9226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171450" lvl="1" indent="-171450" algn="l" defTabSz="844550">
            <a:lnSpc>
              <a:spcPct val="90000"/>
            </a:lnSpc>
            <a:spcBef>
              <a:spcPct val="0"/>
            </a:spcBef>
            <a:spcAft>
              <a:spcPct val="15000"/>
            </a:spcAft>
            <a:buChar char="•"/>
          </a:pPr>
          <a:r>
            <a:rPr lang="en-GB" sz="1900" kern="1200"/>
            <a:t>NPT</a:t>
          </a:r>
        </a:p>
        <a:p>
          <a:pPr marL="171450" lvl="1" indent="-171450" algn="l" defTabSz="844550">
            <a:lnSpc>
              <a:spcPct val="90000"/>
            </a:lnSpc>
            <a:spcBef>
              <a:spcPct val="0"/>
            </a:spcBef>
            <a:spcAft>
              <a:spcPct val="15000"/>
            </a:spcAft>
            <a:buChar char="•"/>
          </a:pPr>
          <a:r>
            <a:rPr lang="en-GB" sz="1900" kern="1200"/>
            <a:t>DMT/AET/M</a:t>
          </a:r>
        </a:p>
        <a:p>
          <a:pPr marL="171450" lvl="1" indent="-171450" algn="l" defTabSz="844550">
            <a:lnSpc>
              <a:spcPct val="90000"/>
            </a:lnSpc>
            <a:spcBef>
              <a:spcPct val="0"/>
            </a:spcBef>
            <a:spcAft>
              <a:spcPct val="15000"/>
            </a:spcAft>
            <a:buChar char="•"/>
          </a:pPr>
          <a:endParaRPr lang="en-GB" sz="1900" kern="1200"/>
        </a:p>
      </dsp:txBody>
      <dsp:txXfrm>
        <a:off x="3176804" y="441"/>
        <a:ext cx="1383922" cy="922615"/>
      </dsp:txXfrm>
    </dsp:sp>
    <dsp:sp modelId="{0C37855D-003C-0845-83F5-9A86E40E615F}">
      <dsp:nvSpPr>
        <dsp:cNvPr id="0" name=""/>
        <dsp:cNvSpPr/>
      </dsp:nvSpPr>
      <dsp:spPr>
        <a:xfrm>
          <a:off x="2466974" y="1138892"/>
          <a:ext cx="922615" cy="922615"/>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marL="0" lvl="0" indent="0" algn="ctr" defTabSz="1289050">
            <a:lnSpc>
              <a:spcPct val="90000"/>
            </a:lnSpc>
            <a:spcBef>
              <a:spcPct val="0"/>
            </a:spcBef>
            <a:spcAft>
              <a:spcPct val="35000"/>
            </a:spcAft>
            <a:buNone/>
          </a:pPr>
          <a:r>
            <a:rPr lang="en-GB" sz="2900" kern="1200"/>
            <a:t>XR</a:t>
          </a:r>
        </a:p>
      </dsp:txBody>
      <dsp:txXfrm>
        <a:off x="2602088" y="1274006"/>
        <a:ext cx="652387" cy="652387"/>
      </dsp:txXfrm>
    </dsp:sp>
    <dsp:sp modelId="{679441F3-52D5-CC44-B2CD-058A238EC3D1}">
      <dsp:nvSpPr>
        <dsp:cNvPr id="0" name=""/>
        <dsp:cNvSpPr/>
      </dsp:nvSpPr>
      <dsp:spPr>
        <a:xfrm>
          <a:off x="3481851" y="1138892"/>
          <a:ext cx="1383922" cy="9226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171450" lvl="1" indent="-171450" algn="l" defTabSz="844550">
            <a:lnSpc>
              <a:spcPct val="90000"/>
            </a:lnSpc>
            <a:spcBef>
              <a:spcPct val="0"/>
            </a:spcBef>
            <a:spcAft>
              <a:spcPct val="15000"/>
            </a:spcAft>
            <a:buChar char="•"/>
          </a:pPr>
          <a:r>
            <a:rPr lang="en-GB" sz="1900" kern="1200"/>
            <a:t>VR</a:t>
          </a:r>
        </a:p>
        <a:p>
          <a:pPr marL="171450" lvl="1" indent="-171450" algn="l" defTabSz="844550">
            <a:lnSpc>
              <a:spcPct val="90000"/>
            </a:lnSpc>
            <a:spcBef>
              <a:spcPct val="0"/>
            </a:spcBef>
            <a:spcAft>
              <a:spcPct val="15000"/>
            </a:spcAft>
            <a:buChar char="•"/>
          </a:pPr>
          <a:r>
            <a:rPr lang="en-GB" sz="1900" kern="1200"/>
            <a:t>AR</a:t>
          </a:r>
        </a:p>
        <a:p>
          <a:pPr marL="171450" lvl="1" indent="-171450" algn="l" defTabSz="844550">
            <a:lnSpc>
              <a:spcPct val="90000"/>
            </a:lnSpc>
            <a:spcBef>
              <a:spcPct val="0"/>
            </a:spcBef>
            <a:spcAft>
              <a:spcPct val="15000"/>
            </a:spcAft>
            <a:buChar char="•"/>
          </a:pPr>
          <a:r>
            <a:rPr lang="en-GB" sz="1900" kern="1200"/>
            <a:t>MR</a:t>
          </a:r>
        </a:p>
      </dsp:txBody>
      <dsp:txXfrm>
        <a:off x="3481851" y="1138892"/>
        <a:ext cx="1383922" cy="922615"/>
      </dsp:txXfrm>
    </dsp:sp>
    <dsp:sp modelId="{4C218216-6DAE-354A-9197-C685AA0B5EA3}">
      <dsp:nvSpPr>
        <dsp:cNvPr id="0" name=""/>
        <dsp:cNvSpPr/>
      </dsp:nvSpPr>
      <dsp:spPr>
        <a:xfrm>
          <a:off x="2161927" y="2277343"/>
          <a:ext cx="922615" cy="922615"/>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marL="0" lvl="0" indent="0" algn="ctr" defTabSz="1289050">
            <a:lnSpc>
              <a:spcPct val="90000"/>
            </a:lnSpc>
            <a:spcBef>
              <a:spcPct val="0"/>
            </a:spcBef>
            <a:spcAft>
              <a:spcPct val="35000"/>
            </a:spcAft>
            <a:buNone/>
          </a:pPr>
          <a:r>
            <a:rPr lang="en-GB" sz="2900" kern="1200"/>
            <a:t>EAA</a:t>
          </a:r>
        </a:p>
      </dsp:txBody>
      <dsp:txXfrm>
        <a:off x="2297041" y="2412457"/>
        <a:ext cx="652387" cy="652387"/>
      </dsp:txXfrm>
    </dsp:sp>
    <dsp:sp modelId="{D72FDD1C-6E4A-DD4E-8EA1-35084515219D}">
      <dsp:nvSpPr>
        <dsp:cNvPr id="0" name=""/>
        <dsp:cNvSpPr/>
      </dsp:nvSpPr>
      <dsp:spPr>
        <a:xfrm>
          <a:off x="3176804" y="2277343"/>
          <a:ext cx="1383922" cy="9226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171450" lvl="1" indent="-171450" algn="l" defTabSz="844550">
            <a:lnSpc>
              <a:spcPct val="90000"/>
            </a:lnSpc>
            <a:spcBef>
              <a:spcPct val="0"/>
            </a:spcBef>
            <a:spcAft>
              <a:spcPct val="15000"/>
            </a:spcAft>
            <a:buChar char="•"/>
          </a:pPr>
          <a:r>
            <a:rPr lang="en-GB" sz="1900" kern="1200"/>
            <a:t>AP 1-10</a:t>
          </a:r>
        </a:p>
        <a:p>
          <a:pPr marL="171450" lvl="1" indent="-171450" algn="l" defTabSz="844550">
            <a:lnSpc>
              <a:spcPct val="90000"/>
            </a:lnSpc>
            <a:spcBef>
              <a:spcPct val="0"/>
            </a:spcBef>
            <a:spcAft>
              <a:spcPct val="15000"/>
            </a:spcAft>
            <a:buChar char="•"/>
          </a:pPr>
          <a:r>
            <a:rPr lang="en-GB" sz="1900" kern="1200"/>
            <a:t>See Table 2</a:t>
          </a:r>
        </a:p>
      </dsp:txBody>
      <dsp:txXfrm>
        <a:off x="3176804" y="2277343"/>
        <a:ext cx="1383922" cy="92261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2C2B21-E030-294A-BC95-16226758A9DA}">
      <dsp:nvSpPr>
        <dsp:cNvPr id="0" name=""/>
        <dsp:cNvSpPr/>
      </dsp:nvSpPr>
      <dsp:spPr>
        <a:xfrm>
          <a:off x="0" y="0"/>
          <a:ext cx="4648200" cy="4648200"/>
        </a:xfrm>
        <a:prstGeom prst="pie">
          <a:avLst>
            <a:gd name="adj1" fmla="val 5400000"/>
            <a:gd name="adj2" fmla="val 1620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B076919-E7FD-274B-B419-BE848D5944D4}">
      <dsp:nvSpPr>
        <dsp:cNvPr id="0" name=""/>
        <dsp:cNvSpPr/>
      </dsp:nvSpPr>
      <dsp:spPr>
        <a:xfrm>
          <a:off x="2324100" y="-19127"/>
          <a:ext cx="7988300" cy="4686454"/>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1920" tIns="121920" rIns="121920" bIns="121920" numCol="1" spcCol="1270" anchor="ctr" anchorCtr="0">
          <a:noAutofit/>
        </a:bodyPr>
        <a:lstStyle/>
        <a:p>
          <a:pPr marL="0" lvl="0" indent="0" algn="ctr" defTabSz="1422400">
            <a:lnSpc>
              <a:spcPct val="90000"/>
            </a:lnSpc>
            <a:spcBef>
              <a:spcPct val="0"/>
            </a:spcBef>
            <a:spcAft>
              <a:spcPct val="35000"/>
            </a:spcAft>
            <a:buNone/>
          </a:pPr>
          <a:r>
            <a:rPr lang="en-GB" sz="3200" kern="1200"/>
            <a:t>Enhancing mental health results</a:t>
          </a:r>
        </a:p>
      </dsp:txBody>
      <dsp:txXfrm>
        <a:off x="2324100" y="-19127"/>
        <a:ext cx="3994150" cy="1405939"/>
      </dsp:txXfrm>
    </dsp:sp>
    <dsp:sp modelId="{BB034808-3590-144A-A480-A529BEFDCC8B}">
      <dsp:nvSpPr>
        <dsp:cNvPr id="0" name=""/>
        <dsp:cNvSpPr/>
      </dsp:nvSpPr>
      <dsp:spPr>
        <a:xfrm>
          <a:off x="813436" y="1394463"/>
          <a:ext cx="3021326" cy="3021326"/>
        </a:xfrm>
        <a:prstGeom prst="pie">
          <a:avLst>
            <a:gd name="adj1" fmla="val 5400000"/>
            <a:gd name="adj2" fmla="val 16200000"/>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68080AC-FF94-E442-9D95-DF7DD932309E}">
      <dsp:nvSpPr>
        <dsp:cNvPr id="0" name=""/>
        <dsp:cNvSpPr/>
      </dsp:nvSpPr>
      <dsp:spPr>
        <a:xfrm>
          <a:off x="2324100" y="1394463"/>
          <a:ext cx="7988300" cy="3021326"/>
        </a:xfrm>
        <a:prstGeom prst="rect">
          <a:avLst/>
        </a:prstGeom>
        <a:solidFill>
          <a:schemeClr val="lt1">
            <a:alpha val="90000"/>
            <a:hueOff val="0"/>
            <a:satOff val="0"/>
            <a:lumOff val="0"/>
            <a:alphaOff val="0"/>
          </a:schemeClr>
        </a:solidFill>
        <a:ln w="12700" cap="flat" cmpd="sng" algn="ctr">
          <a:solidFill>
            <a:schemeClr val="accent4">
              <a:hueOff val="4900445"/>
              <a:satOff val="-20388"/>
              <a:lumOff val="480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1920" tIns="121920" rIns="121920" bIns="121920" numCol="1" spcCol="1270" anchor="ctr" anchorCtr="0">
          <a:noAutofit/>
        </a:bodyPr>
        <a:lstStyle/>
        <a:p>
          <a:pPr marL="0" lvl="0" indent="0" algn="ctr" defTabSz="1422400">
            <a:lnSpc>
              <a:spcPct val="90000"/>
            </a:lnSpc>
            <a:spcBef>
              <a:spcPct val="0"/>
            </a:spcBef>
            <a:spcAft>
              <a:spcPct val="35000"/>
            </a:spcAft>
            <a:buNone/>
          </a:pPr>
          <a:r>
            <a:rPr lang="en-GB" sz="3200" kern="1200"/>
            <a:t>Immersive and interactive experiences </a:t>
          </a:r>
        </a:p>
      </dsp:txBody>
      <dsp:txXfrm>
        <a:off x="2324100" y="1394463"/>
        <a:ext cx="3994150" cy="1394458"/>
      </dsp:txXfrm>
    </dsp:sp>
    <dsp:sp modelId="{E9F5D64D-1948-984E-AB64-F4ED266A3C48}">
      <dsp:nvSpPr>
        <dsp:cNvPr id="0" name=""/>
        <dsp:cNvSpPr/>
      </dsp:nvSpPr>
      <dsp:spPr>
        <a:xfrm>
          <a:off x="1626870" y="2788921"/>
          <a:ext cx="1394458" cy="1394458"/>
        </a:xfrm>
        <a:prstGeom prst="pie">
          <a:avLst>
            <a:gd name="adj1" fmla="val 5400000"/>
            <a:gd name="adj2" fmla="val 16200000"/>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34E409B-0B28-1242-9597-5CEA16E08404}">
      <dsp:nvSpPr>
        <dsp:cNvPr id="0" name=""/>
        <dsp:cNvSpPr/>
      </dsp:nvSpPr>
      <dsp:spPr>
        <a:xfrm>
          <a:off x="2324100" y="2788921"/>
          <a:ext cx="7988300" cy="1394458"/>
        </a:xfrm>
        <a:prstGeom prst="rect">
          <a:avLst/>
        </a:prstGeom>
        <a:solidFill>
          <a:schemeClr val="lt1">
            <a:alpha val="90000"/>
            <a:hueOff val="0"/>
            <a:satOff val="0"/>
            <a:lumOff val="0"/>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1920" tIns="121920" rIns="121920" bIns="121920" numCol="1" spcCol="1270" anchor="ctr" anchorCtr="0">
          <a:noAutofit/>
        </a:bodyPr>
        <a:lstStyle/>
        <a:p>
          <a:pPr marL="0" lvl="0" indent="0" algn="ctr" defTabSz="1422400">
            <a:lnSpc>
              <a:spcPct val="90000"/>
            </a:lnSpc>
            <a:spcBef>
              <a:spcPct val="0"/>
            </a:spcBef>
            <a:spcAft>
              <a:spcPct val="35000"/>
            </a:spcAft>
            <a:buNone/>
          </a:pPr>
          <a:r>
            <a:rPr lang="en-GB" sz="3200" kern="1200"/>
            <a:t>Integration of a wide variety of therapies</a:t>
          </a:r>
        </a:p>
      </dsp:txBody>
      <dsp:txXfrm>
        <a:off x="2324100" y="2788921"/>
        <a:ext cx="3994150" cy="1394458"/>
      </dsp:txXfrm>
    </dsp:sp>
    <dsp:sp modelId="{7FD378B4-5A1F-714A-8E8A-4A94F0968D86}">
      <dsp:nvSpPr>
        <dsp:cNvPr id="0" name=""/>
        <dsp:cNvSpPr/>
      </dsp:nvSpPr>
      <dsp:spPr>
        <a:xfrm>
          <a:off x="6318250" y="0"/>
          <a:ext cx="3994150" cy="139446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171450" lvl="1" indent="-171450" algn="l" defTabSz="711200">
            <a:lnSpc>
              <a:spcPct val="90000"/>
            </a:lnSpc>
            <a:spcBef>
              <a:spcPct val="0"/>
            </a:spcBef>
            <a:spcAft>
              <a:spcPct val="15000"/>
            </a:spcAft>
            <a:buChar char="•"/>
          </a:pPr>
          <a:r>
            <a:rPr lang="en-GB" sz="1600" kern="1200"/>
            <a:t>Fewer signs of anxiety and depression</a:t>
          </a:r>
        </a:p>
        <a:p>
          <a:pPr marL="171450" lvl="1" indent="-171450" algn="l" defTabSz="711200">
            <a:lnSpc>
              <a:spcPct val="90000"/>
            </a:lnSpc>
            <a:spcBef>
              <a:spcPct val="0"/>
            </a:spcBef>
            <a:spcAft>
              <a:spcPct val="15000"/>
            </a:spcAft>
            <a:buChar char="•"/>
          </a:pPr>
          <a:r>
            <a:rPr lang="en-GB" sz="1600" kern="1200"/>
            <a:t>Emotional expressiveness and self-awareness</a:t>
          </a:r>
        </a:p>
        <a:p>
          <a:pPr marL="171450" lvl="1" indent="-171450" algn="l" defTabSz="711200">
            <a:lnSpc>
              <a:spcPct val="90000"/>
            </a:lnSpc>
            <a:spcBef>
              <a:spcPct val="0"/>
            </a:spcBef>
            <a:spcAft>
              <a:spcPct val="15000"/>
            </a:spcAft>
            <a:buChar char="•"/>
          </a:pPr>
          <a:r>
            <a:rPr lang="en-GB" sz="1600" kern="1200"/>
            <a:t>stress management and emotional regulation</a:t>
          </a:r>
        </a:p>
      </dsp:txBody>
      <dsp:txXfrm>
        <a:off x="6318250" y="0"/>
        <a:ext cx="3994150" cy="1394463"/>
      </dsp:txXfrm>
    </dsp:sp>
    <dsp:sp modelId="{83E8011F-CFE9-5941-8338-9EA9D164EB8A}">
      <dsp:nvSpPr>
        <dsp:cNvPr id="0" name=""/>
        <dsp:cNvSpPr/>
      </dsp:nvSpPr>
      <dsp:spPr>
        <a:xfrm>
          <a:off x="6318250" y="1394463"/>
          <a:ext cx="3994150" cy="13944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171450" lvl="1" indent="-171450" algn="l" defTabSz="711200">
            <a:lnSpc>
              <a:spcPct val="90000"/>
            </a:lnSpc>
            <a:spcBef>
              <a:spcPct val="0"/>
            </a:spcBef>
            <a:spcAft>
              <a:spcPct val="15000"/>
            </a:spcAft>
            <a:buChar char="•"/>
          </a:pPr>
          <a:r>
            <a:rPr lang="en-GB" sz="1600" kern="1200"/>
            <a:t>Personalised and adaptable therapeutic environment</a:t>
          </a:r>
        </a:p>
        <a:p>
          <a:pPr marL="171450" lvl="1" indent="-171450" algn="l" defTabSz="711200">
            <a:lnSpc>
              <a:spcPct val="90000"/>
            </a:lnSpc>
            <a:spcBef>
              <a:spcPct val="0"/>
            </a:spcBef>
            <a:spcAft>
              <a:spcPct val="15000"/>
            </a:spcAft>
            <a:buChar char="•"/>
          </a:pPr>
          <a:r>
            <a:rPr lang="en-GB" sz="1600" kern="1200"/>
            <a:t>Increased engagement</a:t>
          </a:r>
        </a:p>
        <a:p>
          <a:pPr marL="171450" lvl="1" indent="-171450" algn="l" defTabSz="711200">
            <a:lnSpc>
              <a:spcPct val="90000"/>
            </a:lnSpc>
            <a:spcBef>
              <a:spcPct val="0"/>
            </a:spcBef>
            <a:spcAft>
              <a:spcPct val="15000"/>
            </a:spcAft>
            <a:buChar char="•"/>
          </a:pPr>
          <a:r>
            <a:rPr lang="en-GB" sz="1600" kern="1200"/>
            <a:t>Real-time feedback and data collecting </a:t>
          </a:r>
        </a:p>
        <a:p>
          <a:pPr marL="171450" lvl="1" indent="-171450" algn="l" defTabSz="711200">
            <a:lnSpc>
              <a:spcPct val="90000"/>
            </a:lnSpc>
            <a:spcBef>
              <a:spcPct val="0"/>
            </a:spcBef>
            <a:spcAft>
              <a:spcPct val="15000"/>
            </a:spcAft>
            <a:buChar char="•"/>
          </a:pPr>
          <a:r>
            <a:rPr lang="en-GB" sz="1600" kern="1200"/>
            <a:t>individualised approach </a:t>
          </a:r>
        </a:p>
      </dsp:txBody>
      <dsp:txXfrm>
        <a:off x="6318250" y="1394463"/>
        <a:ext cx="3994150" cy="1394458"/>
      </dsp:txXfrm>
    </dsp:sp>
    <dsp:sp modelId="{615CD289-A000-7F40-8886-D048C3FCB35A}">
      <dsp:nvSpPr>
        <dsp:cNvPr id="0" name=""/>
        <dsp:cNvSpPr/>
      </dsp:nvSpPr>
      <dsp:spPr>
        <a:xfrm>
          <a:off x="6318250" y="2788921"/>
          <a:ext cx="3994150" cy="13944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171450" lvl="1" indent="-171450" algn="l" defTabSz="755650">
            <a:lnSpc>
              <a:spcPct val="90000"/>
            </a:lnSpc>
            <a:spcBef>
              <a:spcPct val="0"/>
            </a:spcBef>
            <a:spcAft>
              <a:spcPct val="15000"/>
            </a:spcAft>
            <a:buChar char="•"/>
          </a:pPr>
          <a:endParaRPr lang="en-GB" sz="1700" kern="1200"/>
        </a:p>
        <a:p>
          <a:pPr marL="171450" lvl="1" indent="-171450" algn="l" defTabSz="755650">
            <a:lnSpc>
              <a:spcPct val="90000"/>
            </a:lnSpc>
            <a:spcBef>
              <a:spcPct val="0"/>
            </a:spcBef>
            <a:spcAft>
              <a:spcPct val="15000"/>
            </a:spcAft>
            <a:buChar char="•"/>
          </a:pPr>
          <a:r>
            <a:rPr lang="en-GB" sz="1700" kern="1200"/>
            <a:t>Self-expression and emotional release </a:t>
          </a:r>
        </a:p>
        <a:p>
          <a:pPr marL="171450" lvl="1" indent="-171450" algn="l" defTabSz="755650">
            <a:lnSpc>
              <a:spcPct val="90000"/>
            </a:lnSpc>
            <a:spcBef>
              <a:spcPct val="0"/>
            </a:spcBef>
            <a:spcAft>
              <a:spcPct val="15000"/>
            </a:spcAft>
            <a:buChar char="•"/>
          </a:pPr>
          <a:r>
            <a:rPr lang="en-GB" sz="1700" kern="1200"/>
            <a:t>Engaging the mind-body connection</a:t>
          </a:r>
        </a:p>
        <a:p>
          <a:pPr marL="171450" lvl="1" indent="-171450" algn="l" defTabSz="755650">
            <a:lnSpc>
              <a:spcPct val="90000"/>
            </a:lnSpc>
            <a:spcBef>
              <a:spcPct val="0"/>
            </a:spcBef>
            <a:spcAft>
              <a:spcPct val="15000"/>
            </a:spcAft>
            <a:buChar char="•"/>
          </a:pPr>
          <a:r>
            <a:rPr lang="en-GB" sz="1700" kern="1200"/>
            <a:t>Physical well-being </a:t>
          </a:r>
        </a:p>
        <a:p>
          <a:pPr marL="171450" lvl="1" indent="-171450" algn="l" defTabSz="755650">
            <a:lnSpc>
              <a:spcPct val="90000"/>
            </a:lnSpc>
            <a:spcBef>
              <a:spcPct val="0"/>
            </a:spcBef>
            <a:spcAft>
              <a:spcPct val="15000"/>
            </a:spcAft>
            <a:buChar char="•"/>
          </a:pPr>
          <a:r>
            <a:rPr lang="en-GB" sz="1700" kern="1200"/>
            <a:t>Present-moment awareness </a:t>
          </a:r>
        </a:p>
        <a:p>
          <a:pPr marL="171450" lvl="1" indent="-171450" algn="l" defTabSz="755650">
            <a:lnSpc>
              <a:spcPct val="90000"/>
            </a:lnSpc>
            <a:spcBef>
              <a:spcPct val="0"/>
            </a:spcBef>
            <a:spcAft>
              <a:spcPct val="15000"/>
            </a:spcAft>
            <a:buChar char="•"/>
          </a:pPr>
          <a:r>
            <a:rPr lang="en-GB" sz="1700" kern="1200"/>
            <a:t>Strengthened psychological resiliency</a:t>
          </a:r>
        </a:p>
        <a:p>
          <a:pPr marL="171450" lvl="1" indent="-171450" algn="l" defTabSz="755650">
            <a:lnSpc>
              <a:spcPct val="90000"/>
            </a:lnSpc>
            <a:spcBef>
              <a:spcPct val="0"/>
            </a:spcBef>
            <a:spcAft>
              <a:spcPct val="15000"/>
            </a:spcAft>
            <a:buChar char="•"/>
          </a:pPr>
          <a:endParaRPr lang="en-GB" sz="1700" kern="1200"/>
        </a:p>
      </dsp:txBody>
      <dsp:txXfrm>
        <a:off x="6318250" y="2788921"/>
        <a:ext cx="3994150" cy="139445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1801C4-1317-8049-B371-F6C494114C81}">
      <dsp:nvSpPr>
        <dsp:cNvPr id="0" name=""/>
        <dsp:cNvSpPr/>
      </dsp:nvSpPr>
      <dsp:spPr>
        <a:xfrm>
          <a:off x="1371600" y="2560320"/>
          <a:ext cx="2754172"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EC2EEC-AF5F-0848-BBF6-AA3EFBF9F6AF}">
      <dsp:nvSpPr>
        <dsp:cNvPr id="0" name=""/>
        <dsp:cNvSpPr/>
      </dsp:nvSpPr>
      <dsp:spPr>
        <a:xfrm>
          <a:off x="1371600" y="1600200"/>
          <a:ext cx="2359152"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962524-5729-A244-8711-4E9D89AF3724}">
      <dsp:nvSpPr>
        <dsp:cNvPr id="0" name=""/>
        <dsp:cNvSpPr/>
      </dsp:nvSpPr>
      <dsp:spPr>
        <a:xfrm>
          <a:off x="1371600" y="640080"/>
          <a:ext cx="2754172"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CA7B1D-8918-434B-8238-744D29D364B8}">
      <dsp:nvSpPr>
        <dsp:cNvPr id="0" name=""/>
        <dsp:cNvSpPr/>
      </dsp:nvSpPr>
      <dsp:spPr>
        <a:xfrm>
          <a:off x="0" y="228600"/>
          <a:ext cx="2743200" cy="2743200"/>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49000" r="-4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A2639CF-8BD8-0843-8A74-5E8A929D8475}">
      <dsp:nvSpPr>
        <dsp:cNvPr id="0" name=""/>
        <dsp:cNvSpPr/>
      </dsp:nvSpPr>
      <dsp:spPr>
        <a:xfrm>
          <a:off x="493776" y="1685239"/>
          <a:ext cx="1755648" cy="90525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b" anchorCtr="0">
          <a:noAutofit/>
        </a:bodyPr>
        <a:lstStyle/>
        <a:p>
          <a:pPr marL="0" lvl="0" indent="0" algn="ctr" defTabSz="2844800">
            <a:lnSpc>
              <a:spcPct val="90000"/>
            </a:lnSpc>
            <a:spcBef>
              <a:spcPct val="0"/>
            </a:spcBef>
            <a:spcAft>
              <a:spcPct val="35000"/>
            </a:spcAft>
            <a:buNone/>
          </a:pPr>
          <a:endParaRPr lang="en-GB" sz="6400" kern="1200"/>
        </a:p>
      </dsp:txBody>
      <dsp:txXfrm>
        <a:off x="493776" y="1685239"/>
        <a:ext cx="1755648" cy="905256"/>
      </dsp:txXfrm>
    </dsp:sp>
    <dsp:sp modelId="{C3449AFC-DEC6-F246-936E-D00F7945B14B}">
      <dsp:nvSpPr>
        <dsp:cNvPr id="0" name=""/>
        <dsp:cNvSpPr/>
      </dsp:nvSpPr>
      <dsp:spPr>
        <a:xfrm>
          <a:off x="3714292" y="228600"/>
          <a:ext cx="822960" cy="822960"/>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1DCEAE7-A5C5-2549-8DBE-6C520B152663}">
      <dsp:nvSpPr>
        <dsp:cNvPr id="0" name=""/>
        <dsp:cNvSpPr/>
      </dsp:nvSpPr>
      <dsp:spPr>
        <a:xfrm>
          <a:off x="4537252" y="228600"/>
          <a:ext cx="949147" cy="822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0" rIns="45720" bIns="0" numCol="1" spcCol="1270" anchor="ctr" anchorCtr="0">
          <a:noAutofit/>
        </a:bodyPr>
        <a:lstStyle/>
        <a:p>
          <a:pPr marL="0" lvl="0" indent="0" algn="l" defTabSz="533400">
            <a:lnSpc>
              <a:spcPct val="90000"/>
            </a:lnSpc>
            <a:spcBef>
              <a:spcPct val="0"/>
            </a:spcBef>
            <a:spcAft>
              <a:spcPct val="35000"/>
            </a:spcAft>
            <a:buNone/>
          </a:pPr>
          <a:r>
            <a:rPr lang="en-GB" sz="1200" kern="1200"/>
            <a:t>Dance in Social Environemnts</a:t>
          </a:r>
        </a:p>
      </dsp:txBody>
      <dsp:txXfrm>
        <a:off x="4537252" y="228600"/>
        <a:ext cx="949147" cy="822960"/>
      </dsp:txXfrm>
    </dsp:sp>
    <dsp:sp modelId="{E954DA35-B580-124F-B57B-D5F380C8C77C}">
      <dsp:nvSpPr>
        <dsp:cNvPr id="0" name=""/>
        <dsp:cNvSpPr/>
      </dsp:nvSpPr>
      <dsp:spPr>
        <a:xfrm>
          <a:off x="3319272" y="1188720"/>
          <a:ext cx="822960" cy="822960"/>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729D442-5DA7-0F4E-BE27-707BE83CCA55}">
      <dsp:nvSpPr>
        <dsp:cNvPr id="0" name=""/>
        <dsp:cNvSpPr/>
      </dsp:nvSpPr>
      <dsp:spPr>
        <a:xfrm>
          <a:off x="4142232" y="1188720"/>
          <a:ext cx="966120" cy="822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0" rIns="45720" bIns="0" numCol="1" spcCol="1270" anchor="ctr" anchorCtr="0">
          <a:noAutofit/>
        </a:bodyPr>
        <a:lstStyle/>
        <a:p>
          <a:pPr marL="0" lvl="0" indent="0" algn="l" defTabSz="533400">
            <a:lnSpc>
              <a:spcPct val="90000"/>
            </a:lnSpc>
            <a:spcBef>
              <a:spcPct val="0"/>
            </a:spcBef>
            <a:spcAft>
              <a:spcPct val="35000"/>
            </a:spcAft>
            <a:buNone/>
          </a:pPr>
          <a:r>
            <a:rPr lang="en-GB" sz="1200" kern="1200"/>
            <a:t>Dance in Home Environments</a:t>
          </a:r>
        </a:p>
      </dsp:txBody>
      <dsp:txXfrm>
        <a:off x="4142232" y="1188720"/>
        <a:ext cx="966120" cy="822960"/>
      </dsp:txXfrm>
    </dsp:sp>
    <dsp:sp modelId="{9CE017B0-AE89-5340-A7CB-F6815F0CBAF7}">
      <dsp:nvSpPr>
        <dsp:cNvPr id="0" name=""/>
        <dsp:cNvSpPr/>
      </dsp:nvSpPr>
      <dsp:spPr>
        <a:xfrm>
          <a:off x="3714292" y="2148840"/>
          <a:ext cx="822960" cy="822960"/>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B24CCE2-8223-ED4A-B940-7CE12B71B1F9}">
      <dsp:nvSpPr>
        <dsp:cNvPr id="0" name=""/>
        <dsp:cNvSpPr/>
      </dsp:nvSpPr>
      <dsp:spPr>
        <a:xfrm>
          <a:off x="4537252" y="2148840"/>
          <a:ext cx="495336" cy="822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0" rIns="45720" bIns="0" numCol="1" spcCol="1270" anchor="ctr" anchorCtr="0">
          <a:noAutofit/>
        </a:bodyPr>
        <a:lstStyle/>
        <a:p>
          <a:pPr marL="0" lvl="0" indent="0" algn="l" defTabSz="533400">
            <a:lnSpc>
              <a:spcPct val="90000"/>
            </a:lnSpc>
            <a:spcBef>
              <a:spcPct val="0"/>
            </a:spcBef>
            <a:spcAft>
              <a:spcPct val="35000"/>
            </a:spcAft>
            <a:buNone/>
          </a:pPr>
          <a:r>
            <a:rPr lang="en-GB" sz="1200" kern="1200"/>
            <a:t>Dance in Arts</a:t>
          </a:r>
        </a:p>
      </dsp:txBody>
      <dsp:txXfrm>
        <a:off x="4537252" y="2148840"/>
        <a:ext cx="495336" cy="82296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AAFEAE-5AC0-D646-8233-0A7B9299187B}">
      <dsp:nvSpPr>
        <dsp:cNvPr id="0" name=""/>
        <dsp:cNvSpPr/>
      </dsp:nvSpPr>
      <dsp:spPr>
        <a:xfrm>
          <a:off x="0" y="0"/>
          <a:ext cx="4979669" cy="7557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l" defTabSz="933450">
            <a:lnSpc>
              <a:spcPct val="90000"/>
            </a:lnSpc>
            <a:spcBef>
              <a:spcPct val="0"/>
            </a:spcBef>
            <a:spcAft>
              <a:spcPct val="35000"/>
            </a:spcAft>
            <a:buNone/>
          </a:pPr>
          <a:r>
            <a:rPr lang="en-GB" sz="2100" kern="1200"/>
            <a:t>Dance in The Metaverse</a:t>
          </a:r>
        </a:p>
      </dsp:txBody>
      <dsp:txXfrm>
        <a:off x="1071506" y="0"/>
        <a:ext cx="3908163" cy="755727"/>
      </dsp:txXfrm>
    </dsp:sp>
    <dsp:sp modelId="{AF1A0CDD-877A-6A40-A9FC-F4C1B2076F22}">
      <dsp:nvSpPr>
        <dsp:cNvPr id="0" name=""/>
        <dsp:cNvSpPr/>
      </dsp:nvSpPr>
      <dsp:spPr>
        <a:xfrm>
          <a:off x="75572" y="75572"/>
          <a:ext cx="995934" cy="604582"/>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42000" r="-4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C484D32-5950-464A-A506-D2C16F38C3FE}">
      <dsp:nvSpPr>
        <dsp:cNvPr id="0" name=""/>
        <dsp:cNvSpPr/>
      </dsp:nvSpPr>
      <dsp:spPr>
        <a:xfrm>
          <a:off x="0" y="831300"/>
          <a:ext cx="4979669" cy="7557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l" defTabSz="933450">
            <a:lnSpc>
              <a:spcPct val="90000"/>
            </a:lnSpc>
            <a:spcBef>
              <a:spcPct val="0"/>
            </a:spcBef>
            <a:spcAft>
              <a:spcPct val="35000"/>
            </a:spcAft>
            <a:buNone/>
          </a:pPr>
          <a:r>
            <a:rPr lang="en-GB" sz="2100" kern="1200"/>
            <a:t>An artistic expression of dance in Virtual Reality </a:t>
          </a:r>
        </a:p>
      </dsp:txBody>
      <dsp:txXfrm>
        <a:off x="1071506" y="831300"/>
        <a:ext cx="3908163" cy="755727"/>
      </dsp:txXfrm>
    </dsp:sp>
    <dsp:sp modelId="{A47F0C1B-6BC4-6E4F-B33C-2BD95E9A87E9}">
      <dsp:nvSpPr>
        <dsp:cNvPr id="0" name=""/>
        <dsp:cNvSpPr/>
      </dsp:nvSpPr>
      <dsp:spPr>
        <a:xfrm>
          <a:off x="75572" y="906873"/>
          <a:ext cx="995934" cy="604582"/>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63B5CCB-0A55-A641-B855-82815DEDEF5F}">
      <dsp:nvSpPr>
        <dsp:cNvPr id="0" name=""/>
        <dsp:cNvSpPr/>
      </dsp:nvSpPr>
      <dsp:spPr>
        <a:xfrm>
          <a:off x="0" y="1662600"/>
          <a:ext cx="4979669" cy="7557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l" defTabSz="933450">
            <a:lnSpc>
              <a:spcPct val="90000"/>
            </a:lnSpc>
            <a:spcBef>
              <a:spcPct val="0"/>
            </a:spcBef>
            <a:spcAft>
              <a:spcPct val="35000"/>
            </a:spcAft>
            <a:buFont typeface="Times New Roman" panose="02020603050405020304" pitchFamily="18" charset="0"/>
            <a:buNone/>
          </a:pPr>
          <a:r>
            <a:rPr lang="en-GB" sz="2100" kern="1200"/>
            <a:t>Other Dancers in Virtual Reality</a:t>
          </a:r>
        </a:p>
      </dsp:txBody>
      <dsp:txXfrm>
        <a:off x="1071506" y="1662600"/>
        <a:ext cx="3908163" cy="755727"/>
      </dsp:txXfrm>
    </dsp:sp>
    <dsp:sp modelId="{09812071-0826-7D47-9F84-9B53DC5AEBDF}">
      <dsp:nvSpPr>
        <dsp:cNvPr id="0" name=""/>
        <dsp:cNvSpPr/>
      </dsp:nvSpPr>
      <dsp:spPr>
        <a:xfrm>
          <a:off x="75572" y="1738173"/>
          <a:ext cx="995934" cy="604582"/>
        </a:xfrm>
        <a:prstGeom prst="roundRect">
          <a:avLst>
            <a:gd name="adj" fmla="val 10000"/>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67000" b="-6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5209128-D7DC-EB41-A5F9-C80DC95BB619}">
      <dsp:nvSpPr>
        <dsp:cNvPr id="0" name=""/>
        <dsp:cNvSpPr/>
      </dsp:nvSpPr>
      <dsp:spPr>
        <a:xfrm>
          <a:off x="0" y="2493901"/>
          <a:ext cx="4979669" cy="7557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l" defTabSz="933450">
            <a:lnSpc>
              <a:spcPct val="90000"/>
            </a:lnSpc>
            <a:spcBef>
              <a:spcPct val="0"/>
            </a:spcBef>
            <a:spcAft>
              <a:spcPct val="35000"/>
            </a:spcAft>
            <a:buFont typeface="Times New Roman" panose="02020603050405020304" pitchFamily="18" charset="0"/>
            <a:buNone/>
          </a:pPr>
          <a:r>
            <a:rPr lang="en-GB" sz="2100" kern="1200"/>
            <a:t>Other Dancers in Virtual Reality</a:t>
          </a:r>
        </a:p>
      </dsp:txBody>
      <dsp:txXfrm>
        <a:off x="1071506" y="2493901"/>
        <a:ext cx="3908163" cy="755727"/>
      </dsp:txXfrm>
    </dsp:sp>
    <dsp:sp modelId="{7E227FEE-93E5-4544-A3C0-B8490BB0DD33}">
      <dsp:nvSpPr>
        <dsp:cNvPr id="0" name=""/>
        <dsp:cNvSpPr/>
      </dsp:nvSpPr>
      <dsp:spPr>
        <a:xfrm>
          <a:off x="75572" y="2569474"/>
          <a:ext cx="995934" cy="604582"/>
        </a:xfrm>
        <a:prstGeom prst="roundRect">
          <a:avLst>
            <a:gd name="adj" fmla="val 10000"/>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6E7796-DBCF-384E-887E-9BC627B2EE64}">
      <dsp:nvSpPr>
        <dsp:cNvPr id="0" name=""/>
        <dsp:cNvSpPr/>
      </dsp:nvSpPr>
      <dsp:spPr>
        <a:xfrm>
          <a:off x="0" y="3325201"/>
          <a:ext cx="4979669" cy="7557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l" defTabSz="933450">
            <a:lnSpc>
              <a:spcPct val="90000"/>
            </a:lnSpc>
            <a:spcBef>
              <a:spcPct val="0"/>
            </a:spcBef>
            <a:spcAft>
              <a:spcPct val="35000"/>
            </a:spcAft>
            <a:buFont typeface="Times New Roman" panose="02020603050405020304" pitchFamily="18" charset="0"/>
            <a:buNone/>
          </a:pPr>
          <a:r>
            <a:rPr lang="en-GB" sz="2100" kern="1200"/>
            <a:t>Home Dance in Virtual Reality</a:t>
          </a:r>
        </a:p>
      </dsp:txBody>
      <dsp:txXfrm>
        <a:off x="1071506" y="3325201"/>
        <a:ext cx="3908163" cy="755727"/>
      </dsp:txXfrm>
    </dsp:sp>
    <dsp:sp modelId="{8A3E1F29-308A-5E40-AC3E-127F8DB6A7E0}">
      <dsp:nvSpPr>
        <dsp:cNvPr id="0" name=""/>
        <dsp:cNvSpPr/>
      </dsp:nvSpPr>
      <dsp:spPr>
        <a:xfrm>
          <a:off x="75572" y="3400774"/>
          <a:ext cx="995934" cy="604582"/>
        </a:xfrm>
        <a:prstGeom prst="roundRect">
          <a:avLst>
            <a:gd name="adj" fmla="val 10000"/>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50000" r="-5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595193D-2CB9-7941-AA7A-4503C48AA721}">
      <dsp:nvSpPr>
        <dsp:cNvPr id="0" name=""/>
        <dsp:cNvSpPr/>
      </dsp:nvSpPr>
      <dsp:spPr>
        <a:xfrm>
          <a:off x="0" y="4156502"/>
          <a:ext cx="4979669" cy="7557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l" defTabSz="933450">
            <a:lnSpc>
              <a:spcPct val="90000"/>
            </a:lnSpc>
            <a:spcBef>
              <a:spcPct val="0"/>
            </a:spcBef>
            <a:spcAft>
              <a:spcPct val="35000"/>
            </a:spcAft>
            <a:buNone/>
          </a:pPr>
          <a:r>
            <a:rPr lang="en-GB" sz="2100" kern="1200"/>
            <a:t>Dance in different Virtual Environments</a:t>
          </a:r>
        </a:p>
      </dsp:txBody>
      <dsp:txXfrm>
        <a:off x="1071506" y="4156502"/>
        <a:ext cx="3908163" cy="755727"/>
      </dsp:txXfrm>
    </dsp:sp>
    <dsp:sp modelId="{BB108FDE-409A-DA4D-BD72-96010562CCB4}">
      <dsp:nvSpPr>
        <dsp:cNvPr id="0" name=""/>
        <dsp:cNvSpPr/>
      </dsp:nvSpPr>
      <dsp:spPr>
        <a:xfrm>
          <a:off x="75572" y="4232074"/>
          <a:ext cx="995934" cy="604582"/>
        </a:xfrm>
        <a:prstGeom prst="roundRect">
          <a:avLst>
            <a:gd name="adj" fmla="val 10000"/>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t="-9000" b="-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077117F-89AF-0A40-ACAA-7CC3F071A92C}">
      <dsp:nvSpPr>
        <dsp:cNvPr id="0" name=""/>
        <dsp:cNvSpPr/>
      </dsp:nvSpPr>
      <dsp:spPr>
        <a:xfrm>
          <a:off x="0" y="4987802"/>
          <a:ext cx="4979669" cy="7557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l" defTabSz="933450">
            <a:lnSpc>
              <a:spcPct val="90000"/>
            </a:lnSpc>
            <a:spcBef>
              <a:spcPct val="0"/>
            </a:spcBef>
            <a:spcAft>
              <a:spcPct val="35000"/>
            </a:spcAft>
            <a:buFont typeface="Times New Roman" panose="02020603050405020304" pitchFamily="18" charset="0"/>
            <a:buNone/>
          </a:pPr>
          <a:r>
            <a:rPr lang="en-GB" sz="2100" kern="1200"/>
            <a:t>Group Dance with your Virtual Alias in Virtual Reality</a:t>
          </a:r>
        </a:p>
      </dsp:txBody>
      <dsp:txXfrm>
        <a:off x="1071506" y="4987802"/>
        <a:ext cx="3908163" cy="755727"/>
      </dsp:txXfrm>
    </dsp:sp>
    <dsp:sp modelId="{C1F4B482-7F89-A74C-AB53-35336551C996}">
      <dsp:nvSpPr>
        <dsp:cNvPr id="0" name=""/>
        <dsp:cNvSpPr/>
      </dsp:nvSpPr>
      <dsp:spPr>
        <a:xfrm>
          <a:off x="75572" y="5063375"/>
          <a:ext cx="995934" cy="604582"/>
        </a:xfrm>
        <a:prstGeom prst="roundRect">
          <a:avLst>
            <a:gd name="adj" fmla="val 10000"/>
          </a:avLst>
        </a:prstGeom>
        <a:blipFill>
          <a:blip xmlns:r="http://schemas.openxmlformats.org/officeDocument/2006/relationships" r:embed="rId6">
            <a:extLst>
              <a:ext uri="{28A0092B-C50C-407E-A947-70E740481C1C}">
                <a14:useLocalDpi xmlns:a14="http://schemas.microsoft.com/office/drawing/2010/main" val="0"/>
              </a:ext>
            </a:extLst>
          </a:blip>
          <a:srcRect/>
          <a:stretch>
            <a:fillRect t="-14000" b="-1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4000B7-6CB4-464C-B57D-36AC5B414183}">
      <dsp:nvSpPr>
        <dsp:cNvPr id="0" name=""/>
        <dsp:cNvSpPr/>
      </dsp:nvSpPr>
      <dsp:spPr>
        <a:xfrm>
          <a:off x="0" y="5819103"/>
          <a:ext cx="4979669" cy="7557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l" defTabSz="933450">
            <a:lnSpc>
              <a:spcPct val="90000"/>
            </a:lnSpc>
            <a:spcBef>
              <a:spcPct val="0"/>
            </a:spcBef>
            <a:spcAft>
              <a:spcPct val="35000"/>
            </a:spcAft>
            <a:buFont typeface="Times New Roman" panose="02020603050405020304" pitchFamily="18" charset="0"/>
            <a:buNone/>
          </a:pPr>
          <a:r>
            <a:rPr lang="en-GB" sz="2100" kern="1200"/>
            <a:t>Couples Dance in Virtual Reality</a:t>
          </a:r>
        </a:p>
      </dsp:txBody>
      <dsp:txXfrm>
        <a:off x="1071506" y="5819103"/>
        <a:ext cx="3908163" cy="755727"/>
      </dsp:txXfrm>
    </dsp:sp>
    <dsp:sp modelId="{D5B98F69-3D50-0145-B62E-FF09D6E28E13}">
      <dsp:nvSpPr>
        <dsp:cNvPr id="0" name=""/>
        <dsp:cNvSpPr/>
      </dsp:nvSpPr>
      <dsp:spPr>
        <a:xfrm>
          <a:off x="75572" y="5894675"/>
          <a:ext cx="995934" cy="604582"/>
        </a:xfrm>
        <a:prstGeom prst="roundRect">
          <a:avLst>
            <a:gd name="adj" fmla="val 10000"/>
          </a:avLst>
        </a:prstGeom>
        <a:blipFill>
          <a:blip xmlns:r="http://schemas.openxmlformats.org/officeDocument/2006/relationships" r:embed="rId7">
            <a:extLst>
              <a:ext uri="{28A0092B-C50C-407E-A947-70E740481C1C}">
                <a14:useLocalDpi xmlns:a14="http://schemas.microsoft.com/office/drawing/2010/main" val="0"/>
              </a:ext>
            </a:extLst>
          </a:blip>
          <a:srcRect/>
          <a:stretch>
            <a:fillRect t="-16000" b="-1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FD2523A-1F47-2641-9B09-AC787C073D62}">
      <dsp:nvSpPr>
        <dsp:cNvPr id="0" name=""/>
        <dsp:cNvSpPr/>
      </dsp:nvSpPr>
      <dsp:spPr>
        <a:xfrm>
          <a:off x="0" y="6650403"/>
          <a:ext cx="4979669" cy="7557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l" defTabSz="933450">
            <a:lnSpc>
              <a:spcPct val="90000"/>
            </a:lnSpc>
            <a:spcBef>
              <a:spcPct val="0"/>
            </a:spcBef>
            <a:spcAft>
              <a:spcPct val="35000"/>
            </a:spcAft>
            <a:buNone/>
          </a:pPr>
          <a:r>
            <a:rPr lang="en-GB" sz="2100" kern="1200"/>
            <a:t>Couples Dance in Mixed Reality</a:t>
          </a:r>
        </a:p>
      </dsp:txBody>
      <dsp:txXfrm>
        <a:off x="1071506" y="6650403"/>
        <a:ext cx="3908163" cy="755727"/>
      </dsp:txXfrm>
    </dsp:sp>
    <dsp:sp modelId="{1342FAD9-04BD-264A-AA84-8A470D712688}">
      <dsp:nvSpPr>
        <dsp:cNvPr id="0" name=""/>
        <dsp:cNvSpPr/>
      </dsp:nvSpPr>
      <dsp:spPr>
        <a:xfrm>
          <a:off x="75572" y="6725976"/>
          <a:ext cx="995934" cy="604582"/>
        </a:xfrm>
        <a:prstGeom prst="roundRect">
          <a:avLst>
            <a:gd name="adj" fmla="val 10000"/>
          </a:avLst>
        </a:prstGeom>
        <a:blipFill>
          <a:blip xmlns:r="http://schemas.openxmlformats.org/officeDocument/2006/relationships" r:embed="rId8">
            <a:extLst>
              <a:ext uri="{28A0092B-C50C-407E-A947-70E740481C1C}">
                <a14:useLocalDpi xmlns:a14="http://schemas.microsoft.com/office/drawing/2010/main" val="0"/>
              </a:ext>
            </a:extLst>
          </a:blip>
          <a:srcRect/>
          <a:stretch>
            <a:fillRect t="-28000" b="-2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C928F20-92B5-A94A-9922-221684F74E7F}">
      <dsp:nvSpPr>
        <dsp:cNvPr id="0" name=""/>
        <dsp:cNvSpPr/>
      </dsp:nvSpPr>
      <dsp:spPr>
        <a:xfrm>
          <a:off x="0" y="7481703"/>
          <a:ext cx="4979669" cy="7557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l" defTabSz="933450">
            <a:lnSpc>
              <a:spcPct val="90000"/>
            </a:lnSpc>
            <a:spcBef>
              <a:spcPct val="0"/>
            </a:spcBef>
            <a:spcAft>
              <a:spcPct val="35000"/>
            </a:spcAft>
            <a:buNone/>
          </a:pPr>
          <a:r>
            <a:rPr lang="en-GB" sz="2100" kern="1200"/>
            <a:t>Group Dance in Augmented Reality</a:t>
          </a:r>
        </a:p>
      </dsp:txBody>
      <dsp:txXfrm>
        <a:off x="1071506" y="7481703"/>
        <a:ext cx="3908163" cy="755727"/>
      </dsp:txXfrm>
    </dsp:sp>
    <dsp:sp modelId="{1A57AE9C-7FE7-2740-B0F1-418883655F96}">
      <dsp:nvSpPr>
        <dsp:cNvPr id="0" name=""/>
        <dsp:cNvSpPr/>
      </dsp:nvSpPr>
      <dsp:spPr>
        <a:xfrm>
          <a:off x="75572" y="7557276"/>
          <a:ext cx="995934" cy="604582"/>
        </a:xfrm>
        <a:prstGeom prst="roundRect">
          <a:avLst>
            <a:gd name="adj" fmla="val 10000"/>
          </a:avLst>
        </a:prstGeom>
        <a:blipFill>
          <a:blip xmlns:r="http://schemas.openxmlformats.org/officeDocument/2006/relationships" r:embed="rId9">
            <a:extLst>
              <a:ext uri="{28A0092B-C50C-407E-A947-70E740481C1C}">
                <a14:useLocalDpi xmlns:a14="http://schemas.microsoft.com/office/drawing/2010/main" val="0"/>
              </a:ext>
            </a:extLst>
          </a:blip>
          <a:srcRect/>
          <a:stretch>
            <a:fillRect t="-16000" b="-1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CD3220-5B23-D44D-B5A1-F026858C2872}">
      <dsp:nvSpPr>
        <dsp:cNvPr id="0" name=""/>
        <dsp:cNvSpPr/>
      </dsp:nvSpPr>
      <dsp:spPr>
        <a:xfrm>
          <a:off x="2057400" y="2560320"/>
          <a:ext cx="2754172" cy="0"/>
        </a:xfrm>
        <a:prstGeom prst="line">
          <a:avLst/>
        </a:pr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DEFAED86-C7C4-584D-A492-E688CB7BE5C9}">
      <dsp:nvSpPr>
        <dsp:cNvPr id="0" name=""/>
        <dsp:cNvSpPr/>
      </dsp:nvSpPr>
      <dsp:spPr>
        <a:xfrm>
          <a:off x="2057400" y="1600200"/>
          <a:ext cx="2359152" cy="0"/>
        </a:xfrm>
        <a:prstGeom prst="line">
          <a:avLst/>
        </a:pr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692A926-0FCA-2D4E-A514-59ED06A38FF9}">
      <dsp:nvSpPr>
        <dsp:cNvPr id="0" name=""/>
        <dsp:cNvSpPr/>
      </dsp:nvSpPr>
      <dsp:spPr>
        <a:xfrm>
          <a:off x="1741358" y="640080"/>
          <a:ext cx="2754172" cy="0"/>
        </a:xfrm>
        <a:prstGeom prst="line">
          <a:avLst/>
        </a:pr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D702E71-8630-084B-9812-3537F4CC5C73}">
      <dsp:nvSpPr>
        <dsp:cNvPr id="0" name=""/>
        <dsp:cNvSpPr/>
      </dsp:nvSpPr>
      <dsp:spPr>
        <a:xfrm>
          <a:off x="0" y="228600"/>
          <a:ext cx="2743200" cy="2743200"/>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39000" r="-39000"/>
          </a:stretch>
        </a:blipFill>
        <a:ln>
          <a:noFill/>
        </a:ln>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A01033B4-4204-4D42-9AD1-CEAF2CD6A123}">
      <dsp:nvSpPr>
        <dsp:cNvPr id="0" name=""/>
        <dsp:cNvSpPr/>
      </dsp:nvSpPr>
      <dsp:spPr>
        <a:xfrm>
          <a:off x="-685799" y="1"/>
          <a:ext cx="5486400" cy="210173"/>
        </a:xfrm>
        <a:prstGeom prst="rect">
          <a:avLst/>
        </a:prstGeom>
        <a:noFill/>
        <a:ln>
          <a:noFill/>
        </a:ln>
        <a:effectLst/>
        <a:scene3d>
          <a:camera prst="orthographicFront">
            <a:rot lat="0" lon="0" rev="0"/>
          </a:camera>
          <a:lightRig rig="contrasting" dir="t">
            <a:rot lat="0" lon="0" rev="1200000"/>
          </a:lightRig>
        </a:scene3d>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b" anchorCtr="0">
          <a:noAutofit/>
        </a:bodyPr>
        <a:lstStyle/>
        <a:p>
          <a:pPr marL="0" lvl="0" indent="0" algn="ctr" defTabSz="622300">
            <a:lnSpc>
              <a:spcPct val="90000"/>
            </a:lnSpc>
            <a:spcBef>
              <a:spcPct val="0"/>
            </a:spcBef>
            <a:spcAft>
              <a:spcPct val="35000"/>
            </a:spcAft>
            <a:buNone/>
          </a:pPr>
          <a:r>
            <a:rPr lang="en-GB" sz="1400" kern="1200">
              <a:solidFill>
                <a:schemeClr val="tx1"/>
              </a:solidFill>
            </a:rPr>
            <a:t>Dance Movement Therapy,  Aerobic exercises, and Mindfulness   </a:t>
          </a:r>
        </a:p>
      </dsp:txBody>
      <dsp:txXfrm>
        <a:off x="-685799" y="1"/>
        <a:ext cx="5486400" cy="210173"/>
      </dsp:txXfrm>
    </dsp:sp>
    <dsp:sp modelId="{D9A48174-7194-7B47-8C5E-8C33703AC3F3}">
      <dsp:nvSpPr>
        <dsp:cNvPr id="0" name=""/>
        <dsp:cNvSpPr/>
      </dsp:nvSpPr>
      <dsp:spPr>
        <a:xfrm>
          <a:off x="3288652" y="228600"/>
          <a:ext cx="822960" cy="822960"/>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25000" r="-25000"/>
          </a:stretch>
        </a:blipFill>
        <a:ln>
          <a:noFill/>
        </a:ln>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637CA1A0-2C06-DA47-9D99-B55B61D4EDE2}">
      <dsp:nvSpPr>
        <dsp:cNvPr id="0" name=""/>
        <dsp:cNvSpPr/>
      </dsp:nvSpPr>
      <dsp:spPr>
        <a:xfrm>
          <a:off x="4533801" y="228600"/>
          <a:ext cx="949147" cy="822960"/>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45720" tIns="0" rIns="45720" bIns="0" numCol="1" spcCol="1270" anchor="ctr" anchorCtr="0">
          <a:noAutofit/>
        </a:bodyPr>
        <a:lstStyle/>
        <a:p>
          <a:pPr marL="0" lvl="0" indent="0" algn="l" defTabSz="533400">
            <a:lnSpc>
              <a:spcPct val="90000"/>
            </a:lnSpc>
            <a:spcBef>
              <a:spcPct val="0"/>
            </a:spcBef>
            <a:spcAft>
              <a:spcPct val="35000"/>
            </a:spcAft>
            <a:buNone/>
          </a:pPr>
          <a:r>
            <a:rPr lang="en-GB" sz="1200" kern="1200"/>
            <a:t>Dance in Social Environemnts</a:t>
          </a:r>
        </a:p>
      </dsp:txBody>
      <dsp:txXfrm>
        <a:off x="4533801" y="228600"/>
        <a:ext cx="949147" cy="822960"/>
      </dsp:txXfrm>
    </dsp:sp>
    <dsp:sp modelId="{3C565045-1AC4-404D-AB5C-4AE391A9DCE2}">
      <dsp:nvSpPr>
        <dsp:cNvPr id="0" name=""/>
        <dsp:cNvSpPr/>
      </dsp:nvSpPr>
      <dsp:spPr>
        <a:xfrm>
          <a:off x="2893631" y="1188720"/>
          <a:ext cx="822960" cy="822960"/>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45000" r="-45000"/>
          </a:stretch>
        </a:blipFill>
        <a:ln>
          <a:noFill/>
        </a:ln>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0664CE71-21B9-8546-96DC-5C712D0F894F}">
      <dsp:nvSpPr>
        <dsp:cNvPr id="0" name=""/>
        <dsp:cNvSpPr/>
      </dsp:nvSpPr>
      <dsp:spPr>
        <a:xfrm>
          <a:off x="4434163" y="1188720"/>
          <a:ext cx="966120" cy="822960"/>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45720" tIns="0" rIns="45720" bIns="0" numCol="1" spcCol="1270" anchor="ctr" anchorCtr="0">
          <a:noAutofit/>
        </a:bodyPr>
        <a:lstStyle/>
        <a:p>
          <a:pPr marL="0" lvl="0" indent="0" algn="l" defTabSz="533400">
            <a:lnSpc>
              <a:spcPct val="90000"/>
            </a:lnSpc>
            <a:spcBef>
              <a:spcPct val="0"/>
            </a:spcBef>
            <a:spcAft>
              <a:spcPct val="35000"/>
            </a:spcAft>
            <a:buNone/>
          </a:pPr>
          <a:r>
            <a:rPr lang="en-GB" sz="1200" kern="1200"/>
            <a:t>Dance in Home Environments</a:t>
          </a:r>
        </a:p>
      </dsp:txBody>
      <dsp:txXfrm>
        <a:off x="4434163" y="1188720"/>
        <a:ext cx="966120" cy="822960"/>
      </dsp:txXfrm>
    </dsp:sp>
    <dsp:sp modelId="{99550B3B-DB92-C547-876B-85BAA1F21B2A}">
      <dsp:nvSpPr>
        <dsp:cNvPr id="0" name=""/>
        <dsp:cNvSpPr/>
      </dsp:nvSpPr>
      <dsp:spPr>
        <a:xfrm>
          <a:off x="3288652" y="2148840"/>
          <a:ext cx="822960" cy="822960"/>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39000" r="-39000"/>
          </a:stretch>
        </a:blipFill>
        <a:ln>
          <a:noFill/>
        </a:ln>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BB915F78-8005-7942-9477-93C30F9707F8}">
      <dsp:nvSpPr>
        <dsp:cNvPr id="0" name=""/>
        <dsp:cNvSpPr/>
      </dsp:nvSpPr>
      <dsp:spPr>
        <a:xfrm>
          <a:off x="4779925" y="2148840"/>
          <a:ext cx="495336" cy="822960"/>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45720" tIns="0" rIns="45720" bIns="0" numCol="1" spcCol="1270" anchor="ctr" anchorCtr="0">
          <a:noAutofit/>
        </a:bodyPr>
        <a:lstStyle/>
        <a:p>
          <a:pPr marL="0" lvl="0" indent="0" algn="l" defTabSz="533400">
            <a:lnSpc>
              <a:spcPct val="90000"/>
            </a:lnSpc>
            <a:spcBef>
              <a:spcPct val="0"/>
            </a:spcBef>
            <a:spcAft>
              <a:spcPct val="35000"/>
            </a:spcAft>
            <a:buNone/>
          </a:pPr>
          <a:r>
            <a:rPr lang="en-GB" sz="1200" kern="1200"/>
            <a:t>Dance in Arts</a:t>
          </a:r>
        </a:p>
      </dsp:txBody>
      <dsp:txXfrm>
        <a:off x="4779925" y="2148840"/>
        <a:ext cx="495336" cy="82296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CD3220-5B23-D44D-B5A1-F026858C2872}">
      <dsp:nvSpPr>
        <dsp:cNvPr id="0" name=""/>
        <dsp:cNvSpPr/>
      </dsp:nvSpPr>
      <dsp:spPr>
        <a:xfrm>
          <a:off x="1431024" y="2560320"/>
          <a:ext cx="2754172"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FAED86-C7C4-584D-A492-E688CB7BE5C9}">
      <dsp:nvSpPr>
        <dsp:cNvPr id="0" name=""/>
        <dsp:cNvSpPr/>
      </dsp:nvSpPr>
      <dsp:spPr>
        <a:xfrm>
          <a:off x="1431024" y="1600200"/>
          <a:ext cx="2359152"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92A926-0FCA-2D4E-A514-59ED06A38FF9}">
      <dsp:nvSpPr>
        <dsp:cNvPr id="0" name=""/>
        <dsp:cNvSpPr/>
      </dsp:nvSpPr>
      <dsp:spPr>
        <a:xfrm>
          <a:off x="1431024" y="640080"/>
          <a:ext cx="2754172"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702E71-8630-084B-9812-3537F4CC5C73}">
      <dsp:nvSpPr>
        <dsp:cNvPr id="0" name=""/>
        <dsp:cNvSpPr/>
      </dsp:nvSpPr>
      <dsp:spPr>
        <a:xfrm>
          <a:off x="59424" y="228600"/>
          <a:ext cx="2743200" cy="2743200"/>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40000" r="-4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01033B4-4204-4D42-9AD1-CEAF2CD6A123}">
      <dsp:nvSpPr>
        <dsp:cNvPr id="0" name=""/>
        <dsp:cNvSpPr/>
      </dsp:nvSpPr>
      <dsp:spPr>
        <a:xfrm>
          <a:off x="-4" y="1"/>
          <a:ext cx="2927507" cy="21017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b" anchorCtr="0">
          <a:noAutofit/>
        </a:bodyPr>
        <a:lstStyle/>
        <a:p>
          <a:pPr marL="0" lvl="0" indent="0" algn="ctr" defTabSz="622300">
            <a:lnSpc>
              <a:spcPct val="90000"/>
            </a:lnSpc>
            <a:spcBef>
              <a:spcPct val="0"/>
            </a:spcBef>
            <a:spcAft>
              <a:spcPct val="35000"/>
            </a:spcAft>
            <a:buNone/>
          </a:pPr>
          <a:r>
            <a:rPr lang="en-GB" sz="1400" kern="1200">
              <a:solidFill>
                <a:srgbClr val="00B0F0"/>
              </a:solidFill>
            </a:rPr>
            <a:t>Reality vs Virtual Reality </a:t>
          </a:r>
        </a:p>
      </dsp:txBody>
      <dsp:txXfrm>
        <a:off x="-4" y="1"/>
        <a:ext cx="2927507" cy="210173"/>
      </dsp:txXfrm>
    </dsp:sp>
    <dsp:sp modelId="{D9A48174-7194-7B47-8C5E-8C33703AC3F3}">
      <dsp:nvSpPr>
        <dsp:cNvPr id="0" name=""/>
        <dsp:cNvSpPr/>
      </dsp:nvSpPr>
      <dsp:spPr>
        <a:xfrm>
          <a:off x="3773717" y="228600"/>
          <a:ext cx="822960" cy="822960"/>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39000" r="-3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37CA1A0-2C06-DA47-9D99-B55B61D4EDE2}">
      <dsp:nvSpPr>
        <dsp:cNvPr id="0" name=""/>
        <dsp:cNvSpPr/>
      </dsp:nvSpPr>
      <dsp:spPr>
        <a:xfrm>
          <a:off x="4596677" y="228600"/>
          <a:ext cx="602115" cy="822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0" rIns="53340" bIns="0" numCol="1" spcCol="1270" anchor="ctr" anchorCtr="0">
          <a:noAutofit/>
        </a:bodyPr>
        <a:lstStyle/>
        <a:p>
          <a:pPr marL="0" lvl="0" indent="0" algn="l" defTabSz="622300">
            <a:lnSpc>
              <a:spcPct val="90000"/>
            </a:lnSpc>
            <a:spcBef>
              <a:spcPct val="0"/>
            </a:spcBef>
            <a:spcAft>
              <a:spcPct val="35000"/>
            </a:spcAft>
            <a:buNone/>
          </a:pPr>
          <a:r>
            <a:rPr lang="en-GB" sz="1400" kern="1200"/>
            <a:t>Work in Virtual Reality</a:t>
          </a:r>
        </a:p>
      </dsp:txBody>
      <dsp:txXfrm>
        <a:off x="4596677" y="228600"/>
        <a:ext cx="602115" cy="822960"/>
      </dsp:txXfrm>
    </dsp:sp>
    <dsp:sp modelId="{3C565045-1AC4-404D-AB5C-4AE391A9DCE2}">
      <dsp:nvSpPr>
        <dsp:cNvPr id="0" name=""/>
        <dsp:cNvSpPr/>
      </dsp:nvSpPr>
      <dsp:spPr>
        <a:xfrm>
          <a:off x="3378696" y="1188720"/>
          <a:ext cx="822960" cy="822960"/>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39000" r="-3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664CE71-21B9-8546-96DC-5C712D0F894F}">
      <dsp:nvSpPr>
        <dsp:cNvPr id="0" name=""/>
        <dsp:cNvSpPr/>
      </dsp:nvSpPr>
      <dsp:spPr>
        <a:xfrm>
          <a:off x="4201656" y="1188720"/>
          <a:ext cx="966120" cy="822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0" rIns="53340" bIns="0" numCol="1" spcCol="1270" anchor="ctr" anchorCtr="0">
          <a:noAutofit/>
        </a:bodyPr>
        <a:lstStyle/>
        <a:p>
          <a:pPr marL="0" lvl="0" indent="0" algn="l" defTabSz="622300">
            <a:lnSpc>
              <a:spcPct val="90000"/>
            </a:lnSpc>
            <a:spcBef>
              <a:spcPct val="0"/>
            </a:spcBef>
            <a:spcAft>
              <a:spcPct val="35000"/>
            </a:spcAft>
            <a:buNone/>
          </a:pPr>
          <a:r>
            <a:rPr lang="en-GB" sz="1400" kern="1200"/>
            <a:t>Group Meetings in Augmented Reality</a:t>
          </a:r>
        </a:p>
      </dsp:txBody>
      <dsp:txXfrm>
        <a:off x="4201656" y="1188720"/>
        <a:ext cx="966120" cy="822960"/>
      </dsp:txXfrm>
    </dsp:sp>
    <dsp:sp modelId="{99550B3B-DB92-C547-876B-85BAA1F21B2A}">
      <dsp:nvSpPr>
        <dsp:cNvPr id="0" name=""/>
        <dsp:cNvSpPr/>
      </dsp:nvSpPr>
      <dsp:spPr>
        <a:xfrm>
          <a:off x="3773717" y="2148840"/>
          <a:ext cx="822960" cy="822960"/>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39000" r="-3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915F78-8005-7942-9477-93C30F9707F8}">
      <dsp:nvSpPr>
        <dsp:cNvPr id="0" name=""/>
        <dsp:cNvSpPr/>
      </dsp:nvSpPr>
      <dsp:spPr>
        <a:xfrm>
          <a:off x="4596677" y="2148840"/>
          <a:ext cx="922452" cy="822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0" rIns="53340" bIns="0" numCol="1" spcCol="1270" anchor="ctr" anchorCtr="0">
          <a:noAutofit/>
        </a:bodyPr>
        <a:lstStyle/>
        <a:p>
          <a:pPr marL="0" lvl="0" indent="0" algn="l" defTabSz="622300">
            <a:lnSpc>
              <a:spcPct val="90000"/>
            </a:lnSpc>
            <a:spcBef>
              <a:spcPct val="0"/>
            </a:spcBef>
            <a:spcAft>
              <a:spcPct val="35000"/>
            </a:spcAft>
            <a:buNone/>
          </a:pPr>
          <a:r>
            <a:rPr lang="en-GB" sz="1400" kern="1200"/>
            <a:t>Workshops in Mixed Reality</a:t>
          </a:r>
        </a:p>
      </dsp:txBody>
      <dsp:txXfrm>
        <a:off x="4596677" y="2148840"/>
        <a:ext cx="922452" cy="822960"/>
      </dsp:txXfrm>
    </dsp:sp>
  </dsp:spTree>
</dsp:drawing>
</file>

<file path=word/diagrams/layout1.xml><?xml version="1.0" encoding="utf-8"?>
<dgm:layoutDef xmlns:dgm="http://schemas.openxmlformats.org/drawingml/2006/diagram" xmlns:a="http://schemas.openxmlformats.org/drawingml/2006/main" uniqueId="urn:microsoft.com/office/officeart/2008/layout/CircularPictureCallout">
  <dgm:title val=""/>
  <dgm:desc val=""/>
  <dgm:catLst>
    <dgm:cat type="picture" pri="2000"/>
    <dgm:cat type="pictureconvert" pri="2000"/>
  </dgm:catLst>
  <dgm:sampData>
    <dgm:dataModel>
      <dgm:ptLst>
        <dgm:pt modelId="0" type="doc"/>
        <dgm:pt modelId="1"/>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2"/>
    </dgm:constrLst>
    <dgm:layoutNode name="Name1">
      <dgm:alg type="composite"/>
      <dgm:shape xmlns:r="http://schemas.openxmlformats.org/officeDocument/2006/relationships" r:blip="">
        <dgm:adjLst/>
      </dgm:shape>
      <dgm:choose name="Name2">
        <dgm:if name="Name3" axis="ch" ptType="node" func="cnt" op="lte" val="1">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w" refFor="ch" refForName="picture_1" fact="0.18"/>
            <dgm:constr type="t" for="ch" forName="text_1" refType="h" refFor="ch" refForName="picture_1" fact="0.531"/>
          </dgm:constrLst>
        </dgm:if>
        <dgm:if name="Name4" axis="ch" ptType="node" func="cnt" op="lte" val="2">
          <dgm:choose name="Name5">
            <dgm:if name="Name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l" for="ch" forName="picture_2" refType="w" refFor="ch" refForName="picture_1" fact="1.21"/>
                <dgm:constr type="ctrY" for="ch" forName="picture_2" refType="h" refFor="ch" refForName="picture_1" fact="0.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Lst>
            </dgm:if>
            <dgm:else name="Name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r" for="ch" forName="picture_2" refType="w"/>
                <dgm:constr type="rOff" for="ch" forName="picture_2" refType="w" refFor="ch" refForName="picture_1" fact="-1.21"/>
                <dgm:constr type="ctrY" for="ch" forName="picture_2" refType="h" refFor="ch" refForName="picture_1" fact="0.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Lst>
            </dgm:else>
          </dgm:choose>
        </dgm:if>
        <dgm:if name="Name8" axis="ch" ptType="node" func="cnt" op="lte" val="3">
          <dgm:choose name="Name9">
            <dgm:if name="Name10"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l" for="ch" forName="picture_2" refType="w" refFor="ch" refForName="picture_1" fact="1.21"/>
                <dgm:constr type="ctrY" for="ch" forName="picture_2" refType="h" refFor="ch" refForName="picture_1" fact="0.18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l" for="ch" forName="picture_3" refType="w" refFor="ch" refForName="picture_1" fact="1.21"/>
                <dgm:constr type="ctrY" for="ch" forName="picture_3" refType="h" refFor="ch" refForName="picture_1" fact="0.812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Lst>
            </dgm:if>
            <dgm:else name="Name11">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r" for="ch" forName="picture_2" refType="w"/>
                <dgm:constr type="rOff" for="ch" forName="picture_2" refType="w" refFor="ch" refForName="picture_1" fact="-1.21"/>
                <dgm:constr type="ctrY" for="ch" forName="picture_2" refType="h" refFor="ch" refForName="picture_1" fact="0.18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r" for="ch" forName="picture_3" refType="w"/>
                <dgm:constr type="rOff" for="ch" forName="picture_3" refType="w" refFor="ch" refForName="picture_1" fact="-1.21"/>
                <dgm:constr type="ctrY" for="ch" forName="picture_3" refType="h" refFor="ch" refForName="picture_1" fact="0.812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Lst>
            </dgm:else>
          </dgm:choose>
        </dgm:if>
        <dgm:if name="Name12" axis="ch" ptType="node" func="cnt" op="lte" val="4">
          <dgm:choose name="Name13">
            <dgm:if name="Name14"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l" for="ch" forName="picture_2" refType="w" refFor="ch" refForName="picture_1" fact="1.354"/>
                <dgm:constr type="ctrY" for="ch" forName="picture_2" refType="h" refFor="ch" refForName="picture_1" fact="0.1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l" for="ch" forName="picture_3" refType="w" refFor="ch" refForName="picture_1" fact="1.21"/>
                <dgm:constr type="ctrY" for="ch" forName="picture_3" refType="h" refFor="ch" refForName="picture_1" fact="0.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l" for="ch" forName="picture_4" refType="w" refFor="ch" refForName="picture_1" fact="1.354"/>
                <dgm:constr type="ctrY" for="ch" forName="picture_4" refType="h" refFor="ch" refForName="picture_1" fact="0.8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Lst>
            </dgm:if>
            <dgm:else name="Name15">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r" for="ch" forName="picture_2" refType="w"/>
                <dgm:constr type="rOff" for="ch" forName="picture_2" refType="w" refFor="ch" refForName="picture_1" fact="-1.354"/>
                <dgm:constr type="ctrY" for="ch" forName="picture_2" refType="h" refFor="ch" refForName="picture_1" fact="0.1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r" for="ch" forName="picture_3" refType="w"/>
                <dgm:constr type="rOff" for="ch" forName="picture_3" refType="w" refFor="ch" refForName="picture_1" fact="-1.21"/>
                <dgm:constr type="ctrY" for="ch" forName="picture_3" refType="h" refFor="ch" refForName="picture_1" fact="0.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r" for="ch" forName="picture_4" refType="w"/>
                <dgm:constr type="rOff" for="ch" forName="picture_4" refType="w" refFor="ch" refForName="picture_1" fact="-1.354"/>
                <dgm:constr type="ctrY" for="ch" forName="picture_4" refType="h" refFor="ch" refForName="picture_1" fact="0.8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Lst>
            </dgm:else>
          </dgm:choose>
        </dgm:if>
        <dgm:if name="Name16" axis="ch" ptType="node" func="cnt" op="lte" val="5">
          <dgm:choose name="Name17">
            <dgm:if name="Name18"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l" for="ch" forName="picture_2" refType="w" refFor="ch" refForName="picture_1" fact="1.375"/>
                <dgm:constr type="ctrY" for="ch" forName="picture_2" refType="h" refFor="ch" refForName="picture_1" fact="0.11"/>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l" for="ch" forName="picture_3" refType="w" refFor="ch" refForName="picture_1" fact="1.21"/>
                <dgm:constr type="ctrY" for="ch" forName="picture_3" refType="h" refFor="ch" refForName="picture_1" fact="0.353"/>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l" for="ch" forName="picture_4" refType="w" refFor="ch" refForName="picture_1" fact="1.21"/>
                <dgm:constr type="ctrY" for="ch" forName="picture_4" refType="h" refFor="ch" refForName="picture_1" fact="0.647"/>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l" for="ch" forName="picture_5" refType="w" refFor="ch" refForName="picture_1" fact="1.375"/>
                <dgm:constr type="ctrY" for="ch" forName="picture_5" refType="h" refFor="ch" refForName="picture_1" fact="0.8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Lst>
            </dgm:if>
            <dgm:else name="Name19">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r" for="ch" forName="picture_2" refType="w"/>
                <dgm:constr type="rOff" for="ch" forName="picture_2" refType="w" refFor="ch" refForName="picture_1" fact="-1.375"/>
                <dgm:constr type="ctrY" for="ch" forName="picture_2" refType="h" refFor="ch" refForName="picture_1" fact="0.11"/>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r" for="ch" forName="picture_3" refType="w"/>
                <dgm:constr type="rOff" for="ch" forName="picture_3" refType="w" refFor="ch" refForName="picture_1" fact="-1.21"/>
                <dgm:constr type="ctrY" for="ch" forName="picture_3" refType="h" refFor="ch" refForName="picture_1" fact="0.353"/>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r" for="ch" forName="picture_4" refType="w"/>
                <dgm:constr type="rOff" for="ch" forName="picture_4" refType="w" refFor="ch" refForName="picture_1" fact="-1.21"/>
                <dgm:constr type="ctrY" for="ch" forName="picture_4" refType="h" refFor="ch" refForName="picture_1" fact="0.647"/>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r" for="ch" forName="picture_5" refType="w"/>
                <dgm:constr type="rOff" for="ch" forName="picture_5" refType="w" refFor="ch" refForName="picture_1" fact="-1.375"/>
                <dgm:constr type="ctrY" for="ch" forName="picture_5" refType="h" refFor="ch" refForName="picture_1" fact="0.8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Lst>
            </dgm:else>
          </dgm:choose>
        </dgm:if>
        <dgm:if name="Name20" axis="ch" ptType="node" func="cnt" op="lte" val="6">
          <dgm:choose name="Name21">
            <dgm:if name="Name22"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l" for="ch" forName="picture_2" refType="w" refFor="ch" refForName="picture_1" fact="1.4238"/>
                <dgm:constr type="ctrY" for="ch" forName="picture_2" refType="h" refFor="ch" refForName="picture_1" fact="0.09"/>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l" for="ch" forName="picture_3" refType="w" refFor="ch" refForName="picture_1" fact="1.2667"/>
                <dgm:constr type="ctrY" for="ch" forName="picture_3" refType="h" refFor="ch" refForName="picture_1" fact="0.261"/>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l" for="ch" forName="picture_4" refType="w" refFor="ch" refForName="picture_1" fact="1.21"/>
                <dgm:constr type="ctrY" for="ch" forName="picture_4" refType="h" refFor="ch" refForName="picture_1" fact="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l" for="ch" forName="picture_5" refType="w" refFor="ch" refForName="picture_1" fact="1.2667"/>
                <dgm:constr type="ctrY" for="ch" forName="picture_5" refType="h" refFor="ch" refForName="picture_1" fact="0.73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l" for="ch" forName="picture_6" refType="w" refFor="ch" refForName="picture_1" fact="1.4238"/>
                <dgm:constr type="ctrY" for="ch" forName="picture_6" refType="h" refFor="ch" refForName="picture_1" fact="0.91"/>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Lst>
            </dgm:if>
            <dgm:else name="Name23">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r" for="ch" forName="picture_2" refType="w"/>
                <dgm:constr type="rOff" for="ch" forName="picture_2" refType="w" refFor="ch" refForName="picture_1" fact="-1.4238"/>
                <dgm:constr type="ctrY" for="ch" forName="picture_2" refType="h" refFor="ch" refForName="picture_1" fact="0.09"/>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r" for="ch" forName="picture_3" refType="w"/>
                <dgm:constr type="rOff" for="ch" forName="picture_3" refType="w" refFor="ch" refForName="picture_1" fact="-1.2667"/>
                <dgm:constr type="ctrY" for="ch" forName="picture_3" refType="h" refFor="ch" refForName="picture_1" fact="0.261"/>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r" for="ch" forName="picture_4" refType="w"/>
                <dgm:constr type="rOff" for="ch" forName="picture_4" refType="w" refFor="ch" refForName="picture_1" fact="-1.21"/>
                <dgm:constr type="ctrY" for="ch" forName="picture_4" refType="h" refFor="ch" refForName="picture_1" fact="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r" for="ch" forName="picture_5" refType="w"/>
                <dgm:constr type="rOff" for="ch" forName="picture_5" refType="w" refFor="ch" refForName="picture_1" fact="-1.2667"/>
                <dgm:constr type="ctrY" for="ch" forName="picture_5" refType="h" refFor="ch" refForName="picture_1" fact="0.73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r" for="ch" forName="picture_6" refType="w"/>
                <dgm:constr type="rOff" for="ch" forName="picture_6" refType="w" refFor="ch" refForName="picture_1" fact="-1.4238"/>
                <dgm:constr type="ctrY" for="ch" forName="picture_6" refType="h" refFor="ch" refForName="picture_1" fact="0.91"/>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Lst>
            </dgm:else>
          </dgm:choose>
        </dgm:if>
        <dgm:else name="Name24">
          <dgm:choose name="Name25">
            <dgm:if name="Name2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l" for="ch" forName="picture_2" refType="w" refFor="ch" refForName="picture_1" fact="1.4363"/>
                <dgm:constr type="ctrY" for="ch" forName="picture_2" refType="h" refFor="ch" refForName="picture_1" fact="0.0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l" for="ch" forName="picture_3" refType="w" refFor="ch" refForName="picture_1" fact="1.2898"/>
                <dgm:constr type="ctrY" for="ch" forName="picture_3" refType="h" refFor="ch" refForName="picture_1" fact="0.227"/>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l" for="ch" forName="picture_4" refType="w" refFor="ch" refForName="picture_1" fact="1.21"/>
                <dgm:constr type="ctrY" for="ch" forName="picture_4" refType="h" refFor="ch" refForName="picture_1" fact="0.4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l" for="ch" forName="picture_5" refType="w" refFor="ch" refForName="picture_1" fact="1.21"/>
                <dgm:constr type="ctrY" for="ch" forName="picture_5" refType="h" refFor="ch" refForName="picture_1" fact="0.595"/>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l" for="ch" forName="picture_6" refType="w" refFor="ch" refForName="picture_1" fact="1.2898"/>
                <dgm:constr type="ctrY" for="ch" forName="picture_6" refType="h" refFor="ch" refForName="picture_1" fact="0.773"/>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l" for="ch" forName="picture_7" refType="w" refFor="ch" refForName="picture_1" fact="1.4363"/>
                <dgm:constr type="ctrY" for="ch" forName="picture_7" refType="h" refFor="ch" refForName="picture_1" fact="0.925"/>
                <dgm:constr type="l" for="ch" forName="line_7" refType="ctrX" refFor="ch" refForName="picture_1"/>
                <dgm:constr type="h" for="ch" forName="line_7"/>
                <dgm:constr type="r" for="ch" forName="line_7" refType="ctrX" refFor="ch" refForName="picture_7"/>
                <dgm:constr type="ctrY" for="ch" forName="line_7" refType="ctrY" refFor="ch" refForName="picture_7"/>
                <dgm:constr type="r" for="ch" forName="textparent_7" refType="w"/>
                <dgm:constr type="h" for="ch" forName="textparent_7" refType="h" refFor="ch" refForName="picture_7"/>
                <dgm:constr type="l" for="ch" forName="textparent_7" refType="r" refFor="ch" refForName="picture_7"/>
                <dgm:constr type="ctrY" for="ch" forName="textparent_7" refType="ctrY" refFor="ch" refForName="picture_7"/>
                <dgm:constr type="primFontSz" for="des" forName="text_7" refType="primFontSz" refFor="des" refForName="text_2" op="equ"/>
              </dgm:constrLst>
            </dgm:if>
            <dgm:else name="Name2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r" for="ch" forName="picture_2" refType="w"/>
                <dgm:constr type="rOff" for="ch" forName="picture_2" refType="w" refFor="ch" refForName="picture_1" fact="-1.4363"/>
                <dgm:constr type="ctrY" for="ch" forName="picture_2" refType="h" refFor="ch" refForName="picture_1" fact="0.0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r" for="ch" forName="picture_3" refType="w"/>
                <dgm:constr type="rOff" for="ch" forName="picture_3" refType="w" refFor="ch" refForName="picture_1" fact="-1.2898"/>
                <dgm:constr type="ctrY" for="ch" forName="picture_3" refType="h" refFor="ch" refForName="picture_1" fact="0.227"/>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r" for="ch" forName="picture_4" refType="w"/>
                <dgm:constr type="rOff" for="ch" forName="picture_4" refType="w" refFor="ch" refForName="picture_1" fact="-1.21"/>
                <dgm:constr type="ctrY" for="ch" forName="picture_4" refType="h" refFor="ch" refForName="picture_1" fact="0.4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r" for="ch" forName="picture_5" refType="w"/>
                <dgm:constr type="rOff" for="ch" forName="picture_5" refType="w" refFor="ch" refForName="picture_1" fact="-1.21"/>
                <dgm:constr type="ctrY" for="ch" forName="picture_5" refType="h" refFor="ch" refForName="picture_1" fact="0.595"/>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r" for="ch" forName="picture_6" refType="w"/>
                <dgm:constr type="rOff" for="ch" forName="picture_6" refType="w" refFor="ch" refForName="picture_1" fact="-1.2898"/>
                <dgm:constr type="ctrY" for="ch" forName="picture_6" refType="h" refFor="ch" refForName="picture_1" fact="0.773"/>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r" for="ch" forName="picture_7" refType="w"/>
                <dgm:constr type="rOff" for="ch" forName="picture_7" refType="w" refFor="ch" refForName="picture_1" fact="-1.4363"/>
                <dgm:constr type="ctrY" for="ch" forName="picture_7" refType="h" refFor="ch" refForName="picture_1" fact="0.925"/>
                <dgm:constr type="r" for="ch" forName="line_7" refType="ctrX" refFor="ch" refForName="picture_1"/>
                <dgm:constr type="h" for="ch" forName="line_7"/>
                <dgm:constr type="l" for="ch" forName="line_7" refType="ctrX" refFor="ch" refForName="picture_7"/>
                <dgm:constr type="ctrY" for="ch" forName="line_7" refType="ctrY" refFor="ch" refForName="picture_7"/>
                <dgm:constr type="l" for="ch" forName="textparent_7"/>
                <dgm:constr type="h" for="ch" forName="textparent_7" refType="h" refFor="ch" refForName="picture_7"/>
                <dgm:constr type="r" for="ch" forName="textparent_7" refType="l" refFor="ch" refForName="picture_7"/>
                <dgm:constr type="ctrY" for="ch" forName="textparent_7" refType="ctrY" refFor="ch" refForName="picture_7"/>
                <dgm:constr type="primFontSz" for="des" forName="text_7" refType="primFontSz" refFor="des" refForName="text_2" op="equ"/>
              </dgm:constrLst>
            </dgm:else>
          </dgm:choose>
        </dgm:else>
      </dgm:choose>
      <dgm:forEach name="wrapper" axis="self" ptType="parTrans">
        <dgm:forEach name="wrapper2" axis="self" ptType="sibTrans" st="2">
          <dgm:forEach name="pictureRepeat" axis="self">
            <dgm:layoutNode name="pictureRepeatNode" styleLbl="alignImgPlace1">
              <dgm:alg type="sp"/>
              <dgm:shape xmlns:r="http://schemas.openxmlformats.org/officeDocument/2006/relationships" type="ellipse" r:blip="" blipPhldr="1">
                <dgm:adjLst/>
              </dgm:shape>
              <dgm:presOf axis="self"/>
            </dgm:layoutNode>
          </dgm:forEach>
        </dgm:forEach>
      </dgm:forEach>
      <dgm:forEach name="Name28" axis="ch" ptType="sibTrans" hideLastTrans="0" cnt="1">
        <dgm:layoutNode name="picture_1">
          <dgm:alg type="sp"/>
          <dgm:shape xmlns:r="http://schemas.openxmlformats.org/officeDocument/2006/relationships" r:blip="">
            <dgm:adjLst/>
          </dgm:shape>
          <dgm:presOf/>
          <dgm:constrLst/>
          <dgm:forEach name="Name29" ref="pictureRepeat"/>
        </dgm:layoutNode>
      </dgm:forEach>
      <dgm:forEach name="Name30" axis="ch" ptType="node" cnt="1">
        <dgm:layoutNode name="text_1" styleLbl="node1">
          <dgm:varLst>
            <dgm:bulletEnabled val="1"/>
          </dgm:varLst>
          <dgm:alg type="tx">
            <dgm:param type="txAnchorVert" val="b"/>
            <dgm:param type="txAnchorVertCh" val="b"/>
            <dgm:param type="parTxRTLAlign" val="r"/>
            <dgm:param type="shpTxRTLAlignCh" val="r"/>
          </dgm:alg>
          <dgm:shape xmlns:r="http://schemas.openxmlformats.org/officeDocument/2006/relationships" type="rect" r:blip="" hideGeom="1">
            <dgm:adjLst/>
          </dgm:shape>
          <dgm:presOf axis="desOrSelf" ptType="node"/>
          <dgm:constrLst>
            <dgm:constr type="primFontSz" val="65"/>
            <dgm:constr type="lMarg"/>
            <dgm:constr type="rMarg"/>
            <dgm:constr type="tMarg"/>
            <dgm:constr type="bMarg"/>
          </dgm:constrLst>
          <dgm:ruleLst>
            <dgm:rule type="primFontSz" val="5" fact="NaN" max="NaN"/>
          </dgm:ruleLst>
        </dgm:layoutNode>
      </dgm:forEach>
      <dgm:forEach name="Name31" axis="ch" ptType="sibTrans" hideLastTrans="0" st="2" cnt="1">
        <dgm:layoutNode name="picture_2">
          <dgm:alg type="sp"/>
          <dgm:shape xmlns:r="http://schemas.openxmlformats.org/officeDocument/2006/relationships" r:blip="">
            <dgm:adjLst/>
          </dgm:shape>
          <dgm:presOf/>
          <dgm:constrLst/>
          <dgm:forEach name="Name32" ref="pictureRepeat"/>
        </dgm:layoutNode>
      </dgm:forEach>
      <dgm:forEach name="Name33" axis="ch" ptType="node" st="2" cnt="1">
        <dgm:layoutNode name="line_2" styleLbl="parChTrans1D1">
          <dgm:alg type="sp"/>
          <dgm:shape xmlns:r="http://schemas.openxmlformats.org/officeDocument/2006/relationships" type="line" r:blip="" zOrderOff="-100">
            <dgm:adjLst/>
          </dgm:shape>
          <dgm:presOf/>
        </dgm:layoutNode>
        <dgm:layoutNode name="textparent_2">
          <dgm:choose name="Name34">
            <dgm:if name="Name35" func="var" arg="dir" op="equ" val="norm">
              <dgm:alg type="lin">
                <dgm:param type="horzAlign" val="l"/>
              </dgm:alg>
            </dgm:if>
            <dgm:else name="Name36">
              <dgm:alg type="lin">
                <dgm:param type="horzAlign" val="r"/>
              </dgm:alg>
            </dgm:else>
          </dgm:choose>
          <dgm:shape xmlns:r="http://schemas.openxmlformats.org/officeDocument/2006/relationships" type="rect" r:blip="" hideGeom="1">
            <dgm:adjLst/>
          </dgm:shape>
          <dgm:constrLst>
            <dgm:constr type="userW" for="ch" forName="text_2" refType="w"/>
            <dgm:constr type="h" for="ch" forName="text_2" refType="h"/>
          </dgm:constrLst>
          <dgm:presOf/>
          <dgm:layoutNode name="text_2" styleLbl="revTx">
            <dgm:varLst>
              <dgm:bulletEnabled val="1"/>
            </dgm:varLst>
            <dgm:choose name="Name37">
              <dgm:if name="Name38" func="var" arg="dir" op="equ" val="norm">
                <dgm:alg type="tx">
                  <dgm:param type="parTxLTRAlign" val="l"/>
                  <dgm:param type="shpTxLTRAlignCh" val="l"/>
                  <dgm:param type="parTxRTLAlign" val="r"/>
                  <dgm:param type="shpTxRTLAlignCh" val="r"/>
                </dgm:alg>
              </dgm:if>
              <dgm:else name="Name39">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0" axis="ch" ptType="sibTrans" hideLastTrans="0" st="3" cnt="1">
        <dgm:layoutNode name="picture_3">
          <dgm:alg type="sp"/>
          <dgm:shape xmlns:r="http://schemas.openxmlformats.org/officeDocument/2006/relationships" r:blip="">
            <dgm:adjLst/>
          </dgm:shape>
          <dgm:presOf/>
          <dgm:constrLst/>
          <dgm:forEach name="Name41" ref="pictureRepeat"/>
        </dgm:layoutNode>
      </dgm:forEach>
      <dgm:forEach name="Name42" axis="ch" ptType="node" st="3" cnt="1">
        <dgm:layoutNode name="line_3" styleLbl="parChTrans1D1">
          <dgm:alg type="sp"/>
          <dgm:shape xmlns:r="http://schemas.openxmlformats.org/officeDocument/2006/relationships" type="line" r:blip="" zOrderOff="-100">
            <dgm:adjLst/>
          </dgm:shape>
          <dgm:presOf/>
        </dgm:layoutNode>
        <dgm:layoutNode name="textparent_3">
          <dgm:choose name="Name43">
            <dgm:if name="Name44" func="var" arg="dir" op="equ" val="norm">
              <dgm:alg type="lin">
                <dgm:param type="horzAlign" val="l"/>
              </dgm:alg>
            </dgm:if>
            <dgm:else name="Name45">
              <dgm:alg type="lin">
                <dgm:param type="horzAlign" val="r"/>
              </dgm:alg>
            </dgm:else>
          </dgm:choose>
          <dgm:shape xmlns:r="http://schemas.openxmlformats.org/officeDocument/2006/relationships" type="rect" r:blip="" hideGeom="1">
            <dgm:adjLst/>
          </dgm:shape>
          <dgm:constrLst>
            <dgm:constr type="userW" for="ch" forName="text_3" refType="w"/>
            <dgm:constr type="h" for="ch" forName="text_3" refType="h"/>
          </dgm:constrLst>
          <dgm:presOf/>
          <dgm:layoutNode name="text_3" styleLbl="revTx">
            <dgm:varLst>
              <dgm:bulletEnabled val="1"/>
            </dgm:varLst>
            <dgm:choose name="Name46">
              <dgm:if name="Name47" func="var" arg="dir" op="equ" val="norm">
                <dgm:alg type="tx">
                  <dgm:param type="parTxLTRAlign" val="l"/>
                  <dgm:param type="shpTxLTRAlignCh" val="l"/>
                  <dgm:param type="parTxRTLAlign" val="r"/>
                  <dgm:param type="shpTxRTLAlignCh" val="r"/>
                </dgm:alg>
              </dgm:if>
              <dgm:else name="Name48">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9" axis="ch" ptType="sibTrans" hideLastTrans="0" st="4" cnt="1">
        <dgm:layoutNode name="picture_4">
          <dgm:alg type="sp"/>
          <dgm:shape xmlns:r="http://schemas.openxmlformats.org/officeDocument/2006/relationships" r:blip="">
            <dgm:adjLst/>
          </dgm:shape>
          <dgm:presOf/>
          <dgm:constrLst/>
          <dgm:forEach name="Name50" ref="pictureRepeat"/>
        </dgm:layoutNode>
      </dgm:forEach>
      <dgm:forEach name="Name51" axis="ch" ptType="node" st="4" cnt="1">
        <dgm:layoutNode name="line_4" styleLbl="parChTrans1D1">
          <dgm:alg type="sp"/>
          <dgm:shape xmlns:r="http://schemas.openxmlformats.org/officeDocument/2006/relationships" type="line" r:blip="" zOrderOff="-100">
            <dgm:adjLst/>
          </dgm:shape>
          <dgm:presOf/>
        </dgm:layoutNode>
        <dgm:layoutNode name="textparent_4">
          <dgm:choose name="Name52">
            <dgm:if name="Name53" func="var" arg="dir" op="equ" val="norm">
              <dgm:alg type="lin">
                <dgm:param type="horzAlign" val="l"/>
              </dgm:alg>
            </dgm:if>
            <dgm:else name="Name54">
              <dgm:alg type="lin">
                <dgm:param type="horzAlign" val="r"/>
              </dgm:alg>
            </dgm:else>
          </dgm:choose>
          <dgm:shape xmlns:r="http://schemas.openxmlformats.org/officeDocument/2006/relationships" type="rect" r:blip="" hideGeom="1">
            <dgm:adjLst/>
          </dgm:shape>
          <dgm:constrLst>
            <dgm:constr type="userW" for="ch" forName="text_4" refType="w"/>
            <dgm:constr type="h" for="ch" forName="text_4" refType="h"/>
          </dgm:constrLst>
          <dgm:presOf/>
          <dgm:layoutNode name="text_4" styleLbl="revTx">
            <dgm:varLst>
              <dgm:bulletEnabled val="1"/>
            </dgm:varLst>
            <dgm:choose name="Name55">
              <dgm:if name="Name56" func="var" arg="dir" op="equ" val="norm">
                <dgm:alg type="tx">
                  <dgm:param type="parTxLTRAlign" val="l"/>
                  <dgm:param type="shpTxLTRAlignCh" val="l"/>
                  <dgm:param type="parTxRTLAlign" val="r"/>
                  <dgm:param type="shpTxRTLAlignCh" val="r"/>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58" axis="ch" ptType="sibTrans" hideLastTrans="0" st="5" cnt="1">
        <dgm:layoutNode name="picture_5">
          <dgm:alg type="sp"/>
          <dgm:shape xmlns:r="http://schemas.openxmlformats.org/officeDocument/2006/relationships" r:blip="">
            <dgm:adjLst/>
          </dgm:shape>
          <dgm:presOf/>
          <dgm:constrLst/>
          <dgm:forEach name="Name59" ref="pictureRepeat"/>
        </dgm:layoutNode>
      </dgm:forEach>
      <dgm:forEach name="Name60" axis="ch" ptType="node" st="5" cnt="1">
        <dgm:layoutNode name="line_5" styleLbl="parChTrans1D1">
          <dgm:alg type="sp"/>
          <dgm:shape xmlns:r="http://schemas.openxmlformats.org/officeDocument/2006/relationships" type="line" r:blip="" zOrderOff="-100">
            <dgm:adjLst/>
          </dgm:shape>
          <dgm:presOf/>
        </dgm:layoutNode>
        <dgm:layoutNode name="textparent_5">
          <dgm:choose name="Name61">
            <dgm:if name="Name62" func="var" arg="dir" op="equ" val="norm">
              <dgm:alg type="lin">
                <dgm:param type="horzAlign" val="l"/>
              </dgm:alg>
            </dgm:if>
            <dgm:else name="Name63">
              <dgm:alg type="lin">
                <dgm:param type="horzAlign" val="r"/>
              </dgm:alg>
            </dgm:else>
          </dgm:choose>
          <dgm:shape xmlns:r="http://schemas.openxmlformats.org/officeDocument/2006/relationships" type="rect" r:blip="" hideGeom="1">
            <dgm:adjLst/>
          </dgm:shape>
          <dgm:constrLst>
            <dgm:constr type="userW" for="ch" forName="text_5" refType="w"/>
            <dgm:constr type="h" for="ch" forName="text_5" refType="h"/>
          </dgm:constrLst>
          <dgm:presOf/>
          <dgm:layoutNode name="text_5" styleLbl="revTx">
            <dgm:varLst>
              <dgm:bulletEnabled val="1"/>
            </dgm:varLst>
            <dgm:choose name="Name64">
              <dgm:if name="Name65" func="var" arg="dir" op="equ" val="norm">
                <dgm:alg type="tx">
                  <dgm:param type="parTxLTRAlign" val="l"/>
                  <dgm:param type="shpTxLTRAlignCh" val="l"/>
                  <dgm:param type="parTxRTLAlign" val="r"/>
                  <dgm:param type="shpTxRTLAlignCh" val="r"/>
                </dgm:alg>
              </dgm:if>
              <dgm:else name="Name66">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67" axis="ch" ptType="sibTrans" hideLastTrans="0" st="6" cnt="1">
        <dgm:layoutNode name="picture_6">
          <dgm:alg type="sp"/>
          <dgm:shape xmlns:r="http://schemas.openxmlformats.org/officeDocument/2006/relationships" r:blip="">
            <dgm:adjLst/>
          </dgm:shape>
          <dgm:presOf/>
          <dgm:constrLst/>
          <dgm:forEach name="Name68" ref="pictureRepeat"/>
        </dgm:layoutNode>
      </dgm:forEach>
      <dgm:forEach name="Name69" axis="ch" ptType="node" st="6" cnt="1">
        <dgm:layoutNode name="line_6" styleLbl="parChTrans1D1">
          <dgm:alg type="sp"/>
          <dgm:shape xmlns:r="http://schemas.openxmlformats.org/officeDocument/2006/relationships" type="line" r:blip="" zOrderOff="-100">
            <dgm:adjLst/>
          </dgm:shape>
          <dgm:presOf/>
        </dgm:layoutNode>
        <dgm:layoutNode name="textparent_6">
          <dgm:choose name="Name70">
            <dgm:if name="Name71" func="var" arg="dir" op="equ" val="norm">
              <dgm:alg type="lin">
                <dgm:param type="horzAlign" val="l"/>
              </dgm:alg>
            </dgm:if>
            <dgm:else name="Name72">
              <dgm:alg type="lin">
                <dgm:param type="horzAlign" val="r"/>
              </dgm:alg>
            </dgm:else>
          </dgm:choose>
          <dgm:shape xmlns:r="http://schemas.openxmlformats.org/officeDocument/2006/relationships" type="rect" r:blip="" hideGeom="1">
            <dgm:adjLst/>
          </dgm:shape>
          <dgm:constrLst>
            <dgm:constr type="userW" for="ch" forName="text_6" refType="w"/>
            <dgm:constr type="h" for="ch" forName="text_6" refType="h"/>
          </dgm:constrLst>
          <dgm:presOf/>
          <dgm:layoutNode name="text_6" styleLbl="revTx">
            <dgm:varLst>
              <dgm:bulletEnabled val="1"/>
            </dgm:varLst>
            <dgm:choose name="Name73">
              <dgm:if name="Name74" func="var" arg="dir" op="equ" val="norm">
                <dgm:alg type="tx">
                  <dgm:param type="parTxLTRAlign" val="l"/>
                  <dgm:param type="shpTxLTRAlignCh" val="l"/>
                  <dgm:param type="parTxRTLAlign" val="r"/>
                  <dgm:param type="shpTxRTLAlignCh" val="r"/>
                </dgm:alg>
              </dgm:if>
              <dgm:else name="Name75">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76" axis="ch" ptType="sibTrans" hideLastTrans="0" st="7" cnt="1">
        <dgm:layoutNode name="picture_7">
          <dgm:alg type="sp"/>
          <dgm:shape xmlns:r="http://schemas.openxmlformats.org/officeDocument/2006/relationships" r:blip="">
            <dgm:adjLst/>
          </dgm:shape>
          <dgm:presOf/>
          <dgm:constrLst/>
          <dgm:forEach name="Name77" ref="pictureRepeat"/>
        </dgm:layoutNode>
      </dgm:forEach>
      <dgm:forEach name="Name78" axis="ch" ptType="node" st="7" cnt="1">
        <dgm:layoutNode name="line_7" styleLbl="parChTrans1D1">
          <dgm:alg type="sp"/>
          <dgm:shape xmlns:r="http://schemas.openxmlformats.org/officeDocument/2006/relationships" type="line" r:blip="" zOrderOff="-100">
            <dgm:adjLst/>
          </dgm:shape>
          <dgm:presOf/>
        </dgm:layoutNode>
        <dgm:layoutNode name="textparent_7">
          <dgm:choose name="Name79">
            <dgm:if name="Name80" func="var" arg="dir" op="equ" val="norm">
              <dgm:alg type="lin">
                <dgm:param type="horzAlign" val="l"/>
              </dgm:alg>
            </dgm:if>
            <dgm:else name="Name81">
              <dgm:alg type="lin">
                <dgm:param type="horzAlign" val="r"/>
              </dgm:alg>
            </dgm:else>
          </dgm:choose>
          <dgm:shape xmlns:r="http://schemas.openxmlformats.org/officeDocument/2006/relationships" type="rect" r:blip="" hideGeom="1">
            <dgm:adjLst/>
          </dgm:shape>
          <dgm:constrLst>
            <dgm:constr type="userW" for="ch" forName="text_7" refType="w"/>
            <dgm:constr type="h" for="ch" forName="text_7" refType="h"/>
          </dgm:constrLst>
          <dgm:presOf/>
          <dgm:layoutNode name="text_7" styleLbl="revTx">
            <dgm:varLst>
              <dgm:bulletEnabled val="1"/>
            </dgm:varLst>
            <dgm:choose name="Name82">
              <dgm:if name="Name83" func="var" arg="dir" op="equ" val="norm">
                <dgm:alg type="tx">
                  <dgm:param type="parTxLTRAlign" val="l"/>
                  <dgm:param type="shpTxLTRAlignCh" val="l"/>
                  <dgm:param type="parTxRTLAlign" val="r"/>
                  <dgm:param type="shpTxRTLAlignCh" val="r"/>
                </dgm:alg>
              </dgm:if>
              <dgm:else name="Name84">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8/layout/CircularPictureCallout">
  <dgm:title val=""/>
  <dgm:desc val=""/>
  <dgm:catLst>
    <dgm:cat type="picture" pri="2000"/>
    <dgm:cat type="pictureconvert" pri="2000"/>
  </dgm:catLst>
  <dgm:sampData>
    <dgm:dataModel>
      <dgm:ptLst>
        <dgm:pt modelId="0" type="doc"/>
        <dgm:pt modelId="1"/>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2"/>
    </dgm:constrLst>
    <dgm:layoutNode name="Name1">
      <dgm:alg type="composite"/>
      <dgm:shape xmlns:r="http://schemas.openxmlformats.org/officeDocument/2006/relationships" r:blip="">
        <dgm:adjLst/>
      </dgm:shape>
      <dgm:choose name="Name2">
        <dgm:if name="Name3" axis="ch" ptType="node" func="cnt" op="lte" val="1">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w" refFor="ch" refForName="picture_1" fact="0.18"/>
            <dgm:constr type="t" for="ch" forName="text_1" refType="h" refFor="ch" refForName="picture_1" fact="0.531"/>
          </dgm:constrLst>
        </dgm:if>
        <dgm:if name="Name4" axis="ch" ptType="node" func="cnt" op="lte" val="2">
          <dgm:choose name="Name5">
            <dgm:if name="Name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l" for="ch" forName="picture_2" refType="w" refFor="ch" refForName="picture_1" fact="1.21"/>
                <dgm:constr type="ctrY" for="ch" forName="picture_2" refType="h" refFor="ch" refForName="picture_1" fact="0.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Lst>
            </dgm:if>
            <dgm:else name="Name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r" for="ch" forName="picture_2" refType="w"/>
                <dgm:constr type="rOff" for="ch" forName="picture_2" refType="w" refFor="ch" refForName="picture_1" fact="-1.21"/>
                <dgm:constr type="ctrY" for="ch" forName="picture_2" refType="h" refFor="ch" refForName="picture_1" fact="0.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Lst>
            </dgm:else>
          </dgm:choose>
        </dgm:if>
        <dgm:if name="Name8" axis="ch" ptType="node" func="cnt" op="lte" val="3">
          <dgm:choose name="Name9">
            <dgm:if name="Name10"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l" for="ch" forName="picture_2" refType="w" refFor="ch" refForName="picture_1" fact="1.21"/>
                <dgm:constr type="ctrY" for="ch" forName="picture_2" refType="h" refFor="ch" refForName="picture_1" fact="0.18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l" for="ch" forName="picture_3" refType="w" refFor="ch" refForName="picture_1" fact="1.21"/>
                <dgm:constr type="ctrY" for="ch" forName="picture_3" refType="h" refFor="ch" refForName="picture_1" fact="0.812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Lst>
            </dgm:if>
            <dgm:else name="Name11">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r" for="ch" forName="picture_2" refType="w"/>
                <dgm:constr type="rOff" for="ch" forName="picture_2" refType="w" refFor="ch" refForName="picture_1" fact="-1.21"/>
                <dgm:constr type="ctrY" for="ch" forName="picture_2" refType="h" refFor="ch" refForName="picture_1" fact="0.18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r" for="ch" forName="picture_3" refType="w"/>
                <dgm:constr type="rOff" for="ch" forName="picture_3" refType="w" refFor="ch" refForName="picture_1" fact="-1.21"/>
                <dgm:constr type="ctrY" for="ch" forName="picture_3" refType="h" refFor="ch" refForName="picture_1" fact="0.812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Lst>
            </dgm:else>
          </dgm:choose>
        </dgm:if>
        <dgm:if name="Name12" axis="ch" ptType="node" func="cnt" op="lte" val="4">
          <dgm:choose name="Name13">
            <dgm:if name="Name14"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l" for="ch" forName="picture_2" refType="w" refFor="ch" refForName="picture_1" fact="1.354"/>
                <dgm:constr type="ctrY" for="ch" forName="picture_2" refType="h" refFor="ch" refForName="picture_1" fact="0.1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l" for="ch" forName="picture_3" refType="w" refFor="ch" refForName="picture_1" fact="1.21"/>
                <dgm:constr type="ctrY" for="ch" forName="picture_3" refType="h" refFor="ch" refForName="picture_1" fact="0.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l" for="ch" forName="picture_4" refType="w" refFor="ch" refForName="picture_1" fact="1.354"/>
                <dgm:constr type="ctrY" for="ch" forName="picture_4" refType="h" refFor="ch" refForName="picture_1" fact="0.8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Lst>
            </dgm:if>
            <dgm:else name="Name15">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r" for="ch" forName="picture_2" refType="w"/>
                <dgm:constr type="rOff" for="ch" forName="picture_2" refType="w" refFor="ch" refForName="picture_1" fact="-1.354"/>
                <dgm:constr type="ctrY" for="ch" forName="picture_2" refType="h" refFor="ch" refForName="picture_1" fact="0.1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r" for="ch" forName="picture_3" refType="w"/>
                <dgm:constr type="rOff" for="ch" forName="picture_3" refType="w" refFor="ch" refForName="picture_1" fact="-1.21"/>
                <dgm:constr type="ctrY" for="ch" forName="picture_3" refType="h" refFor="ch" refForName="picture_1" fact="0.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r" for="ch" forName="picture_4" refType="w"/>
                <dgm:constr type="rOff" for="ch" forName="picture_4" refType="w" refFor="ch" refForName="picture_1" fact="-1.354"/>
                <dgm:constr type="ctrY" for="ch" forName="picture_4" refType="h" refFor="ch" refForName="picture_1" fact="0.8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Lst>
            </dgm:else>
          </dgm:choose>
        </dgm:if>
        <dgm:if name="Name16" axis="ch" ptType="node" func="cnt" op="lte" val="5">
          <dgm:choose name="Name17">
            <dgm:if name="Name18"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l" for="ch" forName="picture_2" refType="w" refFor="ch" refForName="picture_1" fact="1.375"/>
                <dgm:constr type="ctrY" for="ch" forName="picture_2" refType="h" refFor="ch" refForName="picture_1" fact="0.11"/>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l" for="ch" forName="picture_3" refType="w" refFor="ch" refForName="picture_1" fact="1.21"/>
                <dgm:constr type="ctrY" for="ch" forName="picture_3" refType="h" refFor="ch" refForName="picture_1" fact="0.353"/>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l" for="ch" forName="picture_4" refType="w" refFor="ch" refForName="picture_1" fact="1.21"/>
                <dgm:constr type="ctrY" for="ch" forName="picture_4" refType="h" refFor="ch" refForName="picture_1" fact="0.647"/>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l" for="ch" forName="picture_5" refType="w" refFor="ch" refForName="picture_1" fact="1.375"/>
                <dgm:constr type="ctrY" for="ch" forName="picture_5" refType="h" refFor="ch" refForName="picture_1" fact="0.8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Lst>
            </dgm:if>
            <dgm:else name="Name19">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r" for="ch" forName="picture_2" refType="w"/>
                <dgm:constr type="rOff" for="ch" forName="picture_2" refType="w" refFor="ch" refForName="picture_1" fact="-1.375"/>
                <dgm:constr type="ctrY" for="ch" forName="picture_2" refType="h" refFor="ch" refForName="picture_1" fact="0.11"/>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r" for="ch" forName="picture_3" refType="w"/>
                <dgm:constr type="rOff" for="ch" forName="picture_3" refType="w" refFor="ch" refForName="picture_1" fact="-1.21"/>
                <dgm:constr type="ctrY" for="ch" forName="picture_3" refType="h" refFor="ch" refForName="picture_1" fact="0.353"/>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r" for="ch" forName="picture_4" refType="w"/>
                <dgm:constr type="rOff" for="ch" forName="picture_4" refType="w" refFor="ch" refForName="picture_1" fact="-1.21"/>
                <dgm:constr type="ctrY" for="ch" forName="picture_4" refType="h" refFor="ch" refForName="picture_1" fact="0.647"/>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r" for="ch" forName="picture_5" refType="w"/>
                <dgm:constr type="rOff" for="ch" forName="picture_5" refType="w" refFor="ch" refForName="picture_1" fact="-1.375"/>
                <dgm:constr type="ctrY" for="ch" forName="picture_5" refType="h" refFor="ch" refForName="picture_1" fact="0.8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Lst>
            </dgm:else>
          </dgm:choose>
        </dgm:if>
        <dgm:if name="Name20" axis="ch" ptType="node" func="cnt" op="lte" val="6">
          <dgm:choose name="Name21">
            <dgm:if name="Name22"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l" for="ch" forName="picture_2" refType="w" refFor="ch" refForName="picture_1" fact="1.4238"/>
                <dgm:constr type="ctrY" for="ch" forName="picture_2" refType="h" refFor="ch" refForName="picture_1" fact="0.09"/>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l" for="ch" forName="picture_3" refType="w" refFor="ch" refForName="picture_1" fact="1.2667"/>
                <dgm:constr type="ctrY" for="ch" forName="picture_3" refType="h" refFor="ch" refForName="picture_1" fact="0.261"/>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l" for="ch" forName="picture_4" refType="w" refFor="ch" refForName="picture_1" fact="1.21"/>
                <dgm:constr type="ctrY" for="ch" forName="picture_4" refType="h" refFor="ch" refForName="picture_1" fact="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l" for="ch" forName="picture_5" refType="w" refFor="ch" refForName="picture_1" fact="1.2667"/>
                <dgm:constr type="ctrY" for="ch" forName="picture_5" refType="h" refFor="ch" refForName="picture_1" fact="0.73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l" for="ch" forName="picture_6" refType="w" refFor="ch" refForName="picture_1" fact="1.4238"/>
                <dgm:constr type="ctrY" for="ch" forName="picture_6" refType="h" refFor="ch" refForName="picture_1" fact="0.91"/>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Lst>
            </dgm:if>
            <dgm:else name="Name23">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r" for="ch" forName="picture_2" refType="w"/>
                <dgm:constr type="rOff" for="ch" forName="picture_2" refType="w" refFor="ch" refForName="picture_1" fact="-1.4238"/>
                <dgm:constr type="ctrY" for="ch" forName="picture_2" refType="h" refFor="ch" refForName="picture_1" fact="0.09"/>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r" for="ch" forName="picture_3" refType="w"/>
                <dgm:constr type="rOff" for="ch" forName="picture_3" refType="w" refFor="ch" refForName="picture_1" fact="-1.2667"/>
                <dgm:constr type="ctrY" for="ch" forName="picture_3" refType="h" refFor="ch" refForName="picture_1" fact="0.261"/>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r" for="ch" forName="picture_4" refType="w"/>
                <dgm:constr type="rOff" for="ch" forName="picture_4" refType="w" refFor="ch" refForName="picture_1" fact="-1.21"/>
                <dgm:constr type="ctrY" for="ch" forName="picture_4" refType="h" refFor="ch" refForName="picture_1" fact="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r" for="ch" forName="picture_5" refType="w"/>
                <dgm:constr type="rOff" for="ch" forName="picture_5" refType="w" refFor="ch" refForName="picture_1" fact="-1.2667"/>
                <dgm:constr type="ctrY" for="ch" forName="picture_5" refType="h" refFor="ch" refForName="picture_1" fact="0.73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r" for="ch" forName="picture_6" refType="w"/>
                <dgm:constr type="rOff" for="ch" forName="picture_6" refType="w" refFor="ch" refForName="picture_1" fact="-1.4238"/>
                <dgm:constr type="ctrY" for="ch" forName="picture_6" refType="h" refFor="ch" refForName="picture_1" fact="0.91"/>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Lst>
            </dgm:else>
          </dgm:choose>
        </dgm:if>
        <dgm:else name="Name24">
          <dgm:choose name="Name25">
            <dgm:if name="Name2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l" for="ch" forName="picture_2" refType="w" refFor="ch" refForName="picture_1" fact="1.4363"/>
                <dgm:constr type="ctrY" for="ch" forName="picture_2" refType="h" refFor="ch" refForName="picture_1" fact="0.0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l" for="ch" forName="picture_3" refType="w" refFor="ch" refForName="picture_1" fact="1.2898"/>
                <dgm:constr type="ctrY" for="ch" forName="picture_3" refType="h" refFor="ch" refForName="picture_1" fact="0.227"/>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l" for="ch" forName="picture_4" refType="w" refFor="ch" refForName="picture_1" fact="1.21"/>
                <dgm:constr type="ctrY" for="ch" forName="picture_4" refType="h" refFor="ch" refForName="picture_1" fact="0.4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l" for="ch" forName="picture_5" refType="w" refFor="ch" refForName="picture_1" fact="1.21"/>
                <dgm:constr type="ctrY" for="ch" forName="picture_5" refType="h" refFor="ch" refForName="picture_1" fact="0.595"/>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l" for="ch" forName="picture_6" refType="w" refFor="ch" refForName="picture_1" fact="1.2898"/>
                <dgm:constr type="ctrY" for="ch" forName="picture_6" refType="h" refFor="ch" refForName="picture_1" fact="0.773"/>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l" for="ch" forName="picture_7" refType="w" refFor="ch" refForName="picture_1" fact="1.4363"/>
                <dgm:constr type="ctrY" for="ch" forName="picture_7" refType="h" refFor="ch" refForName="picture_1" fact="0.925"/>
                <dgm:constr type="l" for="ch" forName="line_7" refType="ctrX" refFor="ch" refForName="picture_1"/>
                <dgm:constr type="h" for="ch" forName="line_7"/>
                <dgm:constr type="r" for="ch" forName="line_7" refType="ctrX" refFor="ch" refForName="picture_7"/>
                <dgm:constr type="ctrY" for="ch" forName="line_7" refType="ctrY" refFor="ch" refForName="picture_7"/>
                <dgm:constr type="r" for="ch" forName="textparent_7" refType="w"/>
                <dgm:constr type="h" for="ch" forName="textparent_7" refType="h" refFor="ch" refForName="picture_7"/>
                <dgm:constr type="l" for="ch" forName="textparent_7" refType="r" refFor="ch" refForName="picture_7"/>
                <dgm:constr type="ctrY" for="ch" forName="textparent_7" refType="ctrY" refFor="ch" refForName="picture_7"/>
                <dgm:constr type="primFontSz" for="des" forName="text_7" refType="primFontSz" refFor="des" refForName="text_2" op="equ"/>
              </dgm:constrLst>
            </dgm:if>
            <dgm:else name="Name2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r" for="ch" forName="picture_2" refType="w"/>
                <dgm:constr type="rOff" for="ch" forName="picture_2" refType="w" refFor="ch" refForName="picture_1" fact="-1.4363"/>
                <dgm:constr type="ctrY" for="ch" forName="picture_2" refType="h" refFor="ch" refForName="picture_1" fact="0.0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r" for="ch" forName="picture_3" refType="w"/>
                <dgm:constr type="rOff" for="ch" forName="picture_3" refType="w" refFor="ch" refForName="picture_1" fact="-1.2898"/>
                <dgm:constr type="ctrY" for="ch" forName="picture_3" refType="h" refFor="ch" refForName="picture_1" fact="0.227"/>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r" for="ch" forName="picture_4" refType="w"/>
                <dgm:constr type="rOff" for="ch" forName="picture_4" refType="w" refFor="ch" refForName="picture_1" fact="-1.21"/>
                <dgm:constr type="ctrY" for="ch" forName="picture_4" refType="h" refFor="ch" refForName="picture_1" fact="0.4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r" for="ch" forName="picture_5" refType="w"/>
                <dgm:constr type="rOff" for="ch" forName="picture_5" refType="w" refFor="ch" refForName="picture_1" fact="-1.21"/>
                <dgm:constr type="ctrY" for="ch" forName="picture_5" refType="h" refFor="ch" refForName="picture_1" fact="0.595"/>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r" for="ch" forName="picture_6" refType="w"/>
                <dgm:constr type="rOff" for="ch" forName="picture_6" refType="w" refFor="ch" refForName="picture_1" fact="-1.2898"/>
                <dgm:constr type="ctrY" for="ch" forName="picture_6" refType="h" refFor="ch" refForName="picture_1" fact="0.773"/>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r" for="ch" forName="picture_7" refType="w"/>
                <dgm:constr type="rOff" for="ch" forName="picture_7" refType="w" refFor="ch" refForName="picture_1" fact="-1.4363"/>
                <dgm:constr type="ctrY" for="ch" forName="picture_7" refType="h" refFor="ch" refForName="picture_1" fact="0.925"/>
                <dgm:constr type="r" for="ch" forName="line_7" refType="ctrX" refFor="ch" refForName="picture_1"/>
                <dgm:constr type="h" for="ch" forName="line_7"/>
                <dgm:constr type="l" for="ch" forName="line_7" refType="ctrX" refFor="ch" refForName="picture_7"/>
                <dgm:constr type="ctrY" for="ch" forName="line_7" refType="ctrY" refFor="ch" refForName="picture_7"/>
                <dgm:constr type="l" for="ch" forName="textparent_7"/>
                <dgm:constr type="h" for="ch" forName="textparent_7" refType="h" refFor="ch" refForName="picture_7"/>
                <dgm:constr type="r" for="ch" forName="textparent_7" refType="l" refFor="ch" refForName="picture_7"/>
                <dgm:constr type="ctrY" for="ch" forName="textparent_7" refType="ctrY" refFor="ch" refForName="picture_7"/>
                <dgm:constr type="primFontSz" for="des" forName="text_7" refType="primFontSz" refFor="des" refForName="text_2" op="equ"/>
              </dgm:constrLst>
            </dgm:else>
          </dgm:choose>
        </dgm:else>
      </dgm:choose>
      <dgm:forEach name="wrapper" axis="self" ptType="parTrans">
        <dgm:forEach name="wrapper2" axis="self" ptType="sibTrans" st="2">
          <dgm:forEach name="pictureRepeat" axis="self">
            <dgm:layoutNode name="pictureRepeatNode" styleLbl="alignImgPlace1">
              <dgm:alg type="sp"/>
              <dgm:shape xmlns:r="http://schemas.openxmlformats.org/officeDocument/2006/relationships" type="ellipse" r:blip="" blipPhldr="1">
                <dgm:adjLst/>
              </dgm:shape>
              <dgm:presOf axis="self"/>
            </dgm:layoutNode>
          </dgm:forEach>
        </dgm:forEach>
      </dgm:forEach>
      <dgm:forEach name="Name28" axis="ch" ptType="sibTrans" hideLastTrans="0" cnt="1">
        <dgm:layoutNode name="picture_1">
          <dgm:alg type="sp"/>
          <dgm:shape xmlns:r="http://schemas.openxmlformats.org/officeDocument/2006/relationships" r:blip="">
            <dgm:adjLst/>
          </dgm:shape>
          <dgm:presOf/>
          <dgm:constrLst/>
          <dgm:forEach name="Name29" ref="pictureRepeat"/>
        </dgm:layoutNode>
      </dgm:forEach>
      <dgm:forEach name="Name30" axis="ch" ptType="node" cnt="1">
        <dgm:layoutNode name="text_1" styleLbl="node1">
          <dgm:varLst>
            <dgm:bulletEnabled val="1"/>
          </dgm:varLst>
          <dgm:alg type="tx">
            <dgm:param type="txAnchorVert" val="b"/>
            <dgm:param type="txAnchorVertCh" val="b"/>
            <dgm:param type="parTxRTLAlign" val="r"/>
            <dgm:param type="shpTxRTLAlignCh" val="r"/>
          </dgm:alg>
          <dgm:shape xmlns:r="http://schemas.openxmlformats.org/officeDocument/2006/relationships" type="rect" r:blip="" hideGeom="1">
            <dgm:adjLst/>
          </dgm:shape>
          <dgm:presOf axis="desOrSelf" ptType="node"/>
          <dgm:constrLst>
            <dgm:constr type="primFontSz" val="65"/>
            <dgm:constr type="lMarg"/>
            <dgm:constr type="rMarg"/>
            <dgm:constr type="tMarg"/>
            <dgm:constr type="bMarg"/>
          </dgm:constrLst>
          <dgm:ruleLst>
            <dgm:rule type="primFontSz" val="5" fact="NaN" max="NaN"/>
          </dgm:ruleLst>
        </dgm:layoutNode>
      </dgm:forEach>
      <dgm:forEach name="Name31" axis="ch" ptType="sibTrans" hideLastTrans="0" st="2" cnt="1">
        <dgm:layoutNode name="picture_2">
          <dgm:alg type="sp"/>
          <dgm:shape xmlns:r="http://schemas.openxmlformats.org/officeDocument/2006/relationships" r:blip="">
            <dgm:adjLst/>
          </dgm:shape>
          <dgm:presOf/>
          <dgm:constrLst/>
          <dgm:forEach name="Name32" ref="pictureRepeat"/>
        </dgm:layoutNode>
      </dgm:forEach>
      <dgm:forEach name="Name33" axis="ch" ptType="node" st="2" cnt="1">
        <dgm:layoutNode name="line_2" styleLbl="parChTrans1D1">
          <dgm:alg type="sp"/>
          <dgm:shape xmlns:r="http://schemas.openxmlformats.org/officeDocument/2006/relationships" type="line" r:blip="" zOrderOff="-100">
            <dgm:adjLst/>
          </dgm:shape>
          <dgm:presOf/>
        </dgm:layoutNode>
        <dgm:layoutNode name="textparent_2">
          <dgm:choose name="Name34">
            <dgm:if name="Name35" func="var" arg="dir" op="equ" val="norm">
              <dgm:alg type="lin">
                <dgm:param type="horzAlign" val="l"/>
              </dgm:alg>
            </dgm:if>
            <dgm:else name="Name36">
              <dgm:alg type="lin">
                <dgm:param type="horzAlign" val="r"/>
              </dgm:alg>
            </dgm:else>
          </dgm:choose>
          <dgm:shape xmlns:r="http://schemas.openxmlformats.org/officeDocument/2006/relationships" type="rect" r:blip="" hideGeom="1">
            <dgm:adjLst/>
          </dgm:shape>
          <dgm:constrLst>
            <dgm:constr type="userW" for="ch" forName="text_2" refType="w"/>
            <dgm:constr type="h" for="ch" forName="text_2" refType="h"/>
          </dgm:constrLst>
          <dgm:presOf/>
          <dgm:layoutNode name="text_2" styleLbl="revTx">
            <dgm:varLst>
              <dgm:bulletEnabled val="1"/>
            </dgm:varLst>
            <dgm:choose name="Name37">
              <dgm:if name="Name38" func="var" arg="dir" op="equ" val="norm">
                <dgm:alg type="tx">
                  <dgm:param type="parTxLTRAlign" val="l"/>
                  <dgm:param type="shpTxLTRAlignCh" val="l"/>
                  <dgm:param type="parTxRTLAlign" val="r"/>
                  <dgm:param type="shpTxRTLAlignCh" val="r"/>
                </dgm:alg>
              </dgm:if>
              <dgm:else name="Name39">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0" axis="ch" ptType="sibTrans" hideLastTrans="0" st="3" cnt="1">
        <dgm:layoutNode name="picture_3">
          <dgm:alg type="sp"/>
          <dgm:shape xmlns:r="http://schemas.openxmlformats.org/officeDocument/2006/relationships" r:blip="">
            <dgm:adjLst/>
          </dgm:shape>
          <dgm:presOf/>
          <dgm:constrLst/>
          <dgm:forEach name="Name41" ref="pictureRepeat"/>
        </dgm:layoutNode>
      </dgm:forEach>
      <dgm:forEach name="Name42" axis="ch" ptType="node" st="3" cnt="1">
        <dgm:layoutNode name="line_3" styleLbl="parChTrans1D1">
          <dgm:alg type="sp"/>
          <dgm:shape xmlns:r="http://schemas.openxmlformats.org/officeDocument/2006/relationships" type="line" r:blip="" zOrderOff="-100">
            <dgm:adjLst/>
          </dgm:shape>
          <dgm:presOf/>
        </dgm:layoutNode>
        <dgm:layoutNode name="textparent_3">
          <dgm:choose name="Name43">
            <dgm:if name="Name44" func="var" arg="dir" op="equ" val="norm">
              <dgm:alg type="lin">
                <dgm:param type="horzAlign" val="l"/>
              </dgm:alg>
            </dgm:if>
            <dgm:else name="Name45">
              <dgm:alg type="lin">
                <dgm:param type="horzAlign" val="r"/>
              </dgm:alg>
            </dgm:else>
          </dgm:choose>
          <dgm:shape xmlns:r="http://schemas.openxmlformats.org/officeDocument/2006/relationships" type="rect" r:blip="" hideGeom="1">
            <dgm:adjLst/>
          </dgm:shape>
          <dgm:constrLst>
            <dgm:constr type="userW" for="ch" forName="text_3" refType="w"/>
            <dgm:constr type="h" for="ch" forName="text_3" refType="h"/>
          </dgm:constrLst>
          <dgm:presOf/>
          <dgm:layoutNode name="text_3" styleLbl="revTx">
            <dgm:varLst>
              <dgm:bulletEnabled val="1"/>
            </dgm:varLst>
            <dgm:choose name="Name46">
              <dgm:if name="Name47" func="var" arg="dir" op="equ" val="norm">
                <dgm:alg type="tx">
                  <dgm:param type="parTxLTRAlign" val="l"/>
                  <dgm:param type="shpTxLTRAlignCh" val="l"/>
                  <dgm:param type="parTxRTLAlign" val="r"/>
                  <dgm:param type="shpTxRTLAlignCh" val="r"/>
                </dgm:alg>
              </dgm:if>
              <dgm:else name="Name48">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9" axis="ch" ptType="sibTrans" hideLastTrans="0" st="4" cnt="1">
        <dgm:layoutNode name="picture_4">
          <dgm:alg type="sp"/>
          <dgm:shape xmlns:r="http://schemas.openxmlformats.org/officeDocument/2006/relationships" r:blip="">
            <dgm:adjLst/>
          </dgm:shape>
          <dgm:presOf/>
          <dgm:constrLst/>
          <dgm:forEach name="Name50" ref="pictureRepeat"/>
        </dgm:layoutNode>
      </dgm:forEach>
      <dgm:forEach name="Name51" axis="ch" ptType="node" st="4" cnt="1">
        <dgm:layoutNode name="line_4" styleLbl="parChTrans1D1">
          <dgm:alg type="sp"/>
          <dgm:shape xmlns:r="http://schemas.openxmlformats.org/officeDocument/2006/relationships" type="line" r:blip="" zOrderOff="-100">
            <dgm:adjLst/>
          </dgm:shape>
          <dgm:presOf/>
        </dgm:layoutNode>
        <dgm:layoutNode name="textparent_4">
          <dgm:choose name="Name52">
            <dgm:if name="Name53" func="var" arg="dir" op="equ" val="norm">
              <dgm:alg type="lin">
                <dgm:param type="horzAlign" val="l"/>
              </dgm:alg>
            </dgm:if>
            <dgm:else name="Name54">
              <dgm:alg type="lin">
                <dgm:param type="horzAlign" val="r"/>
              </dgm:alg>
            </dgm:else>
          </dgm:choose>
          <dgm:shape xmlns:r="http://schemas.openxmlformats.org/officeDocument/2006/relationships" type="rect" r:blip="" hideGeom="1">
            <dgm:adjLst/>
          </dgm:shape>
          <dgm:constrLst>
            <dgm:constr type="userW" for="ch" forName="text_4" refType="w"/>
            <dgm:constr type="h" for="ch" forName="text_4" refType="h"/>
          </dgm:constrLst>
          <dgm:presOf/>
          <dgm:layoutNode name="text_4" styleLbl="revTx">
            <dgm:varLst>
              <dgm:bulletEnabled val="1"/>
            </dgm:varLst>
            <dgm:choose name="Name55">
              <dgm:if name="Name56" func="var" arg="dir" op="equ" val="norm">
                <dgm:alg type="tx">
                  <dgm:param type="parTxLTRAlign" val="l"/>
                  <dgm:param type="shpTxLTRAlignCh" val="l"/>
                  <dgm:param type="parTxRTLAlign" val="r"/>
                  <dgm:param type="shpTxRTLAlignCh" val="r"/>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58" axis="ch" ptType="sibTrans" hideLastTrans="0" st="5" cnt="1">
        <dgm:layoutNode name="picture_5">
          <dgm:alg type="sp"/>
          <dgm:shape xmlns:r="http://schemas.openxmlformats.org/officeDocument/2006/relationships" r:blip="">
            <dgm:adjLst/>
          </dgm:shape>
          <dgm:presOf/>
          <dgm:constrLst/>
          <dgm:forEach name="Name59" ref="pictureRepeat"/>
        </dgm:layoutNode>
      </dgm:forEach>
      <dgm:forEach name="Name60" axis="ch" ptType="node" st="5" cnt="1">
        <dgm:layoutNode name="line_5" styleLbl="parChTrans1D1">
          <dgm:alg type="sp"/>
          <dgm:shape xmlns:r="http://schemas.openxmlformats.org/officeDocument/2006/relationships" type="line" r:blip="" zOrderOff="-100">
            <dgm:adjLst/>
          </dgm:shape>
          <dgm:presOf/>
        </dgm:layoutNode>
        <dgm:layoutNode name="textparent_5">
          <dgm:choose name="Name61">
            <dgm:if name="Name62" func="var" arg="dir" op="equ" val="norm">
              <dgm:alg type="lin">
                <dgm:param type="horzAlign" val="l"/>
              </dgm:alg>
            </dgm:if>
            <dgm:else name="Name63">
              <dgm:alg type="lin">
                <dgm:param type="horzAlign" val="r"/>
              </dgm:alg>
            </dgm:else>
          </dgm:choose>
          <dgm:shape xmlns:r="http://schemas.openxmlformats.org/officeDocument/2006/relationships" type="rect" r:blip="" hideGeom="1">
            <dgm:adjLst/>
          </dgm:shape>
          <dgm:constrLst>
            <dgm:constr type="userW" for="ch" forName="text_5" refType="w"/>
            <dgm:constr type="h" for="ch" forName="text_5" refType="h"/>
          </dgm:constrLst>
          <dgm:presOf/>
          <dgm:layoutNode name="text_5" styleLbl="revTx">
            <dgm:varLst>
              <dgm:bulletEnabled val="1"/>
            </dgm:varLst>
            <dgm:choose name="Name64">
              <dgm:if name="Name65" func="var" arg="dir" op="equ" val="norm">
                <dgm:alg type="tx">
                  <dgm:param type="parTxLTRAlign" val="l"/>
                  <dgm:param type="shpTxLTRAlignCh" val="l"/>
                  <dgm:param type="parTxRTLAlign" val="r"/>
                  <dgm:param type="shpTxRTLAlignCh" val="r"/>
                </dgm:alg>
              </dgm:if>
              <dgm:else name="Name66">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67" axis="ch" ptType="sibTrans" hideLastTrans="0" st="6" cnt="1">
        <dgm:layoutNode name="picture_6">
          <dgm:alg type="sp"/>
          <dgm:shape xmlns:r="http://schemas.openxmlformats.org/officeDocument/2006/relationships" r:blip="">
            <dgm:adjLst/>
          </dgm:shape>
          <dgm:presOf/>
          <dgm:constrLst/>
          <dgm:forEach name="Name68" ref="pictureRepeat"/>
        </dgm:layoutNode>
      </dgm:forEach>
      <dgm:forEach name="Name69" axis="ch" ptType="node" st="6" cnt="1">
        <dgm:layoutNode name="line_6" styleLbl="parChTrans1D1">
          <dgm:alg type="sp"/>
          <dgm:shape xmlns:r="http://schemas.openxmlformats.org/officeDocument/2006/relationships" type="line" r:blip="" zOrderOff="-100">
            <dgm:adjLst/>
          </dgm:shape>
          <dgm:presOf/>
        </dgm:layoutNode>
        <dgm:layoutNode name="textparent_6">
          <dgm:choose name="Name70">
            <dgm:if name="Name71" func="var" arg="dir" op="equ" val="norm">
              <dgm:alg type="lin">
                <dgm:param type="horzAlign" val="l"/>
              </dgm:alg>
            </dgm:if>
            <dgm:else name="Name72">
              <dgm:alg type="lin">
                <dgm:param type="horzAlign" val="r"/>
              </dgm:alg>
            </dgm:else>
          </dgm:choose>
          <dgm:shape xmlns:r="http://schemas.openxmlformats.org/officeDocument/2006/relationships" type="rect" r:blip="" hideGeom="1">
            <dgm:adjLst/>
          </dgm:shape>
          <dgm:constrLst>
            <dgm:constr type="userW" for="ch" forName="text_6" refType="w"/>
            <dgm:constr type="h" for="ch" forName="text_6" refType="h"/>
          </dgm:constrLst>
          <dgm:presOf/>
          <dgm:layoutNode name="text_6" styleLbl="revTx">
            <dgm:varLst>
              <dgm:bulletEnabled val="1"/>
            </dgm:varLst>
            <dgm:choose name="Name73">
              <dgm:if name="Name74" func="var" arg="dir" op="equ" val="norm">
                <dgm:alg type="tx">
                  <dgm:param type="parTxLTRAlign" val="l"/>
                  <dgm:param type="shpTxLTRAlignCh" val="l"/>
                  <dgm:param type="parTxRTLAlign" val="r"/>
                  <dgm:param type="shpTxRTLAlignCh" val="r"/>
                </dgm:alg>
              </dgm:if>
              <dgm:else name="Name75">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76" axis="ch" ptType="sibTrans" hideLastTrans="0" st="7" cnt="1">
        <dgm:layoutNode name="picture_7">
          <dgm:alg type="sp"/>
          <dgm:shape xmlns:r="http://schemas.openxmlformats.org/officeDocument/2006/relationships" r:blip="">
            <dgm:adjLst/>
          </dgm:shape>
          <dgm:presOf/>
          <dgm:constrLst/>
          <dgm:forEach name="Name77" ref="pictureRepeat"/>
        </dgm:layoutNode>
      </dgm:forEach>
      <dgm:forEach name="Name78" axis="ch" ptType="node" st="7" cnt="1">
        <dgm:layoutNode name="line_7" styleLbl="parChTrans1D1">
          <dgm:alg type="sp"/>
          <dgm:shape xmlns:r="http://schemas.openxmlformats.org/officeDocument/2006/relationships" type="line" r:blip="" zOrderOff="-100">
            <dgm:adjLst/>
          </dgm:shape>
          <dgm:presOf/>
        </dgm:layoutNode>
        <dgm:layoutNode name="textparent_7">
          <dgm:choose name="Name79">
            <dgm:if name="Name80" func="var" arg="dir" op="equ" val="norm">
              <dgm:alg type="lin">
                <dgm:param type="horzAlign" val="l"/>
              </dgm:alg>
            </dgm:if>
            <dgm:else name="Name81">
              <dgm:alg type="lin">
                <dgm:param type="horzAlign" val="r"/>
              </dgm:alg>
            </dgm:else>
          </dgm:choose>
          <dgm:shape xmlns:r="http://schemas.openxmlformats.org/officeDocument/2006/relationships" type="rect" r:blip="" hideGeom="1">
            <dgm:adjLst/>
          </dgm:shape>
          <dgm:constrLst>
            <dgm:constr type="userW" for="ch" forName="text_7" refType="w"/>
            <dgm:constr type="h" for="ch" forName="text_7" refType="h"/>
          </dgm:constrLst>
          <dgm:presOf/>
          <dgm:layoutNode name="text_7" styleLbl="revTx">
            <dgm:varLst>
              <dgm:bulletEnabled val="1"/>
            </dgm:varLst>
            <dgm:choose name="Name82">
              <dgm:if name="Name83" func="var" arg="dir" op="equ" val="norm">
                <dgm:alg type="tx">
                  <dgm:param type="parTxLTRAlign" val="l"/>
                  <dgm:param type="shpTxLTRAlignCh" val="l"/>
                  <dgm:param type="parTxRTLAlign" val="r"/>
                  <dgm:param type="shpTxRTLAlignCh" val="r"/>
                </dgm:alg>
              </dgm:if>
              <dgm:else name="Name84">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CircularPictureCallout">
  <dgm:title val=""/>
  <dgm:desc val=""/>
  <dgm:catLst>
    <dgm:cat type="picture" pri="2000"/>
    <dgm:cat type="pictureconvert" pri="2000"/>
  </dgm:catLst>
  <dgm:sampData>
    <dgm:dataModel>
      <dgm:ptLst>
        <dgm:pt modelId="0" type="doc"/>
        <dgm:pt modelId="1"/>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2"/>
    </dgm:constrLst>
    <dgm:layoutNode name="Name1">
      <dgm:alg type="composite"/>
      <dgm:shape xmlns:r="http://schemas.openxmlformats.org/officeDocument/2006/relationships" r:blip="">
        <dgm:adjLst/>
      </dgm:shape>
      <dgm:choose name="Name2">
        <dgm:if name="Name3" axis="ch" ptType="node" func="cnt" op="lte" val="1">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w" refFor="ch" refForName="picture_1" fact="0.18"/>
            <dgm:constr type="t" for="ch" forName="text_1" refType="h" refFor="ch" refForName="picture_1" fact="0.531"/>
          </dgm:constrLst>
        </dgm:if>
        <dgm:if name="Name4" axis="ch" ptType="node" func="cnt" op="lte" val="2">
          <dgm:choose name="Name5">
            <dgm:if name="Name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l" for="ch" forName="picture_2" refType="w" refFor="ch" refForName="picture_1" fact="1.21"/>
                <dgm:constr type="ctrY" for="ch" forName="picture_2" refType="h" refFor="ch" refForName="picture_1" fact="0.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Lst>
            </dgm:if>
            <dgm:else name="Name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r" for="ch" forName="picture_2" refType="w"/>
                <dgm:constr type="rOff" for="ch" forName="picture_2" refType="w" refFor="ch" refForName="picture_1" fact="-1.21"/>
                <dgm:constr type="ctrY" for="ch" forName="picture_2" refType="h" refFor="ch" refForName="picture_1" fact="0.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Lst>
            </dgm:else>
          </dgm:choose>
        </dgm:if>
        <dgm:if name="Name8" axis="ch" ptType="node" func="cnt" op="lte" val="3">
          <dgm:choose name="Name9">
            <dgm:if name="Name10"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l" for="ch" forName="picture_2" refType="w" refFor="ch" refForName="picture_1" fact="1.21"/>
                <dgm:constr type="ctrY" for="ch" forName="picture_2" refType="h" refFor="ch" refForName="picture_1" fact="0.18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l" for="ch" forName="picture_3" refType="w" refFor="ch" refForName="picture_1" fact="1.21"/>
                <dgm:constr type="ctrY" for="ch" forName="picture_3" refType="h" refFor="ch" refForName="picture_1" fact="0.812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Lst>
            </dgm:if>
            <dgm:else name="Name11">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r" for="ch" forName="picture_2" refType="w"/>
                <dgm:constr type="rOff" for="ch" forName="picture_2" refType="w" refFor="ch" refForName="picture_1" fact="-1.21"/>
                <dgm:constr type="ctrY" for="ch" forName="picture_2" refType="h" refFor="ch" refForName="picture_1" fact="0.18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r" for="ch" forName="picture_3" refType="w"/>
                <dgm:constr type="rOff" for="ch" forName="picture_3" refType="w" refFor="ch" refForName="picture_1" fact="-1.21"/>
                <dgm:constr type="ctrY" for="ch" forName="picture_3" refType="h" refFor="ch" refForName="picture_1" fact="0.812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Lst>
            </dgm:else>
          </dgm:choose>
        </dgm:if>
        <dgm:if name="Name12" axis="ch" ptType="node" func="cnt" op="lte" val="4">
          <dgm:choose name="Name13">
            <dgm:if name="Name14"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l" for="ch" forName="picture_2" refType="w" refFor="ch" refForName="picture_1" fact="1.354"/>
                <dgm:constr type="ctrY" for="ch" forName="picture_2" refType="h" refFor="ch" refForName="picture_1" fact="0.1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l" for="ch" forName="picture_3" refType="w" refFor="ch" refForName="picture_1" fact="1.21"/>
                <dgm:constr type="ctrY" for="ch" forName="picture_3" refType="h" refFor="ch" refForName="picture_1" fact="0.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l" for="ch" forName="picture_4" refType="w" refFor="ch" refForName="picture_1" fact="1.354"/>
                <dgm:constr type="ctrY" for="ch" forName="picture_4" refType="h" refFor="ch" refForName="picture_1" fact="0.8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Lst>
            </dgm:if>
            <dgm:else name="Name15">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r" for="ch" forName="picture_2" refType="w"/>
                <dgm:constr type="rOff" for="ch" forName="picture_2" refType="w" refFor="ch" refForName="picture_1" fact="-1.354"/>
                <dgm:constr type="ctrY" for="ch" forName="picture_2" refType="h" refFor="ch" refForName="picture_1" fact="0.1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r" for="ch" forName="picture_3" refType="w"/>
                <dgm:constr type="rOff" for="ch" forName="picture_3" refType="w" refFor="ch" refForName="picture_1" fact="-1.21"/>
                <dgm:constr type="ctrY" for="ch" forName="picture_3" refType="h" refFor="ch" refForName="picture_1" fact="0.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r" for="ch" forName="picture_4" refType="w"/>
                <dgm:constr type="rOff" for="ch" forName="picture_4" refType="w" refFor="ch" refForName="picture_1" fact="-1.354"/>
                <dgm:constr type="ctrY" for="ch" forName="picture_4" refType="h" refFor="ch" refForName="picture_1" fact="0.8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Lst>
            </dgm:else>
          </dgm:choose>
        </dgm:if>
        <dgm:if name="Name16" axis="ch" ptType="node" func="cnt" op="lte" val="5">
          <dgm:choose name="Name17">
            <dgm:if name="Name18"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l" for="ch" forName="picture_2" refType="w" refFor="ch" refForName="picture_1" fact="1.375"/>
                <dgm:constr type="ctrY" for="ch" forName="picture_2" refType="h" refFor="ch" refForName="picture_1" fact="0.11"/>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l" for="ch" forName="picture_3" refType="w" refFor="ch" refForName="picture_1" fact="1.21"/>
                <dgm:constr type="ctrY" for="ch" forName="picture_3" refType="h" refFor="ch" refForName="picture_1" fact="0.353"/>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l" for="ch" forName="picture_4" refType="w" refFor="ch" refForName="picture_1" fact="1.21"/>
                <dgm:constr type="ctrY" for="ch" forName="picture_4" refType="h" refFor="ch" refForName="picture_1" fact="0.647"/>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l" for="ch" forName="picture_5" refType="w" refFor="ch" refForName="picture_1" fact="1.375"/>
                <dgm:constr type="ctrY" for="ch" forName="picture_5" refType="h" refFor="ch" refForName="picture_1" fact="0.8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Lst>
            </dgm:if>
            <dgm:else name="Name19">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r" for="ch" forName="picture_2" refType="w"/>
                <dgm:constr type="rOff" for="ch" forName="picture_2" refType="w" refFor="ch" refForName="picture_1" fact="-1.375"/>
                <dgm:constr type="ctrY" for="ch" forName="picture_2" refType="h" refFor="ch" refForName="picture_1" fact="0.11"/>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r" for="ch" forName="picture_3" refType="w"/>
                <dgm:constr type="rOff" for="ch" forName="picture_3" refType="w" refFor="ch" refForName="picture_1" fact="-1.21"/>
                <dgm:constr type="ctrY" for="ch" forName="picture_3" refType="h" refFor="ch" refForName="picture_1" fact="0.353"/>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r" for="ch" forName="picture_4" refType="w"/>
                <dgm:constr type="rOff" for="ch" forName="picture_4" refType="w" refFor="ch" refForName="picture_1" fact="-1.21"/>
                <dgm:constr type="ctrY" for="ch" forName="picture_4" refType="h" refFor="ch" refForName="picture_1" fact="0.647"/>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r" for="ch" forName="picture_5" refType="w"/>
                <dgm:constr type="rOff" for="ch" forName="picture_5" refType="w" refFor="ch" refForName="picture_1" fact="-1.375"/>
                <dgm:constr type="ctrY" for="ch" forName="picture_5" refType="h" refFor="ch" refForName="picture_1" fact="0.8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Lst>
            </dgm:else>
          </dgm:choose>
        </dgm:if>
        <dgm:if name="Name20" axis="ch" ptType="node" func="cnt" op="lte" val="6">
          <dgm:choose name="Name21">
            <dgm:if name="Name22"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l" for="ch" forName="picture_2" refType="w" refFor="ch" refForName="picture_1" fact="1.4238"/>
                <dgm:constr type="ctrY" for="ch" forName="picture_2" refType="h" refFor="ch" refForName="picture_1" fact="0.09"/>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l" for="ch" forName="picture_3" refType="w" refFor="ch" refForName="picture_1" fact="1.2667"/>
                <dgm:constr type="ctrY" for="ch" forName="picture_3" refType="h" refFor="ch" refForName="picture_1" fact="0.261"/>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l" for="ch" forName="picture_4" refType="w" refFor="ch" refForName="picture_1" fact="1.21"/>
                <dgm:constr type="ctrY" for="ch" forName="picture_4" refType="h" refFor="ch" refForName="picture_1" fact="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l" for="ch" forName="picture_5" refType="w" refFor="ch" refForName="picture_1" fact="1.2667"/>
                <dgm:constr type="ctrY" for="ch" forName="picture_5" refType="h" refFor="ch" refForName="picture_1" fact="0.73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l" for="ch" forName="picture_6" refType="w" refFor="ch" refForName="picture_1" fact="1.4238"/>
                <dgm:constr type="ctrY" for="ch" forName="picture_6" refType="h" refFor="ch" refForName="picture_1" fact="0.91"/>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Lst>
            </dgm:if>
            <dgm:else name="Name23">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r" for="ch" forName="picture_2" refType="w"/>
                <dgm:constr type="rOff" for="ch" forName="picture_2" refType="w" refFor="ch" refForName="picture_1" fact="-1.4238"/>
                <dgm:constr type="ctrY" for="ch" forName="picture_2" refType="h" refFor="ch" refForName="picture_1" fact="0.09"/>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r" for="ch" forName="picture_3" refType="w"/>
                <dgm:constr type="rOff" for="ch" forName="picture_3" refType="w" refFor="ch" refForName="picture_1" fact="-1.2667"/>
                <dgm:constr type="ctrY" for="ch" forName="picture_3" refType="h" refFor="ch" refForName="picture_1" fact="0.261"/>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r" for="ch" forName="picture_4" refType="w"/>
                <dgm:constr type="rOff" for="ch" forName="picture_4" refType="w" refFor="ch" refForName="picture_1" fact="-1.21"/>
                <dgm:constr type="ctrY" for="ch" forName="picture_4" refType="h" refFor="ch" refForName="picture_1" fact="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r" for="ch" forName="picture_5" refType="w"/>
                <dgm:constr type="rOff" for="ch" forName="picture_5" refType="w" refFor="ch" refForName="picture_1" fact="-1.2667"/>
                <dgm:constr type="ctrY" for="ch" forName="picture_5" refType="h" refFor="ch" refForName="picture_1" fact="0.73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r" for="ch" forName="picture_6" refType="w"/>
                <dgm:constr type="rOff" for="ch" forName="picture_6" refType="w" refFor="ch" refForName="picture_1" fact="-1.4238"/>
                <dgm:constr type="ctrY" for="ch" forName="picture_6" refType="h" refFor="ch" refForName="picture_1" fact="0.91"/>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Lst>
            </dgm:else>
          </dgm:choose>
        </dgm:if>
        <dgm:else name="Name24">
          <dgm:choose name="Name25">
            <dgm:if name="Name2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l" for="ch" forName="picture_2" refType="w" refFor="ch" refForName="picture_1" fact="1.4363"/>
                <dgm:constr type="ctrY" for="ch" forName="picture_2" refType="h" refFor="ch" refForName="picture_1" fact="0.0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l" for="ch" forName="picture_3" refType="w" refFor="ch" refForName="picture_1" fact="1.2898"/>
                <dgm:constr type="ctrY" for="ch" forName="picture_3" refType="h" refFor="ch" refForName="picture_1" fact="0.227"/>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l" for="ch" forName="picture_4" refType="w" refFor="ch" refForName="picture_1" fact="1.21"/>
                <dgm:constr type="ctrY" for="ch" forName="picture_4" refType="h" refFor="ch" refForName="picture_1" fact="0.4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l" for="ch" forName="picture_5" refType="w" refFor="ch" refForName="picture_1" fact="1.21"/>
                <dgm:constr type="ctrY" for="ch" forName="picture_5" refType="h" refFor="ch" refForName="picture_1" fact="0.595"/>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l" for="ch" forName="picture_6" refType="w" refFor="ch" refForName="picture_1" fact="1.2898"/>
                <dgm:constr type="ctrY" for="ch" forName="picture_6" refType="h" refFor="ch" refForName="picture_1" fact="0.773"/>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l" for="ch" forName="picture_7" refType="w" refFor="ch" refForName="picture_1" fact="1.4363"/>
                <dgm:constr type="ctrY" for="ch" forName="picture_7" refType="h" refFor="ch" refForName="picture_1" fact="0.925"/>
                <dgm:constr type="l" for="ch" forName="line_7" refType="ctrX" refFor="ch" refForName="picture_1"/>
                <dgm:constr type="h" for="ch" forName="line_7"/>
                <dgm:constr type="r" for="ch" forName="line_7" refType="ctrX" refFor="ch" refForName="picture_7"/>
                <dgm:constr type="ctrY" for="ch" forName="line_7" refType="ctrY" refFor="ch" refForName="picture_7"/>
                <dgm:constr type="r" for="ch" forName="textparent_7" refType="w"/>
                <dgm:constr type="h" for="ch" forName="textparent_7" refType="h" refFor="ch" refForName="picture_7"/>
                <dgm:constr type="l" for="ch" forName="textparent_7" refType="r" refFor="ch" refForName="picture_7"/>
                <dgm:constr type="ctrY" for="ch" forName="textparent_7" refType="ctrY" refFor="ch" refForName="picture_7"/>
                <dgm:constr type="primFontSz" for="des" forName="text_7" refType="primFontSz" refFor="des" refForName="text_2" op="equ"/>
              </dgm:constrLst>
            </dgm:if>
            <dgm:else name="Name2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r" for="ch" forName="picture_2" refType="w"/>
                <dgm:constr type="rOff" for="ch" forName="picture_2" refType="w" refFor="ch" refForName="picture_1" fact="-1.4363"/>
                <dgm:constr type="ctrY" for="ch" forName="picture_2" refType="h" refFor="ch" refForName="picture_1" fact="0.0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r" for="ch" forName="picture_3" refType="w"/>
                <dgm:constr type="rOff" for="ch" forName="picture_3" refType="w" refFor="ch" refForName="picture_1" fact="-1.2898"/>
                <dgm:constr type="ctrY" for="ch" forName="picture_3" refType="h" refFor="ch" refForName="picture_1" fact="0.227"/>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r" for="ch" forName="picture_4" refType="w"/>
                <dgm:constr type="rOff" for="ch" forName="picture_4" refType="w" refFor="ch" refForName="picture_1" fact="-1.21"/>
                <dgm:constr type="ctrY" for="ch" forName="picture_4" refType="h" refFor="ch" refForName="picture_1" fact="0.4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r" for="ch" forName="picture_5" refType="w"/>
                <dgm:constr type="rOff" for="ch" forName="picture_5" refType="w" refFor="ch" refForName="picture_1" fact="-1.21"/>
                <dgm:constr type="ctrY" for="ch" forName="picture_5" refType="h" refFor="ch" refForName="picture_1" fact="0.595"/>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r" for="ch" forName="picture_6" refType="w"/>
                <dgm:constr type="rOff" for="ch" forName="picture_6" refType="w" refFor="ch" refForName="picture_1" fact="-1.2898"/>
                <dgm:constr type="ctrY" for="ch" forName="picture_6" refType="h" refFor="ch" refForName="picture_1" fact="0.773"/>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r" for="ch" forName="picture_7" refType="w"/>
                <dgm:constr type="rOff" for="ch" forName="picture_7" refType="w" refFor="ch" refForName="picture_1" fact="-1.4363"/>
                <dgm:constr type="ctrY" for="ch" forName="picture_7" refType="h" refFor="ch" refForName="picture_1" fact="0.925"/>
                <dgm:constr type="r" for="ch" forName="line_7" refType="ctrX" refFor="ch" refForName="picture_1"/>
                <dgm:constr type="h" for="ch" forName="line_7"/>
                <dgm:constr type="l" for="ch" forName="line_7" refType="ctrX" refFor="ch" refForName="picture_7"/>
                <dgm:constr type="ctrY" for="ch" forName="line_7" refType="ctrY" refFor="ch" refForName="picture_7"/>
                <dgm:constr type="l" for="ch" forName="textparent_7"/>
                <dgm:constr type="h" for="ch" forName="textparent_7" refType="h" refFor="ch" refForName="picture_7"/>
                <dgm:constr type="r" for="ch" forName="textparent_7" refType="l" refFor="ch" refForName="picture_7"/>
                <dgm:constr type="ctrY" for="ch" forName="textparent_7" refType="ctrY" refFor="ch" refForName="picture_7"/>
                <dgm:constr type="primFontSz" for="des" forName="text_7" refType="primFontSz" refFor="des" refForName="text_2" op="equ"/>
              </dgm:constrLst>
            </dgm:else>
          </dgm:choose>
        </dgm:else>
      </dgm:choose>
      <dgm:forEach name="wrapper" axis="self" ptType="parTrans">
        <dgm:forEach name="wrapper2" axis="self" ptType="sibTrans" st="2">
          <dgm:forEach name="pictureRepeat" axis="self">
            <dgm:layoutNode name="pictureRepeatNode" styleLbl="alignImgPlace1">
              <dgm:alg type="sp"/>
              <dgm:shape xmlns:r="http://schemas.openxmlformats.org/officeDocument/2006/relationships" type="ellipse" r:blip="" blipPhldr="1">
                <dgm:adjLst/>
              </dgm:shape>
              <dgm:presOf axis="self"/>
            </dgm:layoutNode>
          </dgm:forEach>
        </dgm:forEach>
      </dgm:forEach>
      <dgm:forEach name="Name28" axis="ch" ptType="sibTrans" hideLastTrans="0" cnt="1">
        <dgm:layoutNode name="picture_1">
          <dgm:alg type="sp"/>
          <dgm:shape xmlns:r="http://schemas.openxmlformats.org/officeDocument/2006/relationships" r:blip="">
            <dgm:adjLst/>
          </dgm:shape>
          <dgm:presOf/>
          <dgm:constrLst/>
          <dgm:forEach name="Name29" ref="pictureRepeat"/>
        </dgm:layoutNode>
      </dgm:forEach>
      <dgm:forEach name="Name30" axis="ch" ptType="node" cnt="1">
        <dgm:layoutNode name="text_1" styleLbl="node1">
          <dgm:varLst>
            <dgm:bulletEnabled val="1"/>
          </dgm:varLst>
          <dgm:alg type="tx">
            <dgm:param type="txAnchorVert" val="b"/>
            <dgm:param type="txAnchorVertCh" val="b"/>
            <dgm:param type="parTxRTLAlign" val="r"/>
            <dgm:param type="shpTxRTLAlignCh" val="r"/>
          </dgm:alg>
          <dgm:shape xmlns:r="http://schemas.openxmlformats.org/officeDocument/2006/relationships" type="rect" r:blip="" hideGeom="1">
            <dgm:adjLst/>
          </dgm:shape>
          <dgm:presOf axis="desOrSelf" ptType="node"/>
          <dgm:constrLst>
            <dgm:constr type="primFontSz" val="65"/>
            <dgm:constr type="lMarg"/>
            <dgm:constr type="rMarg"/>
            <dgm:constr type="tMarg"/>
            <dgm:constr type="bMarg"/>
          </dgm:constrLst>
          <dgm:ruleLst>
            <dgm:rule type="primFontSz" val="5" fact="NaN" max="NaN"/>
          </dgm:ruleLst>
        </dgm:layoutNode>
      </dgm:forEach>
      <dgm:forEach name="Name31" axis="ch" ptType="sibTrans" hideLastTrans="0" st="2" cnt="1">
        <dgm:layoutNode name="picture_2">
          <dgm:alg type="sp"/>
          <dgm:shape xmlns:r="http://schemas.openxmlformats.org/officeDocument/2006/relationships" r:blip="">
            <dgm:adjLst/>
          </dgm:shape>
          <dgm:presOf/>
          <dgm:constrLst/>
          <dgm:forEach name="Name32" ref="pictureRepeat"/>
        </dgm:layoutNode>
      </dgm:forEach>
      <dgm:forEach name="Name33" axis="ch" ptType="node" st="2" cnt="1">
        <dgm:layoutNode name="line_2" styleLbl="parChTrans1D1">
          <dgm:alg type="sp"/>
          <dgm:shape xmlns:r="http://schemas.openxmlformats.org/officeDocument/2006/relationships" type="line" r:blip="" zOrderOff="-100">
            <dgm:adjLst/>
          </dgm:shape>
          <dgm:presOf/>
        </dgm:layoutNode>
        <dgm:layoutNode name="textparent_2">
          <dgm:choose name="Name34">
            <dgm:if name="Name35" func="var" arg="dir" op="equ" val="norm">
              <dgm:alg type="lin">
                <dgm:param type="horzAlign" val="l"/>
              </dgm:alg>
            </dgm:if>
            <dgm:else name="Name36">
              <dgm:alg type="lin">
                <dgm:param type="horzAlign" val="r"/>
              </dgm:alg>
            </dgm:else>
          </dgm:choose>
          <dgm:shape xmlns:r="http://schemas.openxmlformats.org/officeDocument/2006/relationships" type="rect" r:blip="" hideGeom="1">
            <dgm:adjLst/>
          </dgm:shape>
          <dgm:constrLst>
            <dgm:constr type="userW" for="ch" forName="text_2" refType="w"/>
            <dgm:constr type="h" for="ch" forName="text_2" refType="h"/>
          </dgm:constrLst>
          <dgm:presOf/>
          <dgm:layoutNode name="text_2" styleLbl="revTx">
            <dgm:varLst>
              <dgm:bulletEnabled val="1"/>
            </dgm:varLst>
            <dgm:choose name="Name37">
              <dgm:if name="Name38" func="var" arg="dir" op="equ" val="norm">
                <dgm:alg type="tx">
                  <dgm:param type="parTxLTRAlign" val="l"/>
                  <dgm:param type="shpTxLTRAlignCh" val="l"/>
                  <dgm:param type="parTxRTLAlign" val="r"/>
                  <dgm:param type="shpTxRTLAlignCh" val="r"/>
                </dgm:alg>
              </dgm:if>
              <dgm:else name="Name39">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0" axis="ch" ptType="sibTrans" hideLastTrans="0" st="3" cnt="1">
        <dgm:layoutNode name="picture_3">
          <dgm:alg type="sp"/>
          <dgm:shape xmlns:r="http://schemas.openxmlformats.org/officeDocument/2006/relationships" r:blip="">
            <dgm:adjLst/>
          </dgm:shape>
          <dgm:presOf/>
          <dgm:constrLst/>
          <dgm:forEach name="Name41" ref="pictureRepeat"/>
        </dgm:layoutNode>
      </dgm:forEach>
      <dgm:forEach name="Name42" axis="ch" ptType="node" st="3" cnt="1">
        <dgm:layoutNode name="line_3" styleLbl="parChTrans1D1">
          <dgm:alg type="sp"/>
          <dgm:shape xmlns:r="http://schemas.openxmlformats.org/officeDocument/2006/relationships" type="line" r:blip="" zOrderOff="-100">
            <dgm:adjLst/>
          </dgm:shape>
          <dgm:presOf/>
        </dgm:layoutNode>
        <dgm:layoutNode name="textparent_3">
          <dgm:choose name="Name43">
            <dgm:if name="Name44" func="var" arg="dir" op="equ" val="norm">
              <dgm:alg type="lin">
                <dgm:param type="horzAlign" val="l"/>
              </dgm:alg>
            </dgm:if>
            <dgm:else name="Name45">
              <dgm:alg type="lin">
                <dgm:param type="horzAlign" val="r"/>
              </dgm:alg>
            </dgm:else>
          </dgm:choose>
          <dgm:shape xmlns:r="http://schemas.openxmlformats.org/officeDocument/2006/relationships" type="rect" r:blip="" hideGeom="1">
            <dgm:adjLst/>
          </dgm:shape>
          <dgm:constrLst>
            <dgm:constr type="userW" for="ch" forName="text_3" refType="w"/>
            <dgm:constr type="h" for="ch" forName="text_3" refType="h"/>
          </dgm:constrLst>
          <dgm:presOf/>
          <dgm:layoutNode name="text_3" styleLbl="revTx">
            <dgm:varLst>
              <dgm:bulletEnabled val="1"/>
            </dgm:varLst>
            <dgm:choose name="Name46">
              <dgm:if name="Name47" func="var" arg="dir" op="equ" val="norm">
                <dgm:alg type="tx">
                  <dgm:param type="parTxLTRAlign" val="l"/>
                  <dgm:param type="shpTxLTRAlignCh" val="l"/>
                  <dgm:param type="parTxRTLAlign" val="r"/>
                  <dgm:param type="shpTxRTLAlignCh" val="r"/>
                </dgm:alg>
              </dgm:if>
              <dgm:else name="Name48">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9" axis="ch" ptType="sibTrans" hideLastTrans="0" st="4" cnt="1">
        <dgm:layoutNode name="picture_4">
          <dgm:alg type="sp"/>
          <dgm:shape xmlns:r="http://schemas.openxmlformats.org/officeDocument/2006/relationships" r:blip="">
            <dgm:adjLst/>
          </dgm:shape>
          <dgm:presOf/>
          <dgm:constrLst/>
          <dgm:forEach name="Name50" ref="pictureRepeat"/>
        </dgm:layoutNode>
      </dgm:forEach>
      <dgm:forEach name="Name51" axis="ch" ptType="node" st="4" cnt="1">
        <dgm:layoutNode name="line_4" styleLbl="parChTrans1D1">
          <dgm:alg type="sp"/>
          <dgm:shape xmlns:r="http://schemas.openxmlformats.org/officeDocument/2006/relationships" type="line" r:blip="" zOrderOff="-100">
            <dgm:adjLst/>
          </dgm:shape>
          <dgm:presOf/>
        </dgm:layoutNode>
        <dgm:layoutNode name="textparent_4">
          <dgm:choose name="Name52">
            <dgm:if name="Name53" func="var" arg="dir" op="equ" val="norm">
              <dgm:alg type="lin">
                <dgm:param type="horzAlign" val="l"/>
              </dgm:alg>
            </dgm:if>
            <dgm:else name="Name54">
              <dgm:alg type="lin">
                <dgm:param type="horzAlign" val="r"/>
              </dgm:alg>
            </dgm:else>
          </dgm:choose>
          <dgm:shape xmlns:r="http://schemas.openxmlformats.org/officeDocument/2006/relationships" type="rect" r:blip="" hideGeom="1">
            <dgm:adjLst/>
          </dgm:shape>
          <dgm:constrLst>
            <dgm:constr type="userW" for="ch" forName="text_4" refType="w"/>
            <dgm:constr type="h" for="ch" forName="text_4" refType="h"/>
          </dgm:constrLst>
          <dgm:presOf/>
          <dgm:layoutNode name="text_4" styleLbl="revTx">
            <dgm:varLst>
              <dgm:bulletEnabled val="1"/>
            </dgm:varLst>
            <dgm:choose name="Name55">
              <dgm:if name="Name56" func="var" arg="dir" op="equ" val="norm">
                <dgm:alg type="tx">
                  <dgm:param type="parTxLTRAlign" val="l"/>
                  <dgm:param type="shpTxLTRAlignCh" val="l"/>
                  <dgm:param type="parTxRTLAlign" val="r"/>
                  <dgm:param type="shpTxRTLAlignCh" val="r"/>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58" axis="ch" ptType="sibTrans" hideLastTrans="0" st="5" cnt="1">
        <dgm:layoutNode name="picture_5">
          <dgm:alg type="sp"/>
          <dgm:shape xmlns:r="http://schemas.openxmlformats.org/officeDocument/2006/relationships" r:blip="">
            <dgm:adjLst/>
          </dgm:shape>
          <dgm:presOf/>
          <dgm:constrLst/>
          <dgm:forEach name="Name59" ref="pictureRepeat"/>
        </dgm:layoutNode>
      </dgm:forEach>
      <dgm:forEach name="Name60" axis="ch" ptType="node" st="5" cnt="1">
        <dgm:layoutNode name="line_5" styleLbl="parChTrans1D1">
          <dgm:alg type="sp"/>
          <dgm:shape xmlns:r="http://schemas.openxmlformats.org/officeDocument/2006/relationships" type="line" r:blip="" zOrderOff="-100">
            <dgm:adjLst/>
          </dgm:shape>
          <dgm:presOf/>
        </dgm:layoutNode>
        <dgm:layoutNode name="textparent_5">
          <dgm:choose name="Name61">
            <dgm:if name="Name62" func="var" arg="dir" op="equ" val="norm">
              <dgm:alg type="lin">
                <dgm:param type="horzAlign" val="l"/>
              </dgm:alg>
            </dgm:if>
            <dgm:else name="Name63">
              <dgm:alg type="lin">
                <dgm:param type="horzAlign" val="r"/>
              </dgm:alg>
            </dgm:else>
          </dgm:choose>
          <dgm:shape xmlns:r="http://schemas.openxmlformats.org/officeDocument/2006/relationships" type="rect" r:blip="" hideGeom="1">
            <dgm:adjLst/>
          </dgm:shape>
          <dgm:constrLst>
            <dgm:constr type="userW" for="ch" forName="text_5" refType="w"/>
            <dgm:constr type="h" for="ch" forName="text_5" refType="h"/>
          </dgm:constrLst>
          <dgm:presOf/>
          <dgm:layoutNode name="text_5" styleLbl="revTx">
            <dgm:varLst>
              <dgm:bulletEnabled val="1"/>
            </dgm:varLst>
            <dgm:choose name="Name64">
              <dgm:if name="Name65" func="var" arg="dir" op="equ" val="norm">
                <dgm:alg type="tx">
                  <dgm:param type="parTxLTRAlign" val="l"/>
                  <dgm:param type="shpTxLTRAlignCh" val="l"/>
                  <dgm:param type="parTxRTLAlign" val="r"/>
                  <dgm:param type="shpTxRTLAlignCh" val="r"/>
                </dgm:alg>
              </dgm:if>
              <dgm:else name="Name66">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67" axis="ch" ptType="sibTrans" hideLastTrans="0" st="6" cnt="1">
        <dgm:layoutNode name="picture_6">
          <dgm:alg type="sp"/>
          <dgm:shape xmlns:r="http://schemas.openxmlformats.org/officeDocument/2006/relationships" r:blip="">
            <dgm:adjLst/>
          </dgm:shape>
          <dgm:presOf/>
          <dgm:constrLst/>
          <dgm:forEach name="Name68" ref="pictureRepeat"/>
        </dgm:layoutNode>
      </dgm:forEach>
      <dgm:forEach name="Name69" axis="ch" ptType="node" st="6" cnt="1">
        <dgm:layoutNode name="line_6" styleLbl="parChTrans1D1">
          <dgm:alg type="sp"/>
          <dgm:shape xmlns:r="http://schemas.openxmlformats.org/officeDocument/2006/relationships" type="line" r:blip="" zOrderOff="-100">
            <dgm:adjLst/>
          </dgm:shape>
          <dgm:presOf/>
        </dgm:layoutNode>
        <dgm:layoutNode name="textparent_6">
          <dgm:choose name="Name70">
            <dgm:if name="Name71" func="var" arg="dir" op="equ" val="norm">
              <dgm:alg type="lin">
                <dgm:param type="horzAlign" val="l"/>
              </dgm:alg>
            </dgm:if>
            <dgm:else name="Name72">
              <dgm:alg type="lin">
                <dgm:param type="horzAlign" val="r"/>
              </dgm:alg>
            </dgm:else>
          </dgm:choose>
          <dgm:shape xmlns:r="http://schemas.openxmlformats.org/officeDocument/2006/relationships" type="rect" r:blip="" hideGeom="1">
            <dgm:adjLst/>
          </dgm:shape>
          <dgm:constrLst>
            <dgm:constr type="userW" for="ch" forName="text_6" refType="w"/>
            <dgm:constr type="h" for="ch" forName="text_6" refType="h"/>
          </dgm:constrLst>
          <dgm:presOf/>
          <dgm:layoutNode name="text_6" styleLbl="revTx">
            <dgm:varLst>
              <dgm:bulletEnabled val="1"/>
            </dgm:varLst>
            <dgm:choose name="Name73">
              <dgm:if name="Name74" func="var" arg="dir" op="equ" val="norm">
                <dgm:alg type="tx">
                  <dgm:param type="parTxLTRAlign" val="l"/>
                  <dgm:param type="shpTxLTRAlignCh" val="l"/>
                  <dgm:param type="parTxRTLAlign" val="r"/>
                  <dgm:param type="shpTxRTLAlignCh" val="r"/>
                </dgm:alg>
              </dgm:if>
              <dgm:else name="Name75">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76" axis="ch" ptType="sibTrans" hideLastTrans="0" st="7" cnt="1">
        <dgm:layoutNode name="picture_7">
          <dgm:alg type="sp"/>
          <dgm:shape xmlns:r="http://schemas.openxmlformats.org/officeDocument/2006/relationships" r:blip="">
            <dgm:adjLst/>
          </dgm:shape>
          <dgm:presOf/>
          <dgm:constrLst/>
          <dgm:forEach name="Name77" ref="pictureRepeat"/>
        </dgm:layoutNode>
      </dgm:forEach>
      <dgm:forEach name="Name78" axis="ch" ptType="node" st="7" cnt="1">
        <dgm:layoutNode name="line_7" styleLbl="parChTrans1D1">
          <dgm:alg type="sp"/>
          <dgm:shape xmlns:r="http://schemas.openxmlformats.org/officeDocument/2006/relationships" type="line" r:blip="" zOrderOff="-100">
            <dgm:adjLst/>
          </dgm:shape>
          <dgm:presOf/>
        </dgm:layoutNode>
        <dgm:layoutNode name="textparent_7">
          <dgm:choose name="Name79">
            <dgm:if name="Name80" func="var" arg="dir" op="equ" val="norm">
              <dgm:alg type="lin">
                <dgm:param type="horzAlign" val="l"/>
              </dgm:alg>
            </dgm:if>
            <dgm:else name="Name81">
              <dgm:alg type="lin">
                <dgm:param type="horzAlign" val="r"/>
              </dgm:alg>
            </dgm:else>
          </dgm:choose>
          <dgm:shape xmlns:r="http://schemas.openxmlformats.org/officeDocument/2006/relationships" type="rect" r:blip="" hideGeom="1">
            <dgm:adjLst/>
          </dgm:shape>
          <dgm:constrLst>
            <dgm:constr type="userW" for="ch" forName="text_7" refType="w"/>
            <dgm:constr type="h" for="ch" forName="text_7" refType="h"/>
          </dgm:constrLst>
          <dgm:presOf/>
          <dgm:layoutNode name="text_7" styleLbl="revTx">
            <dgm:varLst>
              <dgm:bulletEnabled val="1"/>
            </dgm:varLst>
            <dgm:choose name="Name82">
              <dgm:if name="Name83" func="var" arg="dir" op="equ" val="norm">
                <dgm:alg type="tx">
                  <dgm:param type="parTxLTRAlign" val="l"/>
                  <dgm:param type="shpTxLTRAlignCh" val="l"/>
                  <dgm:param type="parTxRTLAlign" val="r"/>
                  <dgm:param type="shpTxRTLAlignCh" val="r"/>
                </dgm:alg>
              </dgm:if>
              <dgm:else name="Name84">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8/layout/CircularPictureCallout">
  <dgm:title val=""/>
  <dgm:desc val=""/>
  <dgm:catLst>
    <dgm:cat type="picture" pri="2000"/>
    <dgm:cat type="pictureconvert" pri="2000"/>
  </dgm:catLst>
  <dgm:sampData>
    <dgm:dataModel>
      <dgm:ptLst>
        <dgm:pt modelId="0" type="doc"/>
        <dgm:pt modelId="1"/>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2"/>
    </dgm:constrLst>
    <dgm:layoutNode name="Name1">
      <dgm:alg type="composite"/>
      <dgm:shape xmlns:r="http://schemas.openxmlformats.org/officeDocument/2006/relationships" r:blip="">
        <dgm:adjLst/>
      </dgm:shape>
      <dgm:choose name="Name2">
        <dgm:if name="Name3" axis="ch" ptType="node" func="cnt" op="lte" val="1">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w" refFor="ch" refForName="picture_1" fact="0.18"/>
            <dgm:constr type="t" for="ch" forName="text_1" refType="h" refFor="ch" refForName="picture_1" fact="0.531"/>
          </dgm:constrLst>
        </dgm:if>
        <dgm:if name="Name4" axis="ch" ptType="node" func="cnt" op="lte" val="2">
          <dgm:choose name="Name5">
            <dgm:if name="Name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l" for="ch" forName="picture_2" refType="w" refFor="ch" refForName="picture_1" fact="1.21"/>
                <dgm:constr type="ctrY" for="ch" forName="picture_2" refType="h" refFor="ch" refForName="picture_1" fact="0.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Lst>
            </dgm:if>
            <dgm:else name="Name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r" for="ch" forName="picture_2" refType="w"/>
                <dgm:constr type="rOff" for="ch" forName="picture_2" refType="w" refFor="ch" refForName="picture_1" fact="-1.21"/>
                <dgm:constr type="ctrY" for="ch" forName="picture_2" refType="h" refFor="ch" refForName="picture_1" fact="0.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Lst>
            </dgm:else>
          </dgm:choose>
        </dgm:if>
        <dgm:if name="Name8" axis="ch" ptType="node" func="cnt" op="lte" val="3">
          <dgm:choose name="Name9">
            <dgm:if name="Name10"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l" for="ch" forName="picture_2" refType="w" refFor="ch" refForName="picture_1" fact="1.21"/>
                <dgm:constr type="ctrY" for="ch" forName="picture_2" refType="h" refFor="ch" refForName="picture_1" fact="0.18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l" for="ch" forName="picture_3" refType="w" refFor="ch" refForName="picture_1" fact="1.21"/>
                <dgm:constr type="ctrY" for="ch" forName="picture_3" refType="h" refFor="ch" refForName="picture_1" fact="0.812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Lst>
            </dgm:if>
            <dgm:else name="Name11">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r" for="ch" forName="picture_2" refType="w"/>
                <dgm:constr type="rOff" for="ch" forName="picture_2" refType="w" refFor="ch" refForName="picture_1" fact="-1.21"/>
                <dgm:constr type="ctrY" for="ch" forName="picture_2" refType="h" refFor="ch" refForName="picture_1" fact="0.18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r" for="ch" forName="picture_3" refType="w"/>
                <dgm:constr type="rOff" for="ch" forName="picture_3" refType="w" refFor="ch" refForName="picture_1" fact="-1.21"/>
                <dgm:constr type="ctrY" for="ch" forName="picture_3" refType="h" refFor="ch" refForName="picture_1" fact="0.812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Lst>
            </dgm:else>
          </dgm:choose>
        </dgm:if>
        <dgm:if name="Name12" axis="ch" ptType="node" func="cnt" op="lte" val="4">
          <dgm:choose name="Name13">
            <dgm:if name="Name14"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l" for="ch" forName="picture_2" refType="w" refFor="ch" refForName="picture_1" fact="1.354"/>
                <dgm:constr type="ctrY" for="ch" forName="picture_2" refType="h" refFor="ch" refForName="picture_1" fact="0.1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l" for="ch" forName="picture_3" refType="w" refFor="ch" refForName="picture_1" fact="1.21"/>
                <dgm:constr type="ctrY" for="ch" forName="picture_3" refType="h" refFor="ch" refForName="picture_1" fact="0.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l" for="ch" forName="picture_4" refType="w" refFor="ch" refForName="picture_1" fact="1.354"/>
                <dgm:constr type="ctrY" for="ch" forName="picture_4" refType="h" refFor="ch" refForName="picture_1" fact="0.8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Lst>
            </dgm:if>
            <dgm:else name="Name15">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r" for="ch" forName="picture_2" refType="w"/>
                <dgm:constr type="rOff" for="ch" forName="picture_2" refType="w" refFor="ch" refForName="picture_1" fact="-1.354"/>
                <dgm:constr type="ctrY" for="ch" forName="picture_2" refType="h" refFor="ch" refForName="picture_1" fact="0.1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r" for="ch" forName="picture_3" refType="w"/>
                <dgm:constr type="rOff" for="ch" forName="picture_3" refType="w" refFor="ch" refForName="picture_1" fact="-1.21"/>
                <dgm:constr type="ctrY" for="ch" forName="picture_3" refType="h" refFor="ch" refForName="picture_1" fact="0.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r" for="ch" forName="picture_4" refType="w"/>
                <dgm:constr type="rOff" for="ch" forName="picture_4" refType="w" refFor="ch" refForName="picture_1" fact="-1.354"/>
                <dgm:constr type="ctrY" for="ch" forName="picture_4" refType="h" refFor="ch" refForName="picture_1" fact="0.8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Lst>
            </dgm:else>
          </dgm:choose>
        </dgm:if>
        <dgm:if name="Name16" axis="ch" ptType="node" func="cnt" op="lte" val="5">
          <dgm:choose name="Name17">
            <dgm:if name="Name18"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l" for="ch" forName="picture_2" refType="w" refFor="ch" refForName="picture_1" fact="1.375"/>
                <dgm:constr type="ctrY" for="ch" forName="picture_2" refType="h" refFor="ch" refForName="picture_1" fact="0.11"/>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l" for="ch" forName="picture_3" refType="w" refFor="ch" refForName="picture_1" fact="1.21"/>
                <dgm:constr type="ctrY" for="ch" forName="picture_3" refType="h" refFor="ch" refForName="picture_1" fact="0.353"/>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l" for="ch" forName="picture_4" refType="w" refFor="ch" refForName="picture_1" fact="1.21"/>
                <dgm:constr type="ctrY" for="ch" forName="picture_4" refType="h" refFor="ch" refForName="picture_1" fact="0.647"/>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l" for="ch" forName="picture_5" refType="w" refFor="ch" refForName="picture_1" fact="1.375"/>
                <dgm:constr type="ctrY" for="ch" forName="picture_5" refType="h" refFor="ch" refForName="picture_1" fact="0.8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Lst>
            </dgm:if>
            <dgm:else name="Name19">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r" for="ch" forName="picture_2" refType="w"/>
                <dgm:constr type="rOff" for="ch" forName="picture_2" refType="w" refFor="ch" refForName="picture_1" fact="-1.375"/>
                <dgm:constr type="ctrY" for="ch" forName="picture_2" refType="h" refFor="ch" refForName="picture_1" fact="0.11"/>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r" for="ch" forName="picture_3" refType="w"/>
                <dgm:constr type="rOff" for="ch" forName="picture_3" refType="w" refFor="ch" refForName="picture_1" fact="-1.21"/>
                <dgm:constr type="ctrY" for="ch" forName="picture_3" refType="h" refFor="ch" refForName="picture_1" fact="0.353"/>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r" for="ch" forName="picture_4" refType="w"/>
                <dgm:constr type="rOff" for="ch" forName="picture_4" refType="w" refFor="ch" refForName="picture_1" fact="-1.21"/>
                <dgm:constr type="ctrY" for="ch" forName="picture_4" refType="h" refFor="ch" refForName="picture_1" fact="0.647"/>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r" for="ch" forName="picture_5" refType="w"/>
                <dgm:constr type="rOff" for="ch" forName="picture_5" refType="w" refFor="ch" refForName="picture_1" fact="-1.375"/>
                <dgm:constr type="ctrY" for="ch" forName="picture_5" refType="h" refFor="ch" refForName="picture_1" fact="0.8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Lst>
            </dgm:else>
          </dgm:choose>
        </dgm:if>
        <dgm:if name="Name20" axis="ch" ptType="node" func="cnt" op="lte" val="6">
          <dgm:choose name="Name21">
            <dgm:if name="Name22"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l" for="ch" forName="picture_2" refType="w" refFor="ch" refForName="picture_1" fact="1.4238"/>
                <dgm:constr type="ctrY" for="ch" forName="picture_2" refType="h" refFor="ch" refForName="picture_1" fact="0.09"/>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l" for="ch" forName="picture_3" refType="w" refFor="ch" refForName="picture_1" fact="1.2667"/>
                <dgm:constr type="ctrY" for="ch" forName="picture_3" refType="h" refFor="ch" refForName="picture_1" fact="0.261"/>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l" for="ch" forName="picture_4" refType="w" refFor="ch" refForName="picture_1" fact="1.21"/>
                <dgm:constr type="ctrY" for="ch" forName="picture_4" refType="h" refFor="ch" refForName="picture_1" fact="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l" for="ch" forName="picture_5" refType="w" refFor="ch" refForName="picture_1" fact="1.2667"/>
                <dgm:constr type="ctrY" for="ch" forName="picture_5" refType="h" refFor="ch" refForName="picture_1" fact="0.73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l" for="ch" forName="picture_6" refType="w" refFor="ch" refForName="picture_1" fact="1.4238"/>
                <dgm:constr type="ctrY" for="ch" forName="picture_6" refType="h" refFor="ch" refForName="picture_1" fact="0.91"/>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Lst>
            </dgm:if>
            <dgm:else name="Name23">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r" for="ch" forName="picture_2" refType="w"/>
                <dgm:constr type="rOff" for="ch" forName="picture_2" refType="w" refFor="ch" refForName="picture_1" fact="-1.4238"/>
                <dgm:constr type="ctrY" for="ch" forName="picture_2" refType="h" refFor="ch" refForName="picture_1" fact="0.09"/>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r" for="ch" forName="picture_3" refType="w"/>
                <dgm:constr type="rOff" for="ch" forName="picture_3" refType="w" refFor="ch" refForName="picture_1" fact="-1.2667"/>
                <dgm:constr type="ctrY" for="ch" forName="picture_3" refType="h" refFor="ch" refForName="picture_1" fact="0.261"/>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r" for="ch" forName="picture_4" refType="w"/>
                <dgm:constr type="rOff" for="ch" forName="picture_4" refType="w" refFor="ch" refForName="picture_1" fact="-1.21"/>
                <dgm:constr type="ctrY" for="ch" forName="picture_4" refType="h" refFor="ch" refForName="picture_1" fact="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r" for="ch" forName="picture_5" refType="w"/>
                <dgm:constr type="rOff" for="ch" forName="picture_5" refType="w" refFor="ch" refForName="picture_1" fact="-1.2667"/>
                <dgm:constr type="ctrY" for="ch" forName="picture_5" refType="h" refFor="ch" refForName="picture_1" fact="0.73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r" for="ch" forName="picture_6" refType="w"/>
                <dgm:constr type="rOff" for="ch" forName="picture_6" refType="w" refFor="ch" refForName="picture_1" fact="-1.4238"/>
                <dgm:constr type="ctrY" for="ch" forName="picture_6" refType="h" refFor="ch" refForName="picture_1" fact="0.91"/>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Lst>
            </dgm:else>
          </dgm:choose>
        </dgm:if>
        <dgm:else name="Name24">
          <dgm:choose name="Name25">
            <dgm:if name="Name2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l" for="ch" forName="picture_2" refType="w" refFor="ch" refForName="picture_1" fact="1.4363"/>
                <dgm:constr type="ctrY" for="ch" forName="picture_2" refType="h" refFor="ch" refForName="picture_1" fact="0.0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l" for="ch" forName="picture_3" refType="w" refFor="ch" refForName="picture_1" fact="1.2898"/>
                <dgm:constr type="ctrY" for="ch" forName="picture_3" refType="h" refFor="ch" refForName="picture_1" fact="0.227"/>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l" for="ch" forName="picture_4" refType="w" refFor="ch" refForName="picture_1" fact="1.21"/>
                <dgm:constr type="ctrY" for="ch" forName="picture_4" refType="h" refFor="ch" refForName="picture_1" fact="0.4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l" for="ch" forName="picture_5" refType="w" refFor="ch" refForName="picture_1" fact="1.21"/>
                <dgm:constr type="ctrY" for="ch" forName="picture_5" refType="h" refFor="ch" refForName="picture_1" fact="0.595"/>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l" for="ch" forName="picture_6" refType="w" refFor="ch" refForName="picture_1" fact="1.2898"/>
                <dgm:constr type="ctrY" for="ch" forName="picture_6" refType="h" refFor="ch" refForName="picture_1" fact="0.773"/>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l" for="ch" forName="picture_7" refType="w" refFor="ch" refForName="picture_1" fact="1.4363"/>
                <dgm:constr type="ctrY" for="ch" forName="picture_7" refType="h" refFor="ch" refForName="picture_1" fact="0.925"/>
                <dgm:constr type="l" for="ch" forName="line_7" refType="ctrX" refFor="ch" refForName="picture_1"/>
                <dgm:constr type="h" for="ch" forName="line_7"/>
                <dgm:constr type="r" for="ch" forName="line_7" refType="ctrX" refFor="ch" refForName="picture_7"/>
                <dgm:constr type="ctrY" for="ch" forName="line_7" refType="ctrY" refFor="ch" refForName="picture_7"/>
                <dgm:constr type="r" for="ch" forName="textparent_7" refType="w"/>
                <dgm:constr type="h" for="ch" forName="textparent_7" refType="h" refFor="ch" refForName="picture_7"/>
                <dgm:constr type="l" for="ch" forName="textparent_7" refType="r" refFor="ch" refForName="picture_7"/>
                <dgm:constr type="ctrY" for="ch" forName="textparent_7" refType="ctrY" refFor="ch" refForName="picture_7"/>
                <dgm:constr type="primFontSz" for="des" forName="text_7" refType="primFontSz" refFor="des" refForName="text_2" op="equ"/>
              </dgm:constrLst>
            </dgm:if>
            <dgm:else name="Name2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r" for="ch" forName="picture_2" refType="w"/>
                <dgm:constr type="rOff" for="ch" forName="picture_2" refType="w" refFor="ch" refForName="picture_1" fact="-1.4363"/>
                <dgm:constr type="ctrY" for="ch" forName="picture_2" refType="h" refFor="ch" refForName="picture_1" fact="0.0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r" for="ch" forName="picture_3" refType="w"/>
                <dgm:constr type="rOff" for="ch" forName="picture_3" refType="w" refFor="ch" refForName="picture_1" fact="-1.2898"/>
                <dgm:constr type="ctrY" for="ch" forName="picture_3" refType="h" refFor="ch" refForName="picture_1" fact="0.227"/>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r" for="ch" forName="picture_4" refType="w"/>
                <dgm:constr type="rOff" for="ch" forName="picture_4" refType="w" refFor="ch" refForName="picture_1" fact="-1.21"/>
                <dgm:constr type="ctrY" for="ch" forName="picture_4" refType="h" refFor="ch" refForName="picture_1" fact="0.4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r" for="ch" forName="picture_5" refType="w"/>
                <dgm:constr type="rOff" for="ch" forName="picture_5" refType="w" refFor="ch" refForName="picture_1" fact="-1.21"/>
                <dgm:constr type="ctrY" for="ch" forName="picture_5" refType="h" refFor="ch" refForName="picture_1" fact="0.595"/>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r" for="ch" forName="picture_6" refType="w"/>
                <dgm:constr type="rOff" for="ch" forName="picture_6" refType="w" refFor="ch" refForName="picture_1" fact="-1.2898"/>
                <dgm:constr type="ctrY" for="ch" forName="picture_6" refType="h" refFor="ch" refForName="picture_1" fact="0.773"/>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r" for="ch" forName="picture_7" refType="w"/>
                <dgm:constr type="rOff" for="ch" forName="picture_7" refType="w" refFor="ch" refForName="picture_1" fact="-1.4363"/>
                <dgm:constr type="ctrY" for="ch" forName="picture_7" refType="h" refFor="ch" refForName="picture_1" fact="0.925"/>
                <dgm:constr type="r" for="ch" forName="line_7" refType="ctrX" refFor="ch" refForName="picture_1"/>
                <dgm:constr type="h" for="ch" forName="line_7"/>
                <dgm:constr type="l" for="ch" forName="line_7" refType="ctrX" refFor="ch" refForName="picture_7"/>
                <dgm:constr type="ctrY" for="ch" forName="line_7" refType="ctrY" refFor="ch" refForName="picture_7"/>
                <dgm:constr type="l" for="ch" forName="textparent_7"/>
                <dgm:constr type="h" for="ch" forName="textparent_7" refType="h" refFor="ch" refForName="picture_7"/>
                <dgm:constr type="r" for="ch" forName="textparent_7" refType="l" refFor="ch" refForName="picture_7"/>
                <dgm:constr type="ctrY" for="ch" forName="textparent_7" refType="ctrY" refFor="ch" refForName="picture_7"/>
                <dgm:constr type="primFontSz" for="des" forName="text_7" refType="primFontSz" refFor="des" refForName="text_2" op="equ"/>
              </dgm:constrLst>
            </dgm:else>
          </dgm:choose>
        </dgm:else>
      </dgm:choose>
      <dgm:forEach name="wrapper" axis="self" ptType="parTrans">
        <dgm:forEach name="wrapper2" axis="self" ptType="sibTrans" st="2">
          <dgm:forEach name="pictureRepeat" axis="self">
            <dgm:layoutNode name="pictureRepeatNode" styleLbl="alignImgPlace1">
              <dgm:alg type="sp"/>
              <dgm:shape xmlns:r="http://schemas.openxmlformats.org/officeDocument/2006/relationships" type="ellipse" r:blip="" blipPhldr="1">
                <dgm:adjLst/>
              </dgm:shape>
              <dgm:presOf axis="self"/>
            </dgm:layoutNode>
          </dgm:forEach>
        </dgm:forEach>
      </dgm:forEach>
      <dgm:forEach name="Name28" axis="ch" ptType="sibTrans" hideLastTrans="0" cnt="1">
        <dgm:layoutNode name="picture_1">
          <dgm:alg type="sp"/>
          <dgm:shape xmlns:r="http://schemas.openxmlformats.org/officeDocument/2006/relationships" r:blip="">
            <dgm:adjLst/>
          </dgm:shape>
          <dgm:presOf/>
          <dgm:constrLst/>
          <dgm:forEach name="Name29" ref="pictureRepeat"/>
        </dgm:layoutNode>
      </dgm:forEach>
      <dgm:forEach name="Name30" axis="ch" ptType="node" cnt="1">
        <dgm:layoutNode name="text_1" styleLbl="node1">
          <dgm:varLst>
            <dgm:bulletEnabled val="1"/>
          </dgm:varLst>
          <dgm:alg type="tx">
            <dgm:param type="txAnchorVert" val="b"/>
            <dgm:param type="txAnchorVertCh" val="b"/>
            <dgm:param type="parTxRTLAlign" val="r"/>
            <dgm:param type="shpTxRTLAlignCh" val="r"/>
          </dgm:alg>
          <dgm:shape xmlns:r="http://schemas.openxmlformats.org/officeDocument/2006/relationships" type="rect" r:blip="" hideGeom="1">
            <dgm:adjLst/>
          </dgm:shape>
          <dgm:presOf axis="desOrSelf" ptType="node"/>
          <dgm:constrLst>
            <dgm:constr type="primFontSz" val="65"/>
            <dgm:constr type="lMarg"/>
            <dgm:constr type="rMarg"/>
            <dgm:constr type="tMarg"/>
            <dgm:constr type="bMarg"/>
          </dgm:constrLst>
          <dgm:ruleLst>
            <dgm:rule type="primFontSz" val="5" fact="NaN" max="NaN"/>
          </dgm:ruleLst>
        </dgm:layoutNode>
      </dgm:forEach>
      <dgm:forEach name="Name31" axis="ch" ptType="sibTrans" hideLastTrans="0" st="2" cnt="1">
        <dgm:layoutNode name="picture_2">
          <dgm:alg type="sp"/>
          <dgm:shape xmlns:r="http://schemas.openxmlformats.org/officeDocument/2006/relationships" r:blip="">
            <dgm:adjLst/>
          </dgm:shape>
          <dgm:presOf/>
          <dgm:constrLst/>
          <dgm:forEach name="Name32" ref="pictureRepeat"/>
        </dgm:layoutNode>
      </dgm:forEach>
      <dgm:forEach name="Name33" axis="ch" ptType="node" st="2" cnt="1">
        <dgm:layoutNode name="line_2" styleLbl="parChTrans1D1">
          <dgm:alg type="sp"/>
          <dgm:shape xmlns:r="http://schemas.openxmlformats.org/officeDocument/2006/relationships" type="line" r:blip="" zOrderOff="-100">
            <dgm:adjLst/>
          </dgm:shape>
          <dgm:presOf/>
        </dgm:layoutNode>
        <dgm:layoutNode name="textparent_2">
          <dgm:choose name="Name34">
            <dgm:if name="Name35" func="var" arg="dir" op="equ" val="norm">
              <dgm:alg type="lin">
                <dgm:param type="horzAlign" val="l"/>
              </dgm:alg>
            </dgm:if>
            <dgm:else name="Name36">
              <dgm:alg type="lin">
                <dgm:param type="horzAlign" val="r"/>
              </dgm:alg>
            </dgm:else>
          </dgm:choose>
          <dgm:shape xmlns:r="http://schemas.openxmlformats.org/officeDocument/2006/relationships" type="rect" r:blip="" hideGeom="1">
            <dgm:adjLst/>
          </dgm:shape>
          <dgm:constrLst>
            <dgm:constr type="userW" for="ch" forName="text_2" refType="w"/>
            <dgm:constr type="h" for="ch" forName="text_2" refType="h"/>
          </dgm:constrLst>
          <dgm:presOf/>
          <dgm:layoutNode name="text_2" styleLbl="revTx">
            <dgm:varLst>
              <dgm:bulletEnabled val="1"/>
            </dgm:varLst>
            <dgm:choose name="Name37">
              <dgm:if name="Name38" func="var" arg="dir" op="equ" val="norm">
                <dgm:alg type="tx">
                  <dgm:param type="parTxLTRAlign" val="l"/>
                  <dgm:param type="shpTxLTRAlignCh" val="l"/>
                  <dgm:param type="parTxRTLAlign" val="r"/>
                  <dgm:param type="shpTxRTLAlignCh" val="r"/>
                </dgm:alg>
              </dgm:if>
              <dgm:else name="Name39">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0" axis="ch" ptType="sibTrans" hideLastTrans="0" st="3" cnt="1">
        <dgm:layoutNode name="picture_3">
          <dgm:alg type="sp"/>
          <dgm:shape xmlns:r="http://schemas.openxmlformats.org/officeDocument/2006/relationships" r:blip="">
            <dgm:adjLst/>
          </dgm:shape>
          <dgm:presOf/>
          <dgm:constrLst/>
          <dgm:forEach name="Name41" ref="pictureRepeat"/>
        </dgm:layoutNode>
      </dgm:forEach>
      <dgm:forEach name="Name42" axis="ch" ptType="node" st="3" cnt="1">
        <dgm:layoutNode name="line_3" styleLbl="parChTrans1D1">
          <dgm:alg type="sp"/>
          <dgm:shape xmlns:r="http://schemas.openxmlformats.org/officeDocument/2006/relationships" type="line" r:blip="" zOrderOff="-100">
            <dgm:adjLst/>
          </dgm:shape>
          <dgm:presOf/>
        </dgm:layoutNode>
        <dgm:layoutNode name="textparent_3">
          <dgm:choose name="Name43">
            <dgm:if name="Name44" func="var" arg="dir" op="equ" val="norm">
              <dgm:alg type="lin">
                <dgm:param type="horzAlign" val="l"/>
              </dgm:alg>
            </dgm:if>
            <dgm:else name="Name45">
              <dgm:alg type="lin">
                <dgm:param type="horzAlign" val="r"/>
              </dgm:alg>
            </dgm:else>
          </dgm:choose>
          <dgm:shape xmlns:r="http://schemas.openxmlformats.org/officeDocument/2006/relationships" type="rect" r:blip="" hideGeom="1">
            <dgm:adjLst/>
          </dgm:shape>
          <dgm:constrLst>
            <dgm:constr type="userW" for="ch" forName="text_3" refType="w"/>
            <dgm:constr type="h" for="ch" forName="text_3" refType="h"/>
          </dgm:constrLst>
          <dgm:presOf/>
          <dgm:layoutNode name="text_3" styleLbl="revTx">
            <dgm:varLst>
              <dgm:bulletEnabled val="1"/>
            </dgm:varLst>
            <dgm:choose name="Name46">
              <dgm:if name="Name47" func="var" arg="dir" op="equ" val="norm">
                <dgm:alg type="tx">
                  <dgm:param type="parTxLTRAlign" val="l"/>
                  <dgm:param type="shpTxLTRAlignCh" val="l"/>
                  <dgm:param type="parTxRTLAlign" val="r"/>
                  <dgm:param type="shpTxRTLAlignCh" val="r"/>
                </dgm:alg>
              </dgm:if>
              <dgm:else name="Name48">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9" axis="ch" ptType="sibTrans" hideLastTrans="0" st="4" cnt="1">
        <dgm:layoutNode name="picture_4">
          <dgm:alg type="sp"/>
          <dgm:shape xmlns:r="http://schemas.openxmlformats.org/officeDocument/2006/relationships" r:blip="">
            <dgm:adjLst/>
          </dgm:shape>
          <dgm:presOf/>
          <dgm:constrLst/>
          <dgm:forEach name="Name50" ref="pictureRepeat"/>
        </dgm:layoutNode>
      </dgm:forEach>
      <dgm:forEach name="Name51" axis="ch" ptType="node" st="4" cnt="1">
        <dgm:layoutNode name="line_4" styleLbl="parChTrans1D1">
          <dgm:alg type="sp"/>
          <dgm:shape xmlns:r="http://schemas.openxmlformats.org/officeDocument/2006/relationships" type="line" r:blip="" zOrderOff="-100">
            <dgm:adjLst/>
          </dgm:shape>
          <dgm:presOf/>
        </dgm:layoutNode>
        <dgm:layoutNode name="textparent_4">
          <dgm:choose name="Name52">
            <dgm:if name="Name53" func="var" arg="dir" op="equ" val="norm">
              <dgm:alg type="lin">
                <dgm:param type="horzAlign" val="l"/>
              </dgm:alg>
            </dgm:if>
            <dgm:else name="Name54">
              <dgm:alg type="lin">
                <dgm:param type="horzAlign" val="r"/>
              </dgm:alg>
            </dgm:else>
          </dgm:choose>
          <dgm:shape xmlns:r="http://schemas.openxmlformats.org/officeDocument/2006/relationships" type="rect" r:blip="" hideGeom="1">
            <dgm:adjLst/>
          </dgm:shape>
          <dgm:constrLst>
            <dgm:constr type="userW" for="ch" forName="text_4" refType="w"/>
            <dgm:constr type="h" for="ch" forName="text_4" refType="h"/>
          </dgm:constrLst>
          <dgm:presOf/>
          <dgm:layoutNode name="text_4" styleLbl="revTx">
            <dgm:varLst>
              <dgm:bulletEnabled val="1"/>
            </dgm:varLst>
            <dgm:choose name="Name55">
              <dgm:if name="Name56" func="var" arg="dir" op="equ" val="norm">
                <dgm:alg type="tx">
                  <dgm:param type="parTxLTRAlign" val="l"/>
                  <dgm:param type="shpTxLTRAlignCh" val="l"/>
                  <dgm:param type="parTxRTLAlign" val="r"/>
                  <dgm:param type="shpTxRTLAlignCh" val="r"/>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58" axis="ch" ptType="sibTrans" hideLastTrans="0" st="5" cnt="1">
        <dgm:layoutNode name="picture_5">
          <dgm:alg type="sp"/>
          <dgm:shape xmlns:r="http://schemas.openxmlformats.org/officeDocument/2006/relationships" r:blip="">
            <dgm:adjLst/>
          </dgm:shape>
          <dgm:presOf/>
          <dgm:constrLst/>
          <dgm:forEach name="Name59" ref="pictureRepeat"/>
        </dgm:layoutNode>
      </dgm:forEach>
      <dgm:forEach name="Name60" axis="ch" ptType="node" st="5" cnt="1">
        <dgm:layoutNode name="line_5" styleLbl="parChTrans1D1">
          <dgm:alg type="sp"/>
          <dgm:shape xmlns:r="http://schemas.openxmlformats.org/officeDocument/2006/relationships" type="line" r:blip="" zOrderOff="-100">
            <dgm:adjLst/>
          </dgm:shape>
          <dgm:presOf/>
        </dgm:layoutNode>
        <dgm:layoutNode name="textparent_5">
          <dgm:choose name="Name61">
            <dgm:if name="Name62" func="var" arg="dir" op="equ" val="norm">
              <dgm:alg type="lin">
                <dgm:param type="horzAlign" val="l"/>
              </dgm:alg>
            </dgm:if>
            <dgm:else name="Name63">
              <dgm:alg type="lin">
                <dgm:param type="horzAlign" val="r"/>
              </dgm:alg>
            </dgm:else>
          </dgm:choose>
          <dgm:shape xmlns:r="http://schemas.openxmlformats.org/officeDocument/2006/relationships" type="rect" r:blip="" hideGeom="1">
            <dgm:adjLst/>
          </dgm:shape>
          <dgm:constrLst>
            <dgm:constr type="userW" for="ch" forName="text_5" refType="w"/>
            <dgm:constr type="h" for="ch" forName="text_5" refType="h"/>
          </dgm:constrLst>
          <dgm:presOf/>
          <dgm:layoutNode name="text_5" styleLbl="revTx">
            <dgm:varLst>
              <dgm:bulletEnabled val="1"/>
            </dgm:varLst>
            <dgm:choose name="Name64">
              <dgm:if name="Name65" func="var" arg="dir" op="equ" val="norm">
                <dgm:alg type="tx">
                  <dgm:param type="parTxLTRAlign" val="l"/>
                  <dgm:param type="shpTxLTRAlignCh" val="l"/>
                  <dgm:param type="parTxRTLAlign" val="r"/>
                  <dgm:param type="shpTxRTLAlignCh" val="r"/>
                </dgm:alg>
              </dgm:if>
              <dgm:else name="Name66">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67" axis="ch" ptType="sibTrans" hideLastTrans="0" st="6" cnt="1">
        <dgm:layoutNode name="picture_6">
          <dgm:alg type="sp"/>
          <dgm:shape xmlns:r="http://schemas.openxmlformats.org/officeDocument/2006/relationships" r:blip="">
            <dgm:adjLst/>
          </dgm:shape>
          <dgm:presOf/>
          <dgm:constrLst/>
          <dgm:forEach name="Name68" ref="pictureRepeat"/>
        </dgm:layoutNode>
      </dgm:forEach>
      <dgm:forEach name="Name69" axis="ch" ptType="node" st="6" cnt="1">
        <dgm:layoutNode name="line_6" styleLbl="parChTrans1D1">
          <dgm:alg type="sp"/>
          <dgm:shape xmlns:r="http://schemas.openxmlformats.org/officeDocument/2006/relationships" type="line" r:blip="" zOrderOff="-100">
            <dgm:adjLst/>
          </dgm:shape>
          <dgm:presOf/>
        </dgm:layoutNode>
        <dgm:layoutNode name="textparent_6">
          <dgm:choose name="Name70">
            <dgm:if name="Name71" func="var" arg="dir" op="equ" val="norm">
              <dgm:alg type="lin">
                <dgm:param type="horzAlign" val="l"/>
              </dgm:alg>
            </dgm:if>
            <dgm:else name="Name72">
              <dgm:alg type="lin">
                <dgm:param type="horzAlign" val="r"/>
              </dgm:alg>
            </dgm:else>
          </dgm:choose>
          <dgm:shape xmlns:r="http://schemas.openxmlformats.org/officeDocument/2006/relationships" type="rect" r:blip="" hideGeom="1">
            <dgm:adjLst/>
          </dgm:shape>
          <dgm:constrLst>
            <dgm:constr type="userW" for="ch" forName="text_6" refType="w"/>
            <dgm:constr type="h" for="ch" forName="text_6" refType="h"/>
          </dgm:constrLst>
          <dgm:presOf/>
          <dgm:layoutNode name="text_6" styleLbl="revTx">
            <dgm:varLst>
              <dgm:bulletEnabled val="1"/>
            </dgm:varLst>
            <dgm:choose name="Name73">
              <dgm:if name="Name74" func="var" arg="dir" op="equ" val="norm">
                <dgm:alg type="tx">
                  <dgm:param type="parTxLTRAlign" val="l"/>
                  <dgm:param type="shpTxLTRAlignCh" val="l"/>
                  <dgm:param type="parTxRTLAlign" val="r"/>
                  <dgm:param type="shpTxRTLAlignCh" val="r"/>
                </dgm:alg>
              </dgm:if>
              <dgm:else name="Name75">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76" axis="ch" ptType="sibTrans" hideLastTrans="0" st="7" cnt="1">
        <dgm:layoutNode name="picture_7">
          <dgm:alg type="sp"/>
          <dgm:shape xmlns:r="http://schemas.openxmlformats.org/officeDocument/2006/relationships" r:blip="">
            <dgm:adjLst/>
          </dgm:shape>
          <dgm:presOf/>
          <dgm:constrLst/>
          <dgm:forEach name="Name77" ref="pictureRepeat"/>
        </dgm:layoutNode>
      </dgm:forEach>
      <dgm:forEach name="Name78" axis="ch" ptType="node" st="7" cnt="1">
        <dgm:layoutNode name="line_7" styleLbl="parChTrans1D1">
          <dgm:alg type="sp"/>
          <dgm:shape xmlns:r="http://schemas.openxmlformats.org/officeDocument/2006/relationships" type="line" r:blip="" zOrderOff="-100">
            <dgm:adjLst/>
          </dgm:shape>
          <dgm:presOf/>
        </dgm:layoutNode>
        <dgm:layoutNode name="textparent_7">
          <dgm:choose name="Name79">
            <dgm:if name="Name80" func="var" arg="dir" op="equ" val="norm">
              <dgm:alg type="lin">
                <dgm:param type="horzAlign" val="l"/>
              </dgm:alg>
            </dgm:if>
            <dgm:else name="Name81">
              <dgm:alg type="lin">
                <dgm:param type="horzAlign" val="r"/>
              </dgm:alg>
            </dgm:else>
          </dgm:choose>
          <dgm:shape xmlns:r="http://schemas.openxmlformats.org/officeDocument/2006/relationships" type="rect" r:blip="" hideGeom="1">
            <dgm:adjLst/>
          </dgm:shape>
          <dgm:constrLst>
            <dgm:constr type="userW" for="ch" forName="text_7" refType="w"/>
            <dgm:constr type="h" for="ch" forName="text_7" refType="h"/>
          </dgm:constrLst>
          <dgm:presOf/>
          <dgm:layoutNode name="text_7" styleLbl="revTx">
            <dgm:varLst>
              <dgm:bulletEnabled val="1"/>
            </dgm:varLst>
            <dgm:choose name="Name82">
              <dgm:if name="Name83" func="var" arg="dir" op="equ" val="norm">
                <dgm:alg type="tx">
                  <dgm:param type="parTxLTRAlign" val="l"/>
                  <dgm:param type="shpTxLTRAlignCh" val="l"/>
                  <dgm:param type="parTxRTLAlign" val="r"/>
                  <dgm:param type="shpTxRTLAlignCh" val="r"/>
                </dgm:alg>
              </dgm:if>
              <dgm:else name="Name84">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774AB9F-5A1B-FA42-8867-A547A93FB5A1}"/>
      </w:docPartPr>
      <w:docPartBody>
        <w:p w:rsidR="00517383" w:rsidRDefault="001105B1">
          <w:r w:rsidRPr="008A29AB">
            <w:rPr>
              <w:rStyle w:val="PlaceholderText"/>
            </w:rPr>
            <w:t>Click or tap here to enter text.</w:t>
          </w:r>
        </w:p>
      </w:docPartBody>
    </w:docPart>
    <w:docPart>
      <w:docPartPr>
        <w:name w:val="C276E6BD0ED02C4EB3B426CBD47D12CE"/>
        <w:category>
          <w:name w:val="General"/>
          <w:gallery w:val="placeholder"/>
        </w:category>
        <w:types>
          <w:type w:val="bbPlcHdr"/>
        </w:types>
        <w:behaviors>
          <w:behavior w:val="content"/>
        </w:behaviors>
        <w:guid w:val="{FC5378B1-3CE4-CF4E-B651-CA3A26FF1D57}"/>
      </w:docPartPr>
      <w:docPartBody>
        <w:p w:rsidR="00824444" w:rsidRDefault="005D3865" w:rsidP="005D3865">
          <w:pPr>
            <w:pStyle w:val="C276E6BD0ED02C4EB3B426CBD47D12CE"/>
          </w:pPr>
          <w:r w:rsidRPr="008A29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5B1"/>
    <w:rsid w:val="00066268"/>
    <w:rsid w:val="001105B1"/>
    <w:rsid w:val="00110ACA"/>
    <w:rsid w:val="00143600"/>
    <w:rsid w:val="00206031"/>
    <w:rsid w:val="002B1459"/>
    <w:rsid w:val="002C261A"/>
    <w:rsid w:val="003351A5"/>
    <w:rsid w:val="003651A5"/>
    <w:rsid w:val="00422AA2"/>
    <w:rsid w:val="00427C72"/>
    <w:rsid w:val="00445787"/>
    <w:rsid w:val="00445C64"/>
    <w:rsid w:val="00513ED8"/>
    <w:rsid w:val="00517383"/>
    <w:rsid w:val="00524E34"/>
    <w:rsid w:val="005D3865"/>
    <w:rsid w:val="00672840"/>
    <w:rsid w:val="007E643E"/>
    <w:rsid w:val="00814EB4"/>
    <w:rsid w:val="00824444"/>
    <w:rsid w:val="008B412F"/>
    <w:rsid w:val="008F4DCF"/>
    <w:rsid w:val="009911DB"/>
    <w:rsid w:val="009E6BC4"/>
    <w:rsid w:val="00A11162"/>
    <w:rsid w:val="00D421DD"/>
    <w:rsid w:val="00DC5B4D"/>
    <w:rsid w:val="00E230B8"/>
    <w:rsid w:val="00EE5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3865"/>
    <w:rPr>
      <w:color w:val="808080"/>
    </w:rPr>
  </w:style>
  <w:style w:type="paragraph" w:customStyle="1" w:styleId="C276E6BD0ED02C4EB3B426CBD47D12CE">
    <w:name w:val="C276E6BD0ED02C4EB3B426CBD47D12CE"/>
    <w:rsid w:val="005D3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d8a1a58a-6482-d347-ba37-806d96049101">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21226a53-d291-43fd-8fc6-1c5219b82225&quot;,&quot;properties&quot;:{&quot;noteIndex&quot;:0},&quot;isEdited&quot;:false,&quot;manualOverride&quot;:{&quot;isManuallyOverridden&quot;:false,&quot;citeprocText&quot;:&quot;(Pfefferbaum &amp;#38; North, 2020)&quot;,&quot;manualOverrideText&quot;:&quot;&quot;},&quot;citationTag&quot;:&quot;MENDELEY_CITATION_v3_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&quot;,&quot;citationItems&quot;:[{&quot;id&quot;:&quot;b1538f45-04a4-3576-a192-6a227df70cd2&quot;,&quot;itemData&quot;:{&quot;type&quot;:&quot;article-journal&quot;,&quot;id&quot;:&quot;b1538f45-04a4-3576-a192-6a227df70cd2&quot;,&quot;title&quot;:&quot;Mental Health and the Covid-19 Pandemic&quot;,&quot;author&quot;:[{&quot;family&quot;:&quot;Pfefferbaum&quot;,&quot;given&quot;:&quot;Betty&quot;,&quot;parse-names&quot;:false,&quot;dropping-particle&quot;:&quot;&quot;,&quot;non-dropping-particle&quot;:&quot;&quot;},{&quot;family&quot;:&quot;North&quot;,&quot;given&quot;:&quot;Carol S.&quot;,&quot;parse-names&quot;:false,&quot;dropping-particle&quot;:&quot;&quot;,&quot;non-dropping-particle&quot;:&quot;&quot;}],&quot;container-title&quot;:&quot;New England Journal of Medicine&quot;,&quot;accessed&quot;:{&quot;date-parts&quot;:[[2022,10,27]]},&quot;DOI&quot;:&quot;10.1056/NEJMP2008017/SUPPL_FILE/NEJMP2008017_DISCLOSURES.PDF&quot;,&quot;ISSN&quot;:&quot;0028-4793&quot;,&quot;PMID&quot;:&quot;32283003&quot;,&quot;URL&quot;:&quot;https://www.nejm.org/doi/full/10.1056/nejmp2008017&quot;,&quot;issued&quot;:{&quot;date-parts&quot;:[[2020,8,6]]},&quot;page&quot;:&quot;510-512&quot;,&quot;abstract&quot;:&quot;Mental Health and the Covid-19 Pandemic Many aspects of the Covid-19 pandemic and the public health response to it will undoubtedly contribute to widespread emotional distress and increased risk fo...&quot;,&quot;publisher&quot;:&quot;Massachusetts Medical Society&quot;,&quot;issue&quot;:&quot;6&quot;,&quot;volume&quot;:&quot;383&quot;,&quot;container-title-short&quot;:&quot;&quot;},&quot;isTemporary&quot;:false}]},{&quot;citationID&quot;:&quot;MENDELEY_CITATION_429f66ee-5c4a-4afc-b788-64f6795e873a&quot;,&quot;properties&quot;:{&quot;noteIndex&quot;:0},&quot;isEdited&quot;:false,&quot;manualOverride&quot;:{&quot;isManuallyOverridden&quot;:false,&quot;citeprocText&quot;:&quot;(Hossain et al., 2020)&quot;,&quot;manualOverrideText&quot;:&quot;&quot;},&quot;citationTag&quot;:&quot;MENDELEY_CITATION_v3_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&quot;,&quot;citationItems&quot;:[{&quot;id&quot;:&quot;0fe8d214-0f5c-3c37-9c3f-9402e3f3bf7a&quot;,&quot;itemData&quot;:{&quot;type&quot;:&quot;article-journal&quot;,&quot;id&quot;:&quot;0fe8d214-0f5c-3c37-9c3f-9402e3f3bf7a&quot;,&quot;title&quot;:&quot;Epidemiology of mental health problems in COVID-19: a review&quot;,&quot;author&quot;:[{&quot;family&quot;:&quot;Hossain&quot;,&quot;given&quot;:&quot;Md Mahbub&quot;,&quot;parse-names&quot;:false,&quot;dropping-particle&quot;:&quot;&quot;,&quot;non-dropping-particle&quot;:&quot;&quot;},{&quot;family&quot;:&quot;Tasnim&quot;,&quot;given&quot;:&quot;Samia&quot;,&quot;parse-names&quot;:false,&quot;dropping-particle&quot;:&quot;&quot;,&quot;non-dropping-particle&quot;:&quot;&quot;},{&quot;family&quot;:&quot;Sultana&quot;,&quot;given&quot;:&quot;Abida&quot;,&quot;parse-names&quot;:false,&quot;dropping-particle&quot;:&quot;&quot;,&quot;non-dropping-particle&quot;:&quot;&quot;},{&quot;family&quot;:&quot;Faizah&quot;,&quot;given&quot;:&quot;Farah&quot;,&quot;parse-names&quot;:false,&quot;dropping-particle&quot;:&quot;&quot;,&quot;non-dropping-particle&quot;:&quot;&quot;},{&quot;family&quot;:&quot;Mazumder&quot;,&quot;given&quot;:&quot;Hoimonty&quot;,&quot;parse-names&quot;:false,&quot;dropping-particle&quot;:&quot;&quot;,&quot;non-dropping-particle&quot;:&quot;&quot;},{&quot;family&quot;:&quot;Zou&quot;,&quot;given&quot;:&quot;Liye&quot;,&quot;parse-names&quot;:false,&quot;dropping-particle&quot;:&quot;&quot;,&quot;non-dropping-particle&quot;:&quot;&quot;},{&quot;family&quot;:&quot;McKyer&quot;,&quot;given&quot;:&quot;E. Lisako J.&quot;,&quot;parse-names&quot;:false,&quot;dropping-particle&quot;:&quot;&quot;,&quot;non-dropping-particle&quot;:&quot;&quot;},{&quot;family&quot;:&quot;Ahmed&quot;,&quot;given&quot;:&quot;Helal Uddin&quot;,&quot;parse-names&quot;:false,&quot;dropping-particle&quot;:&quot;&quot;,&quot;non-dropping-particle&quot;:&quot;&quot;},{&quot;family&quot;:&quot;Ma&quot;,&quot;given&quot;:&quot;Ping&quot;,&quot;parse-names&quot;:false,&quot;dropping-particle&quot;:&quot;&quot;,&quot;non-dropping-particle&quot;:&quot;&quot;}],&quot;container-title&quot;:&quot;F1000Research&quot;,&quot;container-title-short&quot;:&quot;F1000Res&quot;,&quot;accessed&quot;:{&quot;date-parts&quot;:[[2022,10,27]]},&quot;DOI&quot;:&quot;10.12688/F1000RESEARCH.24457.1&quot;,&quot;ISSN&quot;:&quot;1759796X&quot;,&quot;PMID&quot;:&quot;33093946&quot;,&quot;URL&quot;:&quot;/pmc/articles/PMC7549174/&quot;,&quot;issued&quot;:{&quot;date-parts&quot;:[[2020]]},&quot;abstract&quot;:&quot;The novel coronavirus disease 2019 (COVID-19) has become a pandemic affecting health and wellbeing globally. In addition to the physical health, economic, and social implications, the psychological impacts of this pandemic are increasingly being reported in the scientific literature. This narrative review reflected on scholarly articles on the epidemiology of mental health problems in COVID-19. The current literature suggests that people affected by COVID-19 may have a high burden of mental health problems, including depression, anxiety disorders, stress, panic attack, irrational anger, impulsivity, somatization disorder, sleep disorders, emotional disturbance, posttraumatic stress symptoms, and suicidal behavior. Moreover, several factors associated with mental health problems in COVID-19 are found, which include age, gender, marital status, education, occupation, income, place of living, close contact with people with COVID-19, comorbid physical and mental health problems, exposure to COVID-19 related news and social media, coping styles, stigma, psychosocial support, health communication, confidence in health services, personal protective measures, risk of contracting COVID-19, and perceived likelihood of survival. Furthermore, the epidemiological distribution of mental health problems and associated factors were heterogeneous among the general public, COVID-19 patients, and healthcare providers. The current evidence suggests that a psychiatric epidemic is cooccurring with the COVID-19 pandemic, which necessitates the attention of the global health community. Future epidemiological studies should emphasize on psychopathological variations and temporality of mental health problems in different populations. Nonetheless, multipronged interventions should be developed and adopted to address the existing psychosocial challenges and promote mental health amid the COVID-19 pandemic.&quot;,&quot;publisher&quot;:&quot;Faculty of 1000 Ltd&quot;,&quot;volume&quot;:&quot;9&quot;},&quot;isTemporary&quot;:false}]},{&quot;citationID&quot;:&quot;MENDELEY_CITATION_c30c2db7-b121-44ff-8d13-74615580e730&quot;,&quot;properties&quot;:{&quot;noteIndex&quot;:0},&quot;isEdited&quot;:false,&quot;manualOverride&quot;:{&quot;isManuallyOverridden&quot;:false,&quot;citeprocText&quot;:&quot;(Millman et al., 2021)&quot;,&quot;manualOverrideText&quot;:&quot;&quot;},&quot;citationTag&quot;:&quot;MENDELEY_CITATION_v3_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&quot;,&quot;citationItems&quot;:[{&quot;id&quot;:&quot;fc4ab31f-d8b1-3a01-935c-df7dc0db2fe0&quot;,&quot;itemData&quot;:{&quot;type&quot;:&quot;article-journal&quot;,&quot;id&quot;:&quot;fc4ab31f-d8b1-3a01-935c-df7dc0db2fe0&quot;,&quot;title&quot;:&quot;Towards a neurocognitive approach to dance movement therapy for mental health: A systematic review&quot;,&quot;author&quot;:[{&quot;family&quot;:&quot;Millman&quot;,&quot;given&quot;:&quot;L. S.Merritt&quot;,&quot;parse-names&quot;:false,&quot;dropping-particle&quot;:&quot;&quot;,&quot;non-dropping-particle&quot;:&quot;&quot;},{&quot;family&quot;:&quot;Terhune&quot;,&quot;given&quot;:&quot;Devin B.&quot;,&quot;parse-names&quot;:false,&quot;dropping-particle&quot;:&quot;&quot;,&quot;non-dropping-particle&quot;:&quot;&quot;},{&quot;family&quot;:&quot;Hunter&quot;,&quot;given&quot;:&quot;Elaine C.M.&quot;,&quot;parse-names&quot;:false,&quot;dropping-particle&quot;:&quot;&quot;,&quot;non-dropping-particle&quot;:&quot;&quot;},{&quot;family&quot;:&quot;Orgs&quot;,&quot;given&quot;:&quot;Guido&quot;,&quot;parse-names&quot;:false,&quot;dropping-particle&quot;:&quot;&quot;,&quot;non-dropping-particle&quot;:&quot;&quot;}],&quot;container-title&quot;:&quot;Clinical Psychology &amp; Psychotherapy&quot;,&quot;container-title-short&quot;:&quot;Clin Psychol Psychother&quot;,&quot;accessed&quot;:{&quot;date-parts&quot;:[[2022,9,9]]},&quot;DOI&quot;:&quot;10.1002/CPP.2490&quot;,&quot;ISSN&quot;:&quot;1099-0879&quot;,&quot;PMID&quot;:&quot;32539160&quot;,&quot;URL&quot;:&quot;https://onlinelibrary.wiley.com/doi/full/10.1002/cpp.2490&quot;,&quot;issued&quot;:{&quot;date-parts&quot;:[[2021,1,1]]},&quot;page&quot;:&quot;24-38&quot;,&quot;abstract&quot;:&quot;Dance movement therapy (DMT) has become an increasingly recognized and used treatment, though primarily used to target psychological and physical well-being in individuals with physical, medical or neurological illnesses. To contribute to the relative lack of literature within the field of DMT for clinical mental health disorders, using a narrative synthesis, we review the scope of recent, controlled studies of DMT in samples with different psychiatric disorders including depression, schizophrenia, autism and somatoform disorder. A systematic search of electronic databases (PubMed, Science Direct, World of Science and Clinicaltrials.gov) was conducted to identify studies examining the effects of DMT in psychiatric populations. Fifteen studies were eligible for inclusion. After reviewing the principal results of the studies, we highlight strengths and weaknesses of this treatment approach and examine the potential efficacy of using bodily movements as a tool to reduce symptoms. We conclude by placing DMT within the context of contemporary cognitive neuroscience research, drawing out implications of such an orientation for future research and discussing potential mechanisms by which DMT might reduce psychiatric symptoms. DMT has clear potential as a treatment for a range of conditions and symptoms, and thus, further research on its utility is warranted.&quot;,&quot;publisher&quot;:&quot;John Wiley &amp; Sons, Ltd&quot;,&quot;issue&quot;:&quot;1&quot;,&quot;volume&quot;:&quot;28&quot;},&quot;isTemporary&quot;:false}]},{&quot;citationID&quot;:&quot;MENDELEY_CITATION_6c179feb-91f4-4196-b572-000423f116be&quot;,&quot;properties&quot;:{&quot;noteIndex&quot;:0},&quot;isEdited&quot;:false,&quot;manualOverride&quot;:{&quot;isManuallyOverridden&quot;:false,&quot;citeprocText&quot;:&quot;(Sharma et al., 2006)&quot;,&quot;manualOverrideText&quot;:&quot;&quot;},&quot;citationTag&quot;:&quot;MENDELEY_CITATION_v3_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&quot;,&quot;citationItems&quot;:[{&quot;id&quot;:&quot;e6f1a9e4-2f2b-3174-aa73-49345ef699fb&quot;,&quot;itemData&quot;:{&quot;type&quot;:&quot;article-journal&quot;,&quot;id&quot;:&quot;e6f1a9e4-2f2b-3174-aa73-49345ef699fb&quot;,&quot;title&quot;:&quot;Exercise for Mental Health&quot;,&quot;author&quot;:[{&quot;family&quot;:&quot;Sharma&quot;,&quot;given&quot;:&quot;Ashish&quot;,&quot;parse-names&quot;:false,&quot;dropping-particle&quot;:&quot;&quot;,&quot;non-dropping-particle&quot;:&quot;&quot;},{&quot;family&quot;:&quot;Madaan&quot;,&quot;given&quot;:&quot;Vishal&quot;,&quot;parse-names&quot;:false,&quot;dropping-particle&quot;:&quot;&quot;,&quot;non-dropping-particle&quot;:&quot;&quot;},{&quot;family&quot;:&quot;Petty&quot;,&quot;given&quot;:&quot;Frederick D.&quot;,&quot;parse-names&quot;:false,&quot;dropping-particle&quot;:&quot;&quot;,&quot;non-dropping-particle&quot;:&quot;&quot;}],&quot;container-title&quot;:&quot;Primary Care Companion to The Journal of Clinical Psychiatry&quot;,&quot;container-title-short&quot;:&quot;Prim Care Companion J Clin Psychiatry&quot;,&quot;accessed&quot;:{&quot;date-parts&quot;:[[2022,10,28]]},&quot;DOI&quot;:&quot;10.4088/PCC.V08N0208A&quot;,&quot;ISSN&quot;:&quot;15235998&quot;,&quot;PMID&quot;:&quot;16862239&quot;,&quot;URL&quot;:&quot;/pmc/articles/PMC1470658/&quot;,&quot;issued&quot;:{&quot;date-parts&quot;:[[2006]]},&quot;page&quot;:&quot;106&quot;,&quot;publisher&quot;:&quot;Physicians Postgraduate Press, Inc.&quot;,&quot;issue&quot;:&quot;2&quot;,&quot;volume&quot;:&quot;8&quot;},&quot;isTemporary&quot;:false}]},{&quot;citationID&quot;:&quot;MENDELEY_CITATION_8a40ecaf-ca51-480d-8af7-295972ea4225&quot;,&quot;properties&quot;:{&quot;noteIndex&quot;:0},&quot;isEdited&quot;:false,&quot;manualOverride&quot;:{&quot;isManuallyOverridden&quot;:false,&quot;citeprocText&quot;:&quot;(Hofmann et al., 2010)&quot;,&quot;manualOverrideText&quot;:&quot;&quot;},&quot;citationTag&quot;:&quot;MENDELEY_CITATION_v3_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&quot;,&quot;citationItems&quot;:[{&quot;id&quot;:&quot;fc09fff2-b80e-3c4e-a143-1e4573a68ca6&quot;,&quot;itemData&quot;:{&quot;type&quot;:&quot;article-journal&quot;,&quot;id&quot;:&quot;fc09fff2-b80e-3c4e-a143-1e4573a68ca6&quot;,&quot;title&quot;:&quot;The Effect of Mindfulness-Based Therapy on Anxiety and Depression: A Meta-Analytic Review&quot;,&quot;author&quot;:[{&quot;family&quot;:&quot;Hofmann&quot;,&quot;given&quot;:&quot;Stefan G.&quot;,&quot;parse-names&quot;:false,&quot;dropping-particle&quot;:&quot;&quot;,&quot;non-dropping-particle&quot;:&quot;&quot;},{&quot;family&quot;:&quot;Sawyer&quot;,&quot;given&quot;:&quot;Alice T.&quot;,&quot;parse-names&quot;:false,&quot;dropping-particle&quot;:&quot;&quot;,&quot;non-dropping-particle&quot;:&quot;&quot;},{&quot;family&quot;:&quot;Witt&quot;,&quot;given&quot;:&quot;Ashley A.&quot;,&quot;parse-names&quot;:false,&quot;dropping-particle&quot;:&quot;&quot;,&quot;non-dropping-particle&quot;:&quot;&quot;},{&quot;family&quot;:&quot;Oh&quot;,&quot;given&quot;:&quot;Diana&quot;,&quot;parse-names&quot;:false,&quot;dropping-particle&quot;:&quot;&quot;,&quot;non-dropping-particle&quot;:&quot;&quot;}],&quot;container-title&quot;:&quot;Journal of consulting and clinical psychology&quot;,&quot;container-title-short&quot;:&quot;J Consult Clin Psychol&quot;,&quot;accessed&quot;:{&quot;date-parts&quot;:[[2022,10,28]]},&quot;DOI&quot;:&quot;10.1037/A0018555&quot;,&quot;ISSN&quot;:&quot;0022006X&quot;,&quot;PMID&quot;:&quot;20350028&quot;,&quot;URL&quot;:&quot;/pmc/articles/PMC2848393/&quot;,&quot;issued&quot;:{&quot;date-parts&quot;:[[2010,4]]},&quot;page&quot;:&quot;169&quot;,&quot;abstract&quot;:&quot;Objective: Although mindfulness-based therapy has become a popular treatment, little is known about its efficacy. Therefore, our objective was to conduct an effect size analysis of this popular intervention for anxiety and mood symptoms in clinical samples. Method: We conducted a literature search using PubMed, PsycINFO, the Cochrane Library, and manual searches. Our meta-analysis was based on 39 studies totaling 1,140 participants receiving mindfulness-based therapy for a range of conditions, including cancer, generalized anxiety disorder, depression, and other psychiatric or medical conditions. Results: Effect size estimates suggest that mindfulness-based therapy was moderately effective for improving anxiety (Hedges's g = 0.63) and mood symptoms (Hedges's g = 0.59) from pre- to posttreatment in the overall sample. In patients with anxiety and mood disorders, this intervention was associated with effect sizes (Hedges's g) of 0.97 and 0.95 for improving anxiety and mood symptoms, respectively. These effect sizes were robust, were unrelated to publication year or number of treatment sessions, and were maintained over follow-up. Conclusions: These results suggest that mindfulness-based therapy is a promising intervention for treating anxiety and mood problems in clinical populations. © 2010 American Psychological Association.&quot;,&quot;publisher&quot;:&quot;NIH Public Access&quot;,&quot;issue&quot;:&quot;2&quot;,&quot;volume&quot;:&quot;78&quot;},&quot;isTemporary&quot;:false}]},{&quot;citationID&quot;:&quot;MENDELEY_CITATION_ef18014d-fdfb-4b76-982a-c95016ca41d9&quot;,&quot;properties&quot;:{&quot;noteIndex&quot;:0},&quot;isEdited&quot;:false,&quot;manualOverride&quot;:{&quot;isManuallyOverridden&quot;:false,&quot;citeprocText&quot;:&quot;(Vincelli &amp;#38; Riva, 2002)&quot;,&quot;manualOverrideText&quot;:&quot;&quot;},&quot;citationTag&quot;:&quot;MENDELEY_CITATION_v3_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&quot;,&quot;citationItems&quot;:[{&quot;id&quot;:&quot;495c964a-280c-39e1-87ff-4631b556ef2c&quot;,&quot;itemData&quot;:{&quot;type&quot;:&quot;article-journal&quot;,&quot;id&quot;:&quot;495c964a-280c-39e1-87ff-4631b556ef2c&quot;,&quot;title&quot;:&quot;Virtual reality: A new tool for panic disorder therapy&quot;,&quot;author&quot;:[{&quot;family&quot;:&quot;Vincelli&quot;,&quot;given&quot;:&quot;Francesco&quot;,&quot;parse-names&quot;:false,&quot;dropping-particle&quot;:&quot;&quot;,&quot;non-dropping-particle&quot;:&quot;&quot;},{&quot;family&quot;:&quot;Riva&quot;,&quot;given&quot;:&quot;Giuseppe&quot;,&quot;parse-names&quot;:false,&quot;dropping-particle&quot;:&quot;&quot;,&quot;non-dropping-particle&quot;:&quot;&quot;}],&quot;container-title&quot;:&quot;Expert Review of Neurotherapeutics&quot;,&quot;container-title-short&quot;:&quot;Expert Rev Neurother&quot;,&quot;accessed&quot;:{&quot;date-parts&quot;:[[2022,10,30]]},&quot;DOI&quot;:&quot;10.1586/14737175.2.3.377&quot;,&quot;ISSN&quot;:&quot;14737175&quot;,&quot;issued&quot;:{&quot;date-parts&quot;:[[2002]]},&quot;page&quot;:&quot;377-383&quot;,&quot;abstract&quot;:&quot;The use of a multicomponent cognitive-behavioral treatment strategy for panic disorder with agoraphobia is actually one of the preferred therapeutical approach for this disturbance. This method involves a mixture of cognitive and behavioral techniques which are intended to help patients identity and modify their dysfunctional anxiety-related thoughts, beliefs and behavior. Emphasis is placed on reversing the maintaining factors identified in the cognitive and behavioral patterns. The treatment protocol includes exposure to the feared situation, interoceptive exposure and cognitive restructuring. The paper presents a treatment protocol for panic disorder and agoraphobia, named experiential-cognitive therapy, that integrates the use of virtual reality in a multicomponent cognitive-behavioral treatment strategy. The goal of experiential-cognitive therapy is to decondition fear reactions, to modify misinterpretational cognition related to panic symptoms and to reduce anxiety symptoms.&quot;,&quot;issue&quot;:&quot;3&quot;,&quot;volume&quot;:&quot;2&quot;},&quot;isTemporary&quot;:false}]},{&quot;citationID&quot;:&quot;MENDELEY_CITATION_270b3222-b9eb-41ee-a64d-4f88d042e5c8&quot;,&quot;properties&quot;:{&quot;noteIndex&quot;:0},&quot;isEdited&quot;:false,&quot;manualOverride&quot;:{&quot;isManuallyOverridden&quot;:false,&quot;citeprocText&quot;:&quot;(Day, 1967)&quot;,&quot;manualOverrideText&quot;:&quot;&quot;},&quot;citationTag&quot;:&quot;MENDELEY_CITATION_v3_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&quot;,&quot;citationItems&quot;:[{&quot;id&quot;:&quot;9a4969bd-372f-303b-8530-35942e3e32b3&quot;,&quot;itemData&quot;:{&quot;type&quot;:&quot;article-journal&quot;,&quot;id&quot;:&quot;9a4969bd-372f-303b-8530-35942e3e32b3&quot;,&quot;title&quot;:&quot;An eye-movement indicator of type and level of anxiety: Some clinical observations.&quot;,&quot;author&quot;:[{&quot;family&quot;:&quot;Day&quot;,&quot;given&quot;:&quot;Merle E&quot;,&quot;parse-names&quot;:false,&quot;dropping-particle&quot;:&quot;&quot;,&quot;non-dropping-particle&quot;:&quot;&quot;}],&quot;container-title&quot;:&quot;Journal of Clinical Psychology&quot;,&quot;container-title-short&quot;:&quot;J Clin Psychol&quot;,&quot;ISSN&quot;:&quot;1097-4679&quot;,&quot;issued&quot;:{&quot;date-parts&quot;:[[1967]]},&quot;publisher&quot;:&quot;John Wiley &amp; Sons&quot;},&quot;isTemporary&quot;:false}]},{&quot;citationID&quot;:&quot;MENDELEY_CITATION_faf6aa96-bdf6-490c-84a7-fc0172b3390b&quot;,&quot;properties&quot;:{&quot;noteIndex&quot;:0},&quot;isEdited&quot;:false,&quot;manualOverride&quot;:{&quot;isManuallyOverridden&quot;:false,&quot;citeprocText&quot;:&quot;(Balaban, 2002)&quot;,&quot;manualOverrideText&quot;:&quot;&quot;},&quot;citationTag&quot;:&quot;MENDELEY_CITATION_v3_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&quot;,&quot;citationItems&quot;:[{&quot;id&quot;:&quot;c0c8f4c3-1973-3421-a9cd-bf8ee55988f5&quot;,&quot;itemData&quot;:{&quot;type&quot;:&quot;article-journal&quot;,&quot;id&quot;:&quot;c0c8f4c3-1973-3421-a9cd-bf8ee55988f5&quot;,&quot;title&quot;:&quot;Neural substrates linking balance control and anxiety&quot;,&quot;author&quot;:[{&quot;family&quot;:&quot;Balaban&quot;,&quot;given&quot;:&quot;Carey D&quot;,&quot;parse-names&quot;:false,&quot;dropping-particle&quot;:&quot;&quot;,&quot;non-dropping-particle&quot;:&quot;&quot;}],&quot;container-title&quot;:&quot;Physiology &amp; behavior&quot;,&quot;container-title-short&quot;:&quot;Physiol Behav&quot;,&quot;ISSN&quot;:&quot;0031-9384&quot;,&quot;issued&quot;:{&quot;date-parts&quot;:[[2002]]},&quot;page&quot;:&quot;469-475&quot;,&quot;publisher&quot;:&quot;Elsevier&quot;,&quot;issue&quot;:&quot;4-5&quot;,&quot;volume&quot;:&quot;77&quot;},&quot;isTemporary&quot;:false}]},{&quot;citationID&quot;:&quot;MENDELEY_CITATION_96f163cb-d0f2-48f6-ba0f-821b87b320cd&quot;,&quot;properties&quot;:{&quot;noteIndex&quot;:0},&quot;isEdited&quot;:false,&quot;manualOverride&quot;:{&quot;isManuallyOverridden&quot;:false,&quot;citeprocText&quot;:&quot;(Dishman et al., 2000)&quot;,&quot;manualOverrideText&quot;:&quot;&quot;},&quot;citationTag&quot;:&quot;MENDELEY_CITATION_v3_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&quot;,&quot;citationItems&quot;:[{&quot;id&quot;:&quot;cf55dc54-a1dc-3526-bcd3-4f48b840ade5&quot;,&quot;itemData&quot;:{&quot;type&quot;:&quot;article-journal&quot;,&quot;id&quot;:&quot;cf55dc54-a1dc-3526-bcd3-4f48b840ade5&quot;,&quot;title&quot;:&quot;Heart rate variability, trait anxiety, and perceived stress among physically fit men and women&quot;,&quot;author&quot;:[{&quot;family&quot;:&quot;Dishman&quot;,&quot;given&quot;:&quot;Rod K&quot;,&quot;parse-names&quot;:false,&quot;dropping-particle&quot;:&quot;&quot;,&quot;non-dropping-particle&quot;:&quot;&quot;},{&quot;family&quot;:&quot;Nakamura&quot;,&quot;given&quot;:&quot;Yoshio&quot;,&quot;parse-names&quot;:false,&quot;dropping-particle&quot;:&quot;&quot;,&quot;non-dropping-particle&quot;:&quot;&quot;},{&quot;family&quot;:&quot;Garcia&quot;,&quot;given&quot;:&quot;Melissa E&quot;,&quot;parse-names&quot;:false,&quot;dropping-particle&quot;:&quot;&quot;,&quot;non-dropping-particle&quot;:&quot;&quot;},{&quot;family&quot;:&quot;Thompson&quot;,&quot;given&quot;:&quot;Ray W&quot;,&quot;parse-names&quot;:false,&quot;dropping-particle&quot;:&quot;&quot;,&quot;non-dropping-particle&quot;:&quot;&quot;},{&quot;family&quot;:&quot;Dunn&quot;,&quot;given&quot;:&quot;Andrea L&quot;,&quot;parse-names&quot;:false,&quot;dropping-particle&quot;:&quot;&quot;,&quot;non-dropping-particle&quot;:&quot;&quot;},{&quot;family&quot;:&quot;Blair&quot;,&quot;given&quot;:&quot;Steven N&quot;,&quot;parse-names&quot;:false,&quot;dropping-particle&quot;:&quot;&quot;,&quot;non-dropping-particle&quot;:&quot;&quot;}],&quot;container-title&quot;:&quot;International journal of psychophysiology&quot;,&quot;ISSN&quot;:&quot;0167-8760&quot;,&quot;issued&quot;:{&quot;date-parts&quot;:[[2000]]},&quot;page&quot;:&quot;121-133&quot;,&quot;publisher&quot;:&quot;Elsevier&quot;,&quot;issue&quot;:&quot;2&quot;,&quot;volume&quot;:&quot;37&quot;,&quot;container-title-short&quot;:&quot;&quot;},&quot;isTemporary&quot;:false}]},{&quot;citationID&quot;:&quot;MENDELEY_CITATION_594a747e-4145-43ad-9e2b-101b6708c094&quot;,&quot;properties&quot;:{&quot;noteIndex&quot;:0},&quot;isEdited&quot;:false,&quot;manualOverride&quot;:{&quot;citeprocText&quot;:&quot;(Chaiklin &amp;#38; Wengrower, 2015)&quot;,&quot;isManuallyOverridden&quot;:true,&quot;manualOverrideText&quot;:&quot;&quot;},&quot;citationTag&quot;:&quot;MENDELEY_CITATION_v3_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&quot;,&quot;citationItems&quot;:[{&quot;id&quot;:&quot;766c9dd2-ab11-30bd-a5cf-d4488d9d60e5&quot;,&quot;itemData&quot;:{&quot;ISBN&quot;:&quot;1317436423&quot;,&quot;author&quot;:[{&quot;dropping-particle&quot;:&quot;&quot;,&quot;family&quot;:&quot;Chaiklin&quot;,&quot;given&quot;:&quot;Sharon&quot;,&quot;non-dropping-particle&quot;:&quot;&quot;,&quot;parse-names&quot;:false,&quot;suffix&quot;:&quot;&quot;},{&quot;dropping-particle&quot;:&quot;&quot;,&quot;family&quot;:&quot;Wengrower&quot;,&quot;given&quot;:&quot;Hilda&quot;,&quot;non-dropping-particle&quot;:&quot;&quot;,&quot;parse-names&quot;:false,&quot;suffix&quot;:&quot;&quot;}],&quot;id&quot;:&quot;766c9dd2-ab11-30bd-a5cf-d4488d9d60e5&quot;,&quot;issued&quot;:{&quot;date-parts&quot;:[[&quot;2015&quot;]]},&quot;publisher&quot;:&quot;Routledge&quot;,&quot;title&quot;:&quot;The art and science of dance/movement therapy: Life is dance&quot;,&quot;type&quot;:&quot;book&quot;,&quot;container-title-short&quot;:&quot;&quot;},&quot;uris&quot;:[&quot;http://www.mendeley.com/documents/?uuid=4697fdb9-d418-4462-8ead-cf7c291fea0b&quot;],&quot;isTemporary&quot;:false,&quot;legacyDesktopId&quot;:&quot;4697fdb9-d418-4462-8ead-cf7c291fea0b&quot;}]},{&quot;citationID&quot;:&quot;MENDELEY_CITATION_5f997f9f-1024-4790-99d3-905abb9174f3&quot;,&quot;properties&quot;:{&quot;noteIndex&quot;:0},&quot;isEdited&quot;:false,&quot;manualOverride&quot;:{&quot;citeprocText&quot;:&quot;(Chaiklin &amp;#38; Wengrower, 2015)&quot;,&quot;isManuallyOverridden&quot;:true,&quot;manualOverrideText&quot;:&quot;&quot;},&quot;citationTag&quot;:&quot;MENDELEY_CITATION_v3_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&quot;,&quot;citationItems&quot;:[{&quot;id&quot;:&quot;766c9dd2-ab11-30bd-a5cf-d4488d9d60e5&quot;,&quot;itemData&quot;:{&quot;ISBN&quot;:&quot;1317436423&quot;,&quot;author&quot;:[{&quot;dropping-particle&quot;:&quot;&quot;,&quot;family&quot;:&quot;Chaiklin&quot;,&quot;given&quot;:&quot;Sharon&quot;,&quot;non-dropping-particle&quot;:&quot;&quot;,&quot;parse-names&quot;:false,&quot;suffix&quot;:&quot;&quot;},{&quot;dropping-particle&quot;:&quot;&quot;,&quot;family&quot;:&quot;Wengrower&quot;,&quot;given&quot;:&quot;Hilda&quot;,&quot;non-dropping-particle&quot;:&quot;&quot;,&quot;parse-names&quot;:false,&quot;suffix&quot;:&quot;&quot;}],&quot;id&quot;:&quot;766c9dd2-ab11-30bd-a5cf-d4488d9d60e5&quot;,&quot;issued&quot;:{&quot;date-parts&quot;:[[&quot;2015&quot;]]},&quot;publisher&quot;:&quot;Routledge&quot;,&quot;title&quot;:&quot;The art and science of dance/movement therapy: Life is dance&quot;,&quot;type&quot;:&quot;book&quot;,&quot;container-title-short&quot;:&quot;&quot;},&quot;uris&quot;:[&quot;http://www.mendeley.com/documents/?uuid=4697fdb9-d418-4462-8ead-cf7c291fea0b&quot;],&quot;isTemporary&quot;:false,&quot;legacyDesktopId&quot;:&quot;4697fdb9-d418-4462-8ead-cf7c291fea0b&quot;}]},{&quot;citationID&quot;:&quot;MENDELEY_CITATION_ac710f98-d44b-456a-bbc1-19a90ffd004a&quot;,&quot;properties&quot;:{&quot;noteIndex&quot;:0},&quot;isEdited&quot;:false,&quot;manualOverride&quot;:{&quot;citeprocText&quot;:&quot;(Meekums et al., 2015)&quot;,&quot;isManuallyOverridden&quot;:false,&quot;manualOverrideText&quot;:&quot;&quot;},&quot;citationTag&quot;:&quot;MENDELEY_CITATION_v3_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&quot;,&quot;citationItems&quot;:[{&quot;id&quot;:&quot;fb5dfd51-9764-3a79-add2-ae6e583161d7&quot;,&quot;itemData&quot;:{&quot;ISSN&quot;:&quot;1465-1858&quot;,&quot;author&quot;:[{&quot;dropping-particle&quot;:&quot;&quot;,&quot;family&quot;:&quot;Meekums&quot;,&quot;given&quot;:&quot;Bonnie&quot;,&quot;non-dropping-particle&quot;:&quot;&quot;,&quot;parse-names&quot;:false,&quot;suffix&quot;:&quot;&quot;},{&quot;dropping-particle&quot;:&quot;&quot;,&quot;family&quot;:&quot;Karkou&quot;,&quot;given&quot;:&quot;Vicky&quot;,&quot;non-dropping-particle&quot;:&quot;&quot;,&quot;parse-names&quot;:false,&quot;suffix&quot;:&quot;&quot;},{&quot;dropping-particle&quot;:&quot;&quot;,&quot;family&quot;:&quot;Nelson&quot;,&quot;given&quot;:&quot;E Andrea&quot;,&quot;non-dropping-particle&quot;:&quot;&quot;,&quot;parse-names&quot;:false,&quot;suffix&quot;:&quot;&quot;}],&quot;container-title&quot;:&quot;Cochrane Database of Systematic Reviews&quot;,&quot;id&quot;:&quot;fb5dfd51-9764-3a79-add2-ae6e583161d7&quot;,&quot;issue&quot;:&quot;2&quot;,&quot;issued&quot;:{&quot;date-parts&quot;:[[&quot;2015&quot;]]},&quot;publisher&quot;:&quot;John Wiley &amp; Sons, Ltd&quot;,&quot;title&quot;:&quot;Dance movement therapy for depression&quot;,&quot;type&quot;:&quot;article-journal&quot;,&quot;container-title-short&quot;:&quot;&quot;},&quot;uris&quot;:[&quot;http://www.mendeley.com/documents/?uuid=c7a0cc77-0592-4aef-8536-11f120886bf4&quot;],&quot;isTemporary&quot;:false,&quot;legacyDesktopId&quot;:&quot;c7a0cc77-0592-4aef-8536-11f120886bf4&quot;}]},{&quot;citationID&quot;:&quot;MENDELEY_CITATION_b5827092-c67b-41b4-9620-0efbfa3ff9c8&quot;,&quot;properties&quot;:{&quot;noteIndex&quot;:0},&quot;isEdited&quot;:false,&quot;manualOverride&quot;:{&quot;citeprocText&quot;:&quot;(Millman et al., 2021)&quot;,&quot;isManuallyOverridden&quot;:false,&quot;manualOverrideText&quot;:&quot;&quot;},&quot;citationTag&quot;:&quot;MENDELEY_CITATION_v3_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&quot;,&quot;citationItems&quot;:[{&quot;id&quot;:&quot;fc4ab31f-d8b1-3a01-935c-df7dc0db2fe0&quot;,&quot;itemData&quot;:{&quot;DOI&quot;:&quot;10.1002/CPP.2490&quot;,&quot;ISSN&quot;:&quot;1099-0879&quot;,&quot;PMID&quot;:&quot;32539160&quot;,&quot;abstract&quot;:&quot;Dance movement therapy (DMT) has become an increasingly recognized and used treatment, though primarily used to target psychological and physical well-being in individuals with physical, medical or neurological illnesses. To contribute to the relative lack of literature within the field of DMT for clinical mental health disorders, using a narrative synthesis, we review the scope of recent, controlled studies of DMT in samples with different psychiatric disorders including depression, schizophrenia, autism and somatoform disorder. A systematic search of electronic databases (PubMed, Science Direct, World of Science and Clinicaltrials.gov) was conducted to identify studies examining the effects of DMT in psychiatric populations. Fifteen studies were eligible for inclusion. After reviewing the principal results of the studies, we highlight strengths and weaknesses of this treatment approach and examine the potential efficacy of using bodily movements as a tool to reduce symptoms. We conclude by placing DMT within the context of contemporary cognitive neuroscience research, drawing out implications of such an orientation for future research and discussing potential mechanisms by which DMT might reduce psychiatric symptoms. DMT has clear potential as a treatment for a range of conditions and symptoms, and thus, further research on its utility is warranted.&quot;,&quot;author&quot;:[{&quot;dropping-particle&quot;:&quot;&quot;,&quot;family&quot;:&quot;Millman&quot;,&quot;given&quot;:&quot;L. S.Merritt&quot;,&quot;non-dropping-particle&quot;:&quot;&quot;,&quot;parse-names&quot;:false,&quot;suffix&quot;:&quot;&quot;},{&quot;dropping-particle&quot;:&quot;&quot;,&quot;family&quot;:&quot;Terhune&quot;,&quot;given&quot;:&quot;Devin B.&quot;,&quot;non-dropping-particle&quot;:&quot;&quot;,&quot;parse-names&quot;:false,&quot;suffix&quot;:&quot;&quot;},{&quot;dropping-particle&quot;:&quot;&quot;,&quot;family&quot;:&quot;Hunter&quot;,&quot;given&quot;:&quot;Elaine C.M.&quot;,&quot;non-dropping-particle&quot;:&quot;&quot;,&quot;parse-names&quot;:false,&quot;suffix&quot;:&quot;&quot;},{&quot;dropping-particle&quot;:&quot;&quot;,&quot;family&quot;:&quot;Orgs&quot;,&quot;given&quot;:&quot;Guido&quot;,&quot;non-dropping-particle&quot;:&quot;&quot;,&quot;parse-names&quot;:false,&quot;suffix&quot;:&quot;&quot;}],&quot;container-title&quot;:&quot;Clinical Psychology &amp; Psychotherapy&quot;,&quot;id&quot;:&quot;fc4ab31f-d8b1-3a01-935c-df7dc0db2fe0&quot;,&quot;issue&quot;:&quot;1&quot;,&quot;issued&quot;:{&quot;date-parts&quot;:[[&quot;2021&quot;,&quot;1&quot;,&quot;1&quot;]]},&quot;page&quot;:&quot;24-38&quot;,&quot;publisher&quot;:&quot;John Wiley &amp; Sons, Ltd&quot;,&quot;title&quot;:&quot;Towards a neurocognitive approach to dance movement therapy for mental health: A systematic review&quot;,&quot;type&quot;:&quot;article-journal&quot;,&quot;volume&quot;:&quot;28&quot;,&quot;container-title-short&quot;:&quot;Clin Psychol Psychother&quot;},&quot;uris&quot;:[&quot;http://www.mendeley.com/documents/?uuid=fc4ab31f-d8b1-3a01-935c-df7dc0db2fe0&quot;],&quot;isTemporary&quot;:false,&quot;legacyDesktopId&quot;:&quot;fc4ab31f-d8b1-3a01-935c-df7dc0db2fe0&quot;}]},{&quot;citationID&quot;:&quot;MENDELEY_CITATION_31b2f86d-5196-4c39-89b5-aec3df8e8a88&quot;,&quot;properties&quot;:{&quot;noteIndex&quot;:0},&quot;isEdited&quot;:false,&quot;manualOverride&quot;:{&quot;citeprocText&quot;:&quot;(Levy, 1988)&quot;,&quot;isManuallyOverridden&quot;:false,&quot;manualOverrideText&quot;:&quot;&quot;},&quot;citationTag&quot;:&quot;MENDELEY_CITATION_v3_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&quot;,&quot;citationItems&quot;:[{&quot;id&quot;:&quot;863f3222-4e25-3021-9918-c78e695db99e&quot;,&quot;itemData&quot;:{&quot;ISBN&quot;:&quot;0883143801&quot;,&quot;author&quot;:[{&quot;dropping-particle&quot;:&quot;&quot;,&quot;family&quot;:&quot;Levy&quot;,&quot;given&quot;:&quot;Fran J&quot;,&quot;non-dropping-particle&quot;:&quot;&quot;,&quot;parse-names&quot;:false,&quot;suffix&quot;:&quot;&quot;}],&quot;id&quot;:&quot;863f3222-4e25-3021-9918-c78e695db99e&quot;,&quot;issued&quot;:{&quot;date-parts&quot;:[[&quot;1988&quot;]]},&quot;publisher&quot;:&quot;ERIC&quot;,&quot;title&quot;:&quot;Dance/Movement Therapy. A Healing Art.&quot;,&quot;type&quot;:&quot;book&quot;,&quot;container-title-short&quot;:&quot;&quot;},&quot;uris&quot;:[&quot;http://www.mendeley.com/documents/?uuid=1e1222f1-48d1-4be5-8bb9-9735d5c11832&quot;],&quot;isTemporary&quot;:false,&quot;legacyDesktopId&quot;:&quot;1e1222f1-48d1-4be5-8bb9-9735d5c11832&quot;}]},{&quot;citationID&quot;:&quot;MENDELEY_CITATION_ed0273fb-ccc5-4021-b894-6b52e6c2ffcd&quot;,&quot;properties&quot;:{&quot;noteIndex&quot;:0},&quot;isEdited&quot;:false,&quot;manualOverride&quot;:{&quot;citeprocText&quot;:&quot;(Payne, 2003)&quot;,&quot;isManuallyOverridden&quot;:false,&quot;manualOverrideText&quot;:&quot;&quot;},&quot;citationTag&quot;:&quot;MENDELEY_CITATION_v3_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&quot;,&quot;citationItems&quot;:[{&quot;id&quot;:&quot;a1701308-5da8-3c03-a0a2-e236ed91a09f&quot;,&quot;itemData&quot;:{&quot;ISBN&quot;:&quot;1134934262&quot;,&quot;author&quot;:[{&quot;dropping-particle&quot;:&quot;&quot;,&quot;family&quot;:&quot;Payne&quot;,&quot;given&quot;:&quot;Helen&quot;,&quot;non-dropping-particle&quot;:&quot;&quot;,&quot;parse-names&quot;:false,&quot;suffix&quot;:&quot;&quot;}],&quot;id&quot;:&quot;a1701308-5da8-3c03-a0a2-e236ed91a09f&quot;,&quot;issued&quot;:{&quot;date-parts&quot;:[[&quot;2003&quot;]]},&quot;publisher&quot;:&quot;Routledge&quot;,&quot;title&quot;:&quot;Dance movement therapy: Theory and practice&quot;,&quot;type&quot;:&quot;book&quot;,&quot;container-title-short&quot;:&quot;&quot;},&quot;uris&quot;:[&quot;http://www.mendeley.com/documents/?uuid=2be29fcf-13cc-4b13-aecf-f570daa288f6&quot;],&quot;isTemporary&quot;:false,&quot;legacyDesktopId&quot;:&quot;2be29fcf-13cc-4b13-aecf-f570daa288f6&quot;}]},{&quot;citationID&quot;:&quot;MENDELEY_CITATION_f9fbaa5c-1b2d-49ad-b92c-a8f245161dc9&quot;,&quot;properties&quot;:{&quot;noteIndex&quot;:0},&quot;isEdited&quot;:false,&quot;manualOverride&quot;:{&quot;citeprocText&quot;:&quot;(Sharma et al., 2006)&quot;,&quot;isManuallyOverridden&quot;:false,&quot;manualOverrideText&quot;:&quot;&quot;},&quot;citationTag&quot;:&quot;MENDELEY_CITATION_v3_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&quot;,&quot;citationItems&quot;:[{&quot;id&quot;:&quot;e6f1a9e4-2f2b-3174-aa73-49345ef699fb&quot;,&quot;itemData&quot;:{&quot;DOI&quot;:&quot;10.4088/PCC.V08N0208A&quot;,&quot;ISSN&quot;:&quot;15235998&quot;,&quot;PMID&quot;:&quot;16862239&quot;,&quot;author&quot;:[{&quot;dropping-particle&quot;:&quot;&quot;,&quot;family&quot;:&quot;Sharma&quot;,&quot;given&quot;:&quot;Ashish&quot;,&quot;non-dropping-particle&quot;:&quot;&quot;,&quot;parse-names&quot;:false,&quot;suffix&quot;:&quot;&quot;},{&quot;dropping-particle&quot;:&quot;&quot;,&quot;family&quot;:&quot;Madaan&quot;,&quot;given&quot;:&quot;Vishal&quot;,&quot;non-dropping-particle&quot;:&quot;&quot;,&quot;parse-names&quot;:false,&quot;suffix&quot;:&quot;&quot;},{&quot;dropping-particle&quot;:&quot;&quot;,&quot;family&quot;:&quot;Petty&quot;,&quot;given&quot;:&quot;Frederick D.&quot;,&quot;non-dropping-particle&quot;:&quot;&quot;,&quot;parse-names&quot;:false,&quot;suffix&quot;:&quot;&quot;}],&quot;container-title&quot;:&quot;Primary Care Companion to The Journal of Clinical Psychiatry&quot;,&quot;id&quot;:&quot;e6f1a9e4-2f2b-3174-aa73-49345ef699fb&quot;,&quot;issue&quot;:&quot;2&quot;,&quot;issued&quot;:{&quot;date-parts&quot;:[[&quot;2006&quot;]]},&quot;page&quot;:&quot;106&quot;,&quot;publisher&quot;:&quot;Physicians Postgraduate Press, Inc.&quot;,&quot;title&quot;:&quot;Exercise for Mental Health&quot;,&quot;type&quot;:&quot;article-journal&quot;,&quot;volume&quot;:&quot;8&quot;,&quot;container-title-short&quot;:&quot;Prim Care Companion J Clin Psychiatry&quot;},&quot;uris&quot;:[&quot;http://www.mendeley.com/documents/?uuid=e6f1a9e4-2f2b-3174-aa73-49345ef699fb&quot;],&quot;isTemporary&quot;:false,&quot;legacyDesktopId&quot;:&quot;e6f1a9e4-2f2b-3174-aa73-49345ef699fb&quot;}]},{&quot;citationID&quot;:&quot;MENDELEY_CITATION_a0c8c18a-0265-4db7-b0a1-47273c29c170&quot;,&quot;properties&quot;:{&quot;noteIndex&quot;:0},&quot;isEdited&quot;:false,&quot;manualOverride&quot;:{&quot;citeprocText&quot;:&quot;(Gilani &amp;#38; Feizabad, 2019)&quot;,&quot;isManuallyOverridden&quot;:false,&quot;manualOverrideText&quot;:&quot;&quot;},&quot;citationTag&quot;:&quot;MENDELEY_CITATION_v3_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&quot;,&quot;citationItems&quot;:[{&quot;id&quot;:&quot;08a443c1-cd06-3b5d-bc51-65ca7d22396d&quot;,&quot;itemData&quot;:{&quot;DOI&quot;:&quot;10.4081/HPR.2019.6576&quot;,&quot;ISSN&quot;:&quot;24208124&quot;,&quot;PMID&quot;:&quot;30997432&quot;,&quot;abstract&quot;:&quot;Physical and mental health are very closely tied and either of them can exert a significant effect on the other. The aim of the present study was to examine the effects of aerobic exercise training on mental health and self-esteem of type 2 diabetes mellitus patients. 60 participants, aged 40 to 55 years, with blood sugar ranging between 150 to 250 mg/dL participated in the study. They were randomly divided into two groups of 30 patients. The interventional group exercised for twelve weeks, three sessions per week, lasting from 45 to 60 minutes, followed by endurance training on treadmill. Training’s intensity was considered equal to 60- 70% of maximum oxygen consumption. According to the results of the study, 12-week aerobic exercise training had significant effects on self-esteem (P=0.001), and mental health (P=0.020), sub-scales of physical symptoms (P=0.001), and anxiety and insomnia (P=0.044). But it had no significant effects on the subscales of depression (P=0.078) and social functioning (P=0.207). Regular aerobic exercise training as an effective strategy plays an important role in improving self-esteem and mental health and also promoting life quality among diabetic patients.&quot;,&quot;author&quot;:[{&quot;dropping-particle&quot;:&quot;&quot;,&quot;family&quot;:&quot;Gilani&quot;,&quot;given&quot;:&quot;Seyed Reza Mousavi&quot;,&quot;non-dropping-particle&quot;:&quot;&quot;,&quot;parse-names&quot;:false,&quot;suffix&quot;:&quot;&quot;},{&quot;dropping-particle&quot;:&quot;&quot;,&quot;family&quot;:&quot;Feizabad&quot;,&quot;given&quot;:&quot;Abdurrashid Khazaei&quot;,&quot;non-dropping-particle&quot;:&quot;&quot;,&quot;parse-names&quot;:false,&quot;suffix&quot;:&quot;&quot;}],&quot;container-title&quot;:&quot;Health Psychology Research&quot;,&quot;id&quot;:&quot;08a443c1-cd06-3b5d-bc51-65ca7d22396d&quot;,&quot;issue&quot;:&quot;1&quot;,&quot;issued&quot;:{&quot;date-parts&quot;:[[&quot;2019&quot;,&quot;3&quot;,&quot;3&quot;]]},&quot;publisher&quot;:&quot;Open Medical Publishing&quot;,&quot;title&quot;:&quot;The effects of aerobic exercise training on mental health and self-esteem of type 2 diabetes mellitus patients&quot;,&quot;type&quot;:&quot;article-journal&quot;,&quot;volume&quot;:&quot;7&quot;,&quot;container-title-short&quot;:&quot;Health Psychol Res&quot;},&quot;uris&quot;:[&quot;http://www.mendeley.com/documents/?uuid=08a443c1-cd06-3b5d-bc51-65ca7d22396d&quot;],&quot;isTemporary&quot;:false,&quot;legacyDesktopId&quot;:&quot;08a443c1-cd06-3b5d-bc51-65ca7d22396d&quot;}]},{&quot;citationID&quot;:&quot;MENDELEY_CITATION_bed218c5-96d4-49f7-bc8c-f1b3a367160d&quot;,&quot;properties&quot;:{&quot;noteIndex&quot;:0},&quot;isEdited&quot;:false,&quot;manualOverride&quot;:{&quot;citeprocText&quot;:&quot;(Morres et al., 2019)&quot;,&quot;isManuallyOverridden&quot;:false,&quot;manualOverrideText&quot;:&quot;&quot;},&quot;citationTag&quot;:&quot;MENDELEY_CITATION_v3_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&quot;,&quot;citationItems&quot;:[{&quot;id&quot;:&quot;9cfcda32-5513-3611-9a3d-ef48f7798fc7&quot;,&quot;itemData&quot;:{&quot;DOI&quot;:&quot;10.1002/DA.22842&quot;,&quot;ISSN&quot;:&quot;1520-6394&quot;,&quot;PMID&quot;:&quot;30334597&quot;,&quot;abstract&quot;:&quot;Although exercise is associated with depression relief, the effects of aerobic exercise (AE) interventions on clinically depressed adult patients have not been clearly supported. The purpose of this meta-analysis was to examine the antidepressant effects of AE versus nonexercise comparators exclusively for depressed adults (18–65 years) recruited through mental health services with a referral or clinical diagnosis of major depression. Eleven e-databases and bibliographies of 19 systematic reviews were searched for relevant randomized controlled clinical trials. A random effects meta-analysis (Hedges’ g criterion) was employed for pooling postintervention scores of depression. Heterogeneity and publication bias were examined. Studies were coded considering characteristics of participants and interventions, outcomes and comparisons made, and study design; accordingly, sensitivity and subgroup analyses were calculated. Across 11 eligible trials (13 comparisons) involving 455 patients, AE was delivered on average for 45 min, at moderate intensity, three times/week, for 9.2 weeks and showed a significantly large overall antidepressant effect (g = –0.79, 95% confidence interval = –1.01, –0.57, P &lt; 0.00) with low and nonstatistically significant heterogeneity (I 2 = 21%). No publication bias was found. Sensitivity analyses revealed large or moderate to large antidepressant effects for AE (I 2 ≤ 30%) among trials with lower risk of bias, trials with short-term interventions (up to 4 weeks), and trials involving individual preferences for exercise. Subgroup analyses revealed comparable effects for AE across various settings and delivery formats, and in both outpatients and inpatients regardless symptom severity. Notwithstanding the small number of trials reviewed, AE emerged as an effective antidepressant intervention.&quot;,&quot;author&quot;:[{&quot;dropping-particle&quot;:&quot;&quot;,&quot;family&quot;:&quot;Morres&quot;,&quot;given&quot;:&quot;Ioannis D.&quot;,&quot;non-dropping-particle&quot;:&quot;&quot;,&quot;parse-names&quot;:false,&quot;suffix&quot;:&quot;&quot;},{&quot;dropping-particle&quot;:&quot;&quot;,&quot;family&quot;:&quot;Hatzigeorgiadis&quot;,&quot;given&quot;:&quot;Antonis&quot;,&quot;non-dropping-particle&quot;:&quot;&quot;,&quot;parse-names&quot;:false,&quot;suffix&quot;:&quot;&quot;},{&quot;dropping-particle&quot;:&quot;&quot;,&quot;family&quot;:&quot;Stathi&quot;,&quot;given&quot;:&quot;Afroditi&quot;,&quot;non-dropping-particle&quot;:&quot;&quot;,&quot;parse-names&quot;:false,&quot;suffix&quot;:&quot;&quot;},{&quot;dropping-particle&quot;:&quot;&quot;,&quot;family&quot;:&quot;Comoutos&quot;,&quot;given&quot;:&quot;Nikos&quot;,&quot;non-dropping-particle&quot;:&quot;&quot;,&quot;parse-names&quot;:false,&quot;suffix&quot;:&quot;&quot;},{&quot;dropping-particle&quot;:&quot;&quot;,&quot;family&quot;:&quot;Arpin-Cribbie&quot;,&quot;given&quot;:&quot;Chantal&quot;,&quot;non-dropping-particle&quot;:&quot;&quot;,&quot;parse-names&quot;:false,&quot;suffix&quot;:&quot;&quot;},{&quot;dropping-particle&quot;:&quot;&quot;,&quot;family&quot;:&quot;Krommidas&quot;,&quot;given&quot;:&quot;Charalampos&quot;,&quot;non-dropping-particle&quot;:&quot;&quot;,&quot;parse-names&quot;:false,&quot;suffix&quot;:&quot;&quot;},{&quot;dropping-particle&quot;:&quot;&quot;,&quot;family&quot;:&quot;Theodorakis&quot;,&quot;given&quot;:&quot;Yannis&quot;,&quot;non-dropping-particle&quot;:&quot;&quot;,&quot;parse-names&quot;:false,&quot;suffix&quot;:&quot;&quot;}],&quot;container-title&quot;:&quot;Depression and Anxiety&quot;,&quot;id&quot;:&quot;9cfcda32-5513-3611-9a3d-ef48f7798fc7&quot;,&quot;issue&quot;:&quot;1&quot;,&quot;issued&quot;:{&quot;date-parts&quot;:[[&quot;2019&quot;,&quot;1&quot;,&quot;1&quot;]]},&quot;page&quot;:&quot;39-53&quot;,&quot;publisher&quot;:&quot;Blackwell Publishing Inc.&quot;,&quot;title&quot;:&quot;Aerobic exercise for adult patients with major depressive disorder in mental health services: A systematic review and meta-analysis&quot;,&quot;type&quot;:&quot;article-journal&quot;,&quot;volume&quot;:&quot;36&quot;,&quot;container-title-short&quot;:&quot;Depress Anxiety&quot;},&quot;uris&quot;:[&quot;http://www.mendeley.com/documents/?uuid=9cfcda32-5513-3611-9a3d-ef48f7798fc7&quot;],&quot;isTemporary&quot;:false,&quot;legacyDesktopId&quot;:&quot;9cfcda32-5513-3611-9a3d-ef48f7798fc7&quot;}]},{&quot;citationID&quot;:&quot;MENDELEY_CITATION_09ea4661-1ede-446f-af81-8c2b5d42bafa&quot;,&quot;properties&quot;:{&quot;noteIndex&quot;:0},&quot;isEdited&quot;:false,&quot;manualOverride&quot;:{&quot;citeprocText&quot;:&quot;(Hofmann et al., 2010)&quot;,&quot;isManuallyOverridden&quot;:false,&quot;manualOverrideText&quot;:&quot;&quot;},&quot;citationTag&quot;:&quot;MENDELEY_CITATION_v3_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&quot;,&quot;citationItems&quot;:[{&quot;id&quot;:&quot;fc09fff2-b80e-3c4e-a143-1e4573a68ca6&quot;,&quot;itemData&quot;:{&quot;DOI&quot;:&quot;10.1037/A0018555&quot;,&quot;ISSN&quot;:&quot;0022006X&quot;,&quot;PMID&quot;:&quot;20350028&quot;,&quot;abstract&quot;:&quot;Objective: Although mindfulness-based therapy has become a popular treatment, little is known about its efficacy. Therefore, our objective was to conduct an effect size analysis of this popular intervention for anxiety and mood symptoms in clinical samples. Method: We conducted a literature search using PubMed, PsycINFO, the Cochrane Library, and manual searches. Our meta-analysis was based on 39 studies totaling 1,140 participants receiving mindfulness-based therapy for a range of conditions, including cancer, generalized anxiety disorder, depression, and other psychiatric or medical conditions. Results: Effect size estimates suggest that mindfulness-based therapy was moderately effective for improving anxiety (Hedges's g = 0.63) and mood symptoms (Hedges's g = 0.59) from pre- to posttreatment in the overall sample. In patients with anxiety and mood disorders, this intervention was associated with effect sizes (Hedges's g) of 0.97 and 0.95 for improving anxiety and mood symptoms, respectively. These effect sizes were robust, were unrelated to publication year or number of treatment sessions, and were maintained over follow-up. Conclusions: These results suggest that mindfulness-based therapy is a promising intervention for treating anxiety and mood problems in clinical populations. © 2010 American Psychological Association.&quot;,&quot;author&quot;:[{&quot;dropping-particle&quot;:&quot;&quot;,&quot;family&quot;:&quot;Hofmann&quot;,&quot;given&quot;:&quot;Stefan G.&quot;,&quot;non-dropping-particle&quot;:&quot;&quot;,&quot;parse-names&quot;:false,&quot;suffix&quot;:&quot;&quot;},{&quot;dropping-particle&quot;:&quot;&quot;,&quot;family&quot;:&quot;Sawyer&quot;,&quot;given&quot;:&quot;Alice T.&quot;,&quot;non-dropping-particle&quot;:&quot;&quot;,&quot;parse-names&quot;:false,&quot;suffix&quot;:&quot;&quot;},{&quot;dropping-particle&quot;:&quot;&quot;,&quot;family&quot;:&quot;Witt&quot;,&quot;given&quot;:&quot;Ashley A.&quot;,&quot;non-dropping-particle&quot;:&quot;&quot;,&quot;parse-names&quot;:false,&quot;suffix&quot;:&quot;&quot;},{&quot;dropping-particle&quot;:&quot;&quot;,&quot;family&quot;:&quot;Oh&quot;,&quot;given&quot;:&quot;Diana&quot;,&quot;non-dropping-particle&quot;:&quot;&quot;,&quot;parse-names&quot;:false,&quot;suffix&quot;:&quot;&quot;}],&quot;container-title&quot;:&quot;Journal of consulting and clinical psychology&quot;,&quot;id&quot;:&quot;fc09fff2-b80e-3c4e-a143-1e4573a68ca6&quot;,&quot;issue&quot;:&quot;2&quot;,&quot;issued&quot;:{&quot;date-parts&quot;:[[&quot;2010&quot;,&quot;4&quot;]]},&quot;page&quot;:&quot;169&quot;,&quot;publisher&quot;:&quot;NIH Public Access&quot;,&quot;title&quot;:&quot;The Effect of Mindfulness-Based Therapy on Anxiety and Depression: A Meta-Analytic Review&quot;,&quot;type&quot;:&quot;article-journal&quot;,&quot;volume&quot;:&quot;78&quot;,&quot;container-title-short&quot;:&quot;J Consult Clin Psychol&quot;},&quot;uris&quot;:[&quot;http://www.mendeley.com/documents/?uuid=fc09fff2-b80e-3c4e-a143-1e4573a68ca6&quot;],&quot;isTemporary&quot;:false,&quot;legacyDesktopId&quot;:&quot;fc09fff2-b80e-3c4e-a143-1e4573a68ca6&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8A4544C2-199C-1F4E-B593-BFC8E6CA025B}">
  <we:reference id="f518cb36-c901-4d52-a9e7-4331342e485d" version="1.2.0.0" store="EXCatalog" storeType="EXCatalog"/>
  <we:alternateReferences>
    <we:reference id="WA200001011"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6C6A5-58CC-E149-B221-3DB717C01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8031</Words>
  <Characters>45778</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Radanliev</dc:creator>
  <cp:keywords/>
  <dc:description/>
  <cp:lastModifiedBy>Petar Radanliev</cp:lastModifiedBy>
  <cp:revision>3</cp:revision>
  <cp:lastPrinted>2023-11-06T11:33:00Z</cp:lastPrinted>
  <dcterms:created xsi:type="dcterms:W3CDTF">2024-01-26T11:45:00Z</dcterms:created>
  <dcterms:modified xsi:type="dcterms:W3CDTF">2024-01-26T11:47:00Z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vt:lpwstr>
  </property>
  <property fmtid="{D5CDD505-2E9C-101B-9397-08002B2CF9AE}" pid="4" name="Mendeley Unique User Id_1">
    <vt:lpwstr>67e8c9f7-4ad0-39ae-8f95-4fd77d8d2849</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http://csl.mendeley.com/styles/11740021/harvard-cite-them-right</vt:lpwstr>
  </property>
  <property fmtid="{D5CDD505-2E9C-101B-9397-08002B2CF9AE}" pid="10" name="Mendeley Recent Style Name 2_1">
    <vt:lpwstr>Cite Them Right 10th edition - Harvard - Petar Radanliev - Petar Radanliev, PhD, MSc, BA Hons</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(deprecated)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http://csl.mendeley.com/styles/11740021/ieee</vt:lpwstr>
  </property>
  <property fmtid="{D5CDD505-2E9C-101B-9397-08002B2CF9AE}" pid="16" name="Mendeley Recent Style Name 5_1">
    <vt:lpwstr>IEEE - no et.al. in bibliography - Petar Radanliev, PhD, MSc, BA Hons</vt:lpwstr>
  </property>
  <property fmtid="{D5CDD505-2E9C-101B-9397-08002B2CF9AE}" pid="17" name="Mendeley Recent Style Id 6_1">
    <vt:lpwstr>http://csl.mendeley.com/styles/11740021/ieee-DOI</vt:lpwstr>
  </property>
  <property fmtid="{D5CDD505-2E9C-101B-9397-08002B2CF9AE}" pid="18" name="Mendeley Recent Style Name 6_1">
    <vt:lpwstr>IEEE - no et.al. in bibliography - Petar Radanliev, PhD, MSc, BA Hons - Petar Radanliev</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http://csl.mendeley.com/styles/11740021/nature-2</vt:lpwstr>
  </property>
  <property fmtid="{D5CDD505-2E9C-101B-9397-08002B2CF9AE}" pid="22" name="Mendeley Recent Style Name 8_1">
    <vt:lpwstr>Nature - Petar Radanliev, PhD, MSc, BA Hons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_documentId">
    <vt:lpwstr>documentId_2930</vt:lpwstr>
  </property>
  <property fmtid="{D5CDD505-2E9C-101B-9397-08002B2CF9AE}" pid="26" name="grammarly_documentContext">
    <vt:lpwstr>{"goals":[],"domain":"general","emotions":[],"dialect":"british"}</vt:lpwstr>
  </property>
</Properties>
</file>