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926E1" w14:textId="77777777" w:rsidR="00C626A5" w:rsidRPr="00ED3848" w:rsidRDefault="00C626A5" w:rsidP="00ED3848">
      <w:pPr>
        <w:pStyle w:val="Title"/>
      </w:pPr>
      <w:r w:rsidRPr="00ED3848">
        <w:t>Climate model forecasts of solar spectrum variation: effects on photovoltaics and crop photosynthesis</w:t>
      </w:r>
    </w:p>
    <w:p w14:paraId="08053E2A" w14:textId="77777777" w:rsidR="00C626A5" w:rsidRDefault="00C626A5" w:rsidP="00C626A5">
      <w:pPr>
        <w:jc w:val="center"/>
      </w:pPr>
      <w:r w:rsidRPr="00A1553A">
        <w:t>G.S. Kinsey</w:t>
      </w:r>
    </w:p>
    <w:p w14:paraId="4C2E7C1E" w14:textId="77777777" w:rsidR="00C626A5" w:rsidRPr="00ED3848" w:rsidRDefault="00C626A5" w:rsidP="00ED3848">
      <w:pPr>
        <w:pStyle w:val="Heading1"/>
      </w:pPr>
      <w:r w:rsidRPr="00ED3848">
        <w:t>Abstract</w:t>
      </w:r>
    </w:p>
    <w:p w14:paraId="629E8E7C" w14:textId="77777777" w:rsidR="009C4B21" w:rsidRDefault="00C626A5" w:rsidP="00C626A5">
      <w:r>
        <w:t xml:space="preserve">Accumulation of greenhouse gases in the atmosphere alters the spectrum of sunlight that reaches the surface. Atmospheric parameters forecasted by </w:t>
      </w:r>
      <w:r w:rsidR="009A69EE">
        <w:t xml:space="preserve">five </w:t>
      </w:r>
      <w:r>
        <w:t xml:space="preserve">climate models from the Coupled Model Intercomparison Project were input to the radiative transfer model SMARTS to generate spectra over six decades (2018-2082). </w:t>
      </w:r>
      <w:r w:rsidR="009A69EE">
        <w:t xml:space="preserve">The potential </w:t>
      </w:r>
      <w:r w:rsidR="00CB4A34">
        <w:t>geographic and temporal variation</w:t>
      </w:r>
      <w:r w:rsidR="009A69EE">
        <w:t xml:space="preserve"> </w:t>
      </w:r>
      <w:r w:rsidR="00CB4A34">
        <w:t xml:space="preserve">of </w:t>
      </w:r>
      <w:r w:rsidR="009A69EE">
        <w:t>photovoltaic and photosynthe</w:t>
      </w:r>
      <w:r w:rsidR="00CB4A34">
        <w:t>tic</w:t>
      </w:r>
      <w:r w:rsidR="009A69EE">
        <w:t xml:space="preserve"> </w:t>
      </w:r>
      <w:r w:rsidR="00CB4A34">
        <w:t xml:space="preserve">output </w:t>
      </w:r>
      <w:r w:rsidR="009A69EE">
        <w:t xml:space="preserve">was forecast </w:t>
      </w:r>
      <w:r w:rsidR="009C46E0">
        <w:t>for</w:t>
      </w:r>
      <w:r w:rsidR="009A69EE">
        <w:t xml:space="preserve"> the spectral response</w:t>
      </w:r>
      <w:r w:rsidR="00590AC3">
        <w:t>s</w:t>
      </w:r>
      <w:r w:rsidR="009A69EE">
        <w:t xml:space="preserve"> of one-, two- and three-junction PV cells, and three crop plants</w:t>
      </w:r>
      <w:r w:rsidR="00CB4A34">
        <w:t xml:space="preserve">: </w:t>
      </w:r>
      <w:r w:rsidR="009A69EE">
        <w:t>corn, wheat, and rice.</w:t>
      </w:r>
    </w:p>
    <w:p w14:paraId="2A59F3E7" w14:textId="01A40DE0" w:rsidR="00FD44AD" w:rsidRDefault="00FD44AD" w:rsidP="00FD44AD">
      <w:pPr>
        <w:pStyle w:val="Heading1"/>
      </w:pPr>
      <w:r>
        <w:t>Introduction</w:t>
      </w:r>
    </w:p>
    <w:p w14:paraId="1B5AAA75" w14:textId="002FC971" w:rsidR="005864C1" w:rsidRDefault="00145566" w:rsidP="005864C1">
      <w:r>
        <w:t xml:space="preserve">As </w:t>
      </w:r>
      <w:r w:rsidR="005864C1">
        <w:t xml:space="preserve">sunlight </w:t>
      </w:r>
      <w:r>
        <w:t xml:space="preserve">passes through the </w:t>
      </w:r>
      <w:r w:rsidR="005864C1">
        <w:t xml:space="preserve">Earth’s </w:t>
      </w:r>
      <w:r>
        <w:t xml:space="preserve">atmosphere, it’s spectrum modulated by the gases and larger particles it encounters before reaching the surface. As heat trapping from climate change accelerates, </w:t>
      </w:r>
      <w:r w:rsidR="00B803E7">
        <w:t>actions and interactions across the planet are shifting the atmospheric</w:t>
      </w:r>
      <w:r>
        <w:t xml:space="preserve"> composition. </w:t>
      </w:r>
      <w:r w:rsidR="00BA6F1B">
        <w:t>The role of water vapor (as well as CO</w:t>
      </w:r>
      <w:r w:rsidR="00BA6F1B" w:rsidRPr="00AD6A5C">
        <w:rPr>
          <w:vertAlign w:val="subscript"/>
        </w:rPr>
        <w:t>2</w:t>
      </w:r>
      <w:r w:rsidR="00BA6F1B">
        <w:t>) to absorb solar radiation was demonstrated by Eunice Foote in 1856</w:t>
      </w:r>
      <w:sdt>
        <w:sdtPr>
          <w:rPr>
            <w:color w:val="000000"/>
            <w:vertAlign w:val="superscript"/>
          </w:rPr>
          <w:tag w:val="MENDELEY_CITATION_v3_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"/>
          <w:id w:val="991529870"/>
          <w:placeholder>
            <w:docPart w:val="2910AEB9C0FD421485E48C0588333567"/>
          </w:placeholder>
        </w:sdtPr>
        <w:sdtContent>
          <w:r w:rsidR="00A337C2" w:rsidRPr="00A337C2">
            <w:rPr>
              <w:color w:val="000000"/>
              <w:vertAlign w:val="superscript"/>
            </w:rPr>
            <w:t>1</w:t>
          </w:r>
        </w:sdtContent>
      </w:sdt>
      <w:r w:rsidR="00BA6F1B">
        <w:t xml:space="preserve">.   </w:t>
      </w:r>
      <w:r>
        <w:t>In addition to accumulation of carbon dioxide</w:t>
      </w:r>
      <w:r w:rsidR="005918FB">
        <w:t xml:space="preserve"> and </w:t>
      </w:r>
      <w:r w:rsidR="00B803E7">
        <w:t xml:space="preserve">increasing </w:t>
      </w:r>
      <w:r w:rsidR="005918FB">
        <w:t>atmospheric pressures</w:t>
      </w:r>
      <w:sdt>
        <w:sdtPr>
          <w:rPr>
            <w:color w:val="000000"/>
            <w:vertAlign w:val="superscript"/>
          </w:rPr>
          <w:tag w:val="MENDELEY_CITATION_v3_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"/>
          <w:id w:val="1070312852"/>
          <w:placeholder>
            <w:docPart w:val="DefaultPlaceholder_-1854013440"/>
          </w:placeholder>
        </w:sdtPr>
        <w:sdtContent>
          <w:r w:rsidR="00A337C2" w:rsidRPr="00A337C2">
            <w:rPr>
              <w:color w:val="000000"/>
              <w:vertAlign w:val="superscript"/>
            </w:rPr>
            <w:t>2</w:t>
          </w:r>
        </w:sdtContent>
      </w:sdt>
      <w:r>
        <w:t xml:space="preserve">, </w:t>
      </w:r>
      <w:r w:rsidR="00B803E7">
        <w:t xml:space="preserve">the </w:t>
      </w:r>
      <w:r>
        <w:t xml:space="preserve">water content is rising due to enhanced </w:t>
      </w:r>
      <w:r w:rsidR="00B803E7">
        <w:t>air and water temperatures</w:t>
      </w:r>
      <w:r>
        <w:t>.</w:t>
      </w:r>
      <w:r w:rsidR="00BA6F1B">
        <w:t xml:space="preserve"> </w:t>
      </w:r>
      <w:r w:rsidR="005918FB">
        <w:t>T</w:t>
      </w:r>
      <w:r>
        <w:t>he burning of fossil fuels produces both waste gases and particulates</w:t>
      </w:r>
      <w:r w:rsidR="00B803E7">
        <w:t xml:space="preserve"> (aerosols)</w:t>
      </w:r>
      <w:r>
        <w:t>. The transition towards cleaner fuels leads to a reduction in aerosols, which may be compounded by decreases in wind speed</w:t>
      </w:r>
      <w:r w:rsidR="005918FB">
        <w:t>s</w:t>
      </w:r>
      <w:sdt>
        <w:sdtPr>
          <w:rPr>
            <w:color w:val="000000"/>
            <w:vertAlign w:val="superscript"/>
          </w:rPr>
          <w:tag w:val="MENDELEY_CITATION_v3_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"/>
          <w:id w:val="1136993174"/>
          <w:placeholder>
            <w:docPart w:val="DefaultPlaceholder_-1854013440"/>
          </w:placeholder>
        </w:sdtPr>
        <w:sdtContent>
          <w:r w:rsidR="00A337C2" w:rsidRPr="00A337C2">
            <w:rPr>
              <w:color w:val="000000"/>
              <w:vertAlign w:val="superscript"/>
            </w:rPr>
            <w:t>3</w:t>
          </w:r>
        </w:sdtContent>
      </w:sdt>
      <w:r>
        <w:t xml:space="preserve">.  </w:t>
      </w:r>
      <w:r w:rsidR="005864C1">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937D4B" w14:paraId="3ADB6468" w14:textId="77777777" w:rsidTr="009629AF">
        <w:tc>
          <w:tcPr>
            <w:tcW w:w="5395" w:type="dxa"/>
          </w:tcPr>
          <w:p w14:paraId="172A735C" w14:textId="77777777" w:rsidR="00937D4B" w:rsidRDefault="00937D4B" w:rsidP="009629AF">
            <w:r w:rsidRPr="009C4B21">
              <w:rPr>
                <w:noProof/>
              </w:rPr>
              <w:drawing>
                <wp:inline distT="0" distB="0" distL="0" distR="0" wp14:anchorId="299DE93C" wp14:editId="68672B39">
                  <wp:extent cx="3240000" cy="2307600"/>
                  <wp:effectExtent l="0" t="0" r="0" b="0"/>
                  <wp:docPr id="2277951" name="Picture 1" descr="A graph of a graph showing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951" name="Picture 1" descr="A graph of a graph showing different colors&#10;&#10;Description automatically generated"/>
                          <pic:cNvPicPr/>
                        </pic:nvPicPr>
                        <pic:blipFill>
                          <a:blip r:embed="rId5"/>
                          <a:stretch>
                            <a:fillRect/>
                          </a:stretch>
                        </pic:blipFill>
                        <pic:spPr>
                          <a:xfrm>
                            <a:off x="0" y="0"/>
                            <a:ext cx="3240000" cy="2307600"/>
                          </a:xfrm>
                          <a:prstGeom prst="rect">
                            <a:avLst/>
                          </a:prstGeom>
                        </pic:spPr>
                      </pic:pic>
                    </a:graphicData>
                  </a:graphic>
                </wp:inline>
              </w:drawing>
            </w:r>
          </w:p>
        </w:tc>
        <w:tc>
          <w:tcPr>
            <w:tcW w:w="5395" w:type="dxa"/>
          </w:tcPr>
          <w:p w14:paraId="52986159" w14:textId="77777777" w:rsidR="00937D4B" w:rsidRDefault="00937D4B" w:rsidP="009629AF">
            <w:r w:rsidRPr="00033102">
              <w:rPr>
                <w:noProof/>
              </w:rPr>
              <w:drawing>
                <wp:inline distT="0" distB="0" distL="0" distR="0" wp14:anchorId="45EBAE52" wp14:editId="7D8B69CF">
                  <wp:extent cx="3240000" cy="2296800"/>
                  <wp:effectExtent l="0" t="0" r="0" b="8255"/>
                  <wp:docPr id="1206108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08360" name=""/>
                          <pic:cNvPicPr/>
                        </pic:nvPicPr>
                        <pic:blipFill>
                          <a:blip r:embed="rId6"/>
                          <a:stretch>
                            <a:fillRect/>
                          </a:stretch>
                        </pic:blipFill>
                        <pic:spPr>
                          <a:xfrm>
                            <a:off x="0" y="0"/>
                            <a:ext cx="3240000" cy="2296800"/>
                          </a:xfrm>
                          <a:prstGeom prst="rect">
                            <a:avLst/>
                          </a:prstGeom>
                        </pic:spPr>
                      </pic:pic>
                    </a:graphicData>
                  </a:graphic>
                </wp:inline>
              </w:drawing>
            </w:r>
          </w:p>
        </w:tc>
      </w:tr>
      <w:tr w:rsidR="00937D4B" w14:paraId="732415BC" w14:textId="77777777" w:rsidTr="009629AF">
        <w:tc>
          <w:tcPr>
            <w:tcW w:w="5395" w:type="dxa"/>
          </w:tcPr>
          <w:p w14:paraId="0DA7B1CA" w14:textId="77777777" w:rsidR="00937D4B" w:rsidRDefault="00937D4B" w:rsidP="009629AF">
            <w:pPr>
              <w:jc w:val="center"/>
            </w:pPr>
            <w:r>
              <w:t>(a)</w:t>
            </w:r>
          </w:p>
        </w:tc>
        <w:tc>
          <w:tcPr>
            <w:tcW w:w="5395" w:type="dxa"/>
          </w:tcPr>
          <w:p w14:paraId="755C5B36" w14:textId="77777777" w:rsidR="00937D4B" w:rsidRDefault="00937D4B" w:rsidP="009629AF">
            <w:pPr>
              <w:jc w:val="center"/>
            </w:pPr>
            <w:r>
              <w:t>(b)</w:t>
            </w:r>
          </w:p>
        </w:tc>
      </w:tr>
      <w:tr w:rsidR="00937D4B" w14:paraId="47DAA2A2" w14:textId="77777777" w:rsidTr="009629AF">
        <w:tc>
          <w:tcPr>
            <w:tcW w:w="10790" w:type="dxa"/>
            <w:gridSpan w:val="2"/>
          </w:tcPr>
          <w:p w14:paraId="4D1E5DE6" w14:textId="786F1D92" w:rsidR="00352D79" w:rsidRDefault="00937D4B" w:rsidP="00352D79">
            <w:pPr>
              <w:pStyle w:val="Caption"/>
              <w:spacing w:after="0"/>
            </w:pPr>
            <w:bookmarkStart w:id="0" w:name="_Ref178411747"/>
            <w:r>
              <w:t xml:space="preserve">Figure </w:t>
            </w:r>
            <w:fldSimple w:instr=" SEQ Figure \* ARABIC ">
              <w:r w:rsidR="00360BFC">
                <w:rPr>
                  <w:noProof/>
                </w:rPr>
                <w:t>1</w:t>
              </w:r>
            </w:fldSimple>
            <w:bookmarkEnd w:id="0"/>
            <w:r>
              <w:t>. (a) Quantum efficiencies of a single-junction (1J) silicon (Si), tandem (2J) perovskite-silicon (PVSK/Si) and three-junction (3J) III-V multijunction cells</w:t>
            </w:r>
            <w:sdt>
              <w:sdtPr>
                <w:rPr>
                  <w:color w:val="000000"/>
                  <w:vertAlign w:val="superscript"/>
                </w:rPr>
                <w:tag w:val="MENDELEY_CITATION_v3_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1MDYiLCJJU1NOIjoiMTA5OS0xNTlYIiwiVVJMIjoiaHR0cHM6Ly9vbmxpbmVsaWJyYXJ5LndpbGV5LmNvbS9kb2kvZnVsbC8xMC4xMDAyL3BpcC4zNTA2IiwiaXNzdWVkIjp7ImRhdGUtcGFydHMiOltbMjAyMiwxLDFdXX0sInBhZ2UiOiIzLTEyIi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dW5lIDIwMjEgYXJlIHJldmlld2VkLiIsInB1Ymxpc2hlciI6IkpvaG4gV2lsZXkgJiBTb25zLCBMdGQiLCJpc3N1ZSI6IjEiLCJ2b2x1bWUiOiIzMCIsImNvbnRhaW5lci10aXRsZS1zaG9ydCI6IiJ9LCJpc1RlbXBvcmFyeSI6ZmFsc2V9LHsiaWQiOiIwMDY4NDMxZi00ZGMzLTM0YjYtOGI5ZS1jMzRjOGNmYzliYjIiLCJpdGVtRGF0YSI6eyJ0eXBlIjoiYXJ0aWNsZS1qb3VybmFsIiwiaWQiOiIwMDY4NDMxZi00ZGMzLTM0YjYtOGI5ZS1jMzRjOGNmYzliYjIiLCJ0aXRsZSI6IlNvbGFyIGNlbGwgZWZmaWNpZW5jeSB0YWJsZXMgKFZlcnNpb24gNjE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U2llZmVyIiwiZ2l2ZW4iOiJHZXJhbGQ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Cb3RoZSIsImdpdmVuIjoiS2Fyc3Rlbi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2NDYiLCJJU1NOIjoiMTA5OTE1OVgiLCJpc3N1ZWQiOnsiZGF0ZS1wYXJ0cyI6W1syMDIzLDEsMV1dfSwicGFnZSI6IjMtMTYi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WW9zaGl0YSIsImdpdmVuIjoiTWFzYWhpcm8iLCJwYXJzZS1uYW1lcyI6ZmFsc2UsImRyb3BwaW5nLXBhcnRpY2xlIjoiIiwibm9uLWRyb3BwaW5nLXBhcnRpY2xlIjoiIn0seyJmYW1pbHkiOiJLb3BpZGFraXMiLCJnaXZlbiI6Ik5pa29zIiwicGFyc2UtbmFtZXMiOmZhbHNlLCJkcm9wcGluZy1wYXJ0aWNsZSI6IiIsIm5vbi1kcm9wcGluZy1wYXJ0aWNsZSI6IiJ9LHsiZmFtaWx5IjoiQm90aGUiLCJnaXZlbiI6IkthcnN0ZW4iLCJwYXJzZS1uYW1lcyI6ZmFsc2UsImRyb3BwaW5nLXBhcnRpY2xlIjoiIiwibm9uLWRyb3BwaW5nLXBhcnRpY2xlIjoiIn0seyJmYW1pbHkiOiJTaWVmZXIiLCJnaXZlbiI6IkdlcmFsZC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3NTAiLCJJU1NOIjoiMTA5OS0xNTlYIiwiVVJMIjoiaHR0cHM6Ly9vbmxpbmVsaWJyYXJ5LndpbGV5LmNvbS9kb2kvZnVsbC8xMC4xMDAyL3BpcC4zNzUwIiwiaXNzdWVkIjp7ImRhdGUtcGFydHMiOltbMjAyNCwxLDFdXX0sInBhZ2UiOiIzLTEzIi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yMyBhcmUgcmV2aWV3ZWQuIiwicHVibGlzaGVyIjoiSm9obiBXaWxleSAmIFNvbnMsIEx0ZCIsImlzc3VlIjoiMSIsInZvbHVtZSI6IjMyIiwiY29udGFpbmVyLXRpdGxlLXNob3J0IjoiIn0sImlzVGVtcG9yYXJ5IjpmYWxzZX1dfQ=="/>
                <w:id w:val="-504134604"/>
                <w:placeholder>
                  <w:docPart w:val="DefaultPlaceholder_-1854013440"/>
                </w:placeholder>
              </w:sdtPr>
              <w:sdtContent>
                <w:r w:rsidR="00A337C2" w:rsidRPr="00A337C2">
                  <w:rPr>
                    <w:color w:val="000000"/>
                    <w:vertAlign w:val="superscript"/>
                  </w:rPr>
                  <w:t>4–6</w:t>
                </w:r>
              </w:sdtContent>
            </w:sdt>
            <w:r>
              <w:t xml:space="preserve">. The standard spectrum (AM1.5G) is shown against a spectrum for which the precipitable water (PrW) has been changed from 1.42 to 0.00. </w:t>
            </w:r>
          </w:p>
          <w:p w14:paraId="4A62B586" w14:textId="2822B7CC" w:rsidR="00937D4B" w:rsidRDefault="00937D4B" w:rsidP="00352D79">
            <w:pPr>
              <w:pStyle w:val="Caption"/>
              <w:spacing w:after="120"/>
            </w:pPr>
            <w:r>
              <w:t xml:space="preserve">(b) </w:t>
            </w:r>
            <w:r w:rsidR="00352D79">
              <w:t>Relative q</w:t>
            </w:r>
            <w:r>
              <w:t>uantum yields of maize, wheat, and rice</w:t>
            </w:r>
            <w:sdt>
              <w:sdtPr>
                <w:rPr>
                  <w:color w:val="000000"/>
                  <w:vertAlign w:val="superscript"/>
                </w:rPr>
                <w:tag w:val="MENDELEY_CITATION_v3_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"/>
                <w:id w:val="1270285069"/>
                <w:placeholder>
                  <w:docPart w:val="DefaultPlaceholder_-1854013440"/>
                </w:placeholder>
              </w:sdtPr>
              <w:sdtContent>
                <w:r w:rsidR="00A337C2" w:rsidRPr="00A337C2">
                  <w:rPr>
                    <w:color w:val="000000"/>
                    <w:vertAlign w:val="superscript"/>
                  </w:rPr>
                  <w:t>7</w:t>
                </w:r>
              </w:sdtContent>
            </w:sdt>
            <w:r>
              <w:t xml:space="preserve"> shown against the standard spectrum and a spectrum for which the aerosol optical depth (AOD) at 550 nm has been changed from 0.084 to 0.15. </w:t>
            </w:r>
          </w:p>
        </w:tc>
      </w:tr>
    </w:tbl>
    <w:p w14:paraId="6DF4ABB1" w14:textId="7931A6A8" w:rsidR="00B803E7" w:rsidRDefault="00B803E7" w:rsidP="005864C1">
      <w:r>
        <w:t>Efforts to both measure and model these trends</w:t>
      </w:r>
      <w:r w:rsidR="00BA6F1B">
        <w:t>, and their interactions,</w:t>
      </w:r>
      <w:r>
        <w:t xml:space="preserve"> span decades. The Coupled Model Intercomparison Project (CMIP) was established in 1995 to improve model accuracy and provide a knowledge base to inform international action to mitigate climate change damage. The sixth iteration (CMIP6</w:t>
      </w:r>
      <w:sdt>
        <w:sdtPr>
          <w:rPr>
            <w:color w:val="000000"/>
            <w:vertAlign w:val="superscript"/>
          </w:rPr>
          <w:tag w:val="MENDELEY_CITATION_v3_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"/>
          <w:id w:val="-172878017"/>
          <w:placeholder>
            <w:docPart w:val="DefaultPlaceholder_-1854013440"/>
          </w:placeholder>
        </w:sdtPr>
        <w:sdtContent>
          <w:r w:rsidR="00A337C2" w:rsidRPr="00A337C2">
            <w:rPr>
              <w:color w:val="000000"/>
              <w:vertAlign w:val="superscript"/>
            </w:rPr>
            <w:t>8</w:t>
          </w:r>
        </w:sdtContent>
      </w:sdt>
      <w:r>
        <w:t xml:space="preserve">) began in 2013 and comprises </w:t>
      </w:r>
      <w:r w:rsidR="008A17A4">
        <w:t xml:space="preserve">23 models which provide the </w:t>
      </w:r>
      <w:r w:rsidR="00BA6F1B">
        <w:t xml:space="preserve">underlying data for multi-decade </w:t>
      </w:r>
      <w:r w:rsidR="008A17A4">
        <w:t xml:space="preserve">forecasts by the </w:t>
      </w:r>
      <w:r w:rsidR="008A17A4" w:rsidRPr="008A17A4">
        <w:t>Intergovernmental Panel on Climate Change (IPCC)</w:t>
      </w:r>
      <w:sdt>
        <w:sdtPr>
          <w:rPr>
            <w:color w:val="000000"/>
            <w:vertAlign w:val="superscript"/>
          </w:rPr>
          <w:tag w:val="MENDELEY_CITATION_v3_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"/>
          <w:id w:val="101158749"/>
          <w:placeholder>
            <w:docPart w:val="DefaultPlaceholder_-1854013440"/>
          </w:placeholder>
        </w:sdtPr>
        <w:sdtContent>
          <w:r w:rsidR="00A337C2" w:rsidRPr="00A337C2">
            <w:rPr>
              <w:color w:val="000000"/>
              <w:vertAlign w:val="superscript"/>
            </w:rPr>
            <w:t>9</w:t>
          </w:r>
        </w:sdtContent>
      </w:sdt>
      <w:r w:rsidR="008A17A4">
        <w:t xml:space="preserve">.  Various future scenarios (Shared Socioeconomic Pathways, SSPs) are evaluated based on the expected level of radiative forcing of climate changes based on the additional solar radiation being retained in the atmosphere, land, and water. The scenarios are numbered sequentially by the expected forcing by 2100: </w:t>
      </w:r>
      <w:r w:rsidR="00065978">
        <w:t>scenario 1 assumes aggressive carbon reduction and low forcing of</w:t>
      </w:r>
      <w:r w:rsidR="008A17A4">
        <w:t xml:space="preserve"> 1.9 W/m</w:t>
      </w:r>
      <w:r w:rsidR="008A17A4" w:rsidRPr="008A17A4">
        <w:rPr>
          <w:vertAlign w:val="superscript"/>
        </w:rPr>
        <w:t>2</w:t>
      </w:r>
      <w:r w:rsidR="008A17A4">
        <w:t xml:space="preserve"> (SSP119)</w:t>
      </w:r>
      <w:r w:rsidR="00065978">
        <w:t>; with continued expansion of fossil-fuel combustion, scenario 5 expects forcing to reach 8.5 W/m</w:t>
      </w:r>
      <w:r w:rsidR="00065978" w:rsidRPr="00065978">
        <w:rPr>
          <w:vertAlign w:val="superscript"/>
        </w:rPr>
        <w:t>2</w:t>
      </w:r>
      <w:r w:rsidR="00065978">
        <w:t xml:space="preserve"> by 2100 (SSP585). An intermediate condition considered here is scenario 2, at 4.5 W/m</w:t>
      </w:r>
      <w:r w:rsidR="00065978" w:rsidRPr="00065978">
        <w:rPr>
          <w:vertAlign w:val="superscript"/>
        </w:rPr>
        <w:t>2</w:t>
      </w:r>
      <w:r w:rsidR="00065978">
        <w:t xml:space="preserve"> (SSP245).</w:t>
      </w:r>
    </w:p>
    <w:p w14:paraId="35977C98" w14:textId="7095FF8A" w:rsidR="0012109B" w:rsidRDefault="00D0221F" w:rsidP="005864C1">
      <w:r>
        <w:t xml:space="preserve">CMIP6 models produce over a thousand parameters for forecasting changes to the geosphere. The five models selected here produce the atmospheric parameters used by the radiative transfer model SMARTS to generate </w:t>
      </w:r>
      <w:r>
        <w:lastRenderedPageBreak/>
        <w:t xml:space="preserve">representative </w:t>
      </w:r>
      <w:r w:rsidR="00BA6F1B">
        <w:t>solar spectra the Earth’s surface</w:t>
      </w:r>
      <w:r>
        <w:t>. The parameters of interest are</w:t>
      </w:r>
      <w:r w:rsidR="00352D79">
        <w:t xml:space="preserve"> the </w:t>
      </w:r>
      <w:r>
        <w:t xml:space="preserve">aerosol optical depth at 550 nm (AOD), carbon dioxide, relative humidity, ozone, precipitable water, surface pressure, surface air temperature, and surface maximum temperature. </w:t>
      </w:r>
      <w:r w:rsidR="0012109B">
        <w:t>Inputs were drawn from: ESM2-1 (</w:t>
      </w:r>
      <w:r w:rsidR="0012109B" w:rsidRPr="0012109B">
        <w:t>National Centre for Meteorological Research</w:t>
      </w:r>
      <w:r w:rsidR="0012109B">
        <w:t>,</w:t>
      </w:r>
      <w:r w:rsidR="0012109B">
        <w:t xml:space="preserve"> </w:t>
      </w:r>
      <w:r w:rsidR="0012109B">
        <w:t xml:space="preserve">“CNRM”), </w:t>
      </w:r>
      <w:r w:rsidR="0012109B" w:rsidRPr="0012109B">
        <w:t>UKESM1-0-LL</w:t>
      </w:r>
      <w:r w:rsidR="0012109B">
        <w:t xml:space="preserve"> (Met Office Hadley Center, “MHOC”), </w:t>
      </w:r>
      <w:r w:rsidR="0012109B" w:rsidRPr="0012109B">
        <w:t>ES2L</w:t>
      </w:r>
      <w:r w:rsidR="0012109B">
        <w:t xml:space="preserve"> ( </w:t>
      </w:r>
      <w:r w:rsidR="0012109B" w:rsidRPr="0012109B">
        <w:t>Japan Agency for Marine-Earth Science and Technology</w:t>
      </w:r>
      <w:r w:rsidR="0012109B">
        <w:t xml:space="preserve">, </w:t>
      </w:r>
      <w:r w:rsidR="0012109B" w:rsidRPr="0012109B">
        <w:t>Centre for Climate System Research / National Institute for Environmental Studies</w:t>
      </w:r>
      <w:r w:rsidR="0012109B" w:rsidRPr="0012109B">
        <w:t xml:space="preserve"> </w:t>
      </w:r>
      <w:r w:rsidR="0012109B">
        <w:t xml:space="preserve">“MIROC”), </w:t>
      </w:r>
      <w:r w:rsidR="0012109B" w:rsidRPr="0012109B">
        <w:t>GISS-E2-1-G</w:t>
      </w:r>
      <w:r w:rsidR="0012109B">
        <w:t xml:space="preserve"> (</w:t>
      </w:r>
      <w:r w:rsidR="0012109B" w:rsidRPr="0012109B">
        <w:t>National Aeronautics and Space Administration</w:t>
      </w:r>
      <w:r w:rsidR="0012109B">
        <w:t xml:space="preserve">, “NASA”), and </w:t>
      </w:r>
      <w:r w:rsidR="0012109B" w:rsidRPr="0012109B">
        <w:t>GFDL-ESM4</w:t>
      </w:r>
      <w:r w:rsidR="0012109B" w:rsidRPr="0012109B">
        <w:t xml:space="preserve"> </w:t>
      </w:r>
      <w:r w:rsidR="0012109B">
        <w:t>(</w:t>
      </w:r>
      <w:r w:rsidR="0012109B" w:rsidRPr="0012109B">
        <w:t>National Oceanic and Atmospheric Administration</w:t>
      </w:r>
      <w:r w:rsidR="0012109B">
        <w:t>,</w:t>
      </w:r>
      <w:r w:rsidR="0012109B" w:rsidRPr="0012109B">
        <w:t xml:space="preserve"> </w:t>
      </w:r>
      <w:r w:rsidR="0012109B">
        <w:t>“NOAA).</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292"/>
        <w:gridCol w:w="292"/>
        <w:gridCol w:w="2046"/>
        <w:gridCol w:w="2040"/>
        <w:gridCol w:w="2040"/>
        <w:gridCol w:w="2040"/>
        <w:gridCol w:w="2040"/>
      </w:tblGrid>
      <w:tr w:rsidR="00DB1667" w14:paraId="1BD75EEA" w14:textId="77777777" w:rsidTr="00A65847">
        <w:trPr>
          <w:cantSplit/>
          <w:trHeight w:val="247"/>
        </w:trPr>
        <w:tc>
          <w:tcPr>
            <w:tcW w:w="10795" w:type="dxa"/>
            <w:gridSpan w:val="7"/>
          </w:tcPr>
          <w:p w14:paraId="01830EB1" w14:textId="77777777" w:rsidR="00DB1667" w:rsidRDefault="00DB1667" w:rsidP="00A65847">
            <w:pPr>
              <w:pStyle w:val="Caption"/>
              <w:keepNext/>
            </w:pPr>
            <w:bookmarkStart w:id="1" w:name="_Ref178323978"/>
            <w:r>
              <w:t xml:space="preserve">Table </w:t>
            </w:r>
            <w:r>
              <w:fldChar w:fldCharType="begin"/>
            </w:r>
            <w:r>
              <w:instrText xml:space="preserve"> SEQ Table \* ARABIC </w:instrText>
            </w:r>
            <w:r>
              <w:fldChar w:fldCharType="separate"/>
            </w:r>
            <w:r>
              <w:rPr>
                <w:noProof/>
              </w:rPr>
              <w:t>1</w:t>
            </w:r>
            <w:r>
              <w:rPr>
                <w:noProof/>
              </w:rPr>
              <w:fldChar w:fldCharType="end"/>
            </w:r>
            <w:bookmarkEnd w:id="1"/>
            <w:r>
              <w:t>. Predicted 2020 solar cell short-circuit current relative to that under the standard spectrum (AM1.5G). Currents are normalized to 1000 W/m</w:t>
            </w:r>
            <w:r w:rsidRPr="0032537A">
              <w:rPr>
                <w:vertAlign w:val="superscript"/>
              </w:rPr>
              <w:t>2</w:t>
            </w:r>
            <w:r>
              <w:t xml:space="preserve"> irradiance.  “Summer”/ “winter” correspond to months 7-9/1-3 in the northern hemisphere and 1-3/7-9 in the southern hemisphere. </w:t>
            </w:r>
          </w:p>
        </w:tc>
      </w:tr>
      <w:tr w:rsidR="00DB1667" w14:paraId="38D78BB3" w14:textId="77777777" w:rsidTr="00A65847">
        <w:trPr>
          <w:cantSplit/>
          <w:trHeight w:val="247"/>
        </w:trPr>
        <w:tc>
          <w:tcPr>
            <w:tcW w:w="292" w:type="dxa"/>
            <w:textDirection w:val="btLr"/>
          </w:tcPr>
          <w:p w14:paraId="3060FCD8" w14:textId="77777777" w:rsidR="00DB1667" w:rsidRDefault="00DB1667" w:rsidP="00A65847">
            <w:pPr>
              <w:ind w:left="113" w:right="113"/>
              <w:jc w:val="center"/>
            </w:pPr>
          </w:p>
        </w:tc>
        <w:tc>
          <w:tcPr>
            <w:tcW w:w="292" w:type="dxa"/>
            <w:textDirection w:val="btLr"/>
          </w:tcPr>
          <w:p w14:paraId="13D0B48A" w14:textId="77777777" w:rsidR="00DB1667" w:rsidRDefault="00DB1667" w:rsidP="00A65847">
            <w:pPr>
              <w:ind w:left="113" w:right="113"/>
              <w:jc w:val="center"/>
            </w:pPr>
          </w:p>
        </w:tc>
        <w:tc>
          <w:tcPr>
            <w:tcW w:w="2047" w:type="dxa"/>
          </w:tcPr>
          <w:p w14:paraId="48AAC798" w14:textId="77777777" w:rsidR="00DB1667" w:rsidRDefault="00DB1667" w:rsidP="00A65847">
            <w:pPr>
              <w:jc w:val="center"/>
            </w:pPr>
            <w:r>
              <w:t>CNRM</w:t>
            </w:r>
          </w:p>
        </w:tc>
        <w:tc>
          <w:tcPr>
            <w:tcW w:w="2041" w:type="dxa"/>
          </w:tcPr>
          <w:p w14:paraId="5AB7EFEA" w14:textId="77777777" w:rsidR="00DB1667" w:rsidRDefault="00DB1667" w:rsidP="00A65847">
            <w:pPr>
              <w:jc w:val="center"/>
            </w:pPr>
            <w:r>
              <w:t>MOHC</w:t>
            </w:r>
          </w:p>
        </w:tc>
        <w:tc>
          <w:tcPr>
            <w:tcW w:w="2041" w:type="dxa"/>
          </w:tcPr>
          <w:p w14:paraId="5D7BD67F" w14:textId="77777777" w:rsidR="00DB1667" w:rsidRDefault="00DB1667" w:rsidP="00A65847">
            <w:pPr>
              <w:jc w:val="center"/>
            </w:pPr>
            <w:r>
              <w:t>MIROC</w:t>
            </w:r>
          </w:p>
        </w:tc>
        <w:tc>
          <w:tcPr>
            <w:tcW w:w="2041" w:type="dxa"/>
          </w:tcPr>
          <w:p w14:paraId="72E0B4F4" w14:textId="77777777" w:rsidR="00DB1667" w:rsidRDefault="00DB1667" w:rsidP="00A65847">
            <w:pPr>
              <w:jc w:val="center"/>
            </w:pPr>
            <w:r>
              <w:t>NASA</w:t>
            </w:r>
          </w:p>
        </w:tc>
        <w:tc>
          <w:tcPr>
            <w:tcW w:w="2041" w:type="dxa"/>
          </w:tcPr>
          <w:p w14:paraId="318AE748" w14:textId="77777777" w:rsidR="00DB1667" w:rsidRDefault="00DB1667" w:rsidP="00A65847">
            <w:pPr>
              <w:jc w:val="center"/>
            </w:pPr>
            <w:r>
              <w:t>NOAA</w:t>
            </w:r>
          </w:p>
        </w:tc>
      </w:tr>
      <w:tr w:rsidR="00DB1667" w14:paraId="75F25BB0" w14:textId="77777777" w:rsidTr="00A65847">
        <w:trPr>
          <w:cantSplit/>
          <w:trHeight w:val="1134"/>
        </w:trPr>
        <w:tc>
          <w:tcPr>
            <w:tcW w:w="292" w:type="dxa"/>
            <w:vMerge w:val="restart"/>
            <w:textDirection w:val="btLr"/>
          </w:tcPr>
          <w:p w14:paraId="40172400" w14:textId="77777777" w:rsidR="00DB1667" w:rsidRDefault="00DB1667" w:rsidP="00A65847">
            <w:pPr>
              <w:ind w:left="113" w:right="113"/>
              <w:jc w:val="center"/>
              <w:rPr>
                <w:noProof/>
              </w:rPr>
            </w:pPr>
            <w:r>
              <w:rPr>
                <w:noProof/>
              </w:rPr>
              <w:t>Si (1J)</w:t>
            </w:r>
          </w:p>
        </w:tc>
        <w:tc>
          <w:tcPr>
            <w:tcW w:w="292" w:type="dxa"/>
            <w:textDirection w:val="btLr"/>
          </w:tcPr>
          <w:p w14:paraId="52CCE2E6" w14:textId="77777777" w:rsidR="00DB1667" w:rsidRDefault="00DB1667" w:rsidP="00A65847">
            <w:pPr>
              <w:ind w:left="113" w:right="113"/>
              <w:jc w:val="center"/>
              <w:rPr>
                <w:noProof/>
              </w:rPr>
            </w:pPr>
            <w:r>
              <w:rPr>
                <w:noProof/>
              </w:rPr>
              <w:t>winter</w:t>
            </w:r>
          </w:p>
        </w:tc>
        <w:tc>
          <w:tcPr>
            <w:tcW w:w="2047" w:type="dxa"/>
            <w:textDirection w:val="tbRl"/>
          </w:tcPr>
          <w:p w14:paraId="192975A9" w14:textId="77777777" w:rsidR="00DB1667" w:rsidRDefault="00DB1667" w:rsidP="00A65847">
            <w:pPr>
              <w:ind w:left="113" w:right="113"/>
            </w:pPr>
            <w:r>
              <w:rPr>
                <w:noProof/>
              </w:rPr>
              <w:drawing>
                <wp:inline distT="0" distB="0" distL="0" distR="0" wp14:anchorId="307F17FA" wp14:editId="16C7A79E">
                  <wp:extent cx="1260000" cy="874800"/>
                  <wp:effectExtent l="0" t="0" r="0" b="1905"/>
                  <wp:docPr id="1120776780"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76780" name="Picture 1" descr="A map of the worl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6693A1A5" w14:textId="77777777" w:rsidR="00DB1667" w:rsidRDefault="00DB1667" w:rsidP="00A65847">
            <w:r>
              <w:rPr>
                <w:noProof/>
              </w:rPr>
              <w:drawing>
                <wp:inline distT="0" distB="0" distL="0" distR="0" wp14:anchorId="04760B0E" wp14:editId="3F92C378">
                  <wp:extent cx="1260000" cy="874800"/>
                  <wp:effectExtent l="0" t="0" r="0" b="1905"/>
                  <wp:docPr id="232310417" name="Picture 2" descr="A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10417" name="Picture 2" descr="A screen shot of a ma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48AD1B32" w14:textId="77777777" w:rsidR="00DB1667" w:rsidRDefault="00DB1667" w:rsidP="00A65847">
            <w:r>
              <w:rPr>
                <w:noProof/>
              </w:rPr>
              <w:drawing>
                <wp:inline distT="0" distB="0" distL="0" distR="0" wp14:anchorId="7C61B2F3" wp14:editId="4B1B04BF">
                  <wp:extent cx="1260000" cy="874800"/>
                  <wp:effectExtent l="0" t="0" r="0" b="1905"/>
                  <wp:docPr id="1376102689" name="Picture 3" descr="A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02689" name="Picture 3" descr="A screen shot of a map&#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33F9285A" w14:textId="77777777" w:rsidR="00DB1667" w:rsidRDefault="00DB1667" w:rsidP="00A65847">
            <w:r>
              <w:rPr>
                <w:noProof/>
              </w:rPr>
              <w:drawing>
                <wp:inline distT="0" distB="0" distL="0" distR="0" wp14:anchorId="6691DF96" wp14:editId="053B7349">
                  <wp:extent cx="1260000" cy="874800"/>
                  <wp:effectExtent l="0" t="0" r="0" b="1905"/>
                  <wp:docPr id="1768264405" name="Picture 4" descr="A map of the world with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64405" name="Picture 4" descr="A map of the world with a temperatur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788DE0B4" w14:textId="77777777" w:rsidR="00DB1667" w:rsidRDefault="00DB1667" w:rsidP="00A65847">
            <w:r>
              <w:rPr>
                <w:noProof/>
              </w:rPr>
              <w:drawing>
                <wp:inline distT="0" distB="0" distL="0" distR="0" wp14:anchorId="54C25950" wp14:editId="3EE928D4">
                  <wp:extent cx="1260000" cy="874800"/>
                  <wp:effectExtent l="0" t="0" r="0" b="1905"/>
                  <wp:docPr id="1898627148" name="Picture 5" descr="A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27148" name="Picture 5" descr="A screen shot of a 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r>
      <w:tr w:rsidR="00DB1667" w14:paraId="5D992F57" w14:textId="77777777" w:rsidTr="00A65847">
        <w:trPr>
          <w:cantSplit/>
          <w:trHeight w:val="1134"/>
        </w:trPr>
        <w:tc>
          <w:tcPr>
            <w:tcW w:w="292" w:type="dxa"/>
            <w:vMerge/>
            <w:textDirection w:val="btLr"/>
          </w:tcPr>
          <w:p w14:paraId="6DB46A58" w14:textId="77777777" w:rsidR="00DB1667" w:rsidRDefault="00DB1667" w:rsidP="00A65847">
            <w:pPr>
              <w:ind w:left="113" w:right="113"/>
              <w:rPr>
                <w:noProof/>
              </w:rPr>
            </w:pPr>
          </w:p>
        </w:tc>
        <w:tc>
          <w:tcPr>
            <w:tcW w:w="292" w:type="dxa"/>
            <w:textDirection w:val="btLr"/>
          </w:tcPr>
          <w:p w14:paraId="3D60921A" w14:textId="77777777" w:rsidR="00DB1667" w:rsidRDefault="00DB1667" w:rsidP="00A65847">
            <w:pPr>
              <w:ind w:left="113" w:right="113"/>
              <w:jc w:val="center"/>
              <w:rPr>
                <w:noProof/>
              </w:rPr>
            </w:pPr>
            <w:r>
              <w:rPr>
                <w:noProof/>
              </w:rPr>
              <w:t>summer</w:t>
            </w:r>
          </w:p>
        </w:tc>
        <w:tc>
          <w:tcPr>
            <w:tcW w:w="2047" w:type="dxa"/>
          </w:tcPr>
          <w:p w14:paraId="3CD1CB15" w14:textId="77777777" w:rsidR="00DB1667" w:rsidRDefault="00DB1667" w:rsidP="00A65847">
            <w:r>
              <w:rPr>
                <w:noProof/>
              </w:rPr>
              <w:drawing>
                <wp:inline distT="0" distB="0" distL="0" distR="0" wp14:anchorId="11D033E5" wp14:editId="7B639AB9">
                  <wp:extent cx="1260000" cy="874800"/>
                  <wp:effectExtent l="0" t="0" r="0" b="1905"/>
                  <wp:docPr id="1843592106" name="Picture 6"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92106" name="Picture 6" descr="A map of the worl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5768C416" w14:textId="77777777" w:rsidR="00DB1667" w:rsidRDefault="00DB1667" w:rsidP="00A65847">
            <w:r>
              <w:rPr>
                <w:noProof/>
              </w:rPr>
              <w:drawing>
                <wp:inline distT="0" distB="0" distL="0" distR="0" wp14:anchorId="3733B6CD" wp14:editId="55F8993C">
                  <wp:extent cx="1260000" cy="874800"/>
                  <wp:effectExtent l="0" t="0" r="0" b="1905"/>
                  <wp:docPr id="1666420340" name="Picture 7"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20340" name="Picture 7" descr="A map of the worl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69376990" w14:textId="77777777" w:rsidR="00DB1667" w:rsidRDefault="00DB1667" w:rsidP="00A65847">
            <w:r>
              <w:rPr>
                <w:noProof/>
              </w:rPr>
              <w:drawing>
                <wp:inline distT="0" distB="0" distL="0" distR="0" wp14:anchorId="3D1B6691" wp14:editId="5F3AA55C">
                  <wp:extent cx="1260000" cy="874800"/>
                  <wp:effectExtent l="0" t="0" r="0" b="1905"/>
                  <wp:docPr id="1936678428" name="Picture 8"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78428" name="Picture 8" descr="A screen shot of a graph&#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0DD9B6E5" w14:textId="77777777" w:rsidR="00DB1667" w:rsidRDefault="00DB1667" w:rsidP="00A65847">
            <w:r>
              <w:rPr>
                <w:noProof/>
              </w:rPr>
              <w:drawing>
                <wp:inline distT="0" distB="0" distL="0" distR="0" wp14:anchorId="67E6AEB5" wp14:editId="17C9525D">
                  <wp:extent cx="1260000" cy="874800"/>
                  <wp:effectExtent l="0" t="0" r="0" b="1905"/>
                  <wp:docPr id="1052770302" name="Picture 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70302" name="Picture 9" descr="A map of the worl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744A3326" w14:textId="77777777" w:rsidR="00DB1667" w:rsidRDefault="00DB1667" w:rsidP="00A65847">
            <w:r>
              <w:rPr>
                <w:noProof/>
              </w:rPr>
              <w:drawing>
                <wp:inline distT="0" distB="0" distL="0" distR="0" wp14:anchorId="21696FE3" wp14:editId="64F6107C">
                  <wp:extent cx="1260000" cy="874800"/>
                  <wp:effectExtent l="0" t="0" r="0" b="1905"/>
                  <wp:docPr id="719085064" name="Picture 10"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85064" name="Picture 10" descr="A map of the world&#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r>
      <w:tr w:rsidR="00DB1667" w14:paraId="7923B420" w14:textId="77777777" w:rsidTr="00A65847">
        <w:trPr>
          <w:cantSplit/>
          <w:trHeight w:val="1134"/>
        </w:trPr>
        <w:tc>
          <w:tcPr>
            <w:tcW w:w="292" w:type="dxa"/>
            <w:vMerge w:val="restart"/>
            <w:textDirection w:val="btLr"/>
          </w:tcPr>
          <w:p w14:paraId="58BA043B" w14:textId="77777777" w:rsidR="00DB1667" w:rsidRDefault="00DB1667" w:rsidP="00A65847">
            <w:pPr>
              <w:ind w:left="113" w:right="113"/>
              <w:jc w:val="center"/>
              <w:rPr>
                <w:noProof/>
              </w:rPr>
            </w:pPr>
            <w:r>
              <w:rPr>
                <w:noProof/>
              </w:rPr>
              <w:t>PVSK/Si (2J)</w:t>
            </w:r>
          </w:p>
        </w:tc>
        <w:tc>
          <w:tcPr>
            <w:tcW w:w="292" w:type="dxa"/>
            <w:textDirection w:val="btLr"/>
          </w:tcPr>
          <w:p w14:paraId="73412D4A" w14:textId="77777777" w:rsidR="00DB1667" w:rsidRDefault="00DB1667" w:rsidP="00A65847">
            <w:pPr>
              <w:ind w:left="113" w:right="113"/>
              <w:jc w:val="center"/>
              <w:rPr>
                <w:noProof/>
              </w:rPr>
            </w:pPr>
            <w:r>
              <w:rPr>
                <w:noProof/>
              </w:rPr>
              <w:t>winter</w:t>
            </w:r>
          </w:p>
        </w:tc>
        <w:tc>
          <w:tcPr>
            <w:tcW w:w="2047" w:type="dxa"/>
          </w:tcPr>
          <w:p w14:paraId="26735244" w14:textId="77777777" w:rsidR="00DB1667" w:rsidRDefault="00DB1667" w:rsidP="00A65847">
            <w:r>
              <w:rPr>
                <w:noProof/>
              </w:rPr>
              <w:drawing>
                <wp:inline distT="0" distB="0" distL="0" distR="0" wp14:anchorId="4EE347A7" wp14:editId="0040AD03">
                  <wp:extent cx="1260000" cy="874800"/>
                  <wp:effectExtent l="0" t="0" r="0" b="1905"/>
                  <wp:docPr id="1019116336" name="Picture 1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16336" name="Picture 11" descr="A map of the world&#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3127C136" w14:textId="77777777" w:rsidR="00DB1667" w:rsidRDefault="00DB1667" w:rsidP="00A65847">
            <w:r>
              <w:rPr>
                <w:noProof/>
              </w:rPr>
              <w:drawing>
                <wp:inline distT="0" distB="0" distL="0" distR="0" wp14:anchorId="4C39E950" wp14:editId="64B875C2">
                  <wp:extent cx="1260000" cy="874800"/>
                  <wp:effectExtent l="0" t="0" r="0" b="1905"/>
                  <wp:docPr id="563280514" name="Picture 1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80514" name="Picture 12" descr="A map of the world&#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5D2C0B88" w14:textId="77777777" w:rsidR="00DB1667" w:rsidRDefault="00DB1667" w:rsidP="00A65847">
            <w:r>
              <w:rPr>
                <w:noProof/>
              </w:rPr>
              <w:drawing>
                <wp:inline distT="0" distB="0" distL="0" distR="0" wp14:anchorId="138A7795" wp14:editId="421A5C61">
                  <wp:extent cx="1260000" cy="874800"/>
                  <wp:effectExtent l="0" t="0" r="0" b="1905"/>
                  <wp:docPr id="1405279050" name="Picture 13" descr="A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79050" name="Picture 13" descr="A screen shot of a map&#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7DC35537" w14:textId="77777777" w:rsidR="00DB1667" w:rsidRDefault="00DB1667" w:rsidP="00A65847">
            <w:r>
              <w:rPr>
                <w:noProof/>
              </w:rPr>
              <w:drawing>
                <wp:inline distT="0" distB="0" distL="0" distR="0" wp14:anchorId="0856D97F" wp14:editId="06E291F7">
                  <wp:extent cx="1260000" cy="874800"/>
                  <wp:effectExtent l="0" t="0" r="0" b="1905"/>
                  <wp:docPr id="1678849261" name="Picture 14"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49261" name="Picture 14" descr="A map of the world&#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49A92600" w14:textId="77777777" w:rsidR="00DB1667" w:rsidRDefault="00DB1667" w:rsidP="00A65847">
            <w:r>
              <w:rPr>
                <w:noProof/>
              </w:rPr>
              <w:drawing>
                <wp:inline distT="0" distB="0" distL="0" distR="0" wp14:anchorId="3D066661" wp14:editId="3992732D">
                  <wp:extent cx="1260000" cy="874800"/>
                  <wp:effectExtent l="0" t="0" r="0" b="1905"/>
                  <wp:docPr id="1485719123" name="Picture 15"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19123" name="Picture 15" descr="A map of the world&#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r>
      <w:tr w:rsidR="00DB1667" w14:paraId="278071CB" w14:textId="77777777" w:rsidTr="00A65847">
        <w:trPr>
          <w:cantSplit/>
          <w:trHeight w:val="1134"/>
        </w:trPr>
        <w:tc>
          <w:tcPr>
            <w:tcW w:w="292" w:type="dxa"/>
            <w:vMerge/>
            <w:textDirection w:val="btLr"/>
          </w:tcPr>
          <w:p w14:paraId="69C21F91" w14:textId="77777777" w:rsidR="00DB1667" w:rsidRDefault="00DB1667" w:rsidP="00A65847">
            <w:pPr>
              <w:ind w:left="113" w:right="113"/>
              <w:rPr>
                <w:noProof/>
              </w:rPr>
            </w:pPr>
          </w:p>
        </w:tc>
        <w:tc>
          <w:tcPr>
            <w:tcW w:w="292" w:type="dxa"/>
            <w:textDirection w:val="btLr"/>
          </w:tcPr>
          <w:p w14:paraId="5741E5E6" w14:textId="77777777" w:rsidR="00DB1667" w:rsidRDefault="00DB1667" w:rsidP="00A65847">
            <w:pPr>
              <w:ind w:left="113" w:right="113"/>
              <w:jc w:val="center"/>
              <w:rPr>
                <w:noProof/>
              </w:rPr>
            </w:pPr>
            <w:r>
              <w:rPr>
                <w:noProof/>
              </w:rPr>
              <w:t>summer</w:t>
            </w:r>
          </w:p>
        </w:tc>
        <w:tc>
          <w:tcPr>
            <w:tcW w:w="2047" w:type="dxa"/>
          </w:tcPr>
          <w:p w14:paraId="161D9BCC" w14:textId="77777777" w:rsidR="00DB1667" w:rsidRDefault="00DB1667" w:rsidP="00A65847">
            <w:r>
              <w:rPr>
                <w:noProof/>
              </w:rPr>
              <w:drawing>
                <wp:inline distT="0" distB="0" distL="0" distR="0" wp14:anchorId="42595A51" wp14:editId="78EAAE83">
                  <wp:extent cx="1260000" cy="874800"/>
                  <wp:effectExtent l="0" t="0" r="0" b="1905"/>
                  <wp:docPr id="643368726" name="Picture 16"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68726" name="Picture 16" descr="A map of the world&#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08EEA287" w14:textId="77777777" w:rsidR="00DB1667" w:rsidRDefault="00DB1667" w:rsidP="00A65847">
            <w:r>
              <w:rPr>
                <w:noProof/>
              </w:rPr>
              <w:drawing>
                <wp:inline distT="0" distB="0" distL="0" distR="0" wp14:anchorId="5E35D6AB" wp14:editId="52793A5B">
                  <wp:extent cx="1260000" cy="874800"/>
                  <wp:effectExtent l="0" t="0" r="0" b="1905"/>
                  <wp:docPr id="1489185824" name="Picture 17"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85824" name="Picture 17" descr="A map of the world&#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45DDB81C" w14:textId="77777777" w:rsidR="00DB1667" w:rsidRDefault="00DB1667" w:rsidP="00A65847">
            <w:r>
              <w:rPr>
                <w:noProof/>
              </w:rPr>
              <w:drawing>
                <wp:inline distT="0" distB="0" distL="0" distR="0" wp14:anchorId="0FC0A5E7" wp14:editId="6CA95785">
                  <wp:extent cx="1260000" cy="874800"/>
                  <wp:effectExtent l="0" t="0" r="0" b="1905"/>
                  <wp:docPr id="1622412239" name="Picture 18" descr="A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12239" name="Picture 18" descr="A screen shot of a map&#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65ECE44F" w14:textId="77777777" w:rsidR="00DB1667" w:rsidRDefault="00DB1667" w:rsidP="00A65847">
            <w:r>
              <w:rPr>
                <w:noProof/>
              </w:rPr>
              <w:drawing>
                <wp:inline distT="0" distB="0" distL="0" distR="0" wp14:anchorId="378F89E5" wp14:editId="18A9E458">
                  <wp:extent cx="1260000" cy="874800"/>
                  <wp:effectExtent l="0" t="0" r="0" b="1905"/>
                  <wp:docPr id="946052014" name="Picture 1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52014" name="Picture 19" descr="A map of the world&#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4BFF983E" w14:textId="77777777" w:rsidR="00DB1667" w:rsidRDefault="00DB1667" w:rsidP="00A65847">
            <w:r>
              <w:rPr>
                <w:noProof/>
              </w:rPr>
              <w:drawing>
                <wp:inline distT="0" distB="0" distL="0" distR="0" wp14:anchorId="48A9C8C1" wp14:editId="34876436">
                  <wp:extent cx="1260000" cy="874800"/>
                  <wp:effectExtent l="0" t="0" r="0" b="1905"/>
                  <wp:docPr id="1761590933" name="Picture 20"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90933" name="Picture 20" descr="A map of the world&#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r>
      <w:tr w:rsidR="00DB1667" w14:paraId="2AD3ED0A" w14:textId="77777777" w:rsidTr="00A65847">
        <w:trPr>
          <w:cantSplit/>
          <w:trHeight w:val="1134"/>
        </w:trPr>
        <w:tc>
          <w:tcPr>
            <w:tcW w:w="292" w:type="dxa"/>
            <w:vMerge w:val="restart"/>
            <w:textDirection w:val="btLr"/>
          </w:tcPr>
          <w:p w14:paraId="059A4879" w14:textId="77777777" w:rsidR="00DB1667" w:rsidRDefault="00DB1667" w:rsidP="00A65847">
            <w:pPr>
              <w:ind w:left="113" w:right="113"/>
              <w:jc w:val="center"/>
              <w:rPr>
                <w:noProof/>
              </w:rPr>
            </w:pPr>
            <w:r>
              <w:rPr>
                <w:noProof/>
              </w:rPr>
              <w:t>III-V (3J)</w:t>
            </w:r>
          </w:p>
        </w:tc>
        <w:tc>
          <w:tcPr>
            <w:tcW w:w="292" w:type="dxa"/>
            <w:textDirection w:val="btLr"/>
          </w:tcPr>
          <w:p w14:paraId="0ADB07A0" w14:textId="77777777" w:rsidR="00DB1667" w:rsidRDefault="00DB1667" w:rsidP="00A65847">
            <w:pPr>
              <w:ind w:left="113" w:right="113"/>
              <w:jc w:val="center"/>
              <w:rPr>
                <w:noProof/>
              </w:rPr>
            </w:pPr>
            <w:r>
              <w:rPr>
                <w:noProof/>
              </w:rPr>
              <w:t>winter</w:t>
            </w:r>
          </w:p>
        </w:tc>
        <w:tc>
          <w:tcPr>
            <w:tcW w:w="2047" w:type="dxa"/>
          </w:tcPr>
          <w:p w14:paraId="0FC04B69" w14:textId="77777777" w:rsidR="00DB1667" w:rsidRDefault="00DB1667" w:rsidP="00A65847">
            <w:r>
              <w:rPr>
                <w:noProof/>
              </w:rPr>
              <w:drawing>
                <wp:inline distT="0" distB="0" distL="0" distR="0" wp14:anchorId="491C4C20" wp14:editId="5DA13FAA">
                  <wp:extent cx="1260000" cy="874800"/>
                  <wp:effectExtent l="0" t="0" r="0" b="1905"/>
                  <wp:docPr id="325200397" name="Picture 2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00397" name="Picture 21" descr="A map of the world&#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5F19BD28" w14:textId="77777777" w:rsidR="00DB1667" w:rsidRDefault="00DB1667" w:rsidP="00A65847">
            <w:r>
              <w:rPr>
                <w:noProof/>
              </w:rPr>
              <w:drawing>
                <wp:inline distT="0" distB="0" distL="0" distR="0" wp14:anchorId="0E144702" wp14:editId="3AF4E0EF">
                  <wp:extent cx="1260000" cy="874800"/>
                  <wp:effectExtent l="0" t="0" r="0" b="1905"/>
                  <wp:docPr id="799379786" name="Picture 2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79786" name="Picture 22" descr="A map of the world&#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797A8257" w14:textId="77777777" w:rsidR="00DB1667" w:rsidRDefault="00DB1667" w:rsidP="00A65847">
            <w:r>
              <w:rPr>
                <w:noProof/>
              </w:rPr>
              <w:drawing>
                <wp:inline distT="0" distB="0" distL="0" distR="0" wp14:anchorId="5F65F60E" wp14:editId="659D70FE">
                  <wp:extent cx="1260000" cy="874800"/>
                  <wp:effectExtent l="0" t="0" r="0" b="1905"/>
                  <wp:docPr id="2006855111" name="Picture 23"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855111" name="Picture 23" descr="A map of the world&#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6BE74980" w14:textId="77777777" w:rsidR="00DB1667" w:rsidRDefault="00DB1667" w:rsidP="00A65847">
            <w:r>
              <w:rPr>
                <w:noProof/>
              </w:rPr>
              <w:drawing>
                <wp:inline distT="0" distB="0" distL="0" distR="0" wp14:anchorId="6404AE6B" wp14:editId="22A41929">
                  <wp:extent cx="1260000" cy="874800"/>
                  <wp:effectExtent l="0" t="0" r="0" b="1905"/>
                  <wp:docPr id="1803449064" name="Picture 24"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49064" name="Picture 24" descr="A map of the world&#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22FBA41F" w14:textId="77777777" w:rsidR="00DB1667" w:rsidRDefault="00DB1667" w:rsidP="00A65847">
            <w:r>
              <w:rPr>
                <w:noProof/>
              </w:rPr>
              <w:drawing>
                <wp:inline distT="0" distB="0" distL="0" distR="0" wp14:anchorId="0C660F04" wp14:editId="425ACD1E">
                  <wp:extent cx="1260000" cy="874800"/>
                  <wp:effectExtent l="0" t="0" r="0" b="1905"/>
                  <wp:docPr id="866522464" name="Picture 25"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22464" name="Picture 25" descr="A map of the world&#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r>
      <w:tr w:rsidR="00DB1667" w14:paraId="3F3AB67B" w14:textId="77777777" w:rsidTr="00A65847">
        <w:trPr>
          <w:cantSplit/>
          <w:trHeight w:val="1134"/>
        </w:trPr>
        <w:tc>
          <w:tcPr>
            <w:tcW w:w="292" w:type="dxa"/>
            <w:vMerge/>
            <w:textDirection w:val="btLr"/>
          </w:tcPr>
          <w:p w14:paraId="1F395FD1" w14:textId="77777777" w:rsidR="00DB1667" w:rsidRDefault="00DB1667" w:rsidP="00A65847">
            <w:pPr>
              <w:ind w:left="113" w:right="113"/>
              <w:jc w:val="center"/>
              <w:rPr>
                <w:noProof/>
              </w:rPr>
            </w:pPr>
          </w:p>
        </w:tc>
        <w:tc>
          <w:tcPr>
            <w:tcW w:w="292" w:type="dxa"/>
            <w:textDirection w:val="btLr"/>
          </w:tcPr>
          <w:p w14:paraId="771D9DD4" w14:textId="77777777" w:rsidR="00DB1667" w:rsidRDefault="00DB1667" w:rsidP="00A65847">
            <w:pPr>
              <w:ind w:left="113" w:right="113"/>
              <w:jc w:val="center"/>
              <w:rPr>
                <w:noProof/>
              </w:rPr>
            </w:pPr>
            <w:r>
              <w:rPr>
                <w:noProof/>
              </w:rPr>
              <w:t>summer</w:t>
            </w:r>
          </w:p>
        </w:tc>
        <w:tc>
          <w:tcPr>
            <w:tcW w:w="2047" w:type="dxa"/>
          </w:tcPr>
          <w:p w14:paraId="463CC41A" w14:textId="77777777" w:rsidR="00DB1667" w:rsidRDefault="00DB1667" w:rsidP="00A65847">
            <w:r>
              <w:rPr>
                <w:noProof/>
              </w:rPr>
              <w:drawing>
                <wp:inline distT="0" distB="0" distL="0" distR="0" wp14:anchorId="307BC85F" wp14:editId="17C2C180">
                  <wp:extent cx="1260000" cy="874800"/>
                  <wp:effectExtent l="0" t="0" r="0" b="1905"/>
                  <wp:docPr id="2033759793" name="Picture 26"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59793" name="Picture 26" descr="A map of the world&#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243BFD7A" w14:textId="77777777" w:rsidR="00DB1667" w:rsidRDefault="00DB1667" w:rsidP="00A65847">
            <w:r>
              <w:rPr>
                <w:noProof/>
              </w:rPr>
              <w:drawing>
                <wp:inline distT="0" distB="0" distL="0" distR="0" wp14:anchorId="25860EF0" wp14:editId="22F7D2F3">
                  <wp:extent cx="1260000" cy="874800"/>
                  <wp:effectExtent l="0" t="0" r="0" b="1905"/>
                  <wp:docPr id="900606203" name="Picture 27"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06203" name="Picture 27" descr="A map of the world&#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2C77F79B" w14:textId="77777777" w:rsidR="00DB1667" w:rsidRDefault="00DB1667" w:rsidP="00A65847">
            <w:r>
              <w:rPr>
                <w:noProof/>
              </w:rPr>
              <w:drawing>
                <wp:inline distT="0" distB="0" distL="0" distR="0" wp14:anchorId="18646BE0" wp14:editId="5F8B41AC">
                  <wp:extent cx="1260000" cy="874800"/>
                  <wp:effectExtent l="0" t="0" r="0" b="1905"/>
                  <wp:docPr id="1636423044" name="Picture 28"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23044" name="Picture 28" descr="A map of the world&#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1162B753" w14:textId="77777777" w:rsidR="00DB1667" w:rsidRDefault="00DB1667" w:rsidP="00A65847">
            <w:r>
              <w:rPr>
                <w:noProof/>
              </w:rPr>
              <w:drawing>
                <wp:inline distT="0" distB="0" distL="0" distR="0" wp14:anchorId="7C634064" wp14:editId="06AA4587">
                  <wp:extent cx="1260000" cy="874800"/>
                  <wp:effectExtent l="0" t="0" r="0" b="1905"/>
                  <wp:docPr id="1208031136" name="Picture 2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31136" name="Picture 29" descr="A map of the world&#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c>
          <w:tcPr>
            <w:tcW w:w="2041" w:type="dxa"/>
          </w:tcPr>
          <w:p w14:paraId="131F9F9B" w14:textId="77777777" w:rsidR="00DB1667" w:rsidRDefault="00DB1667" w:rsidP="00A65847">
            <w:r>
              <w:rPr>
                <w:noProof/>
              </w:rPr>
              <w:drawing>
                <wp:inline distT="0" distB="0" distL="0" distR="0" wp14:anchorId="4D39EFA2" wp14:editId="42AAFE68">
                  <wp:extent cx="1260000" cy="874800"/>
                  <wp:effectExtent l="0" t="0" r="0" b="1905"/>
                  <wp:docPr id="579369316" name="Picture 30"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69316" name="Picture 30" descr="A map of the world&#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260000" cy="874800"/>
                          </a:xfrm>
                          <a:prstGeom prst="rect">
                            <a:avLst/>
                          </a:prstGeom>
                        </pic:spPr>
                      </pic:pic>
                    </a:graphicData>
                  </a:graphic>
                </wp:inline>
              </w:drawing>
            </w:r>
          </w:p>
        </w:tc>
      </w:tr>
      <w:tr w:rsidR="00DB1667" w14:paraId="29BF71D7" w14:textId="77777777" w:rsidTr="00A65847">
        <w:trPr>
          <w:cantSplit/>
          <w:trHeight w:val="330"/>
        </w:trPr>
        <w:tc>
          <w:tcPr>
            <w:tcW w:w="292" w:type="dxa"/>
            <w:textDirection w:val="btLr"/>
          </w:tcPr>
          <w:p w14:paraId="4A7756DD" w14:textId="77777777" w:rsidR="00DB1667" w:rsidRDefault="00DB1667" w:rsidP="00A65847">
            <w:pPr>
              <w:ind w:left="113" w:right="113"/>
              <w:rPr>
                <w:noProof/>
              </w:rPr>
            </w:pPr>
          </w:p>
        </w:tc>
        <w:tc>
          <w:tcPr>
            <w:tcW w:w="292" w:type="dxa"/>
            <w:textDirection w:val="btLr"/>
          </w:tcPr>
          <w:p w14:paraId="5F4C2F61" w14:textId="77777777" w:rsidR="00DB1667" w:rsidRDefault="00DB1667" w:rsidP="00A65847">
            <w:pPr>
              <w:ind w:left="113" w:right="113"/>
              <w:rPr>
                <w:noProof/>
              </w:rPr>
            </w:pPr>
          </w:p>
        </w:tc>
        <w:tc>
          <w:tcPr>
            <w:tcW w:w="10211" w:type="dxa"/>
            <w:gridSpan w:val="5"/>
          </w:tcPr>
          <w:p w14:paraId="08C286F1" w14:textId="77777777" w:rsidR="00DB1667" w:rsidRDefault="00DB1667" w:rsidP="00A65847">
            <w:pPr>
              <w:jc w:val="center"/>
              <w:rPr>
                <w:noProof/>
              </w:rPr>
            </w:pPr>
            <w:r>
              <w:rPr>
                <w:noProof/>
              </w:rPr>
              <w:drawing>
                <wp:inline distT="0" distB="0" distL="0" distR="0" wp14:anchorId="34EEAC7B" wp14:editId="435BB636">
                  <wp:extent cx="3964994" cy="295352"/>
                  <wp:effectExtent l="0" t="0" r="0" b="9525"/>
                  <wp:docPr id="22404731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47313" name="Picture 224047313"/>
                          <pic:cNvPicPr/>
                        </pic:nvPicPr>
                        <pic:blipFill>
                          <a:blip r:embed="rId37">
                            <a:extLst>
                              <a:ext uri="{28A0092B-C50C-407E-A947-70E740481C1C}">
                                <a14:useLocalDpi xmlns:a14="http://schemas.microsoft.com/office/drawing/2010/main" val="0"/>
                              </a:ext>
                            </a:extLst>
                          </a:blip>
                          <a:stretch>
                            <a:fillRect/>
                          </a:stretch>
                        </pic:blipFill>
                        <pic:spPr>
                          <a:xfrm>
                            <a:off x="0" y="0"/>
                            <a:ext cx="4259258" cy="317272"/>
                          </a:xfrm>
                          <a:prstGeom prst="rect">
                            <a:avLst/>
                          </a:prstGeom>
                        </pic:spPr>
                      </pic:pic>
                    </a:graphicData>
                  </a:graphic>
                </wp:inline>
              </w:drawing>
            </w:r>
          </w:p>
        </w:tc>
      </w:tr>
    </w:tbl>
    <w:p w14:paraId="206C9B00" w14:textId="77777777" w:rsidR="00DB1667" w:rsidRDefault="00DB1667" w:rsidP="005864C1"/>
    <w:p w14:paraId="6D4B9E13" w14:textId="4E9141D6" w:rsidR="00D0221F" w:rsidRPr="00065978" w:rsidRDefault="00D0221F" w:rsidP="005864C1">
      <w:r>
        <w:t>For solar cells, the spectra generated by SMARTS combined with the quantum efficiency</w:t>
      </w:r>
      <w:r w:rsidR="00937D4B">
        <w:t xml:space="preserve"> (</w:t>
      </w:r>
      <w:fldSimple w:instr=" REF _Ref178411747 ">
        <w:r w:rsidR="00937D4B">
          <w:t xml:space="preserve">Figure </w:t>
        </w:r>
        <w:r w:rsidR="00937D4B">
          <w:rPr>
            <w:noProof/>
          </w:rPr>
          <w:t>1</w:t>
        </w:r>
      </w:fldSimple>
      <w:r w:rsidR="00937D4B">
        <w:t>a)</w:t>
      </w:r>
      <w:r>
        <w:t xml:space="preserve"> of the solar cell gives the predicted short-circuit current of the cell. </w:t>
      </w:r>
      <w:r w:rsidR="00BA6F1B">
        <w:t>The spectral response of each cell is given by the quantum efficiency of cells with current-best efficiency</w:t>
      </w:r>
      <w:sdt>
        <w:sdtPr>
          <w:rPr>
            <w:color w:val="000000"/>
            <w:vertAlign w:val="superscript"/>
          </w:rPr>
          <w:tag w:val="MENDELEY_CITATION_v3_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1MDYiLCJJU1NOIjoiMTA5OS0xNTlYIiwiVVJMIjoiaHR0cHM6Ly9vbmxpbmVsaWJyYXJ5LndpbGV5LmNvbS9kb2kvZnVsbC8xMC4xMDAyL3BpcC4zNTA2IiwiaXNzdWVkIjp7ImRhdGUtcGFydHMiOltbMjAyMiwxLDFdXX0sInBhZ2UiOiIzLTEyIi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dW5lIDIwMjEgYXJlIHJldmlld2VkLiIsInB1Ymxpc2hlciI6IkpvaG4gV2lsZXkgJiBTb25zLCBMdGQiLCJpc3N1ZSI6IjEiLCJ2b2x1bWUiOiIzMCIsImNvbnRhaW5lci10aXRsZS1zaG9ydCI6IiJ9LCJpc1RlbXBvcmFyeSI6ZmFsc2V9LHsiaWQiOiIwMDY4NDMxZi00ZGMzLTM0YjYtOGI5ZS1jMzRjOGNmYzliYjIiLCJpdGVtRGF0YSI6eyJ0eXBlIjoiYXJ0aWNsZS1qb3VybmFsIiwiaWQiOiIwMDY4NDMxZi00ZGMzLTM0YjYtOGI5ZS1jMzRjOGNmYzliYjIiLCJ0aXRsZSI6IlNvbGFyIGNlbGwgZWZmaWNpZW5jeSB0YWJsZXMgKFZlcnNpb24gNjE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U2llZmVyIiwiZ2l2ZW4iOiJHZXJhbGQ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Cb3RoZSIsImdpdmVuIjoiS2Fyc3Rlbi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2NDYiLCJJU1NOIjoiMTA5OTE1OVgiLCJpc3N1ZWQiOnsiZGF0ZS1wYXJ0cyI6W1syMDIzLDEsMV1dfSwicGFnZSI6IjMtMTYi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WW9zaGl0YSIsImdpdmVuIjoiTWFzYWhpcm8iLCJwYXJzZS1uYW1lcyI6ZmFsc2UsImRyb3BwaW5nLXBhcnRpY2xlIjoiIiwibm9uLWRyb3BwaW5nLXBhcnRpY2xlIjoiIn0seyJmYW1pbHkiOiJLb3BpZGFraXMiLCJnaXZlbiI6Ik5pa29zIiwicGFyc2UtbmFtZXMiOmZhbHNlLCJkcm9wcGluZy1wYXJ0aWNsZSI6IiIsIm5vbi1kcm9wcGluZy1wYXJ0aWNsZSI6IiJ9LHsiZmFtaWx5IjoiQm90aGUiLCJnaXZlbiI6IkthcnN0ZW4iLCJwYXJzZS1uYW1lcyI6ZmFsc2UsImRyb3BwaW5nLXBhcnRpY2xlIjoiIiwibm9uLWRyb3BwaW5nLXBhcnRpY2xlIjoiIn0seyJmYW1pbHkiOiJTaWVmZXIiLCJnaXZlbiI6IkdlcmFsZC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3NTAiLCJJU1NOIjoiMTA5OS0xNTlYIiwiVVJMIjoiaHR0cHM6Ly9vbmxpbmVsaWJyYXJ5LndpbGV5LmNvbS9kb2kvZnVsbC8xMC4xMDAyL3BpcC4zNzUwIiwiaXNzdWVkIjp7ImRhdGUtcGFydHMiOltbMjAyNCwxLDFdXX0sInBhZ2UiOiIzLTEzIi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yMyBhcmUgcmV2aWV3ZWQuIiwicHVibGlzaGVyIjoiSm9obiBXaWxleSAmIFNvbnMsIEx0ZCIsImlzc3VlIjoiMSIsInZvbHVtZSI6IjMyIiwiY29udGFpbmVyLXRpdGxlLXNob3J0IjoiIn0sImlzVGVtcG9yYXJ5IjpmYWxzZX1dfQ=="/>
          <w:id w:val="2105228890"/>
          <w:placeholder>
            <w:docPart w:val="DefaultPlaceholder_-1854013440"/>
          </w:placeholder>
        </w:sdtPr>
        <w:sdtContent>
          <w:r w:rsidR="00A337C2" w:rsidRPr="00A337C2">
            <w:rPr>
              <w:color w:val="000000"/>
              <w:vertAlign w:val="superscript"/>
            </w:rPr>
            <w:t>4–6</w:t>
          </w:r>
        </w:sdtContent>
      </w:sdt>
      <w:r w:rsidR="00BA6F1B">
        <w:t xml:space="preserve">. </w:t>
      </w:r>
      <w:r w:rsidR="00937D4B">
        <w:t xml:space="preserve">An analogous process using the </w:t>
      </w:r>
      <w:r w:rsidR="00352D79">
        <w:t xml:space="preserve">relative </w:t>
      </w:r>
      <w:r w:rsidR="00937D4B">
        <w:t>quantum yield of photosynthesis</w:t>
      </w:r>
      <w:r w:rsidR="00352D79">
        <w:t xml:space="preserve"> (</w:t>
      </w:r>
      <w:fldSimple w:instr=" REF _Ref178411747 ">
        <w:r w:rsidR="00352D79">
          <w:t xml:space="preserve">Figure </w:t>
        </w:r>
        <w:r w:rsidR="00352D79">
          <w:rPr>
            <w:noProof/>
          </w:rPr>
          <w:t>1</w:t>
        </w:r>
      </w:fldSimple>
      <w:r w:rsidR="00352D79">
        <w:t>b)</w:t>
      </w:r>
      <w:r w:rsidR="00937D4B">
        <w:t xml:space="preserve"> provides a prediction of the growth rate that </w:t>
      </w:r>
      <w:r w:rsidR="00352D79">
        <w:t xml:space="preserve">might </w:t>
      </w:r>
      <w:r w:rsidR="00937D4B">
        <w:t xml:space="preserve">result. </w:t>
      </w:r>
    </w:p>
    <w:p w14:paraId="63FC3885" w14:textId="19C63039" w:rsidR="00590AC3" w:rsidRDefault="00460ECC" w:rsidP="00460ECC">
      <w:pPr>
        <w:pStyle w:val="Heading1"/>
      </w:pPr>
      <w:r>
        <w:t xml:space="preserve">Geographic variation </w:t>
      </w:r>
      <w:r w:rsidR="005864C1">
        <w:t xml:space="preserve">of </w:t>
      </w:r>
      <w:r>
        <w:t>photovoltaics</w:t>
      </w:r>
      <w:r w:rsidR="005864C1">
        <w:t xml:space="preserve">: </w:t>
      </w:r>
      <w:r>
        <w:t>2020</w:t>
      </w:r>
    </w:p>
    <w:p w14:paraId="2B71335F" w14:textId="70813C6A" w:rsidR="00DD570D" w:rsidRDefault="009B4EE3" w:rsidP="00460ECC">
      <w:r>
        <w:lastRenderedPageBreak/>
        <w:t xml:space="preserve">Using 2020 as a baseline year, the geographic distribution of photovoltaic output can be compared against the standard reference spectrum (AM1.5G). </w:t>
      </w:r>
      <w:r w:rsidR="00E85905">
        <w:t xml:space="preserve">Results for the three solar cell designs are shown in </w:t>
      </w:r>
      <w:fldSimple w:instr=" REF _Ref178323978 ">
        <w:r w:rsidR="00007963">
          <w:t xml:space="preserve">Table </w:t>
        </w:r>
        <w:r w:rsidR="00007963">
          <w:rPr>
            <w:noProof/>
          </w:rPr>
          <w:t>1</w:t>
        </w:r>
      </w:fldSimple>
      <w:r w:rsidR="00DD570D">
        <w:t xml:space="preserve">. </w:t>
      </w:r>
      <w:r w:rsidR="00424E0B">
        <w:t>AM1.5G was established in the 19</w:t>
      </w:r>
      <w:r w:rsidR="00C337EA">
        <w:t>8</w:t>
      </w:r>
      <w:r w:rsidR="00424E0B">
        <w:t xml:space="preserve">0s in the USA to represent </w:t>
      </w:r>
      <w:r w:rsidR="001735B8">
        <w:t>mid-latitude</w:t>
      </w:r>
      <w:r w:rsidR="00C337EA">
        <w:t xml:space="preserve"> (37</w:t>
      </w:r>
      <w:r w:rsidR="00C337EA" w:rsidRPr="00D977DA">
        <w:t>°</w:t>
      </w:r>
      <w:r w:rsidR="00C337EA">
        <w:t>)</w:t>
      </w:r>
      <w:r w:rsidR="005D7B36">
        <w:t>,</w:t>
      </w:r>
      <w:r w:rsidR="00AB31CC">
        <w:t xml:space="preserve"> fixed</w:t>
      </w:r>
      <w:r w:rsidR="005D7B36">
        <w:t xml:space="preserve"> (non-tracking)</w:t>
      </w:r>
      <w:r w:rsidR="00AB31CC">
        <w:t xml:space="preserve"> installations. It has persisted as the </w:t>
      </w:r>
      <w:r w:rsidR="00641252">
        <w:t>go-to reference</w:t>
      </w:r>
      <w:r w:rsidR="00BF6167">
        <w:t xml:space="preserve"> standard</w:t>
      </w:r>
      <w:r w:rsidR="00C337EA">
        <w:t xml:space="preserve"> for laboratory efficiencies, commercial modules, and power plant performance ratings</w:t>
      </w:r>
      <w:r w:rsidR="00BF6167">
        <w:t xml:space="preserve">, even as PV has spread </w:t>
      </w:r>
      <w:r w:rsidR="00641252">
        <w:t xml:space="preserve">across diverse climates </w:t>
      </w:r>
      <w:r w:rsidR="00F15E79">
        <w:t xml:space="preserve">and tracking systems have become the backbone of </w:t>
      </w:r>
      <w:r w:rsidR="00C337EA">
        <w:t xml:space="preserve">utility-scale </w:t>
      </w:r>
      <w:r w:rsidR="00F15E79">
        <w:t xml:space="preserve">PV energy generation. </w:t>
      </w:r>
      <w:r w:rsidR="00C337EA">
        <w:t>As with temperature and broadband irradiance, evaluation under more than one condition would reduce forecast errors</w:t>
      </w:r>
      <w:sdt>
        <w:sdtPr>
          <w:rPr>
            <w:color w:val="000000"/>
            <w:vertAlign w:val="superscript"/>
          </w:rPr>
          <w:tag w:val="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"/>
          <w:id w:val="-1796673010"/>
          <w:placeholder>
            <w:docPart w:val="DefaultPlaceholder_-1854013440"/>
          </w:placeholder>
        </w:sdtPr>
        <w:sdtContent>
          <w:r w:rsidR="00A337C2" w:rsidRPr="00A337C2">
            <w:rPr>
              <w:color w:val="000000"/>
              <w:vertAlign w:val="superscript"/>
            </w:rPr>
            <w:t>10,11</w:t>
          </w:r>
        </w:sdtContent>
      </w:sdt>
      <w:r w:rsidR="00C337EA">
        <w:t xml:space="preserve">. </w:t>
      </w:r>
      <w:r w:rsidR="001E1D8D">
        <w:t>Approximately 7</w:t>
      </w:r>
      <w:r w:rsidR="006E48CD">
        <w:t>6</w:t>
      </w:r>
      <w:r w:rsidR="001E1D8D">
        <w:t>0 GW of PV was operating in 2020</w:t>
      </w:r>
      <w:sdt>
        <w:sdtPr>
          <w:rPr>
            <w:color w:val="000000"/>
            <w:vertAlign w:val="superscript"/>
          </w:rPr>
          <w:tag w:val="MENDELEY_CITATION_v3_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"/>
          <w:id w:val="-1427027511"/>
          <w:placeholder>
            <w:docPart w:val="DefaultPlaceholder_-1854013440"/>
          </w:placeholder>
        </w:sdtPr>
        <w:sdtContent>
          <w:r w:rsidR="00A337C2" w:rsidRPr="00A337C2">
            <w:rPr>
              <w:rFonts w:eastAsia="Times New Roman"/>
              <w:color w:val="000000"/>
              <w:vertAlign w:val="superscript"/>
            </w:rPr>
            <w:t>12</w:t>
          </w:r>
        </w:sdtContent>
      </w:sdt>
      <w:r w:rsidR="001E1D8D">
        <w:t>, so</w:t>
      </w:r>
      <w:r w:rsidR="006E5BE9">
        <w:t xml:space="preserve"> (</w:t>
      </w:r>
      <w:r w:rsidR="00BE1059">
        <w:t>assuming 1500 kWh</w:t>
      </w:r>
      <w:r w:rsidR="006E5BE9">
        <w:t xml:space="preserve"> of</w:t>
      </w:r>
      <w:r w:rsidR="00BE1059">
        <w:t xml:space="preserve"> </w:t>
      </w:r>
      <w:r w:rsidR="006E5BE9">
        <w:t xml:space="preserve">generation </w:t>
      </w:r>
      <w:r w:rsidR="00BE1059">
        <w:t xml:space="preserve">per kW </w:t>
      </w:r>
      <w:r w:rsidR="006E5BE9">
        <w:t xml:space="preserve">of capacity) </w:t>
      </w:r>
      <w:r w:rsidR="001E1D8D">
        <w:t xml:space="preserve">a 1% </w:t>
      </w:r>
      <w:r w:rsidR="006E5BE9">
        <w:t xml:space="preserve">increase/decrease </w:t>
      </w:r>
      <w:r w:rsidR="00F75BAD">
        <w:t xml:space="preserve">equates to </w:t>
      </w:r>
      <w:r w:rsidR="00FC1910">
        <w:t>1</w:t>
      </w:r>
      <w:r w:rsidR="006E48CD">
        <w:t>1</w:t>
      </w:r>
      <w:r w:rsidR="00FC1910">
        <w:t xml:space="preserve"> TWh</w:t>
      </w:r>
      <w:r w:rsidR="00425DA1">
        <w:t xml:space="preserve"> of generation gained/lost</w:t>
      </w:r>
      <w:r w:rsidR="008372FB">
        <w:t xml:space="preserve">, equivalent to the </w:t>
      </w:r>
      <w:r w:rsidR="007A2019">
        <w:t xml:space="preserve">annual </w:t>
      </w:r>
      <w:r w:rsidR="008372FB">
        <w:t xml:space="preserve">electricity </w:t>
      </w:r>
      <w:r w:rsidR="00940C46">
        <w:t xml:space="preserve">consumption of the Democratic Republic of </w:t>
      </w:r>
      <w:r w:rsidR="007A2019">
        <w:t xml:space="preserve">the </w:t>
      </w:r>
      <w:r w:rsidR="00940C46">
        <w:t>Congo</w:t>
      </w:r>
      <w:sdt>
        <w:sdtPr>
          <w:rPr>
            <w:color w:val="000000"/>
            <w:vertAlign w:val="superscript"/>
          </w:rPr>
          <w:tag w:val="MENDELEY_CITATION_v3_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"/>
          <w:id w:val="82033130"/>
          <w:placeholder>
            <w:docPart w:val="DefaultPlaceholder_-1854013440"/>
          </w:placeholder>
        </w:sdtPr>
        <w:sdtContent>
          <w:r w:rsidR="00A337C2" w:rsidRPr="00A337C2">
            <w:rPr>
              <w:color w:val="000000"/>
              <w:vertAlign w:val="superscript"/>
            </w:rPr>
            <w:t>13</w:t>
          </w:r>
        </w:sdtContent>
      </w:sdt>
      <w:r w:rsidR="00940C46">
        <w:t xml:space="preserve">. </w:t>
      </w:r>
    </w:p>
    <w:p w14:paraId="4E5482EC" w14:textId="3920C599" w:rsidR="00460ECC" w:rsidRDefault="000470B4" w:rsidP="00460ECC">
      <w:r>
        <w:t xml:space="preserve">For solar cells with more than one junction, series connection </w:t>
      </w:r>
      <w:r w:rsidR="00D62943">
        <w:t xml:space="preserve">of the sub-cells means that the output current is limited by whichever junction is producing the least. </w:t>
      </w:r>
      <w:r w:rsidR="00DC05E4">
        <w:t xml:space="preserve">The resulting increase in spectrum sensitivity makes </w:t>
      </w:r>
      <w:r w:rsidR="00B34DB6">
        <w:t xml:space="preserve">the </w:t>
      </w:r>
      <w:r w:rsidR="00DC05E4">
        <w:t xml:space="preserve">use of a single spectrum </w:t>
      </w:r>
      <w:r w:rsidR="006457D9">
        <w:t xml:space="preserve">less </w:t>
      </w:r>
      <w:r w:rsidR="00DC05E4">
        <w:t>predicti</w:t>
      </w:r>
      <w:r w:rsidR="006457D9">
        <w:t>ve of</w:t>
      </w:r>
      <w:r w:rsidR="00DC05E4">
        <w:t xml:space="preserve"> operating </w:t>
      </w:r>
      <w:r w:rsidR="00B34DB6">
        <w:t>efficiency</w:t>
      </w:r>
      <w:r w:rsidR="006457D9">
        <w:t xml:space="preserve"> and insufficient for comparing </w:t>
      </w:r>
      <w:r w:rsidR="00EE02AE">
        <w:t>cells with different spectrum sensitivities</w:t>
      </w:r>
      <w:sdt>
        <w:sdtPr>
          <w:rPr>
            <w:color w:val="000000"/>
            <w:vertAlign w:val="superscript"/>
          </w:rPr>
          <w:tag w:val="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"/>
          <w:id w:val="935174356"/>
          <w:placeholder>
            <w:docPart w:val="DefaultPlaceholder_-1854013440"/>
          </w:placeholder>
        </w:sdtPr>
        <w:sdtContent>
          <w:r w:rsidR="00A337C2" w:rsidRPr="00A337C2">
            <w:rPr>
              <w:color w:val="000000"/>
              <w:vertAlign w:val="superscript"/>
            </w:rPr>
            <w:t>10,11,14</w:t>
          </w:r>
        </w:sdtContent>
      </w:sdt>
      <w:r w:rsidR="00EE02AE">
        <w:t xml:space="preserve">. </w:t>
      </w:r>
      <w:r w:rsidR="00B34DB6">
        <w:t xml:space="preserve"> </w:t>
      </w:r>
      <w:r w:rsidR="00C337EA">
        <w:t xml:space="preserve">If a cell with more than one junction is tuned so that its sub-cell currents match under the standard spectrum, a performance peak is </w:t>
      </w:r>
      <w:r w:rsidR="00D068E5">
        <w:t>obtained but</w:t>
      </w:r>
      <w:r w:rsidR="00C337EA">
        <w:t xml:space="preserve"> will fall off under the range of spectrum conditions found in operation. </w:t>
      </w:r>
      <w:r w:rsidR="00497D16">
        <w:t xml:space="preserve">This is evident for the </w:t>
      </w:r>
      <w:r w:rsidR="008079E3">
        <w:t xml:space="preserve">two-junction (2J) perovskite-silicon and the </w:t>
      </w:r>
      <w:r w:rsidR="00074234">
        <w:t xml:space="preserve">three-junction (3J) </w:t>
      </w:r>
      <w:r w:rsidR="008079E3">
        <w:t>III-V multijunction</w:t>
      </w:r>
      <w:r w:rsidR="00074234">
        <w:t xml:space="preserve"> cells, for which the predicted output</w:t>
      </w:r>
      <w:r w:rsidR="00565207">
        <w:t xml:space="preserve"> </w:t>
      </w:r>
      <w:r w:rsidR="00A6452C">
        <w:t xml:space="preserve">is </w:t>
      </w:r>
      <w:r w:rsidR="00CF7879">
        <w:t xml:space="preserve">often </w:t>
      </w:r>
      <w:r w:rsidR="007E7F6C">
        <w:t>more than</w:t>
      </w:r>
      <w:r w:rsidR="00370AF3">
        <w:t xml:space="preserve"> </w:t>
      </w:r>
      <w:r w:rsidR="00F43DA0">
        <w:t>5% lower</w:t>
      </w:r>
      <w:r w:rsidR="00241833">
        <w:t xml:space="preserve"> </w:t>
      </w:r>
      <w:r w:rsidR="00C337EA">
        <w:t xml:space="preserve">in </w:t>
      </w:r>
      <w:r w:rsidR="00A6452C">
        <w:t>latitudes below +</w:t>
      </w:r>
      <w:r w:rsidR="00723E90">
        <w:t>/- 30</w:t>
      </w:r>
      <w:r w:rsidR="00D977DA" w:rsidRPr="00D977DA">
        <w:t>°</w:t>
      </w:r>
      <w:r w:rsidR="00F43DA0">
        <w:t xml:space="preserve">. </w:t>
      </w:r>
      <w:r w:rsidR="008079E3">
        <w:t xml:space="preserve"> </w:t>
      </w:r>
    </w:p>
    <w:p w14:paraId="27E15FE3" w14:textId="36506163" w:rsidR="008A7D12" w:rsidRDefault="00F05DA2" w:rsidP="00F05DA2">
      <w:pPr>
        <w:pStyle w:val="Heading1"/>
      </w:pPr>
      <w:r>
        <w:t>Decadal forecasts</w:t>
      </w:r>
    </w:p>
    <w:p w14:paraId="164569ED" w14:textId="728AF9E8" w:rsidR="002E10F0" w:rsidRDefault="00352D79" w:rsidP="002E10F0">
      <w:r>
        <w:t xml:space="preserve">The ability of solar PV to slow the destabilization of the climate will be altered as those changes take effect. </w:t>
      </w:r>
      <w:r w:rsidR="00122440">
        <w:t>Increase</w:t>
      </w:r>
      <w:r w:rsidR="008E5EC4">
        <w:t>s</w:t>
      </w:r>
      <w:r w:rsidR="00122440">
        <w:t xml:space="preserve"> in global surface </w:t>
      </w:r>
      <w:r w:rsidR="00122440" w:rsidRPr="0040423B">
        <w:t>temperatures</w:t>
      </w:r>
      <w:r w:rsidR="000842A7">
        <w:t xml:space="preserve"> </w:t>
      </w:r>
      <w:r w:rsidR="00013BAF">
        <w:t xml:space="preserve">also </w:t>
      </w:r>
      <w:r w:rsidR="00122440" w:rsidRPr="0040423B">
        <w:t xml:space="preserve">increase </w:t>
      </w:r>
      <w:r w:rsidR="009924B0" w:rsidRPr="0040423B">
        <w:t xml:space="preserve">evaporation and </w:t>
      </w:r>
      <w:r w:rsidR="000842A7">
        <w:t>the</w:t>
      </w:r>
      <w:r w:rsidR="00013BAF">
        <w:t xml:space="preserve">refore the </w:t>
      </w:r>
      <w:r w:rsidR="00864FEE" w:rsidRPr="0040423B">
        <w:t xml:space="preserve">precipitable water content in the </w:t>
      </w:r>
      <w:r w:rsidR="00013BAF">
        <w:t xml:space="preserve">column of </w:t>
      </w:r>
      <w:r w:rsidR="00864FEE" w:rsidRPr="0040423B">
        <w:t>atmosphere</w:t>
      </w:r>
      <w:r w:rsidR="00013BAF">
        <w:t xml:space="preserve"> above the surface</w:t>
      </w:r>
      <w:sdt>
        <w:sdtPr>
          <w:rPr>
            <w:color w:val="000000"/>
            <w:vertAlign w:val="superscript"/>
          </w:rPr>
          <w:tag w:val="MENDELEY_CITATION_v3_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"/>
          <w:id w:val="1589882777"/>
          <w:placeholder>
            <w:docPart w:val="DefaultPlaceholder_-1854013440"/>
          </w:placeholder>
        </w:sdtPr>
        <w:sdtContent>
          <w:r w:rsidR="00A337C2" w:rsidRPr="00A337C2">
            <w:rPr>
              <w:color w:val="000000"/>
              <w:vertAlign w:val="superscript"/>
            </w:rPr>
            <w:t>15</w:t>
          </w:r>
        </w:sdtContent>
      </w:sdt>
      <w:r w:rsidR="00864FEE" w:rsidRPr="0040423B">
        <w:t>.</w:t>
      </w:r>
      <w:r w:rsidR="003D2536" w:rsidRPr="0040423B">
        <w:t xml:space="preserve"> The decrease in stability </w:t>
      </w:r>
      <w:r w:rsidR="00DF3228" w:rsidRPr="0040423B">
        <w:t xml:space="preserve">that </w:t>
      </w:r>
      <w:r w:rsidR="001E2DBB" w:rsidRPr="0040423B">
        <w:t>result</w:t>
      </w:r>
      <w:r w:rsidR="00DF3228" w:rsidRPr="0040423B">
        <w:t>s</w:t>
      </w:r>
      <w:r w:rsidR="001E2DBB" w:rsidRPr="0040423B">
        <w:t xml:space="preserve"> from </w:t>
      </w:r>
      <w:r w:rsidR="00DF3228" w:rsidRPr="0040423B">
        <w:t>thermal</w:t>
      </w:r>
      <w:r w:rsidR="001E2DBB" w:rsidRPr="0040423B">
        <w:t xml:space="preserve"> energy accumulating in the atmospheric system </w:t>
      </w:r>
      <w:r w:rsidR="00DF3228" w:rsidRPr="0040423B">
        <w:t>is</w:t>
      </w:r>
      <w:r w:rsidR="001E2DBB" w:rsidRPr="0040423B">
        <w:t xml:space="preserve"> expected to lead to </w:t>
      </w:r>
      <w:r w:rsidR="005864C1">
        <w:t xml:space="preserve">both changes in magnitude and </w:t>
      </w:r>
      <w:r w:rsidR="001E2DBB" w:rsidRPr="0040423B">
        <w:t xml:space="preserve">larger fluctuations. </w:t>
      </w:r>
      <w:r w:rsidR="00A26D18">
        <w:t>A</w:t>
      </w:r>
      <w:r w:rsidR="00FF1570">
        <w:t xml:space="preserve">bsorption of </w:t>
      </w:r>
      <w:r w:rsidR="001C478B">
        <w:t xml:space="preserve">radiation </w:t>
      </w:r>
      <w:r w:rsidR="00FF1570">
        <w:t xml:space="preserve">by water vapor occurs at wavelengths </w:t>
      </w:r>
      <w:r w:rsidR="00A26D18">
        <w:t xml:space="preserve">both within and beyond </w:t>
      </w:r>
      <w:r w:rsidR="001C478B">
        <w:t>the absorption bands of solar cells</w:t>
      </w:r>
      <w:r w:rsidR="00776B7C">
        <w:t xml:space="preserve">, so the </w:t>
      </w:r>
      <w:r w:rsidR="00A26D18">
        <w:t xml:space="preserve">proportional </w:t>
      </w:r>
      <w:r w:rsidR="00776B7C">
        <w:t xml:space="preserve">impact on </w:t>
      </w:r>
      <w:r w:rsidR="009807A4">
        <w:t xml:space="preserve">their </w:t>
      </w:r>
      <w:r w:rsidR="00083868">
        <w:t>output</w:t>
      </w:r>
      <w:r w:rsidR="009807A4">
        <w:t>s</w:t>
      </w:r>
      <w:r w:rsidR="00083868">
        <w:t xml:space="preserve"> </w:t>
      </w:r>
      <w:r w:rsidR="00A26D18">
        <w:t>differs from what</w:t>
      </w:r>
      <w:r w:rsidR="00083868">
        <w:t xml:space="preserve"> might be found from analysis of changes in the </w:t>
      </w:r>
      <w:r w:rsidR="009807A4">
        <w:t>(</w:t>
      </w:r>
      <w:r w:rsidR="00083868">
        <w:t>broadband</w:t>
      </w:r>
      <w:r w:rsidR="009807A4">
        <w:t>)</w:t>
      </w:r>
      <w:r w:rsidR="00083868">
        <w:t xml:space="preserve"> solar irradiance</w:t>
      </w:r>
      <w:r w:rsidR="00475BD3">
        <w:t xml:space="preserve"> alone</w:t>
      </w:r>
      <w:r w:rsidR="00083868">
        <w:t xml:space="preserve">. </w:t>
      </w:r>
      <w:r w:rsidR="00776B7C">
        <w:t xml:space="preserve"> </w:t>
      </w:r>
      <w:r w:rsidR="00A26D18">
        <w:t>For example, the number of photons in the standard spectrum (precipitable water=1.42 g/cm</w:t>
      </w:r>
      <w:r w:rsidR="00A26D18" w:rsidRPr="00A26D18">
        <w:rPr>
          <w:vertAlign w:val="superscript"/>
        </w:rPr>
        <w:t>2</w:t>
      </w:r>
      <w:r w:rsidR="00A26D18">
        <w:t xml:space="preserve">) is about 22% lower than that of a spectrum from an atmosphere </w:t>
      </w:r>
      <w:r w:rsidR="005B1EA4">
        <w:t>lacking</w:t>
      </w:r>
      <w:r w:rsidR="00A26D18">
        <w:t xml:space="preserve"> water vapor (precipitable water=0 g/cm</w:t>
      </w:r>
      <w:r w:rsidR="00A26D18" w:rsidRPr="00A26D18">
        <w:rPr>
          <w:vertAlign w:val="superscript"/>
        </w:rPr>
        <w:t>2</w:t>
      </w:r>
      <w:r w:rsidR="00A26D18">
        <w:t>). The decrease in the absorption range of silicon solar cells (300-1200 nm) is 10%.</w:t>
      </w:r>
      <w:r>
        <w:t xml:space="preserve"> The predictions for precipitable water (PrW) are given in </w:t>
      </w:r>
      <w:fldSimple w:instr=" REF _Ref178418496 ">
        <w:r w:rsidR="0050476D">
          <w:t xml:space="preserve">Figure </w:t>
        </w:r>
        <w:r w:rsidR="0050476D">
          <w:rPr>
            <w:noProof/>
          </w:rPr>
          <w:t>2</w:t>
        </w:r>
      </w:fldSimple>
      <w:r>
        <w:t>.</w:t>
      </w:r>
      <w:r w:rsidR="005C3EA0">
        <w:t xml:space="preserve"> Precipitable water vapor increases with temperature, so the trends over time and between seasons are expected</w:t>
      </w:r>
      <w:sdt>
        <w:sdtPr>
          <w:rPr>
            <w:color w:val="000000"/>
            <w:vertAlign w:val="superscript"/>
          </w:rPr>
          <w:tag w:val="MENDELEY_CITATION_v3_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"/>
          <w:id w:val="1286088419"/>
          <w:placeholder>
            <w:docPart w:val="DefaultPlaceholder_-1854013440"/>
          </w:placeholder>
        </w:sdtPr>
        <w:sdtContent>
          <w:r w:rsidR="00A337C2" w:rsidRPr="00A337C2">
            <w:rPr>
              <w:color w:val="000000"/>
              <w:vertAlign w:val="superscript"/>
            </w:rPr>
            <w:t>16</w:t>
          </w:r>
        </w:sdtContent>
      </w:sdt>
      <w:r w:rsidR="005C3EA0">
        <w:t>.</w:t>
      </w:r>
    </w:p>
    <w:tbl>
      <w:tblPr>
        <w:tblStyle w:val="TableGrid"/>
        <w:tblW w:w="0" w:type="auto"/>
        <w:tblLook w:val="04A0" w:firstRow="1" w:lastRow="0" w:firstColumn="1" w:lastColumn="0" w:noHBand="0" w:noVBand="1"/>
      </w:tblPr>
      <w:tblGrid>
        <w:gridCol w:w="2697"/>
        <w:gridCol w:w="2697"/>
        <w:gridCol w:w="2698"/>
        <w:gridCol w:w="2698"/>
      </w:tblGrid>
      <w:tr w:rsidR="0050476D" w14:paraId="3532348F" w14:textId="77777777" w:rsidTr="0050476D">
        <w:tc>
          <w:tcPr>
            <w:tcW w:w="2697" w:type="dxa"/>
          </w:tcPr>
          <w:p w14:paraId="16E3F6B9" w14:textId="6D844C68" w:rsidR="0050476D" w:rsidRDefault="0050476D" w:rsidP="002E10F0">
            <w:r w:rsidRPr="0050476D">
              <w:rPr>
                <w:noProof/>
              </w:rPr>
              <w:drawing>
                <wp:inline distT="0" distB="0" distL="0" distR="0" wp14:anchorId="07741836" wp14:editId="07388130">
                  <wp:extent cx="1620000" cy="1321200"/>
                  <wp:effectExtent l="0" t="0" r="0" b="0"/>
                  <wp:docPr id="1834843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43156" name=""/>
                          <pic:cNvPicPr/>
                        </pic:nvPicPr>
                        <pic:blipFill>
                          <a:blip r:embed="rId38"/>
                          <a:stretch>
                            <a:fillRect/>
                          </a:stretch>
                        </pic:blipFill>
                        <pic:spPr>
                          <a:xfrm>
                            <a:off x="0" y="0"/>
                            <a:ext cx="1620000" cy="1321200"/>
                          </a:xfrm>
                          <a:prstGeom prst="rect">
                            <a:avLst/>
                          </a:prstGeom>
                        </pic:spPr>
                      </pic:pic>
                    </a:graphicData>
                  </a:graphic>
                </wp:inline>
              </w:drawing>
            </w:r>
          </w:p>
        </w:tc>
        <w:tc>
          <w:tcPr>
            <w:tcW w:w="2697" w:type="dxa"/>
          </w:tcPr>
          <w:p w14:paraId="427CC942" w14:textId="20E50207" w:rsidR="0050476D" w:rsidRDefault="0050476D" w:rsidP="002E10F0">
            <w:r w:rsidRPr="0050476D">
              <w:rPr>
                <w:noProof/>
              </w:rPr>
              <w:drawing>
                <wp:inline distT="0" distB="0" distL="0" distR="0" wp14:anchorId="0C8B8CC1" wp14:editId="1DC0CD88">
                  <wp:extent cx="1620000" cy="1321200"/>
                  <wp:effectExtent l="0" t="0" r="0" b="0"/>
                  <wp:docPr id="1548328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28778" name=""/>
                          <pic:cNvPicPr/>
                        </pic:nvPicPr>
                        <pic:blipFill>
                          <a:blip r:embed="rId39"/>
                          <a:stretch>
                            <a:fillRect/>
                          </a:stretch>
                        </pic:blipFill>
                        <pic:spPr>
                          <a:xfrm>
                            <a:off x="0" y="0"/>
                            <a:ext cx="1620000" cy="1321200"/>
                          </a:xfrm>
                          <a:prstGeom prst="rect">
                            <a:avLst/>
                          </a:prstGeom>
                        </pic:spPr>
                      </pic:pic>
                    </a:graphicData>
                  </a:graphic>
                </wp:inline>
              </w:drawing>
            </w:r>
          </w:p>
        </w:tc>
        <w:tc>
          <w:tcPr>
            <w:tcW w:w="2698" w:type="dxa"/>
          </w:tcPr>
          <w:p w14:paraId="4841CFB4" w14:textId="131515C9" w:rsidR="0050476D" w:rsidRDefault="0050476D" w:rsidP="002E10F0">
            <w:r w:rsidRPr="0050476D">
              <w:rPr>
                <w:noProof/>
              </w:rPr>
              <w:drawing>
                <wp:inline distT="0" distB="0" distL="0" distR="0" wp14:anchorId="2AF181BC" wp14:editId="08998BA3">
                  <wp:extent cx="1620000" cy="1321200"/>
                  <wp:effectExtent l="0" t="0" r="0" b="0"/>
                  <wp:docPr id="854967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67645" name=""/>
                          <pic:cNvPicPr/>
                        </pic:nvPicPr>
                        <pic:blipFill>
                          <a:blip r:embed="rId40"/>
                          <a:stretch>
                            <a:fillRect/>
                          </a:stretch>
                        </pic:blipFill>
                        <pic:spPr>
                          <a:xfrm>
                            <a:off x="0" y="0"/>
                            <a:ext cx="1620000" cy="1321200"/>
                          </a:xfrm>
                          <a:prstGeom prst="rect">
                            <a:avLst/>
                          </a:prstGeom>
                        </pic:spPr>
                      </pic:pic>
                    </a:graphicData>
                  </a:graphic>
                </wp:inline>
              </w:drawing>
            </w:r>
          </w:p>
        </w:tc>
        <w:tc>
          <w:tcPr>
            <w:tcW w:w="2698" w:type="dxa"/>
          </w:tcPr>
          <w:p w14:paraId="1FCA075B" w14:textId="221D964C" w:rsidR="0050476D" w:rsidRDefault="0050476D" w:rsidP="002E10F0">
            <w:r w:rsidRPr="0050476D">
              <w:rPr>
                <w:noProof/>
              </w:rPr>
              <w:drawing>
                <wp:inline distT="0" distB="0" distL="0" distR="0" wp14:anchorId="641BB35B" wp14:editId="058EACA8">
                  <wp:extent cx="1620000" cy="1321200"/>
                  <wp:effectExtent l="0" t="0" r="0" b="0"/>
                  <wp:docPr id="1339822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22133" name=""/>
                          <pic:cNvPicPr/>
                        </pic:nvPicPr>
                        <pic:blipFill>
                          <a:blip r:embed="rId41"/>
                          <a:stretch>
                            <a:fillRect/>
                          </a:stretch>
                        </pic:blipFill>
                        <pic:spPr>
                          <a:xfrm>
                            <a:off x="0" y="0"/>
                            <a:ext cx="1620000" cy="1321200"/>
                          </a:xfrm>
                          <a:prstGeom prst="rect">
                            <a:avLst/>
                          </a:prstGeom>
                        </pic:spPr>
                      </pic:pic>
                    </a:graphicData>
                  </a:graphic>
                </wp:inline>
              </w:drawing>
            </w:r>
          </w:p>
        </w:tc>
      </w:tr>
      <w:tr w:rsidR="0050476D" w14:paraId="508AD309" w14:textId="77777777" w:rsidTr="0050476D">
        <w:tc>
          <w:tcPr>
            <w:tcW w:w="2697" w:type="dxa"/>
          </w:tcPr>
          <w:p w14:paraId="0366D371" w14:textId="07CD2495" w:rsidR="0050476D" w:rsidRPr="0050476D" w:rsidRDefault="0050476D" w:rsidP="0050476D">
            <w:pPr>
              <w:jc w:val="center"/>
            </w:pPr>
            <w:r>
              <w:t>(a)</w:t>
            </w:r>
          </w:p>
        </w:tc>
        <w:tc>
          <w:tcPr>
            <w:tcW w:w="2697" w:type="dxa"/>
          </w:tcPr>
          <w:p w14:paraId="1ACA4974" w14:textId="28659977" w:rsidR="0050476D" w:rsidRPr="0050476D" w:rsidRDefault="0050476D" w:rsidP="0050476D">
            <w:pPr>
              <w:jc w:val="center"/>
            </w:pPr>
            <w:r>
              <w:t>(b)</w:t>
            </w:r>
          </w:p>
        </w:tc>
        <w:tc>
          <w:tcPr>
            <w:tcW w:w="2698" w:type="dxa"/>
          </w:tcPr>
          <w:p w14:paraId="5D70B1D8" w14:textId="0FD7E066" w:rsidR="0050476D" w:rsidRPr="0050476D" w:rsidRDefault="0050476D" w:rsidP="0050476D">
            <w:pPr>
              <w:jc w:val="center"/>
            </w:pPr>
            <w:r>
              <w:t>(c)</w:t>
            </w:r>
          </w:p>
        </w:tc>
        <w:tc>
          <w:tcPr>
            <w:tcW w:w="2698" w:type="dxa"/>
          </w:tcPr>
          <w:p w14:paraId="476388FB" w14:textId="0EA37EBB" w:rsidR="0050476D" w:rsidRPr="0050476D" w:rsidRDefault="0050476D" w:rsidP="0050476D">
            <w:pPr>
              <w:jc w:val="center"/>
            </w:pPr>
            <w:r>
              <w:t>(d)</w:t>
            </w:r>
          </w:p>
        </w:tc>
      </w:tr>
      <w:tr w:rsidR="0050476D" w14:paraId="5CC3E48D" w14:textId="77777777" w:rsidTr="0050476D">
        <w:tc>
          <w:tcPr>
            <w:tcW w:w="10790" w:type="dxa"/>
            <w:gridSpan w:val="4"/>
          </w:tcPr>
          <w:p w14:paraId="1C113FA9" w14:textId="42D69885" w:rsidR="0050476D" w:rsidRPr="0050476D" w:rsidRDefault="0050476D" w:rsidP="0050476D">
            <w:pPr>
              <w:pStyle w:val="Caption"/>
              <w:spacing w:after="100" w:afterAutospacing="1"/>
            </w:pPr>
            <w:bookmarkStart w:id="2" w:name="_Ref178418496"/>
            <w:r>
              <w:t xml:space="preserve">Figure </w:t>
            </w:r>
            <w:fldSimple w:instr=" SEQ Figure \* ARABIC ">
              <w:r w:rsidR="00360BFC">
                <w:rPr>
                  <w:noProof/>
                </w:rPr>
                <w:t>2</w:t>
              </w:r>
            </w:fldSimple>
            <w:bookmarkEnd w:id="2"/>
            <w:r>
              <w:t>. Precipitable water under scenarios 2 (SSP245, (a) &amp; (b)) and 5 (SSP585, (c) &amp; (d)) during winter and summer. Winter/summer correspond to months 1-3/7-9</w:t>
            </w:r>
            <w:r w:rsidR="00A13DFE">
              <w:t xml:space="preserve"> </w:t>
            </w:r>
            <w:r>
              <w:t>in the northern hemisphere and 7-9/1-3 in the southern hemisphere.</w:t>
            </w:r>
          </w:p>
        </w:tc>
      </w:tr>
    </w:tbl>
    <w:p w14:paraId="0D137F66" w14:textId="532231CA" w:rsidR="009F4AF6" w:rsidRDefault="009F4AF6" w:rsidP="005C3EA0">
      <w:pPr>
        <w:pStyle w:val="Caption"/>
        <w:keepNext/>
        <w:spacing w:before="120"/>
      </w:pPr>
      <w:bookmarkStart w:id="3" w:name="_Ref178419006"/>
      <w:r>
        <w:lastRenderedPageBreak/>
        <w:t xml:space="preserve">Table </w:t>
      </w:r>
      <w:fldSimple w:instr=" SEQ Table \* ARABIC ">
        <w:r w:rsidR="00007963">
          <w:rPr>
            <w:noProof/>
          </w:rPr>
          <w:t>2</w:t>
        </w:r>
      </w:fldSimple>
      <w:bookmarkEnd w:id="3"/>
      <w:r>
        <w:t xml:space="preserve">. Decadal projections of the change in seasonal short-circuit current of single-junction (1J) silicon (Si), tandem (2J) perovskite-silicon (PVSK/Si) and three-junction (3J) III-V multijunction (III-V) solar cells relative to 2020 values. </w:t>
      </w:r>
      <w:r w:rsidR="00691CD2">
        <w:t xml:space="preserve">Aerosol optical depth (AOD) is </w:t>
      </w:r>
      <w:r w:rsidR="00C83B53">
        <w:t>held constant</w:t>
      </w:r>
      <w:r w:rsidR="00691CD2">
        <w:t xml:space="preserve"> at 2020 values. </w:t>
      </w:r>
      <w:r>
        <w:t xml:space="preserve">Data is normalized by </w:t>
      </w:r>
      <w:r w:rsidR="00FE21A1">
        <w:t xml:space="preserve">the </w:t>
      </w:r>
      <w:r>
        <w:t>relative irradiance</w:t>
      </w:r>
      <w:r w:rsidR="00FE21A1">
        <w:t>.</w:t>
      </w:r>
    </w:p>
    <w:tbl>
      <w:tblPr>
        <w:tblStyle w:val="TableGrid"/>
        <w:tblW w:w="0" w:type="auto"/>
        <w:tblLook w:val="04A0" w:firstRow="1" w:lastRow="0" w:firstColumn="1" w:lastColumn="0" w:noHBand="0" w:noVBand="1"/>
      </w:tblPr>
      <w:tblGrid>
        <w:gridCol w:w="2697"/>
        <w:gridCol w:w="2697"/>
        <w:gridCol w:w="2698"/>
        <w:gridCol w:w="2698"/>
      </w:tblGrid>
      <w:tr w:rsidR="002E10F0" w14:paraId="38B7F6C5" w14:textId="77777777" w:rsidTr="002E10F0">
        <w:tc>
          <w:tcPr>
            <w:tcW w:w="2697" w:type="dxa"/>
          </w:tcPr>
          <w:p w14:paraId="5677842B" w14:textId="0F2C6387" w:rsidR="002E10F0" w:rsidRDefault="00EF4372" w:rsidP="002E10F0">
            <w:r w:rsidRPr="00EF4372">
              <w:rPr>
                <w:noProof/>
              </w:rPr>
              <w:drawing>
                <wp:inline distT="0" distB="0" distL="0" distR="0" wp14:anchorId="34F2E00D" wp14:editId="0C0E9F91">
                  <wp:extent cx="1512000" cy="1166400"/>
                  <wp:effectExtent l="0" t="0" r="0" b="0"/>
                  <wp:docPr id="550023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23796" name=""/>
                          <pic:cNvPicPr/>
                        </pic:nvPicPr>
                        <pic:blipFill>
                          <a:blip r:embed="rId42"/>
                          <a:stretch>
                            <a:fillRect/>
                          </a:stretch>
                        </pic:blipFill>
                        <pic:spPr>
                          <a:xfrm>
                            <a:off x="0" y="0"/>
                            <a:ext cx="1512000" cy="1166400"/>
                          </a:xfrm>
                          <a:prstGeom prst="rect">
                            <a:avLst/>
                          </a:prstGeom>
                        </pic:spPr>
                      </pic:pic>
                    </a:graphicData>
                  </a:graphic>
                </wp:inline>
              </w:drawing>
            </w:r>
          </w:p>
        </w:tc>
        <w:tc>
          <w:tcPr>
            <w:tcW w:w="2697" w:type="dxa"/>
          </w:tcPr>
          <w:p w14:paraId="4216448E" w14:textId="708E2AAA" w:rsidR="002E10F0" w:rsidRDefault="00045335" w:rsidP="002E10F0">
            <w:r w:rsidRPr="00045335">
              <w:rPr>
                <w:noProof/>
              </w:rPr>
              <w:drawing>
                <wp:inline distT="0" distB="0" distL="0" distR="0" wp14:anchorId="1907BC43" wp14:editId="280C29E3">
                  <wp:extent cx="1512000" cy="1166400"/>
                  <wp:effectExtent l="0" t="0" r="0" b="0"/>
                  <wp:docPr id="1096760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60138" name=""/>
                          <pic:cNvPicPr/>
                        </pic:nvPicPr>
                        <pic:blipFill>
                          <a:blip r:embed="rId43"/>
                          <a:stretch>
                            <a:fillRect/>
                          </a:stretch>
                        </pic:blipFill>
                        <pic:spPr>
                          <a:xfrm>
                            <a:off x="0" y="0"/>
                            <a:ext cx="1512000" cy="1166400"/>
                          </a:xfrm>
                          <a:prstGeom prst="rect">
                            <a:avLst/>
                          </a:prstGeom>
                        </pic:spPr>
                      </pic:pic>
                    </a:graphicData>
                  </a:graphic>
                </wp:inline>
              </w:drawing>
            </w:r>
          </w:p>
        </w:tc>
        <w:tc>
          <w:tcPr>
            <w:tcW w:w="2698" w:type="dxa"/>
          </w:tcPr>
          <w:p w14:paraId="6B50DABE" w14:textId="089476CC" w:rsidR="002E10F0" w:rsidRDefault="00FE3819" w:rsidP="002E10F0">
            <w:r w:rsidRPr="00FE3819">
              <w:rPr>
                <w:noProof/>
              </w:rPr>
              <w:drawing>
                <wp:inline distT="0" distB="0" distL="0" distR="0" wp14:anchorId="429E3365" wp14:editId="75AFA362">
                  <wp:extent cx="1512000" cy="1166400"/>
                  <wp:effectExtent l="0" t="0" r="0" b="0"/>
                  <wp:docPr id="824744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44334" name=""/>
                          <pic:cNvPicPr/>
                        </pic:nvPicPr>
                        <pic:blipFill>
                          <a:blip r:embed="rId44"/>
                          <a:stretch>
                            <a:fillRect/>
                          </a:stretch>
                        </pic:blipFill>
                        <pic:spPr>
                          <a:xfrm>
                            <a:off x="0" y="0"/>
                            <a:ext cx="1512000" cy="1166400"/>
                          </a:xfrm>
                          <a:prstGeom prst="rect">
                            <a:avLst/>
                          </a:prstGeom>
                        </pic:spPr>
                      </pic:pic>
                    </a:graphicData>
                  </a:graphic>
                </wp:inline>
              </w:drawing>
            </w:r>
          </w:p>
        </w:tc>
        <w:tc>
          <w:tcPr>
            <w:tcW w:w="2698" w:type="dxa"/>
          </w:tcPr>
          <w:p w14:paraId="17E49F17" w14:textId="5F3D1D1A" w:rsidR="002E10F0" w:rsidRDefault="00FE3819" w:rsidP="002E10F0">
            <w:r w:rsidRPr="00FE3819">
              <w:rPr>
                <w:noProof/>
              </w:rPr>
              <w:drawing>
                <wp:inline distT="0" distB="0" distL="0" distR="0" wp14:anchorId="46924D3B" wp14:editId="6E1BD019">
                  <wp:extent cx="1512000" cy="1166400"/>
                  <wp:effectExtent l="0" t="0" r="0" b="0"/>
                  <wp:docPr id="956345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45299" name=""/>
                          <pic:cNvPicPr/>
                        </pic:nvPicPr>
                        <pic:blipFill>
                          <a:blip r:embed="rId45"/>
                          <a:stretch>
                            <a:fillRect/>
                          </a:stretch>
                        </pic:blipFill>
                        <pic:spPr>
                          <a:xfrm>
                            <a:off x="0" y="0"/>
                            <a:ext cx="1512000" cy="1166400"/>
                          </a:xfrm>
                          <a:prstGeom prst="rect">
                            <a:avLst/>
                          </a:prstGeom>
                        </pic:spPr>
                      </pic:pic>
                    </a:graphicData>
                  </a:graphic>
                </wp:inline>
              </w:drawing>
            </w:r>
          </w:p>
        </w:tc>
      </w:tr>
      <w:tr w:rsidR="002E10F0" w14:paraId="5EAD8ACB" w14:textId="77777777" w:rsidTr="002E10F0">
        <w:tc>
          <w:tcPr>
            <w:tcW w:w="2697" w:type="dxa"/>
          </w:tcPr>
          <w:p w14:paraId="0482AD00" w14:textId="74A92D59" w:rsidR="002E10F0" w:rsidRDefault="00433996" w:rsidP="002E10F0">
            <w:r w:rsidRPr="00433996">
              <w:rPr>
                <w:noProof/>
              </w:rPr>
              <w:drawing>
                <wp:inline distT="0" distB="0" distL="0" distR="0" wp14:anchorId="193DB4EF" wp14:editId="16F33A41">
                  <wp:extent cx="1512000" cy="1166400"/>
                  <wp:effectExtent l="0" t="0" r="0" b="0"/>
                  <wp:docPr id="1245836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836811" name=""/>
                          <pic:cNvPicPr/>
                        </pic:nvPicPr>
                        <pic:blipFill>
                          <a:blip r:embed="rId46"/>
                          <a:stretch>
                            <a:fillRect/>
                          </a:stretch>
                        </pic:blipFill>
                        <pic:spPr>
                          <a:xfrm>
                            <a:off x="0" y="0"/>
                            <a:ext cx="1512000" cy="1166400"/>
                          </a:xfrm>
                          <a:prstGeom prst="rect">
                            <a:avLst/>
                          </a:prstGeom>
                        </pic:spPr>
                      </pic:pic>
                    </a:graphicData>
                  </a:graphic>
                </wp:inline>
              </w:drawing>
            </w:r>
          </w:p>
        </w:tc>
        <w:tc>
          <w:tcPr>
            <w:tcW w:w="2697" w:type="dxa"/>
          </w:tcPr>
          <w:p w14:paraId="24338CC7" w14:textId="1FD8C6AA" w:rsidR="002E10F0" w:rsidRDefault="006D0C80" w:rsidP="002E10F0">
            <w:r w:rsidRPr="006D0C80">
              <w:rPr>
                <w:noProof/>
              </w:rPr>
              <w:drawing>
                <wp:inline distT="0" distB="0" distL="0" distR="0" wp14:anchorId="5A4A18D6" wp14:editId="671B21F9">
                  <wp:extent cx="1512000" cy="1166400"/>
                  <wp:effectExtent l="0" t="0" r="0" b="0"/>
                  <wp:docPr id="509223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23634" name=""/>
                          <pic:cNvPicPr/>
                        </pic:nvPicPr>
                        <pic:blipFill>
                          <a:blip r:embed="rId47"/>
                          <a:stretch>
                            <a:fillRect/>
                          </a:stretch>
                        </pic:blipFill>
                        <pic:spPr>
                          <a:xfrm>
                            <a:off x="0" y="0"/>
                            <a:ext cx="1512000" cy="1166400"/>
                          </a:xfrm>
                          <a:prstGeom prst="rect">
                            <a:avLst/>
                          </a:prstGeom>
                        </pic:spPr>
                      </pic:pic>
                    </a:graphicData>
                  </a:graphic>
                </wp:inline>
              </w:drawing>
            </w:r>
          </w:p>
        </w:tc>
        <w:tc>
          <w:tcPr>
            <w:tcW w:w="2698" w:type="dxa"/>
          </w:tcPr>
          <w:p w14:paraId="68AC7579" w14:textId="094D8119" w:rsidR="002E10F0" w:rsidRDefault="00F646C3" w:rsidP="002E10F0">
            <w:r w:rsidRPr="00F646C3">
              <w:rPr>
                <w:noProof/>
              </w:rPr>
              <w:drawing>
                <wp:inline distT="0" distB="0" distL="0" distR="0" wp14:anchorId="7D5E4A9C" wp14:editId="43211478">
                  <wp:extent cx="1512000" cy="1166400"/>
                  <wp:effectExtent l="0" t="0" r="0" b="0"/>
                  <wp:docPr id="649924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24236" name=""/>
                          <pic:cNvPicPr/>
                        </pic:nvPicPr>
                        <pic:blipFill>
                          <a:blip r:embed="rId48"/>
                          <a:stretch>
                            <a:fillRect/>
                          </a:stretch>
                        </pic:blipFill>
                        <pic:spPr>
                          <a:xfrm>
                            <a:off x="0" y="0"/>
                            <a:ext cx="1512000" cy="1166400"/>
                          </a:xfrm>
                          <a:prstGeom prst="rect">
                            <a:avLst/>
                          </a:prstGeom>
                        </pic:spPr>
                      </pic:pic>
                    </a:graphicData>
                  </a:graphic>
                </wp:inline>
              </w:drawing>
            </w:r>
          </w:p>
        </w:tc>
        <w:tc>
          <w:tcPr>
            <w:tcW w:w="2698" w:type="dxa"/>
          </w:tcPr>
          <w:p w14:paraId="3B23923A" w14:textId="442B9F9F" w:rsidR="002E10F0" w:rsidRDefault="00EC189E" w:rsidP="002E10F0">
            <w:r w:rsidRPr="00EC189E">
              <w:rPr>
                <w:noProof/>
              </w:rPr>
              <w:drawing>
                <wp:inline distT="0" distB="0" distL="0" distR="0" wp14:anchorId="58976CDA" wp14:editId="2E02F942">
                  <wp:extent cx="1512000" cy="1166400"/>
                  <wp:effectExtent l="0" t="0" r="0" b="0"/>
                  <wp:docPr id="1625132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32921" name=""/>
                          <pic:cNvPicPr/>
                        </pic:nvPicPr>
                        <pic:blipFill>
                          <a:blip r:embed="rId49"/>
                          <a:stretch>
                            <a:fillRect/>
                          </a:stretch>
                        </pic:blipFill>
                        <pic:spPr>
                          <a:xfrm>
                            <a:off x="0" y="0"/>
                            <a:ext cx="1512000" cy="1166400"/>
                          </a:xfrm>
                          <a:prstGeom prst="rect">
                            <a:avLst/>
                          </a:prstGeom>
                        </pic:spPr>
                      </pic:pic>
                    </a:graphicData>
                  </a:graphic>
                </wp:inline>
              </w:drawing>
            </w:r>
          </w:p>
        </w:tc>
      </w:tr>
      <w:tr w:rsidR="002E10F0" w14:paraId="2EDAA458" w14:textId="77777777" w:rsidTr="002E10F0">
        <w:tc>
          <w:tcPr>
            <w:tcW w:w="2697" w:type="dxa"/>
          </w:tcPr>
          <w:p w14:paraId="42B271C7" w14:textId="3E7A5718" w:rsidR="002E10F0" w:rsidRDefault="00D264BD" w:rsidP="002E10F0">
            <w:r w:rsidRPr="00D264BD">
              <w:rPr>
                <w:noProof/>
              </w:rPr>
              <w:drawing>
                <wp:inline distT="0" distB="0" distL="0" distR="0" wp14:anchorId="766BF7FA" wp14:editId="7BE8A6AB">
                  <wp:extent cx="1512000" cy="1166400"/>
                  <wp:effectExtent l="0" t="0" r="0" b="0"/>
                  <wp:docPr id="767149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49735" name=""/>
                          <pic:cNvPicPr/>
                        </pic:nvPicPr>
                        <pic:blipFill>
                          <a:blip r:embed="rId50"/>
                          <a:stretch>
                            <a:fillRect/>
                          </a:stretch>
                        </pic:blipFill>
                        <pic:spPr>
                          <a:xfrm>
                            <a:off x="0" y="0"/>
                            <a:ext cx="1512000" cy="1166400"/>
                          </a:xfrm>
                          <a:prstGeom prst="rect">
                            <a:avLst/>
                          </a:prstGeom>
                        </pic:spPr>
                      </pic:pic>
                    </a:graphicData>
                  </a:graphic>
                </wp:inline>
              </w:drawing>
            </w:r>
          </w:p>
        </w:tc>
        <w:tc>
          <w:tcPr>
            <w:tcW w:w="2697" w:type="dxa"/>
          </w:tcPr>
          <w:p w14:paraId="52C3A593" w14:textId="77D44918" w:rsidR="002E10F0" w:rsidRDefault="00243D3E" w:rsidP="002E10F0">
            <w:r w:rsidRPr="00243D3E">
              <w:rPr>
                <w:noProof/>
              </w:rPr>
              <w:drawing>
                <wp:inline distT="0" distB="0" distL="0" distR="0" wp14:anchorId="26051A40" wp14:editId="6666416C">
                  <wp:extent cx="1512000" cy="1166400"/>
                  <wp:effectExtent l="0" t="0" r="0" b="0"/>
                  <wp:docPr id="169831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13493" name=""/>
                          <pic:cNvPicPr/>
                        </pic:nvPicPr>
                        <pic:blipFill>
                          <a:blip r:embed="rId51"/>
                          <a:stretch>
                            <a:fillRect/>
                          </a:stretch>
                        </pic:blipFill>
                        <pic:spPr>
                          <a:xfrm>
                            <a:off x="0" y="0"/>
                            <a:ext cx="1512000" cy="1166400"/>
                          </a:xfrm>
                          <a:prstGeom prst="rect">
                            <a:avLst/>
                          </a:prstGeom>
                        </pic:spPr>
                      </pic:pic>
                    </a:graphicData>
                  </a:graphic>
                </wp:inline>
              </w:drawing>
            </w:r>
          </w:p>
        </w:tc>
        <w:tc>
          <w:tcPr>
            <w:tcW w:w="2698" w:type="dxa"/>
          </w:tcPr>
          <w:p w14:paraId="36B3E0C7" w14:textId="622DB935" w:rsidR="002E10F0" w:rsidRDefault="00243D3E" w:rsidP="002E10F0">
            <w:r w:rsidRPr="00243D3E">
              <w:rPr>
                <w:noProof/>
              </w:rPr>
              <w:drawing>
                <wp:inline distT="0" distB="0" distL="0" distR="0" wp14:anchorId="0F272449" wp14:editId="6FC7FDF3">
                  <wp:extent cx="1512000" cy="1166400"/>
                  <wp:effectExtent l="0" t="0" r="0" b="0"/>
                  <wp:docPr id="1101196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96511" name=""/>
                          <pic:cNvPicPr/>
                        </pic:nvPicPr>
                        <pic:blipFill>
                          <a:blip r:embed="rId52"/>
                          <a:stretch>
                            <a:fillRect/>
                          </a:stretch>
                        </pic:blipFill>
                        <pic:spPr>
                          <a:xfrm>
                            <a:off x="0" y="0"/>
                            <a:ext cx="1512000" cy="1166400"/>
                          </a:xfrm>
                          <a:prstGeom prst="rect">
                            <a:avLst/>
                          </a:prstGeom>
                        </pic:spPr>
                      </pic:pic>
                    </a:graphicData>
                  </a:graphic>
                </wp:inline>
              </w:drawing>
            </w:r>
          </w:p>
        </w:tc>
        <w:tc>
          <w:tcPr>
            <w:tcW w:w="2698" w:type="dxa"/>
          </w:tcPr>
          <w:p w14:paraId="2DC30D1C" w14:textId="623EBF8F" w:rsidR="002E10F0" w:rsidRDefault="00C83B53" w:rsidP="002E10F0">
            <w:r w:rsidRPr="00C83B53">
              <w:rPr>
                <w:noProof/>
              </w:rPr>
              <w:drawing>
                <wp:inline distT="0" distB="0" distL="0" distR="0" wp14:anchorId="1C47BB33" wp14:editId="28235D88">
                  <wp:extent cx="1512000" cy="1166400"/>
                  <wp:effectExtent l="0" t="0" r="0" b="0"/>
                  <wp:docPr id="1015414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14592" name=""/>
                          <pic:cNvPicPr/>
                        </pic:nvPicPr>
                        <pic:blipFill>
                          <a:blip r:embed="rId53"/>
                          <a:stretch>
                            <a:fillRect/>
                          </a:stretch>
                        </pic:blipFill>
                        <pic:spPr>
                          <a:xfrm>
                            <a:off x="0" y="0"/>
                            <a:ext cx="1512000" cy="1166400"/>
                          </a:xfrm>
                          <a:prstGeom prst="rect">
                            <a:avLst/>
                          </a:prstGeom>
                        </pic:spPr>
                      </pic:pic>
                    </a:graphicData>
                  </a:graphic>
                </wp:inline>
              </w:drawing>
            </w:r>
          </w:p>
        </w:tc>
      </w:tr>
    </w:tbl>
    <w:p w14:paraId="38FFE09B" w14:textId="77777777" w:rsidR="002E10F0" w:rsidRDefault="002E10F0" w:rsidP="002E10F0"/>
    <w:p w14:paraId="0B00E39D" w14:textId="018FC90D" w:rsidR="00360BFC" w:rsidRDefault="00360BFC" w:rsidP="002E10F0">
      <w:r>
        <w:t xml:space="preserve">Aerosol patterns are more </w:t>
      </w:r>
      <w:r w:rsidR="0012109B">
        <w:t xml:space="preserve">variable and more </w:t>
      </w:r>
      <w:r>
        <w:t xml:space="preserve">difficult to forecast than precipitable water vapor. Sources include combustion processes, forest fires, windborne desert dust and ocean salt, and volcanism. Patchwork climate mitigation </w:t>
      </w:r>
      <w:r w:rsidR="0012109B">
        <w:t>globally m</w:t>
      </w:r>
      <w:r>
        <w:t>ay give rise to both location-dependent increases and decreases</w:t>
      </w:r>
      <w:r w:rsidR="00374E82">
        <w:t xml:space="preserve"> in aerosol levels over time</w:t>
      </w:r>
      <w:r>
        <w:t xml:space="preserve">. The </w:t>
      </w:r>
      <w:r w:rsidR="00374E82">
        <w:t xml:space="preserve">model </w:t>
      </w:r>
      <w:r>
        <w:t>forecasts for aerosol optical depth at 550 nm (</w:t>
      </w:r>
      <w:fldSimple w:instr=" REF _Ref178423887 ">
        <w:r w:rsidR="00374E82">
          <w:t xml:space="preserve">Figure </w:t>
        </w:r>
        <w:r w:rsidR="00374E82">
          <w:rPr>
            <w:noProof/>
          </w:rPr>
          <w:t>3</w:t>
        </w:r>
      </w:fldSimple>
      <w:r>
        <w:t xml:space="preserve">) reflect this variability. </w:t>
      </w:r>
    </w:p>
    <w:tbl>
      <w:tblPr>
        <w:tblStyle w:val="TableGrid"/>
        <w:tblW w:w="0" w:type="auto"/>
        <w:tblLook w:val="04A0" w:firstRow="1" w:lastRow="0" w:firstColumn="1" w:lastColumn="0" w:noHBand="0" w:noVBand="1"/>
      </w:tblPr>
      <w:tblGrid>
        <w:gridCol w:w="2697"/>
        <w:gridCol w:w="2697"/>
        <w:gridCol w:w="2698"/>
        <w:gridCol w:w="2698"/>
      </w:tblGrid>
      <w:tr w:rsidR="00360BFC" w14:paraId="08C71434" w14:textId="77777777" w:rsidTr="00360BFC">
        <w:tc>
          <w:tcPr>
            <w:tcW w:w="2697" w:type="dxa"/>
          </w:tcPr>
          <w:p w14:paraId="5FEB4FF2" w14:textId="626ED312" w:rsidR="00360BFC" w:rsidRDefault="00360BFC" w:rsidP="002E10F0">
            <w:r w:rsidRPr="00360BFC">
              <w:drawing>
                <wp:inline distT="0" distB="0" distL="0" distR="0" wp14:anchorId="50A44942" wp14:editId="61CA5E47">
                  <wp:extent cx="1620000" cy="1260000"/>
                  <wp:effectExtent l="0" t="0" r="0" b="0"/>
                  <wp:docPr id="2086025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25776" name=""/>
                          <pic:cNvPicPr/>
                        </pic:nvPicPr>
                        <pic:blipFill>
                          <a:blip r:embed="rId54"/>
                          <a:stretch>
                            <a:fillRect/>
                          </a:stretch>
                        </pic:blipFill>
                        <pic:spPr>
                          <a:xfrm>
                            <a:off x="0" y="0"/>
                            <a:ext cx="1620000" cy="1260000"/>
                          </a:xfrm>
                          <a:prstGeom prst="rect">
                            <a:avLst/>
                          </a:prstGeom>
                        </pic:spPr>
                      </pic:pic>
                    </a:graphicData>
                  </a:graphic>
                </wp:inline>
              </w:drawing>
            </w:r>
          </w:p>
        </w:tc>
        <w:tc>
          <w:tcPr>
            <w:tcW w:w="2697" w:type="dxa"/>
          </w:tcPr>
          <w:p w14:paraId="6166E73B" w14:textId="5B0AEA0C" w:rsidR="00360BFC" w:rsidRDefault="00360BFC" w:rsidP="002E10F0">
            <w:r w:rsidRPr="00360BFC">
              <w:drawing>
                <wp:inline distT="0" distB="0" distL="0" distR="0" wp14:anchorId="4CC1C6B2" wp14:editId="2B8FBC82">
                  <wp:extent cx="1620000" cy="1260000"/>
                  <wp:effectExtent l="0" t="0" r="0" b="0"/>
                  <wp:docPr id="1824348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48691" name=""/>
                          <pic:cNvPicPr/>
                        </pic:nvPicPr>
                        <pic:blipFill>
                          <a:blip r:embed="rId55"/>
                          <a:stretch>
                            <a:fillRect/>
                          </a:stretch>
                        </pic:blipFill>
                        <pic:spPr>
                          <a:xfrm>
                            <a:off x="0" y="0"/>
                            <a:ext cx="1620000" cy="1260000"/>
                          </a:xfrm>
                          <a:prstGeom prst="rect">
                            <a:avLst/>
                          </a:prstGeom>
                        </pic:spPr>
                      </pic:pic>
                    </a:graphicData>
                  </a:graphic>
                </wp:inline>
              </w:drawing>
            </w:r>
          </w:p>
        </w:tc>
        <w:tc>
          <w:tcPr>
            <w:tcW w:w="2698" w:type="dxa"/>
          </w:tcPr>
          <w:p w14:paraId="43C1A6FD" w14:textId="4A6D3DEF" w:rsidR="00360BFC" w:rsidRDefault="00360BFC" w:rsidP="002E10F0">
            <w:r w:rsidRPr="00360BFC">
              <w:drawing>
                <wp:inline distT="0" distB="0" distL="0" distR="0" wp14:anchorId="5BEDD649" wp14:editId="443FA496">
                  <wp:extent cx="1620000" cy="1260000"/>
                  <wp:effectExtent l="0" t="0" r="0" b="0"/>
                  <wp:docPr id="442923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23189" name=""/>
                          <pic:cNvPicPr/>
                        </pic:nvPicPr>
                        <pic:blipFill>
                          <a:blip r:embed="rId56"/>
                          <a:stretch>
                            <a:fillRect/>
                          </a:stretch>
                        </pic:blipFill>
                        <pic:spPr>
                          <a:xfrm>
                            <a:off x="0" y="0"/>
                            <a:ext cx="1620000" cy="1260000"/>
                          </a:xfrm>
                          <a:prstGeom prst="rect">
                            <a:avLst/>
                          </a:prstGeom>
                        </pic:spPr>
                      </pic:pic>
                    </a:graphicData>
                  </a:graphic>
                </wp:inline>
              </w:drawing>
            </w:r>
          </w:p>
        </w:tc>
        <w:tc>
          <w:tcPr>
            <w:tcW w:w="2698" w:type="dxa"/>
          </w:tcPr>
          <w:p w14:paraId="7730089B" w14:textId="6312E386" w:rsidR="00360BFC" w:rsidRDefault="00360BFC" w:rsidP="002E10F0">
            <w:r w:rsidRPr="00360BFC">
              <w:drawing>
                <wp:inline distT="0" distB="0" distL="0" distR="0" wp14:anchorId="66AF7C25" wp14:editId="5899F4C5">
                  <wp:extent cx="1620000" cy="1260000"/>
                  <wp:effectExtent l="0" t="0" r="0" b="0"/>
                  <wp:docPr id="1053338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38416" name=""/>
                          <pic:cNvPicPr/>
                        </pic:nvPicPr>
                        <pic:blipFill>
                          <a:blip r:embed="rId57"/>
                          <a:stretch>
                            <a:fillRect/>
                          </a:stretch>
                        </pic:blipFill>
                        <pic:spPr>
                          <a:xfrm>
                            <a:off x="0" y="0"/>
                            <a:ext cx="1620000" cy="1260000"/>
                          </a:xfrm>
                          <a:prstGeom prst="rect">
                            <a:avLst/>
                          </a:prstGeom>
                        </pic:spPr>
                      </pic:pic>
                    </a:graphicData>
                  </a:graphic>
                </wp:inline>
              </w:drawing>
            </w:r>
          </w:p>
        </w:tc>
      </w:tr>
      <w:tr w:rsidR="00360BFC" w14:paraId="6ECD3126" w14:textId="77777777" w:rsidTr="00360BFC">
        <w:tc>
          <w:tcPr>
            <w:tcW w:w="2697" w:type="dxa"/>
          </w:tcPr>
          <w:p w14:paraId="585EC5F6" w14:textId="10130093" w:rsidR="00360BFC" w:rsidRDefault="00360BFC" w:rsidP="002E10F0">
            <w:r>
              <w:t>(a)</w:t>
            </w:r>
          </w:p>
        </w:tc>
        <w:tc>
          <w:tcPr>
            <w:tcW w:w="2697" w:type="dxa"/>
          </w:tcPr>
          <w:p w14:paraId="46DD5B9D" w14:textId="5B1AFE28" w:rsidR="00360BFC" w:rsidRDefault="00360BFC" w:rsidP="002E10F0">
            <w:r>
              <w:t>(b)</w:t>
            </w:r>
          </w:p>
        </w:tc>
        <w:tc>
          <w:tcPr>
            <w:tcW w:w="2698" w:type="dxa"/>
          </w:tcPr>
          <w:p w14:paraId="3510696E" w14:textId="4262338A" w:rsidR="00360BFC" w:rsidRDefault="00360BFC" w:rsidP="002E10F0">
            <w:r>
              <w:t>(c)</w:t>
            </w:r>
          </w:p>
        </w:tc>
        <w:tc>
          <w:tcPr>
            <w:tcW w:w="2698" w:type="dxa"/>
          </w:tcPr>
          <w:p w14:paraId="51A9812B" w14:textId="599B36E6" w:rsidR="00360BFC" w:rsidRDefault="00360BFC" w:rsidP="002E10F0">
            <w:r>
              <w:t>(d)</w:t>
            </w:r>
          </w:p>
        </w:tc>
      </w:tr>
      <w:tr w:rsidR="00360BFC" w14:paraId="49F779A3" w14:textId="77777777" w:rsidTr="0073674D">
        <w:tc>
          <w:tcPr>
            <w:tcW w:w="10790" w:type="dxa"/>
            <w:gridSpan w:val="4"/>
          </w:tcPr>
          <w:p w14:paraId="5FEE09B6" w14:textId="6A31DC3C" w:rsidR="00360BFC" w:rsidRDefault="00360BFC" w:rsidP="00360BFC">
            <w:pPr>
              <w:pStyle w:val="Caption"/>
              <w:spacing w:after="0"/>
            </w:pPr>
            <w:bookmarkStart w:id="4" w:name="_Ref178423887"/>
            <w:r>
              <w:t xml:space="preserve">Figure </w:t>
            </w:r>
            <w:r>
              <w:fldChar w:fldCharType="begin"/>
            </w:r>
            <w:r>
              <w:instrText xml:space="preserve"> SEQ Figure \* ARABIC </w:instrText>
            </w:r>
            <w:r>
              <w:fldChar w:fldCharType="separate"/>
            </w:r>
            <w:r>
              <w:rPr>
                <w:noProof/>
              </w:rPr>
              <w:t>3</w:t>
            </w:r>
            <w:r>
              <w:fldChar w:fldCharType="end"/>
            </w:r>
            <w:bookmarkEnd w:id="4"/>
            <w:r>
              <w:t>. Aerosol optical depth at 550 nm</w:t>
            </w:r>
            <w:r>
              <w:t>.</w:t>
            </w:r>
          </w:p>
        </w:tc>
      </w:tr>
    </w:tbl>
    <w:p w14:paraId="01B2CECF" w14:textId="77777777" w:rsidR="00360BFC" w:rsidRDefault="00360BFC" w:rsidP="002E10F0"/>
    <w:p w14:paraId="269D0181" w14:textId="3C28BBA0" w:rsidR="005C3EA0" w:rsidRDefault="005C3EA0" w:rsidP="002E10F0">
      <w:r>
        <w:t xml:space="preserve">Incorporation of the forecast changes in aerosols partly offsets the downward trends seen in </w:t>
      </w:r>
      <w:fldSimple w:instr=" REF _Ref178419006 ">
        <w:r>
          <w:t xml:space="preserve">Table </w:t>
        </w:r>
        <w:r>
          <w:rPr>
            <w:noProof/>
          </w:rPr>
          <w:t>2</w:t>
        </w:r>
      </w:fldSimple>
      <w:r>
        <w:t xml:space="preserve"> (with AOD held constant).  </w:t>
      </w:r>
    </w:p>
    <w:p w14:paraId="0CF13FFE" w14:textId="77777777" w:rsidR="00DB1667" w:rsidRDefault="00DB1667" w:rsidP="002E10F0"/>
    <w:p w14:paraId="6ADDEF86" w14:textId="48C3618B" w:rsidR="00036B23" w:rsidRDefault="00036B23" w:rsidP="00036B23">
      <w:pPr>
        <w:pStyle w:val="Caption"/>
        <w:keepNext/>
      </w:pPr>
      <w:r>
        <w:lastRenderedPageBreak/>
        <w:t xml:space="preserve">Table </w:t>
      </w:r>
      <w:fldSimple w:instr=" SEQ Table \* ARABIC ">
        <w:r w:rsidR="00007963">
          <w:rPr>
            <w:noProof/>
          </w:rPr>
          <w:t>3</w:t>
        </w:r>
      </w:fldSimple>
      <w:r>
        <w:t xml:space="preserve">. Decadal projections of the change in seasonal short-circuit current of </w:t>
      </w:r>
      <w:r w:rsidR="002E10F0">
        <w:t xml:space="preserve">single-junction (1J) </w:t>
      </w:r>
      <w:r>
        <w:t xml:space="preserve">silicon (Si), </w:t>
      </w:r>
      <w:r w:rsidR="002E10F0">
        <w:t xml:space="preserve">tandem (2J) </w:t>
      </w:r>
      <w:r>
        <w:t xml:space="preserve">perovskite-silicon (PVSK/Si) and </w:t>
      </w:r>
      <w:r w:rsidR="002E10F0">
        <w:t xml:space="preserve">three-junction (3J) </w:t>
      </w:r>
      <w:r>
        <w:t xml:space="preserve">III-V multijunction (III-V) solar cells relative to 2020 values. Data is normalized by </w:t>
      </w:r>
      <w:r w:rsidR="00FE21A1">
        <w:t xml:space="preserve">the </w:t>
      </w:r>
      <w:r>
        <w:t>relative irradiance</w:t>
      </w:r>
      <w:r w:rsidR="00FE21A1">
        <w:t>.</w:t>
      </w:r>
      <w:r>
        <w:t xml:space="preserve">  </w:t>
      </w:r>
    </w:p>
    <w:tbl>
      <w:tblPr>
        <w:tblStyle w:val="TableGrid"/>
        <w:tblW w:w="0" w:type="auto"/>
        <w:tblLook w:val="04A0" w:firstRow="1" w:lastRow="0" w:firstColumn="1" w:lastColumn="0" w:noHBand="0" w:noVBand="1"/>
      </w:tblPr>
      <w:tblGrid>
        <w:gridCol w:w="2697"/>
        <w:gridCol w:w="2697"/>
        <w:gridCol w:w="2698"/>
        <w:gridCol w:w="2698"/>
      </w:tblGrid>
      <w:tr w:rsidR="00036B23" w14:paraId="23572FFD" w14:textId="77777777" w:rsidTr="00036B23">
        <w:tc>
          <w:tcPr>
            <w:tcW w:w="2697" w:type="dxa"/>
          </w:tcPr>
          <w:p w14:paraId="776ACBC8" w14:textId="3CA87741" w:rsidR="00036B23" w:rsidRDefault="00036B23" w:rsidP="00036B23">
            <w:pPr>
              <w:jc w:val="center"/>
            </w:pPr>
            <w:r w:rsidRPr="000239C5">
              <w:rPr>
                <w:noProof/>
              </w:rPr>
              <w:drawing>
                <wp:inline distT="0" distB="0" distL="0" distR="0" wp14:anchorId="25F3BAB4" wp14:editId="5EA3B56A">
                  <wp:extent cx="1512000" cy="1166400"/>
                  <wp:effectExtent l="0" t="0" r="0" b="0"/>
                  <wp:docPr id="253823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23323" name=""/>
                          <pic:cNvPicPr/>
                        </pic:nvPicPr>
                        <pic:blipFill>
                          <a:blip r:embed="rId58"/>
                          <a:stretch>
                            <a:fillRect/>
                          </a:stretch>
                        </pic:blipFill>
                        <pic:spPr>
                          <a:xfrm>
                            <a:off x="0" y="0"/>
                            <a:ext cx="1512000" cy="1166400"/>
                          </a:xfrm>
                          <a:prstGeom prst="rect">
                            <a:avLst/>
                          </a:prstGeom>
                        </pic:spPr>
                      </pic:pic>
                    </a:graphicData>
                  </a:graphic>
                </wp:inline>
              </w:drawing>
            </w:r>
          </w:p>
        </w:tc>
        <w:tc>
          <w:tcPr>
            <w:tcW w:w="2697" w:type="dxa"/>
          </w:tcPr>
          <w:p w14:paraId="5718B563" w14:textId="10791C4D" w:rsidR="00036B23" w:rsidRDefault="00036B23" w:rsidP="00036B23">
            <w:pPr>
              <w:jc w:val="center"/>
            </w:pPr>
            <w:r w:rsidRPr="000239C5">
              <w:rPr>
                <w:noProof/>
              </w:rPr>
              <w:drawing>
                <wp:inline distT="0" distB="0" distL="0" distR="0" wp14:anchorId="113F7178" wp14:editId="4973806B">
                  <wp:extent cx="1512000" cy="1166400"/>
                  <wp:effectExtent l="0" t="0" r="0" b="0"/>
                  <wp:docPr id="2066765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65957" name=""/>
                          <pic:cNvPicPr/>
                        </pic:nvPicPr>
                        <pic:blipFill>
                          <a:blip r:embed="rId59"/>
                          <a:stretch>
                            <a:fillRect/>
                          </a:stretch>
                        </pic:blipFill>
                        <pic:spPr>
                          <a:xfrm>
                            <a:off x="0" y="0"/>
                            <a:ext cx="1512000" cy="1166400"/>
                          </a:xfrm>
                          <a:prstGeom prst="rect">
                            <a:avLst/>
                          </a:prstGeom>
                        </pic:spPr>
                      </pic:pic>
                    </a:graphicData>
                  </a:graphic>
                </wp:inline>
              </w:drawing>
            </w:r>
          </w:p>
        </w:tc>
        <w:tc>
          <w:tcPr>
            <w:tcW w:w="2698" w:type="dxa"/>
          </w:tcPr>
          <w:p w14:paraId="69F36902" w14:textId="59BB979C" w:rsidR="00036B23" w:rsidRDefault="00036B23" w:rsidP="00036B23">
            <w:pPr>
              <w:jc w:val="center"/>
            </w:pPr>
            <w:r w:rsidRPr="000239C5">
              <w:rPr>
                <w:noProof/>
              </w:rPr>
              <w:drawing>
                <wp:inline distT="0" distB="0" distL="0" distR="0" wp14:anchorId="0CB42A1F" wp14:editId="6F126BB3">
                  <wp:extent cx="1512000" cy="1166400"/>
                  <wp:effectExtent l="0" t="0" r="0" b="0"/>
                  <wp:docPr id="1153183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83039" name=""/>
                          <pic:cNvPicPr/>
                        </pic:nvPicPr>
                        <pic:blipFill>
                          <a:blip r:embed="rId60"/>
                          <a:stretch>
                            <a:fillRect/>
                          </a:stretch>
                        </pic:blipFill>
                        <pic:spPr>
                          <a:xfrm>
                            <a:off x="0" y="0"/>
                            <a:ext cx="1512000" cy="1166400"/>
                          </a:xfrm>
                          <a:prstGeom prst="rect">
                            <a:avLst/>
                          </a:prstGeom>
                        </pic:spPr>
                      </pic:pic>
                    </a:graphicData>
                  </a:graphic>
                </wp:inline>
              </w:drawing>
            </w:r>
          </w:p>
        </w:tc>
        <w:tc>
          <w:tcPr>
            <w:tcW w:w="2698" w:type="dxa"/>
          </w:tcPr>
          <w:p w14:paraId="3A106DF5" w14:textId="55B02001" w:rsidR="00036B23" w:rsidRDefault="00036B23" w:rsidP="00036B23">
            <w:pPr>
              <w:jc w:val="center"/>
            </w:pPr>
            <w:r w:rsidRPr="000239C5">
              <w:rPr>
                <w:noProof/>
              </w:rPr>
              <w:drawing>
                <wp:inline distT="0" distB="0" distL="0" distR="0" wp14:anchorId="60C8AE37" wp14:editId="30BAA245">
                  <wp:extent cx="1512000" cy="1166400"/>
                  <wp:effectExtent l="0" t="0" r="0" b="0"/>
                  <wp:docPr id="1061852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52207" name=""/>
                          <pic:cNvPicPr/>
                        </pic:nvPicPr>
                        <pic:blipFill>
                          <a:blip r:embed="rId61"/>
                          <a:stretch>
                            <a:fillRect/>
                          </a:stretch>
                        </pic:blipFill>
                        <pic:spPr>
                          <a:xfrm>
                            <a:off x="0" y="0"/>
                            <a:ext cx="1512000" cy="1166400"/>
                          </a:xfrm>
                          <a:prstGeom prst="rect">
                            <a:avLst/>
                          </a:prstGeom>
                        </pic:spPr>
                      </pic:pic>
                    </a:graphicData>
                  </a:graphic>
                </wp:inline>
              </w:drawing>
            </w:r>
          </w:p>
        </w:tc>
      </w:tr>
      <w:tr w:rsidR="00036B23" w14:paraId="1159C04E" w14:textId="77777777" w:rsidTr="00036B23">
        <w:tc>
          <w:tcPr>
            <w:tcW w:w="2697" w:type="dxa"/>
          </w:tcPr>
          <w:p w14:paraId="62D8CA89" w14:textId="15655EE8" w:rsidR="00036B23" w:rsidRDefault="00036B23" w:rsidP="00036B23">
            <w:pPr>
              <w:jc w:val="center"/>
            </w:pPr>
            <w:r w:rsidRPr="005B7CBE">
              <w:rPr>
                <w:noProof/>
              </w:rPr>
              <w:drawing>
                <wp:inline distT="0" distB="0" distL="0" distR="0" wp14:anchorId="6CF69643" wp14:editId="02F00ECE">
                  <wp:extent cx="1512000" cy="1166400"/>
                  <wp:effectExtent l="0" t="0" r="0" b="0"/>
                  <wp:docPr id="1144920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20676" name=""/>
                          <pic:cNvPicPr/>
                        </pic:nvPicPr>
                        <pic:blipFill>
                          <a:blip r:embed="rId62"/>
                          <a:stretch>
                            <a:fillRect/>
                          </a:stretch>
                        </pic:blipFill>
                        <pic:spPr>
                          <a:xfrm>
                            <a:off x="0" y="0"/>
                            <a:ext cx="1512000" cy="1166400"/>
                          </a:xfrm>
                          <a:prstGeom prst="rect">
                            <a:avLst/>
                          </a:prstGeom>
                        </pic:spPr>
                      </pic:pic>
                    </a:graphicData>
                  </a:graphic>
                </wp:inline>
              </w:drawing>
            </w:r>
          </w:p>
        </w:tc>
        <w:tc>
          <w:tcPr>
            <w:tcW w:w="2697" w:type="dxa"/>
          </w:tcPr>
          <w:p w14:paraId="31DECA81" w14:textId="04CD5FB8" w:rsidR="00036B23" w:rsidRDefault="00036B23" w:rsidP="00036B23">
            <w:pPr>
              <w:jc w:val="center"/>
            </w:pPr>
            <w:r w:rsidRPr="00C92945">
              <w:rPr>
                <w:noProof/>
              </w:rPr>
              <w:drawing>
                <wp:inline distT="0" distB="0" distL="0" distR="0" wp14:anchorId="55DDB829" wp14:editId="4E74B13A">
                  <wp:extent cx="1512000" cy="1166400"/>
                  <wp:effectExtent l="0" t="0" r="0" b="0"/>
                  <wp:docPr id="2084295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295495" name=""/>
                          <pic:cNvPicPr/>
                        </pic:nvPicPr>
                        <pic:blipFill>
                          <a:blip r:embed="rId63"/>
                          <a:stretch>
                            <a:fillRect/>
                          </a:stretch>
                        </pic:blipFill>
                        <pic:spPr>
                          <a:xfrm>
                            <a:off x="0" y="0"/>
                            <a:ext cx="1512000" cy="1166400"/>
                          </a:xfrm>
                          <a:prstGeom prst="rect">
                            <a:avLst/>
                          </a:prstGeom>
                        </pic:spPr>
                      </pic:pic>
                    </a:graphicData>
                  </a:graphic>
                </wp:inline>
              </w:drawing>
            </w:r>
          </w:p>
        </w:tc>
        <w:tc>
          <w:tcPr>
            <w:tcW w:w="2698" w:type="dxa"/>
          </w:tcPr>
          <w:p w14:paraId="4B0B7D72" w14:textId="7C3C4FBD" w:rsidR="00036B23" w:rsidRDefault="00036B23" w:rsidP="00036B23">
            <w:pPr>
              <w:jc w:val="center"/>
            </w:pPr>
            <w:r w:rsidRPr="005B7CBE">
              <w:rPr>
                <w:noProof/>
              </w:rPr>
              <w:drawing>
                <wp:inline distT="0" distB="0" distL="0" distR="0" wp14:anchorId="30CC014B" wp14:editId="6DBFE758">
                  <wp:extent cx="1512000" cy="1166400"/>
                  <wp:effectExtent l="0" t="0" r="0" b="0"/>
                  <wp:docPr id="699647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47341" name=""/>
                          <pic:cNvPicPr/>
                        </pic:nvPicPr>
                        <pic:blipFill>
                          <a:blip r:embed="rId64"/>
                          <a:stretch>
                            <a:fillRect/>
                          </a:stretch>
                        </pic:blipFill>
                        <pic:spPr>
                          <a:xfrm>
                            <a:off x="0" y="0"/>
                            <a:ext cx="1512000" cy="1166400"/>
                          </a:xfrm>
                          <a:prstGeom prst="rect">
                            <a:avLst/>
                          </a:prstGeom>
                        </pic:spPr>
                      </pic:pic>
                    </a:graphicData>
                  </a:graphic>
                </wp:inline>
              </w:drawing>
            </w:r>
          </w:p>
        </w:tc>
        <w:tc>
          <w:tcPr>
            <w:tcW w:w="2698" w:type="dxa"/>
          </w:tcPr>
          <w:p w14:paraId="12D85C4D" w14:textId="37692789" w:rsidR="00036B23" w:rsidRDefault="00036B23" w:rsidP="00036B23">
            <w:pPr>
              <w:jc w:val="center"/>
            </w:pPr>
            <w:r w:rsidRPr="005B7CBE">
              <w:rPr>
                <w:noProof/>
              </w:rPr>
              <w:drawing>
                <wp:inline distT="0" distB="0" distL="0" distR="0" wp14:anchorId="581E8497" wp14:editId="761B13AD">
                  <wp:extent cx="1512000" cy="1166400"/>
                  <wp:effectExtent l="0" t="0" r="0" b="0"/>
                  <wp:docPr id="1789349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49452" name=""/>
                          <pic:cNvPicPr/>
                        </pic:nvPicPr>
                        <pic:blipFill>
                          <a:blip r:embed="rId65"/>
                          <a:stretch>
                            <a:fillRect/>
                          </a:stretch>
                        </pic:blipFill>
                        <pic:spPr>
                          <a:xfrm>
                            <a:off x="0" y="0"/>
                            <a:ext cx="1512000" cy="1166400"/>
                          </a:xfrm>
                          <a:prstGeom prst="rect">
                            <a:avLst/>
                          </a:prstGeom>
                        </pic:spPr>
                      </pic:pic>
                    </a:graphicData>
                  </a:graphic>
                </wp:inline>
              </w:drawing>
            </w:r>
          </w:p>
        </w:tc>
      </w:tr>
      <w:tr w:rsidR="00036B23" w14:paraId="66CDFEEF" w14:textId="77777777" w:rsidTr="00036B23">
        <w:tc>
          <w:tcPr>
            <w:tcW w:w="2697" w:type="dxa"/>
          </w:tcPr>
          <w:p w14:paraId="3B332B01" w14:textId="0BB53BB2" w:rsidR="00036B23" w:rsidRDefault="002E10F0" w:rsidP="00036B23">
            <w:pPr>
              <w:jc w:val="center"/>
            </w:pPr>
            <w:r w:rsidRPr="002E10F0">
              <w:rPr>
                <w:noProof/>
              </w:rPr>
              <w:drawing>
                <wp:inline distT="0" distB="0" distL="0" distR="0" wp14:anchorId="42BFCC11" wp14:editId="70F0CE9F">
                  <wp:extent cx="1512000" cy="1166400"/>
                  <wp:effectExtent l="0" t="0" r="0" b="0"/>
                  <wp:docPr id="1106763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63901" name=""/>
                          <pic:cNvPicPr/>
                        </pic:nvPicPr>
                        <pic:blipFill>
                          <a:blip r:embed="rId66"/>
                          <a:stretch>
                            <a:fillRect/>
                          </a:stretch>
                        </pic:blipFill>
                        <pic:spPr>
                          <a:xfrm>
                            <a:off x="0" y="0"/>
                            <a:ext cx="1512000" cy="1166400"/>
                          </a:xfrm>
                          <a:prstGeom prst="rect">
                            <a:avLst/>
                          </a:prstGeom>
                        </pic:spPr>
                      </pic:pic>
                    </a:graphicData>
                  </a:graphic>
                </wp:inline>
              </w:drawing>
            </w:r>
          </w:p>
        </w:tc>
        <w:tc>
          <w:tcPr>
            <w:tcW w:w="2697" w:type="dxa"/>
          </w:tcPr>
          <w:p w14:paraId="3505A7D2" w14:textId="51082B3C" w:rsidR="00036B23" w:rsidRDefault="002E10F0" w:rsidP="00036B23">
            <w:pPr>
              <w:jc w:val="center"/>
            </w:pPr>
            <w:r w:rsidRPr="002E10F0">
              <w:rPr>
                <w:noProof/>
              </w:rPr>
              <w:drawing>
                <wp:inline distT="0" distB="0" distL="0" distR="0" wp14:anchorId="416F707E" wp14:editId="60FE1ED1">
                  <wp:extent cx="1512000" cy="1170000"/>
                  <wp:effectExtent l="0" t="0" r="0" b="0"/>
                  <wp:docPr id="1179591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591197" name=""/>
                          <pic:cNvPicPr/>
                        </pic:nvPicPr>
                        <pic:blipFill>
                          <a:blip r:embed="rId67"/>
                          <a:stretch>
                            <a:fillRect/>
                          </a:stretch>
                        </pic:blipFill>
                        <pic:spPr>
                          <a:xfrm>
                            <a:off x="0" y="0"/>
                            <a:ext cx="1512000" cy="1170000"/>
                          </a:xfrm>
                          <a:prstGeom prst="rect">
                            <a:avLst/>
                          </a:prstGeom>
                        </pic:spPr>
                      </pic:pic>
                    </a:graphicData>
                  </a:graphic>
                </wp:inline>
              </w:drawing>
            </w:r>
          </w:p>
        </w:tc>
        <w:tc>
          <w:tcPr>
            <w:tcW w:w="2698" w:type="dxa"/>
          </w:tcPr>
          <w:p w14:paraId="3503F0B1" w14:textId="74855DF9" w:rsidR="00036B23" w:rsidRDefault="007C4FB9" w:rsidP="00036B23">
            <w:pPr>
              <w:jc w:val="center"/>
            </w:pPr>
            <w:r w:rsidRPr="007C4FB9">
              <w:rPr>
                <w:noProof/>
              </w:rPr>
              <w:drawing>
                <wp:inline distT="0" distB="0" distL="0" distR="0" wp14:anchorId="3B7309DA" wp14:editId="0B3330A4">
                  <wp:extent cx="1512000" cy="1159200"/>
                  <wp:effectExtent l="0" t="0" r="0" b="3175"/>
                  <wp:docPr id="964425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25483" name=""/>
                          <pic:cNvPicPr/>
                        </pic:nvPicPr>
                        <pic:blipFill>
                          <a:blip r:embed="rId68"/>
                          <a:stretch>
                            <a:fillRect/>
                          </a:stretch>
                        </pic:blipFill>
                        <pic:spPr>
                          <a:xfrm>
                            <a:off x="0" y="0"/>
                            <a:ext cx="1512000" cy="1159200"/>
                          </a:xfrm>
                          <a:prstGeom prst="rect">
                            <a:avLst/>
                          </a:prstGeom>
                        </pic:spPr>
                      </pic:pic>
                    </a:graphicData>
                  </a:graphic>
                </wp:inline>
              </w:drawing>
            </w:r>
          </w:p>
        </w:tc>
        <w:tc>
          <w:tcPr>
            <w:tcW w:w="2698" w:type="dxa"/>
          </w:tcPr>
          <w:p w14:paraId="73358220" w14:textId="01E76214" w:rsidR="00036B23" w:rsidRDefault="00036B23" w:rsidP="00036B23">
            <w:pPr>
              <w:jc w:val="center"/>
            </w:pPr>
            <w:r w:rsidRPr="00036B23">
              <w:rPr>
                <w:noProof/>
              </w:rPr>
              <w:drawing>
                <wp:inline distT="0" distB="0" distL="0" distR="0" wp14:anchorId="24AA4780" wp14:editId="6AA2CAD0">
                  <wp:extent cx="1512000" cy="1166400"/>
                  <wp:effectExtent l="0" t="0" r="0" b="0"/>
                  <wp:docPr id="1310887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87395" name=""/>
                          <pic:cNvPicPr/>
                        </pic:nvPicPr>
                        <pic:blipFill>
                          <a:blip r:embed="rId69"/>
                          <a:stretch>
                            <a:fillRect/>
                          </a:stretch>
                        </pic:blipFill>
                        <pic:spPr>
                          <a:xfrm>
                            <a:off x="0" y="0"/>
                            <a:ext cx="1512000" cy="1166400"/>
                          </a:xfrm>
                          <a:prstGeom prst="rect">
                            <a:avLst/>
                          </a:prstGeom>
                        </pic:spPr>
                      </pic:pic>
                    </a:graphicData>
                  </a:graphic>
                </wp:inline>
              </w:drawing>
            </w:r>
          </w:p>
        </w:tc>
      </w:tr>
    </w:tbl>
    <w:p w14:paraId="32B22E1B" w14:textId="77777777" w:rsidR="00360BFC" w:rsidRDefault="00360BFC" w:rsidP="00B7122F">
      <w:pPr>
        <w:pStyle w:val="Heading1"/>
      </w:pPr>
    </w:p>
    <w:p w14:paraId="7069C6F7" w14:textId="77777777" w:rsidR="00DB1667" w:rsidRDefault="00DB1667">
      <w:pPr>
        <w:jc w:val="left"/>
        <w:rPr>
          <w:b/>
          <w:bCs/>
        </w:rPr>
      </w:pPr>
      <w:r>
        <w:br w:type="page"/>
      </w:r>
    </w:p>
    <w:p w14:paraId="79521A54" w14:textId="306A130E" w:rsidR="00B7122F" w:rsidRDefault="00B7122F" w:rsidP="00B7122F">
      <w:pPr>
        <w:pStyle w:val="Heading1"/>
      </w:pPr>
      <w:r>
        <w:lastRenderedPageBreak/>
        <w:t>Effect on photosynthesis</w:t>
      </w:r>
    </w:p>
    <w:p w14:paraId="42BDCEF1" w14:textId="7F056FFD" w:rsidR="00FD44AD" w:rsidRDefault="00FD44AD" w:rsidP="00FD44AD">
      <w:r>
        <w:t xml:space="preserve">For plants, an analogous metric to the quantum efficiency of solar cells is the quantum yield of photosynthesis. The quantum yield is a measure of the efficiency at which </w:t>
      </w:r>
      <w:r w:rsidR="00090103">
        <w:t xml:space="preserve">photon energy is </w:t>
      </w:r>
      <w:r w:rsidR="00007963">
        <w:t xml:space="preserve">absorbed and </w:t>
      </w:r>
      <w:r w:rsidR="00090103">
        <w:t xml:space="preserve">converted to chemical energy via </w:t>
      </w:r>
      <w:r>
        <w:t>fixation of carbon</w:t>
      </w:r>
      <w:r w:rsidR="00090103">
        <w:t xml:space="preserve">. </w:t>
      </w:r>
      <w:fldSimple w:instr=" REF _Ref178411747 ">
        <w:r w:rsidR="00007963">
          <w:t xml:space="preserve">Figure </w:t>
        </w:r>
        <w:r w:rsidR="00007963">
          <w:rPr>
            <w:noProof/>
          </w:rPr>
          <w:t>1</w:t>
        </w:r>
      </w:fldSimple>
      <w:r w:rsidR="00090103">
        <w:t>(b) shows normalized quantum yields</w:t>
      </w:r>
      <w:r w:rsidR="00007963">
        <w:t xml:space="preserve"> </w:t>
      </w:r>
      <w:r w:rsidR="00090103">
        <w:t>for three widely distributed commercial crops</w:t>
      </w:r>
      <w:sdt>
        <w:sdtPr>
          <w:rPr>
            <w:color w:val="000000"/>
            <w:vertAlign w:val="superscript"/>
          </w:rPr>
          <w:tag w:val="MENDELEY_CITATION_v3_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"/>
          <w:id w:val="-768935614"/>
          <w:placeholder>
            <w:docPart w:val="DefaultPlaceholder_-1854013440"/>
          </w:placeholder>
        </w:sdtPr>
        <w:sdtContent>
          <w:r w:rsidR="00A337C2" w:rsidRPr="00A337C2">
            <w:rPr>
              <w:color w:val="000000"/>
              <w:vertAlign w:val="superscript"/>
            </w:rPr>
            <w:t>7</w:t>
          </w:r>
        </w:sdtContent>
      </w:sdt>
      <w:r w:rsidR="00007963">
        <w:t xml:space="preserve">. Borrowing the standard spectrum from PV, global variation in the quantum yield for maize as predicted for 2020 is shown in </w:t>
      </w:r>
      <w:fldSimple w:instr=" REF _Ref178412351 ">
        <w:r w:rsidR="00007963">
          <w:t xml:space="preserve">Table </w:t>
        </w:r>
        <w:r w:rsidR="00007963">
          <w:rPr>
            <w:noProof/>
          </w:rPr>
          <w:t>4</w:t>
        </w:r>
      </w:fldSimple>
      <w:r w:rsidR="00007963">
        <w:t>. The absorption of plant pigments such as chlorophylls and carotenoids cuts off beyond ~700 nm, so is largely unaffected by variations in atmospheric water vapor.</w:t>
      </w:r>
    </w:p>
    <w:p w14:paraId="485BB3D5" w14:textId="727C1E63" w:rsidR="008A7D12" w:rsidRDefault="008A7D12" w:rsidP="008A7D12">
      <w:pPr>
        <w:pStyle w:val="Caption"/>
        <w:keepNext/>
      </w:pPr>
      <w:bookmarkStart w:id="5" w:name="_Ref178412351"/>
      <w:r>
        <w:t xml:space="preserve">Table </w:t>
      </w:r>
      <w:fldSimple w:instr=" SEQ Table \* ARABIC ">
        <w:r w:rsidR="00007963">
          <w:rPr>
            <w:noProof/>
          </w:rPr>
          <w:t>4</w:t>
        </w:r>
      </w:fldSimple>
      <w:bookmarkEnd w:id="5"/>
      <w:r>
        <w:t>. Predict</w:t>
      </w:r>
      <w:r w:rsidR="001F35E8">
        <w:t xml:space="preserve">ed </w:t>
      </w:r>
      <w:r>
        <w:t xml:space="preserve">2020 quantum yield of </w:t>
      </w:r>
      <w:r w:rsidR="001F35E8">
        <w:t>maize relative</w:t>
      </w:r>
      <w:r>
        <w:t xml:space="preserve"> to that under the standard spectrum (AM1.5G). </w:t>
      </w:r>
      <w:r w:rsidR="002A03A4">
        <w:t>The magnitude</w:t>
      </w:r>
      <w:r w:rsidR="00F63D2D">
        <w:t>s are</w:t>
      </w:r>
      <w:r>
        <w:t xml:space="preserve"> normalized to 1000 W/m</w:t>
      </w:r>
      <w:r w:rsidRPr="0032537A">
        <w:rPr>
          <w:vertAlign w:val="superscript"/>
        </w:rPr>
        <w:t>2</w:t>
      </w:r>
      <w:r>
        <w:t xml:space="preserve"> irradiance. </w:t>
      </w:r>
      <w:r w:rsidR="002A03A4">
        <w:t>W</w:t>
      </w:r>
      <w:r>
        <w:t>inter</w:t>
      </w:r>
      <w:r w:rsidR="002A03A4">
        <w:t>/spring/summer/fall</w:t>
      </w:r>
      <w:r>
        <w:t xml:space="preserve"> correspond to months 1-3</w:t>
      </w:r>
      <w:r w:rsidR="002A03A4">
        <w:t>/4-6/7-9/10-12</w:t>
      </w:r>
      <w:r>
        <w:t xml:space="preserve"> in the northern hemisphere and 7-9</w:t>
      </w:r>
      <w:r w:rsidR="002A03A4">
        <w:t>/10-12/1-3/4-6</w:t>
      </w:r>
      <w:r>
        <w:t xml:space="preserve"> in the southern hemisphere.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0" w:type="dxa"/>
          <w:right w:w="0" w:type="dxa"/>
        </w:tblCellMar>
        <w:tblLook w:val="04A0" w:firstRow="1" w:lastRow="0" w:firstColumn="1" w:lastColumn="0" w:noHBand="0" w:noVBand="1"/>
      </w:tblPr>
      <w:tblGrid>
        <w:gridCol w:w="292"/>
        <w:gridCol w:w="292"/>
        <w:gridCol w:w="2047"/>
        <w:gridCol w:w="2041"/>
        <w:gridCol w:w="2041"/>
        <w:gridCol w:w="2041"/>
        <w:gridCol w:w="2041"/>
      </w:tblGrid>
      <w:tr w:rsidR="00F63D2D" w14:paraId="34BBE9E9" w14:textId="77777777" w:rsidTr="00C02664">
        <w:trPr>
          <w:cantSplit/>
          <w:trHeight w:val="247"/>
        </w:trPr>
        <w:tc>
          <w:tcPr>
            <w:tcW w:w="292" w:type="dxa"/>
            <w:tcBorders>
              <w:top w:val="nil"/>
              <w:left w:val="nil"/>
              <w:bottom w:val="single" w:sz="4" w:space="0" w:color="A6A6A6" w:themeColor="background1" w:themeShade="A6"/>
              <w:right w:val="nil"/>
            </w:tcBorders>
            <w:textDirection w:val="btLr"/>
          </w:tcPr>
          <w:p w14:paraId="47B91565" w14:textId="77777777" w:rsidR="008A7D12" w:rsidRDefault="008A7D12" w:rsidP="00C02664">
            <w:pPr>
              <w:ind w:left="113" w:right="113"/>
              <w:jc w:val="center"/>
            </w:pPr>
          </w:p>
        </w:tc>
        <w:tc>
          <w:tcPr>
            <w:tcW w:w="292" w:type="dxa"/>
            <w:tcBorders>
              <w:top w:val="nil"/>
              <w:left w:val="nil"/>
              <w:bottom w:val="single" w:sz="4" w:space="0" w:color="A6A6A6" w:themeColor="background1" w:themeShade="A6"/>
            </w:tcBorders>
            <w:textDirection w:val="btLr"/>
          </w:tcPr>
          <w:p w14:paraId="22769D3C" w14:textId="77777777" w:rsidR="008A7D12" w:rsidRDefault="008A7D12" w:rsidP="00C02664">
            <w:pPr>
              <w:ind w:left="113" w:right="113"/>
              <w:jc w:val="center"/>
            </w:pPr>
          </w:p>
        </w:tc>
        <w:tc>
          <w:tcPr>
            <w:tcW w:w="2047" w:type="dxa"/>
          </w:tcPr>
          <w:p w14:paraId="3B7ABC99" w14:textId="77777777" w:rsidR="008A7D12" w:rsidRDefault="008A7D12" w:rsidP="00C02664">
            <w:pPr>
              <w:jc w:val="center"/>
            </w:pPr>
            <w:r>
              <w:t>CNRM</w:t>
            </w:r>
          </w:p>
        </w:tc>
        <w:tc>
          <w:tcPr>
            <w:tcW w:w="2041" w:type="dxa"/>
          </w:tcPr>
          <w:p w14:paraId="6EA1FD17" w14:textId="77777777" w:rsidR="008A7D12" w:rsidRDefault="008A7D12" w:rsidP="00C02664">
            <w:pPr>
              <w:jc w:val="center"/>
            </w:pPr>
            <w:r>
              <w:t>MOHC</w:t>
            </w:r>
          </w:p>
        </w:tc>
        <w:tc>
          <w:tcPr>
            <w:tcW w:w="2041" w:type="dxa"/>
          </w:tcPr>
          <w:p w14:paraId="57774E72" w14:textId="77777777" w:rsidR="008A7D12" w:rsidRDefault="008A7D12" w:rsidP="00C02664">
            <w:pPr>
              <w:jc w:val="center"/>
            </w:pPr>
            <w:r>
              <w:t>MIROC</w:t>
            </w:r>
          </w:p>
        </w:tc>
        <w:tc>
          <w:tcPr>
            <w:tcW w:w="2041" w:type="dxa"/>
          </w:tcPr>
          <w:p w14:paraId="17094542" w14:textId="77777777" w:rsidR="008A7D12" w:rsidRDefault="008A7D12" w:rsidP="00C02664">
            <w:pPr>
              <w:jc w:val="center"/>
            </w:pPr>
            <w:r>
              <w:t>NASA</w:t>
            </w:r>
          </w:p>
        </w:tc>
        <w:tc>
          <w:tcPr>
            <w:tcW w:w="2041" w:type="dxa"/>
            <w:tcBorders>
              <w:right w:val="single" w:sz="4" w:space="0" w:color="A6A6A6" w:themeColor="background1" w:themeShade="A6"/>
            </w:tcBorders>
          </w:tcPr>
          <w:p w14:paraId="59B2A049" w14:textId="77777777" w:rsidR="008A7D12" w:rsidRDefault="008A7D12" w:rsidP="00C02664">
            <w:pPr>
              <w:jc w:val="center"/>
            </w:pPr>
            <w:r>
              <w:t>NOAA</w:t>
            </w:r>
          </w:p>
        </w:tc>
      </w:tr>
      <w:tr w:rsidR="001F35E8" w14:paraId="31C5657F" w14:textId="77777777" w:rsidTr="00F63D2D">
        <w:trPr>
          <w:cantSplit/>
          <w:trHeight w:val="1134"/>
        </w:trPr>
        <w:tc>
          <w:tcPr>
            <w:tcW w:w="292" w:type="dxa"/>
            <w:vMerge w:val="restart"/>
            <w:tcBorders>
              <w:top w:val="single" w:sz="4" w:space="0" w:color="A6A6A6" w:themeColor="background1" w:themeShade="A6"/>
            </w:tcBorders>
            <w:textDirection w:val="btLr"/>
          </w:tcPr>
          <w:p w14:paraId="28095DDF" w14:textId="5D8A38FE" w:rsidR="008A7D12" w:rsidRDefault="001F35E8" w:rsidP="008A7D12">
            <w:pPr>
              <w:ind w:left="113" w:right="113"/>
              <w:jc w:val="center"/>
              <w:rPr>
                <w:noProof/>
              </w:rPr>
            </w:pPr>
            <w:r>
              <w:rPr>
                <w:noProof/>
              </w:rPr>
              <w:t>maize</w:t>
            </w:r>
          </w:p>
        </w:tc>
        <w:tc>
          <w:tcPr>
            <w:tcW w:w="292" w:type="dxa"/>
            <w:tcBorders>
              <w:top w:val="single" w:sz="4" w:space="0" w:color="A6A6A6" w:themeColor="background1" w:themeShade="A6"/>
            </w:tcBorders>
            <w:textDirection w:val="btLr"/>
          </w:tcPr>
          <w:p w14:paraId="0A62FFC5" w14:textId="77777777" w:rsidR="008A7D12" w:rsidRDefault="008A7D12" w:rsidP="00C02664">
            <w:pPr>
              <w:ind w:left="113" w:right="113"/>
              <w:jc w:val="center"/>
              <w:rPr>
                <w:noProof/>
              </w:rPr>
            </w:pPr>
            <w:r>
              <w:rPr>
                <w:noProof/>
              </w:rPr>
              <w:t>winter</w:t>
            </w:r>
          </w:p>
        </w:tc>
        <w:tc>
          <w:tcPr>
            <w:tcW w:w="2047" w:type="dxa"/>
            <w:vAlign w:val="center"/>
          </w:tcPr>
          <w:p w14:paraId="12FACE2F" w14:textId="54B3002F" w:rsidR="008A7D12" w:rsidRDefault="001F35E8" w:rsidP="00F63D2D">
            <w:pPr>
              <w:jc w:val="center"/>
            </w:pPr>
            <w:r>
              <w:rPr>
                <w:noProof/>
              </w:rPr>
              <w:drawing>
                <wp:inline distT="0" distB="0" distL="0" distR="0" wp14:anchorId="721AE523" wp14:editId="14ED50F3">
                  <wp:extent cx="1260000" cy="936000"/>
                  <wp:effectExtent l="0" t="0" r="0" b="0"/>
                  <wp:docPr id="259690219" name="Picture 7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90219" name="Picture 71" descr="A map of the world&#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3AC49B98" w14:textId="335C1D49" w:rsidR="008A7D12" w:rsidRDefault="001F35E8" w:rsidP="00F63D2D">
            <w:pPr>
              <w:jc w:val="center"/>
            </w:pPr>
            <w:r>
              <w:rPr>
                <w:noProof/>
              </w:rPr>
              <w:drawing>
                <wp:inline distT="0" distB="0" distL="0" distR="0" wp14:anchorId="6FDC3DA0" wp14:editId="6F473C96">
                  <wp:extent cx="1260000" cy="936000"/>
                  <wp:effectExtent l="0" t="0" r="0" b="0"/>
                  <wp:docPr id="70837451" name="Picture 7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7451" name="Picture 72" descr="A map of the world&#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2391EABD" w14:textId="1D7E75A0" w:rsidR="008A7D12" w:rsidRDefault="001F35E8" w:rsidP="00F63D2D">
            <w:pPr>
              <w:jc w:val="center"/>
            </w:pPr>
            <w:r>
              <w:rPr>
                <w:noProof/>
              </w:rPr>
              <w:drawing>
                <wp:inline distT="0" distB="0" distL="0" distR="0" wp14:anchorId="17732E88" wp14:editId="1AEC3D2E">
                  <wp:extent cx="1260000" cy="936000"/>
                  <wp:effectExtent l="0" t="0" r="0" b="0"/>
                  <wp:docPr id="1286525315" name="Picture 73"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25315" name="Picture 73" descr="A map of the world&#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2FE72A4E" w14:textId="56B14D54" w:rsidR="008A7D12" w:rsidRDefault="001F35E8" w:rsidP="00F63D2D">
            <w:pPr>
              <w:jc w:val="center"/>
            </w:pPr>
            <w:r>
              <w:rPr>
                <w:noProof/>
              </w:rPr>
              <w:drawing>
                <wp:inline distT="0" distB="0" distL="0" distR="0" wp14:anchorId="6AF072F1" wp14:editId="73F3DCC2">
                  <wp:extent cx="1260000" cy="936000"/>
                  <wp:effectExtent l="0" t="0" r="0" b="0"/>
                  <wp:docPr id="1805285956" name="Picture 74"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85956" name="Picture 74" descr="A map of the world&#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vAlign w:val="center"/>
          </w:tcPr>
          <w:p w14:paraId="524EBD6A" w14:textId="7CDF3C2C" w:rsidR="008A7D12" w:rsidRDefault="001F35E8" w:rsidP="00F63D2D">
            <w:pPr>
              <w:jc w:val="center"/>
            </w:pPr>
            <w:r>
              <w:rPr>
                <w:noProof/>
              </w:rPr>
              <w:drawing>
                <wp:inline distT="0" distB="0" distL="0" distR="0" wp14:anchorId="1B147174" wp14:editId="6D68F084">
                  <wp:extent cx="1260000" cy="936000"/>
                  <wp:effectExtent l="0" t="0" r="0" b="0"/>
                  <wp:docPr id="1416995159" name="Picture 75"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95159" name="Picture 75" descr="A map of the world&#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1F35E8" w14:paraId="330A11CA" w14:textId="77777777" w:rsidTr="00F63D2D">
        <w:trPr>
          <w:cantSplit/>
          <w:trHeight w:val="1134"/>
        </w:trPr>
        <w:tc>
          <w:tcPr>
            <w:tcW w:w="292" w:type="dxa"/>
            <w:vMerge/>
            <w:textDirection w:val="btLr"/>
          </w:tcPr>
          <w:p w14:paraId="7CD398BE" w14:textId="437B8C0D" w:rsidR="008A7D12" w:rsidRDefault="008A7D12" w:rsidP="00C02664">
            <w:pPr>
              <w:ind w:left="113" w:right="113"/>
              <w:jc w:val="center"/>
              <w:rPr>
                <w:noProof/>
              </w:rPr>
            </w:pPr>
          </w:p>
        </w:tc>
        <w:tc>
          <w:tcPr>
            <w:tcW w:w="292" w:type="dxa"/>
            <w:textDirection w:val="btLr"/>
          </w:tcPr>
          <w:p w14:paraId="5C97A888" w14:textId="624D4631" w:rsidR="008A7D12" w:rsidRDefault="008A7D12" w:rsidP="00C02664">
            <w:pPr>
              <w:ind w:left="113" w:right="113"/>
              <w:jc w:val="center"/>
              <w:rPr>
                <w:noProof/>
              </w:rPr>
            </w:pPr>
            <w:r>
              <w:rPr>
                <w:noProof/>
              </w:rPr>
              <w:t>spring</w:t>
            </w:r>
          </w:p>
        </w:tc>
        <w:tc>
          <w:tcPr>
            <w:tcW w:w="2047" w:type="dxa"/>
            <w:vAlign w:val="center"/>
          </w:tcPr>
          <w:p w14:paraId="41295ED2" w14:textId="65C1A091" w:rsidR="008A7D12" w:rsidRDefault="001F35E8" w:rsidP="00F63D2D">
            <w:pPr>
              <w:jc w:val="center"/>
            </w:pPr>
            <w:r>
              <w:rPr>
                <w:noProof/>
              </w:rPr>
              <w:drawing>
                <wp:inline distT="0" distB="0" distL="0" distR="0" wp14:anchorId="5039D675" wp14:editId="082D82C4">
                  <wp:extent cx="1260000" cy="936000"/>
                  <wp:effectExtent l="0" t="0" r="0" b="0"/>
                  <wp:docPr id="623099382" name="Picture 76"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99382" name="Picture 76" descr="A map of the world&#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6B2769F7" w14:textId="761DB666" w:rsidR="008A7D12" w:rsidRDefault="001F35E8" w:rsidP="00F63D2D">
            <w:pPr>
              <w:jc w:val="center"/>
            </w:pPr>
            <w:r>
              <w:rPr>
                <w:noProof/>
              </w:rPr>
              <w:drawing>
                <wp:inline distT="0" distB="0" distL="0" distR="0" wp14:anchorId="6CEB4DDB" wp14:editId="54FE584B">
                  <wp:extent cx="1260000" cy="936000"/>
                  <wp:effectExtent l="0" t="0" r="0" b="0"/>
                  <wp:docPr id="1012084952" name="Picture 77"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84952" name="Picture 77" descr="A map of the world&#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6219141A" w14:textId="0A59EA34" w:rsidR="008A7D12" w:rsidRDefault="001F35E8" w:rsidP="00F63D2D">
            <w:pPr>
              <w:jc w:val="center"/>
            </w:pPr>
            <w:r>
              <w:rPr>
                <w:noProof/>
              </w:rPr>
              <w:drawing>
                <wp:inline distT="0" distB="0" distL="0" distR="0" wp14:anchorId="367A865D" wp14:editId="3C8E0CD6">
                  <wp:extent cx="1260000" cy="936000"/>
                  <wp:effectExtent l="0" t="0" r="0" b="0"/>
                  <wp:docPr id="166079516" name="Picture 78"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9516" name="Picture 78" descr="A map of the world&#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77250E85" w14:textId="0D26BE7E" w:rsidR="008A7D12" w:rsidRDefault="001F35E8" w:rsidP="00F63D2D">
            <w:pPr>
              <w:jc w:val="center"/>
            </w:pPr>
            <w:r>
              <w:rPr>
                <w:noProof/>
              </w:rPr>
              <w:drawing>
                <wp:inline distT="0" distB="0" distL="0" distR="0" wp14:anchorId="2266A6A4" wp14:editId="308F548C">
                  <wp:extent cx="1260000" cy="936000"/>
                  <wp:effectExtent l="0" t="0" r="0" b="0"/>
                  <wp:docPr id="1240559876" name="Picture 7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59876" name="Picture 79" descr="A map of the world&#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vAlign w:val="center"/>
          </w:tcPr>
          <w:p w14:paraId="63AB05CA" w14:textId="479815B5" w:rsidR="008A7D12" w:rsidRDefault="001F35E8" w:rsidP="00F63D2D">
            <w:pPr>
              <w:jc w:val="center"/>
            </w:pPr>
            <w:r>
              <w:rPr>
                <w:noProof/>
              </w:rPr>
              <w:drawing>
                <wp:inline distT="0" distB="0" distL="0" distR="0" wp14:anchorId="3085ACBA" wp14:editId="05AB3A6E">
                  <wp:extent cx="1260000" cy="936000"/>
                  <wp:effectExtent l="0" t="0" r="0" b="0"/>
                  <wp:docPr id="204856394" name="Picture 80"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6394" name="Picture 80" descr="A map of the world&#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1F35E8" w14:paraId="775E15B2" w14:textId="77777777" w:rsidTr="00F63D2D">
        <w:trPr>
          <w:cantSplit/>
          <w:trHeight w:val="1134"/>
        </w:trPr>
        <w:tc>
          <w:tcPr>
            <w:tcW w:w="292" w:type="dxa"/>
            <w:vMerge/>
            <w:textDirection w:val="btLr"/>
          </w:tcPr>
          <w:p w14:paraId="24595271" w14:textId="40AD835D" w:rsidR="008A7D12" w:rsidRDefault="008A7D12" w:rsidP="00C02664">
            <w:pPr>
              <w:ind w:left="113" w:right="113"/>
              <w:jc w:val="center"/>
              <w:rPr>
                <w:noProof/>
              </w:rPr>
            </w:pPr>
          </w:p>
        </w:tc>
        <w:tc>
          <w:tcPr>
            <w:tcW w:w="292" w:type="dxa"/>
            <w:textDirection w:val="btLr"/>
          </w:tcPr>
          <w:p w14:paraId="11BC8DA6" w14:textId="2C3C0ACA" w:rsidR="008A7D12" w:rsidRDefault="008A7D12" w:rsidP="00C02664">
            <w:pPr>
              <w:ind w:left="113" w:right="113"/>
              <w:jc w:val="center"/>
              <w:rPr>
                <w:noProof/>
              </w:rPr>
            </w:pPr>
            <w:r>
              <w:rPr>
                <w:noProof/>
              </w:rPr>
              <w:t>summer</w:t>
            </w:r>
          </w:p>
        </w:tc>
        <w:tc>
          <w:tcPr>
            <w:tcW w:w="2047" w:type="dxa"/>
            <w:vAlign w:val="center"/>
          </w:tcPr>
          <w:p w14:paraId="0992CF8E" w14:textId="0AE6D43F" w:rsidR="008A7D12" w:rsidRDefault="001F35E8" w:rsidP="00F63D2D">
            <w:pPr>
              <w:jc w:val="center"/>
            </w:pPr>
            <w:r>
              <w:rPr>
                <w:noProof/>
              </w:rPr>
              <w:drawing>
                <wp:inline distT="0" distB="0" distL="0" distR="0" wp14:anchorId="54691B19" wp14:editId="5FC9EF25">
                  <wp:extent cx="1260000" cy="936000"/>
                  <wp:effectExtent l="0" t="0" r="0" b="0"/>
                  <wp:docPr id="371148445" name="Picture 8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48445" name="Picture 81" descr="A map of the world&#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6031418B" w14:textId="59415ABD" w:rsidR="008A7D12" w:rsidRDefault="001F35E8" w:rsidP="00F63D2D">
            <w:pPr>
              <w:jc w:val="center"/>
            </w:pPr>
            <w:r>
              <w:rPr>
                <w:noProof/>
              </w:rPr>
              <w:drawing>
                <wp:inline distT="0" distB="0" distL="0" distR="0" wp14:anchorId="3B42E445" wp14:editId="60E83AFA">
                  <wp:extent cx="1260000" cy="936000"/>
                  <wp:effectExtent l="0" t="0" r="0" b="0"/>
                  <wp:docPr id="2122966457" name="Picture 8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66457" name="Picture 82" descr="A map of the world&#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5CAC4BDC" w14:textId="2CCFD0DB" w:rsidR="008A7D12" w:rsidRDefault="001F35E8" w:rsidP="00F63D2D">
            <w:pPr>
              <w:jc w:val="center"/>
            </w:pPr>
            <w:r>
              <w:rPr>
                <w:noProof/>
              </w:rPr>
              <w:drawing>
                <wp:inline distT="0" distB="0" distL="0" distR="0" wp14:anchorId="3B8C3B40" wp14:editId="482B6F2C">
                  <wp:extent cx="1260000" cy="936000"/>
                  <wp:effectExtent l="0" t="0" r="0" b="0"/>
                  <wp:docPr id="648707782" name="Picture 83"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07782" name="Picture 83" descr="A map of the world&#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58E71302" w14:textId="75A62CED" w:rsidR="008A7D12" w:rsidRDefault="001F35E8" w:rsidP="00F63D2D">
            <w:pPr>
              <w:jc w:val="center"/>
            </w:pPr>
            <w:r>
              <w:rPr>
                <w:noProof/>
              </w:rPr>
              <w:drawing>
                <wp:inline distT="0" distB="0" distL="0" distR="0" wp14:anchorId="031663FB" wp14:editId="4554C978">
                  <wp:extent cx="1260000" cy="936000"/>
                  <wp:effectExtent l="0" t="0" r="0" b="0"/>
                  <wp:docPr id="1673773375" name="Picture 84"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73375" name="Picture 84" descr="A map of the world&#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vAlign w:val="center"/>
          </w:tcPr>
          <w:p w14:paraId="33D116A2" w14:textId="4EA16F3A" w:rsidR="008A7D12" w:rsidRDefault="001F35E8" w:rsidP="00F63D2D">
            <w:pPr>
              <w:jc w:val="center"/>
            </w:pPr>
            <w:r>
              <w:rPr>
                <w:noProof/>
              </w:rPr>
              <w:drawing>
                <wp:inline distT="0" distB="0" distL="0" distR="0" wp14:anchorId="2234ED59" wp14:editId="60C1DC4E">
                  <wp:extent cx="1260000" cy="936000"/>
                  <wp:effectExtent l="0" t="0" r="0" b="0"/>
                  <wp:docPr id="1792865622" name="Picture 85"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65622" name="Picture 85" descr="A map of the world&#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1F35E8" w14:paraId="45F4DF1B" w14:textId="77777777" w:rsidTr="00F63D2D">
        <w:trPr>
          <w:cantSplit/>
          <w:trHeight w:val="1134"/>
        </w:trPr>
        <w:tc>
          <w:tcPr>
            <w:tcW w:w="292" w:type="dxa"/>
            <w:vMerge/>
            <w:textDirection w:val="btLr"/>
          </w:tcPr>
          <w:p w14:paraId="6F734D7D" w14:textId="77777777" w:rsidR="008A7D12" w:rsidRDefault="008A7D12" w:rsidP="00C02664">
            <w:pPr>
              <w:ind w:left="113" w:right="113"/>
              <w:rPr>
                <w:noProof/>
              </w:rPr>
            </w:pPr>
          </w:p>
        </w:tc>
        <w:tc>
          <w:tcPr>
            <w:tcW w:w="292" w:type="dxa"/>
            <w:textDirection w:val="btLr"/>
          </w:tcPr>
          <w:p w14:paraId="3570B01E" w14:textId="302448BF" w:rsidR="008A7D12" w:rsidRDefault="008A7D12" w:rsidP="00C02664">
            <w:pPr>
              <w:ind w:left="113" w:right="113"/>
              <w:jc w:val="center"/>
              <w:rPr>
                <w:noProof/>
              </w:rPr>
            </w:pPr>
            <w:r>
              <w:rPr>
                <w:noProof/>
              </w:rPr>
              <w:t>fall</w:t>
            </w:r>
          </w:p>
        </w:tc>
        <w:tc>
          <w:tcPr>
            <w:tcW w:w="2047" w:type="dxa"/>
            <w:vAlign w:val="center"/>
          </w:tcPr>
          <w:p w14:paraId="3F21448B" w14:textId="7958511E" w:rsidR="008A7D12" w:rsidRDefault="001F35E8" w:rsidP="00F63D2D">
            <w:pPr>
              <w:jc w:val="center"/>
            </w:pPr>
            <w:r>
              <w:rPr>
                <w:noProof/>
              </w:rPr>
              <w:drawing>
                <wp:inline distT="0" distB="0" distL="0" distR="0" wp14:anchorId="4C2CED73" wp14:editId="72A93101">
                  <wp:extent cx="1260000" cy="936000"/>
                  <wp:effectExtent l="0" t="0" r="0" b="0"/>
                  <wp:docPr id="186539092" name="Picture 86"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39092" name="Picture 86" descr="A map of the world&#10;&#10;Description automatically generated"/>
                          <pic:cNvPicPr/>
                        </pic:nvPicPr>
                        <pic:blipFill>
                          <a:blip r:embed="rId85">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7A4F5392" w14:textId="6FAA7A4E" w:rsidR="008A7D12" w:rsidRDefault="001F35E8" w:rsidP="00F63D2D">
            <w:pPr>
              <w:jc w:val="center"/>
            </w:pPr>
            <w:r>
              <w:rPr>
                <w:noProof/>
              </w:rPr>
              <w:drawing>
                <wp:inline distT="0" distB="0" distL="0" distR="0" wp14:anchorId="7A230622" wp14:editId="3BDB99D4">
                  <wp:extent cx="1260000" cy="936000"/>
                  <wp:effectExtent l="0" t="0" r="0" b="0"/>
                  <wp:docPr id="1879524228" name="Picture 87"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24228" name="Picture 87" descr="A map of the world&#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50460864" w14:textId="62036818" w:rsidR="008A7D12" w:rsidRDefault="001F35E8" w:rsidP="00F63D2D">
            <w:pPr>
              <w:jc w:val="center"/>
            </w:pPr>
            <w:r>
              <w:rPr>
                <w:noProof/>
              </w:rPr>
              <w:drawing>
                <wp:inline distT="0" distB="0" distL="0" distR="0" wp14:anchorId="37BD5096" wp14:editId="6699F868">
                  <wp:extent cx="1260000" cy="936000"/>
                  <wp:effectExtent l="0" t="0" r="0" b="0"/>
                  <wp:docPr id="2084781121" name="Picture 88"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81121" name="Picture 88" descr="A map of the world&#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vAlign w:val="center"/>
          </w:tcPr>
          <w:p w14:paraId="29BCC403" w14:textId="3FF19571" w:rsidR="008A7D12" w:rsidRDefault="001F35E8" w:rsidP="00F63D2D">
            <w:pPr>
              <w:jc w:val="center"/>
            </w:pPr>
            <w:r>
              <w:rPr>
                <w:noProof/>
              </w:rPr>
              <w:drawing>
                <wp:inline distT="0" distB="0" distL="0" distR="0" wp14:anchorId="1BE34333" wp14:editId="5B8DB65D">
                  <wp:extent cx="1260000" cy="936000"/>
                  <wp:effectExtent l="0" t="0" r="0" b="0"/>
                  <wp:docPr id="1412308190" name="Picture 8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308190" name="Picture 89" descr="A map of the world&#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vAlign w:val="center"/>
          </w:tcPr>
          <w:p w14:paraId="49B87F35" w14:textId="4186CB6F" w:rsidR="008A7D12" w:rsidRDefault="001F35E8" w:rsidP="00F63D2D">
            <w:pPr>
              <w:jc w:val="center"/>
            </w:pPr>
            <w:r>
              <w:rPr>
                <w:noProof/>
              </w:rPr>
              <w:drawing>
                <wp:inline distT="0" distB="0" distL="0" distR="0" wp14:anchorId="6B372A4D" wp14:editId="7B072119">
                  <wp:extent cx="1260000" cy="936000"/>
                  <wp:effectExtent l="0" t="0" r="0" b="0"/>
                  <wp:docPr id="1161324442" name="Picture 90"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24442" name="Picture 90" descr="A map of the world&#10;&#10;Description automatically generated"/>
                          <pic:cNvPicPr/>
                        </pic:nvPicPr>
                        <pic:blipFill>
                          <a:blip r:embed="rId89">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1F35E8" w14:paraId="76DE7A68" w14:textId="77777777" w:rsidTr="00C02664">
        <w:trPr>
          <w:cantSplit/>
          <w:trHeight w:val="330"/>
        </w:trPr>
        <w:tc>
          <w:tcPr>
            <w:tcW w:w="292" w:type="dxa"/>
            <w:tcBorders>
              <w:left w:val="nil"/>
              <w:bottom w:val="nil"/>
              <w:right w:val="nil"/>
            </w:tcBorders>
            <w:textDirection w:val="btLr"/>
          </w:tcPr>
          <w:p w14:paraId="6585A609" w14:textId="77777777" w:rsidR="008A7D12" w:rsidRDefault="008A7D12" w:rsidP="00C02664">
            <w:pPr>
              <w:ind w:left="113" w:right="113"/>
              <w:rPr>
                <w:noProof/>
              </w:rPr>
            </w:pPr>
          </w:p>
        </w:tc>
        <w:tc>
          <w:tcPr>
            <w:tcW w:w="292" w:type="dxa"/>
            <w:tcBorders>
              <w:left w:val="nil"/>
              <w:bottom w:val="nil"/>
            </w:tcBorders>
            <w:textDirection w:val="btLr"/>
          </w:tcPr>
          <w:p w14:paraId="533F815F" w14:textId="77777777" w:rsidR="008A7D12" w:rsidRDefault="008A7D12" w:rsidP="00C02664">
            <w:pPr>
              <w:ind w:left="113" w:right="113"/>
              <w:rPr>
                <w:noProof/>
              </w:rPr>
            </w:pPr>
          </w:p>
        </w:tc>
        <w:tc>
          <w:tcPr>
            <w:tcW w:w="10211" w:type="dxa"/>
            <w:gridSpan w:val="5"/>
            <w:tcBorders>
              <w:right w:val="single" w:sz="4" w:space="0" w:color="A6A6A6" w:themeColor="background1" w:themeShade="A6"/>
            </w:tcBorders>
          </w:tcPr>
          <w:p w14:paraId="4652F06E" w14:textId="77777777" w:rsidR="008A7D12" w:rsidRDefault="008A7D12" w:rsidP="00C02664">
            <w:pPr>
              <w:jc w:val="center"/>
              <w:rPr>
                <w:noProof/>
              </w:rPr>
            </w:pPr>
            <w:r>
              <w:rPr>
                <w:noProof/>
              </w:rPr>
              <w:drawing>
                <wp:inline distT="0" distB="0" distL="0" distR="0" wp14:anchorId="2724B1EF" wp14:editId="45CAEDFF">
                  <wp:extent cx="3964994" cy="295352"/>
                  <wp:effectExtent l="0" t="0" r="0" b="9525"/>
                  <wp:docPr id="47727976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47313" name="Picture 224047313"/>
                          <pic:cNvPicPr/>
                        </pic:nvPicPr>
                        <pic:blipFill>
                          <a:blip r:embed="rId37">
                            <a:extLst>
                              <a:ext uri="{28A0092B-C50C-407E-A947-70E740481C1C}">
                                <a14:useLocalDpi xmlns:a14="http://schemas.microsoft.com/office/drawing/2010/main" val="0"/>
                              </a:ext>
                            </a:extLst>
                          </a:blip>
                          <a:stretch>
                            <a:fillRect/>
                          </a:stretch>
                        </pic:blipFill>
                        <pic:spPr>
                          <a:xfrm>
                            <a:off x="0" y="0"/>
                            <a:ext cx="4259258" cy="317272"/>
                          </a:xfrm>
                          <a:prstGeom prst="rect">
                            <a:avLst/>
                          </a:prstGeom>
                        </pic:spPr>
                      </pic:pic>
                    </a:graphicData>
                  </a:graphic>
                </wp:inline>
              </w:drawing>
            </w:r>
          </w:p>
        </w:tc>
      </w:tr>
    </w:tbl>
    <w:p w14:paraId="4A96D48C" w14:textId="77777777" w:rsidR="00F1372C" w:rsidRDefault="00F1372C"/>
    <w:p w14:paraId="49A8660A" w14:textId="77777777" w:rsidR="00F1372C" w:rsidRDefault="00F1372C"/>
    <w:p w14:paraId="53D0A201" w14:textId="77777777" w:rsidR="002E10F0" w:rsidRDefault="002E10F0">
      <w:pPr>
        <w:rPr>
          <w:b/>
          <w:bCs/>
        </w:rPr>
      </w:pPr>
      <w:r>
        <w:br w:type="page"/>
      </w:r>
    </w:p>
    <w:p w14:paraId="22B69A6B" w14:textId="2AEFFD2E" w:rsidR="00ED3848" w:rsidRDefault="00ED3848" w:rsidP="00ED3848">
      <w:pPr>
        <w:pStyle w:val="Heading1"/>
      </w:pPr>
      <w:r>
        <w:lastRenderedPageBreak/>
        <w:t>Supplemental Materials</w:t>
      </w:r>
    </w:p>
    <w:p w14:paraId="138566E3" w14:textId="72141BA7" w:rsidR="00A7597F" w:rsidRDefault="00A7597F" w:rsidP="00A7597F">
      <w:pPr>
        <w:pStyle w:val="Caption"/>
        <w:keepNext/>
      </w:pPr>
      <w:r>
        <w:t xml:space="preserve">Table </w:t>
      </w:r>
      <w:fldSimple w:instr=" SEQ Table \* ARABIC ">
        <w:r w:rsidR="00007963">
          <w:rPr>
            <w:noProof/>
          </w:rPr>
          <w:t>5</w:t>
        </w:r>
      </w:fldSimple>
      <w:r>
        <w:t xml:space="preserve">. Predicted 2050 solar cell short-circuit current relative to that under </w:t>
      </w:r>
      <w:r w:rsidR="008A7D12">
        <w:t xml:space="preserve">the standard spectrum </w:t>
      </w:r>
      <w:r>
        <w:t>(AM1.5G). Currents are normalized to 1000 W/m</w:t>
      </w:r>
      <w:r w:rsidRPr="0032537A">
        <w:rPr>
          <w:vertAlign w:val="superscript"/>
        </w:rPr>
        <w:t>2</w:t>
      </w:r>
      <w:r>
        <w:t xml:space="preserve"> irradiance.  “Summer”/ “winter” correspond to months 7-9/1-3 in the northern hemisphere and 1-3/7-9 in the southern hemisphere.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0" w:type="dxa"/>
          <w:right w:w="0" w:type="dxa"/>
        </w:tblCellMar>
        <w:tblLook w:val="06A0" w:firstRow="1" w:lastRow="0" w:firstColumn="1" w:lastColumn="0" w:noHBand="1" w:noVBand="1"/>
      </w:tblPr>
      <w:tblGrid>
        <w:gridCol w:w="292"/>
        <w:gridCol w:w="292"/>
        <w:gridCol w:w="2047"/>
        <w:gridCol w:w="2041"/>
        <w:gridCol w:w="2041"/>
        <w:gridCol w:w="2041"/>
        <w:gridCol w:w="2041"/>
      </w:tblGrid>
      <w:tr w:rsidR="00832180" w14:paraId="4836E775" w14:textId="77777777" w:rsidTr="00832180">
        <w:trPr>
          <w:cantSplit/>
          <w:trHeight w:val="247"/>
        </w:trPr>
        <w:tc>
          <w:tcPr>
            <w:tcW w:w="292" w:type="dxa"/>
            <w:tcBorders>
              <w:top w:val="nil"/>
              <w:left w:val="nil"/>
              <w:bottom w:val="single" w:sz="4" w:space="0" w:color="A6A6A6" w:themeColor="background1" w:themeShade="A6"/>
              <w:right w:val="nil"/>
            </w:tcBorders>
            <w:textDirection w:val="btLr"/>
          </w:tcPr>
          <w:p w14:paraId="3B7C6701" w14:textId="77777777" w:rsidR="00F1372C" w:rsidRDefault="00F1372C" w:rsidP="00C02664">
            <w:pPr>
              <w:ind w:left="113" w:right="113"/>
              <w:jc w:val="center"/>
            </w:pPr>
          </w:p>
        </w:tc>
        <w:tc>
          <w:tcPr>
            <w:tcW w:w="292" w:type="dxa"/>
            <w:tcBorders>
              <w:top w:val="nil"/>
              <w:left w:val="nil"/>
              <w:bottom w:val="single" w:sz="4" w:space="0" w:color="A6A6A6" w:themeColor="background1" w:themeShade="A6"/>
            </w:tcBorders>
            <w:textDirection w:val="btLr"/>
          </w:tcPr>
          <w:p w14:paraId="2E885F24" w14:textId="77777777" w:rsidR="00F1372C" w:rsidRDefault="00F1372C" w:rsidP="00C02664">
            <w:pPr>
              <w:ind w:left="113" w:right="113"/>
              <w:jc w:val="center"/>
            </w:pPr>
          </w:p>
        </w:tc>
        <w:tc>
          <w:tcPr>
            <w:tcW w:w="2047" w:type="dxa"/>
          </w:tcPr>
          <w:p w14:paraId="40B6B062" w14:textId="77777777" w:rsidR="00F1372C" w:rsidRDefault="00F1372C" w:rsidP="00C02664">
            <w:pPr>
              <w:jc w:val="center"/>
            </w:pPr>
            <w:r>
              <w:t>CNRM</w:t>
            </w:r>
          </w:p>
        </w:tc>
        <w:tc>
          <w:tcPr>
            <w:tcW w:w="2041" w:type="dxa"/>
          </w:tcPr>
          <w:p w14:paraId="3B99844E" w14:textId="77777777" w:rsidR="00F1372C" w:rsidRDefault="00F1372C" w:rsidP="00C02664">
            <w:pPr>
              <w:jc w:val="center"/>
            </w:pPr>
            <w:r>
              <w:t>MOHC</w:t>
            </w:r>
          </w:p>
        </w:tc>
        <w:tc>
          <w:tcPr>
            <w:tcW w:w="2041" w:type="dxa"/>
          </w:tcPr>
          <w:p w14:paraId="0B7582F9" w14:textId="77777777" w:rsidR="00F1372C" w:rsidRDefault="00F1372C" w:rsidP="00C02664">
            <w:pPr>
              <w:jc w:val="center"/>
            </w:pPr>
            <w:r>
              <w:t>MIROC</w:t>
            </w:r>
          </w:p>
        </w:tc>
        <w:tc>
          <w:tcPr>
            <w:tcW w:w="2041" w:type="dxa"/>
          </w:tcPr>
          <w:p w14:paraId="362E4DBE" w14:textId="77777777" w:rsidR="00F1372C" w:rsidRDefault="00F1372C" w:rsidP="00C02664">
            <w:pPr>
              <w:jc w:val="center"/>
            </w:pPr>
            <w:r>
              <w:t>NASA</w:t>
            </w:r>
          </w:p>
        </w:tc>
        <w:tc>
          <w:tcPr>
            <w:tcW w:w="2041" w:type="dxa"/>
            <w:tcBorders>
              <w:right w:val="single" w:sz="4" w:space="0" w:color="A6A6A6" w:themeColor="background1" w:themeShade="A6"/>
            </w:tcBorders>
          </w:tcPr>
          <w:p w14:paraId="29695036" w14:textId="77777777" w:rsidR="00F1372C" w:rsidRDefault="00F1372C" w:rsidP="00C02664">
            <w:pPr>
              <w:jc w:val="center"/>
            </w:pPr>
            <w:r>
              <w:t>NOAA</w:t>
            </w:r>
          </w:p>
        </w:tc>
      </w:tr>
      <w:tr w:rsidR="00190BD7" w14:paraId="00041162" w14:textId="77777777" w:rsidTr="00832180">
        <w:trPr>
          <w:cantSplit/>
          <w:trHeight w:val="1134"/>
        </w:trPr>
        <w:tc>
          <w:tcPr>
            <w:tcW w:w="292" w:type="dxa"/>
            <w:vMerge w:val="restart"/>
            <w:tcBorders>
              <w:top w:val="single" w:sz="4" w:space="0" w:color="A6A6A6" w:themeColor="background1" w:themeShade="A6"/>
            </w:tcBorders>
            <w:textDirection w:val="btLr"/>
          </w:tcPr>
          <w:p w14:paraId="7D5A440C" w14:textId="77777777" w:rsidR="00190BD7" w:rsidRDefault="00190BD7" w:rsidP="00190BD7">
            <w:pPr>
              <w:ind w:left="113" w:right="113"/>
              <w:jc w:val="center"/>
              <w:rPr>
                <w:noProof/>
              </w:rPr>
            </w:pPr>
            <w:r>
              <w:rPr>
                <w:noProof/>
              </w:rPr>
              <w:t>Si (1J)</w:t>
            </w:r>
          </w:p>
        </w:tc>
        <w:tc>
          <w:tcPr>
            <w:tcW w:w="292" w:type="dxa"/>
            <w:tcBorders>
              <w:top w:val="single" w:sz="4" w:space="0" w:color="A6A6A6" w:themeColor="background1" w:themeShade="A6"/>
            </w:tcBorders>
            <w:textDirection w:val="btLr"/>
          </w:tcPr>
          <w:p w14:paraId="0AF18AAE" w14:textId="1982F91E" w:rsidR="00190BD7" w:rsidRDefault="00190BD7" w:rsidP="00190BD7">
            <w:pPr>
              <w:ind w:left="113" w:right="113"/>
              <w:jc w:val="center"/>
              <w:rPr>
                <w:noProof/>
              </w:rPr>
            </w:pPr>
            <w:r>
              <w:rPr>
                <w:noProof/>
              </w:rPr>
              <w:t>winter</w:t>
            </w:r>
          </w:p>
        </w:tc>
        <w:tc>
          <w:tcPr>
            <w:tcW w:w="2047" w:type="dxa"/>
          </w:tcPr>
          <w:p w14:paraId="6F61F4AC" w14:textId="6205C9B9" w:rsidR="00190BD7" w:rsidRDefault="00190BD7" w:rsidP="00190BD7">
            <w:r>
              <w:rPr>
                <w:noProof/>
              </w:rPr>
              <w:drawing>
                <wp:inline distT="0" distB="0" distL="0" distR="0" wp14:anchorId="1318A815" wp14:editId="6F704762">
                  <wp:extent cx="1260000" cy="936000"/>
                  <wp:effectExtent l="0" t="0" r="0" b="0"/>
                  <wp:docPr id="600109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09562" name="Picture 600109562"/>
                          <pic:cNvPicPr/>
                        </pic:nvPicPr>
                        <pic:blipFill>
                          <a:blip r:embed="rId90">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1BF464EB" w14:textId="76584278" w:rsidR="00190BD7" w:rsidRDefault="00190BD7" w:rsidP="00190BD7">
            <w:r>
              <w:rPr>
                <w:noProof/>
              </w:rPr>
              <w:drawing>
                <wp:inline distT="0" distB="0" distL="0" distR="0" wp14:anchorId="32FAE7EF" wp14:editId="416F64B3">
                  <wp:extent cx="1260000" cy="936000"/>
                  <wp:effectExtent l="0" t="0" r="0" b="0"/>
                  <wp:docPr id="768637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637451" name="Picture 768637451"/>
                          <pic:cNvPicPr/>
                        </pic:nvPicPr>
                        <pic:blipFill>
                          <a:blip r:embed="rId91">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09D05DB9" w14:textId="6FD47267" w:rsidR="00190BD7" w:rsidRDefault="00190BD7" w:rsidP="00190BD7">
            <w:r>
              <w:rPr>
                <w:noProof/>
              </w:rPr>
              <w:drawing>
                <wp:inline distT="0" distB="0" distL="0" distR="0" wp14:anchorId="4435D4D3" wp14:editId="697708A8">
                  <wp:extent cx="1260000" cy="936000"/>
                  <wp:effectExtent l="0" t="0" r="0" b="0"/>
                  <wp:docPr id="1347581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81868" name="Picture 1347581868"/>
                          <pic:cNvPicPr/>
                        </pic:nvPicPr>
                        <pic:blipFill>
                          <a:blip r:embed="rId92">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19A82739" w14:textId="5CB7B1CB" w:rsidR="00190BD7" w:rsidRDefault="00190BD7" w:rsidP="00190BD7">
            <w:r>
              <w:rPr>
                <w:noProof/>
              </w:rPr>
              <w:drawing>
                <wp:inline distT="0" distB="0" distL="0" distR="0" wp14:anchorId="0E2C9D87" wp14:editId="169408E0">
                  <wp:extent cx="1260000" cy="936000"/>
                  <wp:effectExtent l="0" t="0" r="0" b="0"/>
                  <wp:docPr id="755964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64206" name="Picture 755964206"/>
                          <pic:cNvPicPr/>
                        </pic:nvPicPr>
                        <pic:blipFill>
                          <a:blip r:embed="rId93">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tcPr>
          <w:p w14:paraId="62F58534" w14:textId="270ACF72" w:rsidR="00190BD7" w:rsidRDefault="00190BD7" w:rsidP="00190BD7">
            <w:r>
              <w:rPr>
                <w:noProof/>
              </w:rPr>
              <w:drawing>
                <wp:inline distT="0" distB="0" distL="0" distR="0" wp14:anchorId="64C51C7B" wp14:editId="482525CF">
                  <wp:extent cx="1260000" cy="936000"/>
                  <wp:effectExtent l="0" t="0" r="0" b="0"/>
                  <wp:docPr id="13378065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06525" name="Picture 1337806525"/>
                          <pic:cNvPicPr/>
                        </pic:nvPicPr>
                        <pic:blipFill>
                          <a:blip r:embed="rId94">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190BD7" w14:paraId="4DFAFC53" w14:textId="77777777" w:rsidTr="00832180">
        <w:trPr>
          <w:cantSplit/>
          <w:trHeight w:val="1134"/>
        </w:trPr>
        <w:tc>
          <w:tcPr>
            <w:tcW w:w="292" w:type="dxa"/>
            <w:vMerge/>
            <w:textDirection w:val="btLr"/>
          </w:tcPr>
          <w:p w14:paraId="371B88E3" w14:textId="77777777" w:rsidR="00190BD7" w:rsidRDefault="00190BD7" w:rsidP="00190BD7">
            <w:pPr>
              <w:ind w:left="113" w:right="113"/>
              <w:rPr>
                <w:noProof/>
              </w:rPr>
            </w:pPr>
          </w:p>
        </w:tc>
        <w:tc>
          <w:tcPr>
            <w:tcW w:w="292" w:type="dxa"/>
            <w:textDirection w:val="btLr"/>
          </w:tcPr>
          <w:p w14:paraId="365F2D5B" w14:textId="013C9F59" w:rsidR="00190BD7" w:rsidRDefault="00190BD7" w:rsidP="00190BD7">
            <w:pPr>
              <w:ind w:left="113" w:right="113"/>
              <w:jc w:val="center"/>
              <w:rPr>
                <w:noProof/>
              </w:rPr>
            </w:pPr>
            <w:r>
              <w:rPr>
                <w:noProof/>
              </w:rPr>
              <w:t>summer</w:t>
            </w:r>
          </w:p>
        </w:tc>
        <w:tc>
          <w:tcPr>
            <w:tcW w:w="2047" w:type="dxa"/>
          </w:tcPr>
          <w:p w14:paraId="7C5BC8EF" w14:textId="27ECD451" w:rsidR="00190BD7" w:rsidRDefault="00190BD7" w:rsidP="00190BD7">
            <w:r>
              <w:rPr>
                <w:noProof/>
              </w:rPr>
              <w:drawing>
                <wp:inline distT="0" distB="0" distL="0" distR="0" wp14:anchorId="4399F8CC" wp14:editId="2C46F06B">
                  <wp:extent cx="1260000" cy="936000"/>
                  <wp:effectExtent l="0" t="0" r="0" b="0"/>
                  <wp:docPr id="10727487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48747" name="Picture 1072748747"/>
                          <pic:cNvPicPr/>
                        </pic:nvPicPr>
                        <pic:blipFill>
                          <a:blip r:embed="rId95">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68386099" w14:textId="6B0F966E" w:rsidR="00190BD7" w:rsidRDefault="00190BD7" w:rsidP="00190BD7">
            <w:r>
              <w:rPr>
                <w:noProof/>
              </w:rPr>
              <w:drawing>
                <wp:inline distT="0" distB="0" distL="0" distR="0" wp14:anchorId="500AEFAC" wp14:editId="388205C0">
                  <wp:extent cx="1260000" cy="936000"/>
                  <wp:effectExtent l="0" t="0" r="0" b="0"/>
                  <wp:docPr id="11672923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92393" name="Picture 1167292393"/>
                          <pic:cNvPicPr/>
                        </pic:nvPicPr>
                        <pic:blipFill>
                          <a:blip r:embed="rId96">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55DEBD73" w14:textId="3F4D2D85" w:rsidR="00190BD7" w:rsidRDefault="00190BD7" w:rsidP="00190BD7">
            <w:r>
              <w:rPr>
                <w:noProof/>
              </w:rPr>
              <w:drawing>
                <wp:inline distT="0" distB="0" distL="0" distR="0" wp14:anchorId="0ED827FA" wp14:editId="39FA0CB0">
                  <wp:extent cx="1260000" cy="936000"/>
                  <wp:effectExtent l="0" t="0" r="0" b="0"/>
                  <wp:docPr id="12352052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5201" name="Picture 1235205201"/>
                          <pic:cNvPicPr/>
                        </pic:nvPicPr>
                        <pic:blipFill>
                          <a:blip r:embed="rId97">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5D16C5E2" w14:textId="14071336" w:rsidR="00190BD7" w:rsidRDefault="00190BD7" w:rsidP="00190BD7">
            <w:r>
              <w:rPr>
                <w:noProof/>
              </w:rPr>
              <w:drawing>
                <wp:inline distT="0" distB="0" distL="0" distR="0" wp14:anchorId="6E78B5B0" wp14:editId="48C59613">
                  <wp:extent cx="1260000" cy="936000"/>
                  <wp:effectExtent l="0" t="0" r="0" b="0"/>
                  <wp:docPr id="13519366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36622" name="Picture 1351936622"/>
                          <pic:cNvPicPr/>
                        </pic:nvPicPr>
                        <pic:blipFill>
                          <a:blip r:embed="rId98">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tcPr>
          <w:p w14:paraId="4DB25886" w14:textId="4DEDA2BE" w:rsidR="00190BD7" w:rsidRDefault="00190BD7" w:rsidP="00190BD7">
            <w:r>
              <w:rPr>
                <w:noProof/>
              </w:rPr>
              <w:drawing>
                <wp:inline distT="0" distB="0" distL="0" distR="0" wp14:anchorId="3089237F" wp14:editId="5F1B4472">
                  <wp:extent cx="1260000" cy="936000"/>
                  <wp:effectExtent l="0" t="0" r="0" b="0"/>
                  <wp:docPr id="18434336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33646" name="Picture 1843433646"/>
                          <pic:cNvPicPr/>
                        </pic:nvPicPr>
                        <pic:blipFill>
                          <a:blip r:embed="rId99">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190BD7" w14:paraId="1C2C2D3D" w14:textId="77777777" w:rsidTr="00832180">
        <w:trPr>
          <w:cantSplit/>
          <w:trHeight w:val="1134"/>
        </w:trPr>
        <w:tc>
          <w:tcPr>
            <w:tcW w:w="292" w:type="dxa"/>
            <w:vMerge w:val="restart"/>
            <w:textDirection w:val="btLr"/>
          </w:tcPr>
          <w:p w14:paraId="30AEC85B" w14:textId="77777777" w:rsidR="00190BD7" w:rsidRDefault="00190BD7" w:rsidP="00190BD7">
            <w:pPr>
              <w:ind w:left="113" w:right="113"/>
              <w:jc w:val="center"/>
              <w:rPr>
                <w:noProof/>
              </w:rPr>
            </w:pPr>
            <w:r>
              <w:rPr>
                <w:noProof/>
              </w:rPr>
              <w:t>PVSK/Si (2J)</w:t>
            </w:r>
          </w:p>
        </w:tc>
        <w:tc>
          <w:tcPr>
            <w:tcW w:w="292" w:type="dxa"/>
            <w:textDirection w:val="btLr"/>
          </w:tcPr>
          <w:p w14:paraId="3C491A7C" w14:textId="2D5482F7" w:rsidR="00190BD7" w:rsidRDefault="00190BD7" w:rsidP="00190BD7">
            <w:pPr>
              <w:ind w:left="113" w:right="113"/>
              <w:jc w:val="center"/>
              <w:rPr>
                <w:noProof/>
              </w:rPr>
            </w:pPr>
            <w:r>
              <w:rPr>
                <w:noProof/>
              </w:rPr>
              <w:t>winter</w:t>
            </w:r>
          </w:p>
        </w:tc>
        <w:tc>
          <w:tcPr>
            <w:tcW w:w="2047" w:type="dxa"/>
          </w:tcPr>
          <w:p w14:paraId="5B89CF34" w14:textId="2F5B2699" w:rsidR="00190BD7" w:rsidRDefault="00190BD7" w:rsidP="00190BD7">
            <w:r>
              <w:rPr>
                <w:noProof/>
              </w:rPr>
              <w:drawing>
                <wp:inline distT="0" distB="0" distL="0" distR="0" wp14:anchorId="56E47F04" wp14:editId="424A91DA">
                  <wp:extent cx="1260000" cy="936000"/>
                  <wp:effectExtent l="0" t="0" r="0" b="0"/>
                  <wp:docPr id="20880972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97292" name="Picture 2088097292"/>
                          <pic:cNvPicPr/>
                        </pic:nvPicPr>
                        <pic:blipFill>
                          <a:blip r:embed="rId100">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50DED4A8" w14:textId="5D83BC13" w:rsidR="00190BD7" w:rsidRDefault="00190BD7" w:rsidP="00190BD7">
            <w:r>
              <w:rPr>
                <w:noProof/>
              </w:rPr>
              <w:drawing>
                <wp:inline distT="0" distB="0" distL="0" distR="0" wp14:anchorId="21D30663" wp14:editId="41CA401F">
                  <wp:extent cx="1260000" cy="936000"/>
                  <wp:effectExtent l="0" t="0" r="0" b="0"/>
                  <wp:docPr id="12967669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66989" name="Picture 1296766989"/>
                          <pic:cNvPicPr/>
                        </pic:nvPicPr>
                        <pic:blipFill>
                          <a:blip r:embed="rId101">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0F9117E9" w14:textId="3EDF4F8B" w:rsidR="00190BD7" w:rsidRDefault="00190BD7" w:rsidP="00190BD7">
            <w:r>
              <w:rPr>
                <w:noProof/>
              </w:rPr>
              <w:drawing>
                <wp:inline distT="0" distB="0" distL="0" distR="0" wp14:anchorId="17FB5ECA" wp14:editId="070ABCA2">
                  <wp:extent cx="1260000" cy="936000"/>
                  <wp:effectExtent l="0" t="0" r="0" b="0"/>
                  <wp:docPr id="5062383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38340" name="Picture 506238340"/>
                          <pic:cNvPicPr/>
                        </pic:nvPicPr>
                        <pic:blipFill>
                          <a:blip r:embed="rId102">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4C4F082E" w14:textId="3362D88E" w:rsidR="00190BD7" w:rsidRDefault="00190BD7" w:rsidP="00190BD7">
            <w:r>
              <w:rPr>
                <w:noProof/>
              </w:rPr>
              <w:drawing>
                <wp:inline distT="0" distB="0" distL="0" distR="0" wp14:anchorId="721A9B25" wp14:editId="41F33E63">
                  <wp:extent cx="1260000" cy="936000"/>
                  <wp:effectExtent l="0" t="0" r="0" b="0"/>
                  <wp:docPr id="13942281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28163" name="Picture 1394228163"/>
                          <pic:cNvPicPr/>
                        </pic:nvPicPr>
                        <pic:blipFill>
                          <a:blip r:embed="rId103">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tcPr>
          <w:p w14:paraId="0EF9B1F1" w14:textId="52A4AB3F" w:rsidR="00190BD7" w:rsidRDefault="00190BD7" w:rsidP="00190BD7">
            <w:r>
              <w:rPr>
                <w:noProof/>
              </w:rPr>
              <w:drawing>
                <wp:inline distT="0" distB="0" distL="0" distR="0" wp14:anchorId="124A60BD" wp14:editId="2BAD23E6">
                  <wp:extent cx="1260000" cy="936000"/>
                  <wp:effectExtent l="0" t="0" r="0" b="0"/>
                  <wp:docPr id="6895753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75346" name="Picture 689575346"/>
                          <pic:cNvPicPr/>
                        </pic:nvPicPr>
                        <pic:blipFill>
                          <a:blip r:embed="rId104">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190BD7" w14:paraId="2C1DA92F" w14:textId="77777777" w:rsidTr="00832180">
        <w:trPr>
          <w:cantSplit/>
          <w:trHeight w:val="1134"/>
        </w:trPr>
        <w:tc>
          <w:tcPr>
            <w:tcW w:w="292" w:type="dxa"/>
            <w:vMerge/>
            <w:textDirection w:val="btLr"/>
          </w:tcPr>
          <w:p w14:paraId="65D049F6" w14:textId="77777777" w:rsidR="00190BD7" w:rsidRDefault="00190BD7" w:rsidP="00190BD7">
            <w:pPr>
              <w:ind w:left="113" w:right="113"/>
              <w:rPr>
                <w:noProof/>
              </w:rPr>
            </w:pPr>
          </w:p>
        </w:tc>
        <w:tc>
          <w:tcPr>
            <w:tcW w:w="292" w:type="dxa"/>
            <w:textDirection w:val="btLr"/>
          </w:tcPr>
          <w:p w14:paraId="02B2432E" w14:textId="5CD0B8BB" w:rsidR="00190BD7" w:rsidRDefault="00190BD7" w:rsidP="00190BD7">
            <w:pPr>
              <w:ind w:left="113" w:right="113"/>
              <w:jc w:val="center"/>
              <w:rPr>
                <w:noProof/>
              </w:rPr>
            </w:pPr>
            <w:r>
              <w:rPr>
                <w:noProof/>
              </w:rPr>
              <w:t>summer</w:t>
            </w:r>
          </w:p>
        </w:tc>
        <w:tc>
          <w:tcPr>
            <w:tcW w:w="2047" w:type="dxa"/>
          </w:tcPr>
          <w:p w14:paraId="0BC7E2E7" w14:textId="1AF12B2A" w:rsidR="00190BD7" w:rsidRDefault="00190BD7" w:rsidP="00190BD7">
            <w:r>
              <w:rPr>
                <w:noProof/>
              </w:rPr>
              <w:drawing>
                <wp:inline distT="0" distB="0" distL="0" distR="0" wp14:anchorId="3111A8D3" wp14:editId="6E1A041D">
                  <wp:extent cx="1260000" cy="936000"/>
                  <wp:effectExtent l="0" t="0" r="0" b="0"/>
                  <wp:docPr id="3229965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96540" name="Picture 322996540"/>
                          <pic:cNvPicPr/>
                        </pic:nvPicPr>
                        <pic:blipFill>
                          <a:blip r:embed="rId105">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0E586B53" w14:textId="315F4677" w:rsidR="00190BD7" w:rsidRDefault="00190BD7" w:rsidP="00190BD7">
            <w:r>
              <w:rPr>
                <w:noProof/>
              </w:rPr>
              <w:drawing>
                <wp:inline distT="0" distB="0" distL="0" distR="0" wp14:anchorId="2F1F1A73" wp14:editId="771CAD6A">
                  <wp:extent cx="1260000" cy="936000"/>
                  <wp:effectExtent l="0" t="0" r="0" b="0"/>
                  <wp:docPr id="170716225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62259" name="Picture 1707162259"/>
                          <pic:cNvPicPr/>
                        </pic:nvPicPr>
                        <pic:blipFill>
                          <a:blip r:embed="rId106">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711A0A7C" w14:textId="2BFF3999" w:rsidR="00190BD7" w:rsidRDefault="00190BD7" w:rsidP="00190BD7">
            <w:r>
              <w:rPr>
                <w:noProof/>
              </w:rPr>
              <w:drawing>
                <wp:inline distT="0" distB="0" distL="0" distR="0" wp14:anchorId="79517992" wp14:editId="2235B678">
                  <wp:extent cx="1260000" cy="936000"/>
                  <wp:effectExtent l="0" t="0" r="0" b="0"/>
                  <wp:docPr id="168234345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43455" name="Picture 1682343455"/>
                          <pic:cNvPicPr/>
                        </pic:nvPicPr>
                        <pic:blipFill>
                          <a:blip r:embed="rId107">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0F11229C" w14:textId="28EA48CC" w:rsidR="00190BD7" w:rsidRDefault="00190BD7" w:rsidP="00190BD7">
            <w:r>
              <w:rPr>
                <w:noProof/>
              </w:rPr>
              <w:drawing>
                <wp:inline distT="0" distB="0" distL="0" distR="0" wp14:anchorId="3EF77514" wp14:editId="01A5CFEC">
                  <wp:extent cx="1260000" cy="936000"/>
                  <wp:effectExtent l="0" t="0" r="0" b="0"/>
                  <wp:docPr id="13424158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15808" name="Picture 1342415808"/>
                          <pic:cNvPicPr/>
                        </pic:nvPicPr>
                        <pic:blipFill>
                          <a:blip r:embed="rId108">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tcPr>
          <w:p w14:paraId="1F697797" w14:textId="660FC257" w:rsidR="00190BD7" w:rsidRDefault="00190BD7" w:rsidP="00190BD7">
            <w:r>
              <w:rPr>
                <w:noProof/>
              </w:rPr>
              <w:drawing>
                <wp:inline distT="0" distB="0" distL="0" distR="0" wp14:anchorId="059F7952" wp14:editId="5126384C">
                  <wp:extent cx="1260000" cy="936000"/>
                  <wp:effectExtent l="0" t="0" r="0" b="0"/>
                  <wp:docPr id="20516981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98177" name="Picture 2051698177"/>
                          <pic:cNvPicPr/>
                        </pic:nvPicPr>
                        <pic:blipFill>
                          <a:blip r:embed="rId109">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190BD7" w14:paraId="06D75F42" w14:textId="77777777" w:rsidTr="00832180">
        <w:trPr>
          <w:cantSplit/>
          <w:trHeight w:val="1134"/>
        </w:trPr>
        <w:tc>
          <w:tcPr>
            <w:tcW w:w="292" w:type="dxa"/>
            <w:vMerge w:val="restart"/>
            <w:textDirection w:val="btLr"/>
          </w:tcPr>
          <w:p w14:paraId="08F034F0" w14:textId="77777777" w:rsidR="00190BD7" w:rsidRDefault="00190BD7" w:rsidP="00190BD7">
            <w:pPr>
              <w:ind w:left="113" w:right="113"/>
              <w:jc w:val="center"/>
              <w:rPr>
                <w:noProof/>
              </w:rPr>
            </w:pPr>
            <w:r>
              <w:rPr>
                <w:noProof/>
              </w:rPr>
              <w:t>III-V (3J)</w:t>
            </w:r>
          </w:p>
        </w:tc>
        <w:tc>
          <w:tcPr>
            <w:tcW w:w="292" w:type="dxa"/>
            <w:textDirection w:val="btLr"/>
          </w:tcPr>
          <w:p w14:paraId="022B8BE5" w14:textId="4BDCD138" w:rsidR="00190BD7" w:rsidRDefault="00190BD7" w:rsidP="00190BD7">
            <w:pPr>
              <w:ind w:left="113" w:right="113"/>
              <w:jc w:val="center"/>
              <w:rPr>
                <w:noProof/>
              </w:rPr>
            </w:pPr>
            <w:r>
              <w:rPr>
                <w:noProof/>
              </w:rPr>
              <w:t>winter</w:t>
            </w:r>
          </w:p>
        </w:tc>
        <w:tc>
          <w:tcPr>
            <w:tcW w:w="2047" w:type="dxa"/>
            <w:tcBorders>
              <w:bottom w:val="single" w:sz="4" w:space="0" w:color="A6A6A6" w:themeColor="background1" w:themeShade="A6"/>
            </w:tcBorders>
          </w:tcPr>
          <w:p w14:paraId="5BA28637" w14:textId="1ADC2CF0" w:rsidR="00190BD7" w:rsidRDefault="00190BD7" w:rsidP="00190BD7">
            <w:r>
              <w:rPr>
                <w:noProof/>
              </w:rPr>
              <w:drawing>
                <wp:inline distT="0" distB="0" distL="0" distR="0" wp14:anchorId="0BB4A325" wp14:editId="15C5598C">
                  <wp:extent cx="1260000" cy="936000"/>
                  <wp:effectExtent l="0" t="0" r="0" b="0"/>
                  <wp:docPr id="161745211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52113" name="Picture 1617452113"/>
                          <pic:cNvPicPr/>
                        </pic:nvPicPr>
                        <pic:blipFill>
                          <a:blip r:embed="rId110">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bottom w:val="single" w:sz="4" w:space="0" w:color="A6A6A6" w:themeColor="background1" w:themeShade="A6"/>
            </w:tcBorders>
          </w:tcPr>
          <w:p w14:paraId="0503C467" w14:textId="0D642797" w:rsidR="00190BD7" w:rsidRDefault="00190BD7" w:rsidP="00190BD7">
            <w:r>
              <w:rPr>
                <w:noProof/>
              </w:rPr>
              <w:drawing>
                <wp:inline distT="0" distB="0" distL="0" distR="0" wp14:anchorId="564F8FF7" wp14:editId="4F09105F">
                  <wp:extent cx="1260000" cy="936000"/>
                  <wp:effectExtent l="0" t="0" r="0" b="0"/>
                  <wp:docPr id="15090365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36535" name="Picture 1509036535"/>
                          <pic:cNvPicPr/>
                        </pic:nvPicPr>
                        <pic:blipFill>
                          <a:blip r:embed="rId111">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bottom w:val="single" w:sz="4" w:space="0" w:color="A6A6A6" w:themeColor="background1" w:themeShade="A6"/>
            </w:tcBorders>
          </w:tcPr>
          <w:p w14:paraId="7C92546B" w14:textId="503609B5" w:rsidR="00190BD7" w:rsidRDefault="00190BD7" w:rsidP="00190BD7">
            <w:r>
              <w:rPr>
                <w:noProof/>
              </w:rPr>
              <w:drawing>
                <wp:inline distT="0" distB="0" distL="0" distR="0" wp14:anchorId="441F3933" wp14:editId="29C5F56A">
                  <wp:extent cx="1260000" cy="936000"/>
                  <wp:effectExtent l="0" t="0" r="0" b="0"/>
                  <wp:docPr id="18078152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15229" name="Picture 1807815229"/>
                          <pic:cNvPicPr/>
                        </pic:nvPicPr>
                        <pic:blipFill>
                          <a:blip r:embed="rId112">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bottom w:val="single" w:sz="4" w:space="0" w:color="A6A6A6" w:themeColor="background1" w:themeShade="A6"/>
            </w:tcBorders>
          </w:tcPr>
          <w:p w14:paraId="14BD8522" w14:textId="4029EA2C" w:rsidR="00190BD7" w:rsidRDefault="00190BD7" w:rsidP="00190BD7">
            <w:r>
              <w:rPr>
                <w:noProof/>
              </w:rPr>
              <w:drawing>
                <wp:inline distT="0" distB="0" distL="0" distR="0" wp14:anchorId="23096CC8" wp14:editId="2A64A260">
                  <wp:extent cx="1260000" cy="936000"/>
                  <wp:effectExtent l="0" t="0" r="0" b="0"/>
                  <wp:docPr id="88058439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84392" name="Picture 880584392"/>
                          <pic:cNvPicPr/>
                        </pic:nvPicPr>
                        <pic:blipFill>
                          <a:blip r:embed="rId113">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bottom w:val="single" w:sz="4" w:space="0" w:color="A6A6A6" w:themeColor="background1" w:themeShade="A6"/>
              <w:right w:val="single" w:sz="4" w:space="0" w:color="A6A6A6" w:themeColor="background1" w:themeShade="A6"/>
            </w:tcBorders>
          </w:tcPr>
          <w:p w14:paraId="45A9315C" w14:textId="64DB3955" w:rsidR="00190BD7" w:rsidRDefault="00190BD7" w:rsidP="00190BD7">
            <w:r>
              <w:rPr>
                <w:noProof/>
              </w:rPr>
              <w:drawing>
                <wp:inline distT="0" distB="0" distL="0" distR="0" wp14:anchorId="49334C04" wp14:editId="71B5FF8F">
                  <wp:extent cx="1260000" cy="936000"/>
                  <wp:effectExtent l="0" t="0" r="0" b="0"/>
                  <wp:docPr id="159200652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06526" name="Picture 1592006526"/>
                          <pic:cNvPicPr/>
                        </pic:nvPicPr>
                        <pic:blipFill>
                          <a:blip r:embed="rId114">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190BD7" w14:paraId="7A728C7E" w14:textId="77777777" w:rsidTr="00832180">
        <w:trPr>
          <w:cantSplit/>
          <w:trHeight w:val="1134"/>
        </w:trPr>
        <w:tc>
          <w:tcPr>
            <w:tcW w:w="292" w:type="dxa"/>
            <w:vMerge/>
            <w:tcBorders>
              <w:bottom w:val="single" w:sz="4" w:space="0" w:color="A6A6A6" w:themeColor="background1" w:themeShade="A6"/>
            </w:tcBorders>
            <w:textDirection w:val="btLr"/>
          </w:tcPr>
          <w:p w14:paraId="0F6E095F" w14:textId="77777777" w:rsidR="00190BD7" w:rsidRDefault="00190BD7" w:rsidP="00190BD7">
            <w:pPr>
              <w:ind w:left="113" w:right="113"/>
              <w:jc w:val="center"/>
              <w:rPr>
                <w:noProof/>
              </w:rPr>
            </w:pPr>
          </w:p>
        </w:tc>
        <w:tc>
          <w:tcPr>
            <w:tcW w:w="292" w:type="dxa"/>
            <w:tcBorders>
              <w:bottom w:val="single" w:sz="4" w:space="0" w:color="A6A6A6" w:themeColor="background1" w:themeShade="A6"/>
            </w:tcBorders>
            <w:textDirection w:val="btLr"/>
          </w:tcPr>
          <w:p w14:paraId="0B6A434D" w14:textId="2197DA20" w:rsidR="00190BD7" w:rsidRDefault="00190BD7" w:rsidP="00190BD7">
            <w:pPr>
              <w:ind w:left="113" w:right="113"/>
              <w:jc w:val="center"/>
              <w:rPr>
                <w:noProof/>
              </w:rPr>
            </w:pPr>
            <w:r>
              <w:rPr>
                <w:noProof/>
              </w:rPr>
              <w:t>summer</w:t>
            </w:r>
          </w:p>
        </w:tc>
        <w:tc>
          <w:tcPr>
            <w:tcW w:w="2047" w:type="dxa"/>
          </w:tcPr>
          <w:p w14:paraId="06A4A6E2" w14:textId="6248CDB3" w:rsidR="00190BD7" w:rsidRDefault="00190BD7" w:rsidP="00190BD7">
            <w:r>
              <w:rPr>
                <w:noProof/>
              </w:rPr>
              <w:drawing>
                <wp:inline distT="0" distB="0" distL="0" distR="0" wp14:anchorId="1E084916" wp14:editId="3161F373">
                  <wp:extent cx="1260000" cy="936000"/>
                  <wp:effectExtent l="0" t="0" r="0" b="0"/>
                  <wp:docPr id="140342455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24550" name="Picture 1403424550"/>
                          <pic:cNvPicPr/>
                        </pic:nvPicPr>
                        <pic:blipFill>
                          <a:blip r:embed="rId115">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75A2F1A2" w14:textId="5C8827B7" w:rsidR="00190BD7" w:rsidRDefault="00190BD7" w:rsidP="00190BD7">
            <w:r>
              <w:rPr>
                <w:noProof/>
              </w:rPr>
              <w:drawing>
                <wp:inline distT="0" distB="0" distL="0" distR="0" wp14:anchorId="6E6873DD" wp14:editId="43CD2DC7">
                  <wp:extent cx="1260000" cy="936000"/>
                  <wp:effectExtent l="0" t="0" r="0" b="0"/>
                  <wp:docPr id="163717322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73229" name="Picture 1637173229"/>
                          <pic:cNvPicPr/>
                        </pic:nvPicPr>
                        <pic:blipFill>
                          <a:blip r:embed="rId116">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071CC346" w14:textId="3D011249" w:rsidR="00190BD7" w:rsidRDefault="00190BD7" w:rsidP="00190BD7">
            <w:r>
              <w:rPr>
                <w:noProof/>
              </w:rPr>
              <w:drawing>
                <wp:inline distT="0" distB="0" distL="0" distR="0" wp14:anchorId="6D275EEC" wp14:editId="2CA7FE22">
                  <wp:extent cx="1260000" cy="936000"/>
                  <wp:effectExtent l="0" t="0" r="0" b="0"/>
                  <wp:docPr id="48493644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36441" name="Picture 484936441"/>
                          <pic:cNvPicPr/>
                        </pic:nvPicPr>
                        <pic:blipFill>
                          <a:blip r:embed="rId117">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757C0BCC" w14:textId="3E0FB261" w:rsidR="00190BD7" w:rsidRDefault="00190BD7" w:rsidP="00190BD7">
            <w:r>
              <w:rPr>
                <w:noProof/>
              </w:rPr>
              <w:drawing>
                <wp:inline distT="0" distB="0" distL="0" distR="0" wp14:anchorId="7B3AFE03" wp14:editId="5FCF3EC5">
                  <wp:extent cx="1260000" cy="936000"/>
                  <wp:effectExtent l="0" t="0" r="0" b="0"/>
                  <wp:docPr id="14466974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697419" name="Picture 1446697419"/>
                          <pic:cNvPicPr/>
                        </pic:nvPicPr>
                        <pic:blipFill>
                          <a:blip r:embed="rId118">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tcPr>
          <w:p w14:paraId="32DD9A3B" w14:textId="4DF192FC" w:rsidR="00190BD7" w:rsidRDefault="00190BD7" w:rsidP="00190BD7">
            <w:r>
              <w:rPr>
                <w:noProof/>
              </w:rPr>
              <w:drawing>
                <wp:inline distT="0" distB="0" distL="0" distR="0" wp14:anchorId="47A0B5C6" wp14:editId="4B463795">
                  <wp:extent cx="1260000" cy="936000"/>
                  <wp:effectExtent l="0" t="0" r="0" b="0"/>
                  <wp:docPr id="126252773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27730" name="Picture 1262527730"/>
                          <pic:cNvPicPr/>
                        </pic:nvPicPr>
                        <pic:blipFill>
                          <a:blip r:embed="rId119">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E12E54" w14:paraId="50E9D874" w14:textId="77777777" w:rsidTr="00832180">
        <w:trPr>
          <w:cantSplit/>
          <w:trHeight w:val="330"/>
        </w:trPr>
        <w:tc>
          <w:tcPr>
            <w:tcW w:w="292" w:type="dxa"/>
            <w:tcBorders>
              <w:left w:val="nil"/>
              <w:bottom w:val="nil"/>
              <w:right w:val="nil"/>
            </w:tcBorders>
            <w:textDirection w:val="btLr"/>
          </w:tcPr>
          <w:p w14:paraId="1784AD6B" w14:textId="77777777" w:rsidR="00F1372C" w:rsidRDefault="00F1372C" w:rsidP="00C02664">
            <w:pPr>
              <w:ind w:left="113" w:right="113"/>
              <w:rPr>
                <w:noProof/>
              </w:rPr>
            </w:pPr>
          </w:p>
        </w:tc>
        <w:tc>
          <w:tcPr>
            <w:tcW w:w="292" w:type="dxa"/>
            <w:tcBorders>
              <w:left w:val="nil"/>
              <w:bottom w:val="nil"/>
            </w:tcBorders>
            <w:textDirection w:val="btLr"/>
          </w:tcPr>
          <w:p w14:paraId="57FDAE39" w14:textId="77777777" w:rsidR="00F1372C" w:rsidRDefault="00F1372C" w:rsidP="00C02664">
            <w:pPr>
              <w:ind w:left="113" w:right="113"/>
              <w:rPr>
                <w:noProof/>
              </w:rPr>
            </w:pPr>
          </w:p>
        </w:tc>
        <w:tc>
          <w:tcPr>
            <w:tcW w:w="10211" w:type="dxa"/>
            <w:gridSpan w:val="5"/>
            <w:tcBorders>
              <w:right w:val="single" w:sz="4" w:space="0" w:color="A6A6A6" w:themeColor="background1" w:themeShade="A6"/>
            </w:tcBorders>
          </w:tcPr>
          <w:p w14:paraId="3A119E12" w14:textId="77777777" w:rsidR="00F1372C" w:rsidRDefault="00F1372C" w:rsidP="00C02664">
            <w:pPr>
              <w:jc w:val="center"/>
              <w:rPr>
                <w:noProof/>
              </w:rPr>
            </w:pPr>
            <w:r>
              <w:rPr>
                <w:noProof/>
              </w:rPr>
              <w:drawing>
                <wp:inline distT="0" distB="0" distL="0" distR="0" wp14:anchorId="167E7A5E" wp14:editId="0D2925AB">
                  <wp:extent cx="3964994" cy="295352"/>
                  <wp:effectExtent l="0" t="0" r="0" b="9525"/>
                  <wp:docPr id="74352447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47313" name="Picture 224047313"/>
                          <pic:cNvPicPr/>
                        </pic:nvPicPr>
                        <pic:blipFill>
                          <a:blip r:embed="rId37">
                            <a:extLst>
                              <a:ext uri="{28A0092B-C50C-407E-A947-70E740481C1C}">
                                <a14:useLocalDpi xmlns:a14="http://schemas.microsoft.com/office/drawing/2010/main" val="0"/>
                              </a:ext>
                            </a:extLst>
                          </a:blip>
                          <a:stretch>
                            <a:fillRect/>
                          </a:stretch>
                        </pic:blipFill>
                        <pic:spPr>
                          <a:xfrm>
                            <a:off x="0" y="0"/>
                            <a:ext cx="4259258" cy="317272"/>
                          </a:xfrm>
                          <a:prstGeom prst="rect">
                            <a:avLst/>
                          </a:prstGeom>
                        </pic:spPr>
                      </pic:pic>
                    </a:graphicData>
                  </a:graphic>
                </wp:inline>
              </w:drawing>
            </w:r>
          </w:p>
        </w:tc>
      </w:tr>
    </w:tbl>
    <w:p w14:paraId="5239C854" w14:textId="77777777" w:rsidR="00F1372C" w:rsidRDefault="00F1372C"/>
    <w:p w14:paraId="109F00D6" w14:textId="77777777" w:rsidR="00190BD7" w:rsidRDefault="00190BD7"/>
    <w:p w14:paraId="0FF4E0F1" w14:textId="77777777" w:rsidR="00190BD7" w:rsidRDefault="00190BD7"/>
    <w:p w14:paraId="2B1A8F3A" w14:textId="77777777" w:rsidR="00190BD7" w:rsidRDefault="00190BD7"/>
    <w:p w14:paraId="4500F273" w14:textId="77777777" w:rsidR="00190BD7" w:rsidRDefault="00190BD7"/>
    <w:p w14:paraId="5D586262" w14:textId="77777777" w:rsidR="00190BD7" w:rsidRDefault="00190BD7"/>
    <w:p w14:paraId="370D6B5D" w14:textId="77777777" w:rsidR="00190BD7" w:rsidRDefault="00190BD7"/>
    <w:p w14:paraId="0EE5155C" w14:textId="77777777" w:rsidR="00F1372C" w:rsidRDefault="00F1372C"/>
    <w:p w14:paraId="535FEF4D" w14:textId="31E3D798" w:rsidR="00B63DCA" w:rsidRDefault="00B63DCA" w:rsidP="00B63DCA">
      <w:pPr>
        <w:pStyle w:val="Caption"/>
        <w:keepNext/>
      </w:pPr>
      <w:r>
        <w:lastRenderedPageBreak/>
        <w:t xml:space="preserve">Table </w:t>
      </w:r>
      <w:fldSimple w:instr=" SEQ Table \* ARABIC ">
        <w:r w:rsidR="00007963">
          <w:rPr>
            <w:noProof/>
          </w:rPr>
          <w:t>6</w:t>
        </w:r>
      </w:fldSimple>
      <w:r>
        <w:t xml:space="preserve">. Table </w:t>
      </w:r>
      <w:fldSimple w:instr=" SEQ Table \* ARABIC ">
        <w:r w:rsidR="00007963">
          <w:rPr>
            <w:noProof/>
          </w:rPr>
          <w:t>7</w:t>
        </w:r>
      </w:fldSimple>
      <w:r>
        <w:t xml:space="preserve">. Predicted 2080 solar cell short-circuit current relative to that under </w:t>
      </w:r>
      <w:r w:rsidR="008A7D12">
        <w:t xml:space="preserve">the standard spectrum </w:t>
      </w:r>
      <w:r>
        <w:t>(AM1.5G). Currents are normalized to 1000 W/m</w:t>
      </w:r>
      <w:r w:rsidRPr="0032537A">
        <w:rPr>
          <w:vertAlign w:val="superscript"/>
        </w:rPr>
        <w:t>2</w:t>
      </w:r>
      <w:r>
        <w:t xml:space="preserve"> irradiance.  “Summer”/ “winter” correspond to months 7-9/1-3 in the northern hemisphere and 1-3/7-9 in the southern hemisphere.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0" w:type="dxa"/>
          <w:right w:w="0" w:type="dxa"/>
        </w:tblCellMar>
        <w:tblLook w:val="06A0" w:firstRow="1" w:lastRow="0" w:firstColumn="1" w:lastColumn="0" w:noHBand="1" w:noVBand="1"/>
      </w:tblPr>
      <w:tblGrid>
        <w:gridCol w:w="292"/>
        <w:gridCol w:w="292"/>
        <w:gridCol w:w="2047"/>
        <w:gridCol w:w="2041"/>
        <w:gridCol w:w="2041"/>
        <w:gridCol w:w="2041"/>
        <w:gridCol w:w="2041"/>
      </w:tblGrid>
      <w:tr w:rsidR="00212BAA" w14:paraId="5746B070" w14:textId="77777777" w:rsidTr="00C02664">
        <w:trPr>
          <w:cantSplit/>
          <w:trHeight w:val="247"/>
        </w:trPr>
        <w:tc>
          <w:tcPr>
            <w:tcW w:w="292" w:type="dxa"/>
            <w:tcBorders>
              <w:top w:val="nil"/>
              <w:left w:val="nil"/>
              <w:bottom w:val="single" w:sz="4" w:space="0" w:color="A6A6A6" w:themeColor="background1" w:themeShade="A6"/>
              <w:right w:val="nil"/>
            </w:tcBorders>
            <w:textDirection w:val="btLr"/>
          </w:tcPr>
          <w:p w14:paraId="3D76F192" w14:textId="77777777" w:rsidR="00190BD7" w:rsidRDefault="00190BD7" w:rsidP="00C02664">
            <w:pPr>
              <w:ind w:left="113" w:right="113"/>
              <w:jc w:val="center"/>
            </w:pPr>
          </w:p>
        </w:tc>
        <w:tc>
          <w:tcPr>
            <w:tcW w:w="292" w:type="dxa"/>
            <w:tcBorders>
              <w:top w:val="nil"/>
              <w:left w:val="nil"/>
              <w:bottom w:val="single" w:sz="4" w:space="0" w:color="A6A6A6" w:themeColor="background1" w:themeShade="A6"/>
            </w:tcBorders>
            <w:textDirection w:val="btLr"/>
          </w:tcPr>
          <w:p w14:paraId="171E4BED" w14:textId="77777777" w:rsidR="00190BD7" w:rsidRDefault="00190BD7" w:rsidP="00C02664">
            <w:pPr>
              <w:ind w:left="113" w:right="113"/>
              <w:jc w:val="center"/>
            </w:pPr>
          </w:p>
        </w:tc>
        <w:tc>
          <w:tcPr>
            <w:tcW w:w="2047" w:type="dxa"/>
          </w:tcPr>
          <w:p w14:paraId="00538D6E" w14:textId="77777777" w:rsidR="00190BD7" w:rsidRDefault="00190BD7" w:rsidP="00C02664">
            <w:pPr>
              <w:jc w:val="center"/>
            </w:pPr>
            <w:r>
              <w:t>CNRM</w:t>
            </w:r>
          </w:p>
        </w:tc>
        <w:tc>
          <w:tcPr>
            <w:tcW w:w="2041" w:type="dxa"/>
          </w:tcPr>
          <w:p w14:paraId="20656FA2" w14:textId="77777777" w:rsidR="00190BD7" w:rsidRDefault="00190BD7" w:rsidP="00C02664">
            <w:pPr>
              <w:jc w:val="center"/>
            </w:pPr>
            <w:r>
              <w:t>MOHC</w:t>
            </w:r>
          </w:p>
        </w:tc>
        <w:tc>
          <w:tcPr>
            <w:tcW w:w="2041" w:type="dxa"/>
          </w:tcPr>
          <w:p w14:paraId="6E7855F1" w14:textId="77777777" w:rsidR="00190BD7" w:rsidRDefault="00190BD7" w:rsidP="00C02664">
            <w:pPr>
              <w:jc w:val="center"/>
            </w:pPr>
            <w:r>
              <w:t>MIROC</w:t>
            </w:r>
          </w:p>
        </w:tc>
        <w:tc>
          <w:tcPr>
            <w:tcW w:w="2041" w:type="dxa"/>
          </w:tcPr>
          <w:p w14:paraId="198600B4" w14:textId="77777777" w:rsidR="00190BD7" w:rsidRDefault="00190BD7" w:rsidP="00C02664">
            <w:pPr>
              <w:jc w:val="center"/>
            </w:pPr>
            <w:r>
              <w:t>NASA</w:t>
            </w:r>
          </w:p>
        </w:tc>
        <w:tc>
          <w:tcPr>
            <w:tcW w:w="2041" w:type="dxa"/>
            <w:tcBorders>
              <w:right w:val="single" w:sz="4" w:space="0" w:color="A6A6A6" w:themeColor="background1" w:themeShade="A6"/>
            </w:tcBorders>
          </w:tcPr>
          <w:p w14:paraId="44D5C07F" w14:textId="77777777" w:rsidR="00190BD7" w:rsidRDefault="00190BD7" w:rsidP="00C02664">
            <w:pPr>
              <w:jc w:val="center"/>
            </w:pPr>
            <w:r>
              <w:t>NOAA</w:t>
            </w:r>
          </w:p>
        </w:tc>
      </w:tr>
      <w:tr w:rsidR="00212BAA" w14:paraId="4C5B3B86" w14:textId="77777777" w:rsidTr="00C02664">
        <w:trPr>
          <w:cantSplit/>
          <w:trHeight w:val="1134"/>
        </w:trPr>
        <w:tc>
          <w:tcPr>
            <w:tcW w:w="292" w:type="dxa"/>
            <w:vMerge w:val="restart"/>
            <w:tcBorders>
              <w:top w:val="single" w:sz="4" w:space="0" w:color="A6A6A6" w:themeColor="background1" w:themeShade="A6"/>
            </w:tcBorders>
            <w:textDirection w:val="btLr"/>
          </w:tcPr>
          <w:p w14:paraId="4DEB8C88" w14:textId="77777777" w:rsidR="00190BD7" w:rsidRDefault="00190BD7" w:rsidP="00C02664">
            <w:pPr>
              <w:ind w:left="113" w:right="113"/>
              <w:jc w:val="center"/>
              <w:rPr>
                <w:noProof/>
              </w:rPr>
            </w:pPr>
            <w:r>
              <w:rPr>
                <w:noProof/>
              </w:rPr>
              <w:t>Si (1J)</w:t>
            </w:r>
          </w:p>
        </w:tc>
        <w:tc>
          <w:tcPr>
            <w:tcW w:w="292" w:type="dxa"/>
            <w:tcBorders>
              <w:top w:val="single" w:sz="4" w:space="0" w:color="A6A6A6" w:themeColor="background1" w:themeShade="A6"/>
            </w:tcBorders>
            <w:textDirection w:val="btLr"/>
          </w:tcPr>
          <w:p w14:paraId="607B210F" w14:textId="62F349CE" w:rsidR="00190BD7" w:rsidRDefault="00190BD7" w:rsidP="00C02664">
            <w:pPr>
              <w:ind w:left="113" w:right="113"/>
              <w:jc w:val="center"/>
              <w:rPr>
                <w:noProof/>
              </w:rPr>
            </w:pPr>
            <w:r>
              <w:rPr>
                <w:noProof/>
              </w:rPr>
              <w:t>winter</w:t>
            </w:r>
          </w:p>
        </w:tc>
        <w:tc>
          <w:tcPr>
            <w:tcW w:w="2047" w:type="dxa"/>
          </w:tcPr>
          <w:p w14:paraId="6EB02C9D" w14:textId="782C5244" w:rsidR="00190BD7" w:rsidRDefault="00212BAA" w:rsidP="00C02664">
            <w:r>
              <w:rPr>
                <w:noProof/>
              </w:rPr>
              <w:drawing>
                <wp:inline distT="0" distB="0" distL="0" distR="0" wp14:anchorId="575CE9BF" wp14:editId="7AE5666F">
                  <wp:extent cx="1260000" cy="936000"/>
                  <wp:effectExtent l="0" t="0" r="0" b="0"/>
                  <wp:docPr id="146225538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55387" name="Picture 1462255387"/>
                          <pic:cNvPicPr/>
                        </pic:nvPicPr>
                        <pic:blipFill>
                          <a:blip r:embed="rId120">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77AC8003" w14:textId="214420E0" w:rsidR="00190BD7" w:rsidRDefault="0078047F" w:rsidP="00C02664">
            <w:r>
              <w:rPr>
                <w:noProof/>
              </w:rPr>
              <w:drawing>
                <wp:inline distT="0" distB="0" distL="0" distR="0" wp14:anchorId="4DADF961" wp14:editId="17C91836">
                  <wp:extent cx="1260000" cy="936000"/>
                  <wp:effectExtent l="0" t="0" r="0" b="0"/>
                  <wp:docPr id="58981557"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1557" name="Picture 1" descr="A map of the world&#10;&#10;Description automatically generated"/>
                          <pic:cNvPicPr/>
                        </pic:nvPicPr>
                        <pic:blipFill>
                          <a:blip r:embed="rId121">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2FB7F265" w14:textId="285F60B5" w:rsidR="00190BD7" w:rsidRDefault="00212BAA" w:rsidP="00C02664">
            <w:r>
              <w:rPr>
                <w:noProof/>
              </w:rPr>
              <w:drawing>
                <wp:inline distT="0" distB="0" distL="0" distR="0" wp14:anchorId="6E0DD219" wp14:editId="4D979F5E">
                  <wp:extent cx="1260000" cy="936000"/>
                  <wp:effectExtent l="0" t="0" r="0" b="0"/>
                  <wp:docPr id="40367015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70158" name="Picture 403670158"/>
                          <pic:cNvPicPr/>
                        </pic:nvPicPr>
                        <pic:blipFill>
                          <a:blip r:embed="rId122">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3EDAD78C" w14:textId="7188AB57" w:rsidR="00190BD7" w:rsidRDefault="00212BAA" w:rsidP="00C02664">
            <w:r>
              <w:rPr>
                <w:noProof/>
              </w:rPr>
              <w:drawing>
                <wp:inline distT="0" distB="0" distL="0" distR="0" wp14:anchorId="23222B5C" wp14:editId="4CC9BA7B">
                  <wp:extent cx="1260000" cy="936000"/>
                  <wp:effectExtent l="0" t="0" r="0" b="0"/>
                  <wp:docPr id="124658816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88163" name="Picture 1246588163"/>
                          <pic:cNvPicPr/>
                        </pic:nvPicPr>
                        <pic:blipFill>
                          <a:blip r:embed="rId123">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tcPr>
          <w:p w14:paraId="6C8BDAF1" w14:textId="2403FC9F" w:rsidR="00190BD7" w:rsidRDefault="00212BAA" w:rsidP="00C02664">
            <w:r>
              <w:rPr>
                <w:noProof/>
              </w:rPr>
              <w:drawing>
                <wp:inline distT="0" distB="0" distL="0" distR="0" wp14:anchorId="47FF1EED" wp14:editId="7203D8A6">
                  <wp:extent cx="1260000" cy="936000"/>
                  <wp:effectExtent l="0" t="0" r="0" b="0"/>
                  <wp:docPr id="9486819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8197" name="Picture 94868197"/>
                          <pic:cNvPicPr/>
                        </pic:nvPicPr>
                        <pic:blipFill>
                          <a:blip r:embed="rId124">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212BAA" w14:paraId="30F11450" w14:textId="77777777" w:rsidTr="00C02664">
        <w:trPr>
          <w:cantSplit/>
          <w:trHeight w:val="1134"/>
        </w:trPr>
        <w:tc>
          <w:tcPr>
            <w:tcW w:w="292" w:type="dxa"/>
            <w:vMerge/>
            <w:textDirection w:val="btLr"/>
          </w:tcPr>
          <w:p w14:paraId="630753C7" w14:textId="77777777" w:rsidR="00190BD7" w:rsidRDefault="00190BD7" w:rsidP="00C02664">
            <w:pPr>
              <w:ind w:left="113" w:right="113"/>
              <w:rPr>
                <w:noProof/>
              </w:rPr>
            </w:pPr>
          </w:p>
        </w:tc>
        <w:tc>
          <w:tcPr>
            <w:tcW w:w="292" w:type="dxa"/>
            <w:textDirection w:val="btLr"/>
          </w:tcPr>
          <w:p w14:paraId="2B25D9CD" w14:textId="3ED429E7" w:rsidR="00190BD7" w:rsidRDefault="00190BD7" w:rsidP="00C02664">
            <w:pPr>
              <w:ind w:left="113" w:right="113"/>
              <w:jc w:val="center"/>
              <w:rPr>
                <w:noProof/>
              </w:rPr>
            </w:pPr>
            <w:r>
              <w:rPr>
                <w:noProof/>
              </w:rPr>
              <w:t>summer</w:t>
            </w:r>
          </w:p>
        </w:tc>
        <w:tc>
          <w:tcPr>
            <w:tcW w:w="2047" w:type="dxa"/>
          </w:tcPr>
          <w:p w14:paraId="66216583" w14:textId="0EB3914D" w:rsidR="00190BD7" w:rsidRDefault="00212BAA" w:rsidP="00C02664">
            <w:r>
              <w:rPr>
                <w:noProof/>
              </w:rPr>
              <w:drawing>
                <wp:inline distT="0" distB="0" distL="0" distR="0" wp14:anchorId="19D9F46B" wp14:editId="793F1E43">
                  <wp:extent cx="1260000" cy="936000"/>
                  <wp:effectExtent l="0" t="0" r="0" b="0"/>
                  <wp:docPr id="41058814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88143" name="Picture 410588143"/>
                          <pic:cNvPicPr/>
                        </pic:nvPicPr>
                        <pic:blipFill>
                          <a:blip r:embed="rId125">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2A403CD7" w14:textId="40075D62" w:rsidR="00190BD7" w:rsidRDefault="0078047F" w:rsidP="00C02664">
            <w:r>
              <w:rPr>
                <w:noProof/>
              </w:rPr>
              <w:drawing>
                <wp:inline distT="0" distB="0" distL="0" distR="0" wp14:anchorId="759659EE" wp14:editId="33928A1C">
                  <wp:extent cx="1260000" cy="936000"/>
                  <wp:effectExtent l="0" t="0" r="0" b="0"/>
                  <wp:docPr id="310550215" name="Picture 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50215" name="Picture 2" descr="A map of the world&#10;&#10;Description automatically generated"/>
                          <pic:cNvPicPr/>
                        </pic:nvPicPr>
                        <pic:blipFill>
                          <a:blip r:embed="rId126">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7D6ACD4F" w14:textId="12687BC9" w:rsidR="00190BD7" w:rsidRDefault="00212BAA" w:rsidP="00C02664">
            <w:r>
              <w:rPr>
                <w:noProof/>
              </w:rPr>
              <w:drawing>
                <wp:inline distT="0" distB="0" distL="0" distR="0" wp14:anchorId="4D6176B5" wp14:editId="0578E11C">
                  <wp:extent cx="1260000" cy="936000"/>
                  <wp:effectExtent l="0" t="0" r="0" b="0"/>
                  <wp:docPr id="121169335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3357" name="Picture 1211693357"/>
                          <pic:cNvPicPr/>
                        </pic:nvPicPr>
                        <pic:blipFill>
                          <a:blip r:embed="rId127">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05533B4D" w14:textId="32DEC768" w:rsidR="00190BD7" w:rsidRDefault="00212BAA" w:rsidP="00C02664">
            <w:r>
              <w:rPr>
                <w:noProof/>
              </w:rPr>
              <w:drawing>
                <wp:inline distT="0" distB="0" distL="0" distR="0" wp14:anchorId="2794B8E6" wp14:editId="0960B0E3">
                  <wp:extent cx="1260000" cy="936000"/>
                  <wp:effectExtent l="0" t="0" r="0" b="0"/>
                  <wp:docPr id="213491769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17691" name="Picture 2134917691"/>
                          <pic:cNvPicPr/>
                        </pic:nvPicPr>
                        <pic:blipFill>
                          <a:blip r:embed="rId128">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tcPr>
          <w:p w14:paraId="6516A627" w14:textId="7AB82E38" w:rsidR="00190BD7" w:rsidRDefault="00212BAA" w:rsidP="00C02664">
            <w:r>
              <w:rPr>
                <w:noProof/>
              </w:rPr>
              <w:drawing>
                <wp:inline distT="0" distB="0" distL="0" distR="0" wp14:anchorId="06D2045F" wp14:editId="5D6EB367">
                  <wp:extent cx="1260000" cy="936000"/>
                  <wp:effectExtent l="0" t="0" r="0" b="0"/>
                  <wp:docPr id="192495894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58940" name="Picture 1924958940"/>
                          <pic:cNvPicPr/>
                        </pic:nvPicPr>
                        <pic:blipFill>
                          <a:blip r:embed="rId129">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212BAA" w14:paraId="1D479044" w14:textId="77777777" w:rsidTr="00C02664">
        <w:trPr>
          <w:cantSplit/>
          <w:trHeight w:val="1134"/>
        </w:trPr>
        <w:tc>
          <w:tcPr>
            <w:tcW w:w="292" w:type="dxa"/>
            <w:vMerge w:val="restart"/>
            <w:textDirection w:val="btLr"/>
          </w:tcPr>
          <w:p w14:paraId="2BA51B5A" w14:textId="77777777" w:rsidR="00190BD7" w:rsidRDefault="00190BD7" w:rsidP="00C02664">
            <w:pPr>
              <w:ind w:left="113" w:right="113"/>
              <w:jc w:val="center"/>
              <w:rPr>
                <w:noProof/>
              </w:rPr>
            </w:pPr>
            <w:r>
              <w:rPr>
                <w:noProof/>
              </w:rPr>
              <w:t>PVSK/Si (2J)</w:t>
            </w:r>
          </w:p>
        </w:tc>
        <w:tc>
          <w:tcPr>
            <w:tcW w:w="292" w:type="dxa"/>
            <w:textDirection w:val="btLr"/>
          </w:tcPr>
          <w:p w14:paraId="781720D0" w14:textId="1727566A" w:rsidR="00190BD7" w:rsidRDefault="00190BD7" w:rsidP="00C02664">
            <w:pPr>
              <w:ind w:left="113" w:right="113"/>
              <w:jc w:val="center"/>
              <w:rPr>
                <w:noProof/>
              </w:rPr>
            </w:pPr>
            <w:r>
              <w:rPr>
                <w:noProof/>
              </w:rPr>
              <w:t>winter</w:t>
            </w:r>
          </w:p>
        </w:tc>
        <w:tc>
          <w:tcPr>
            <w:tcW w:w="2047" w:type="dxa"/>
          </w:tcPr>
          <w:p w14:paraId="2A52B297" w14:textId="5F0D751A" w:rsidR="00190BD7" w:rsidRDefault="00212BAA" w:rsidP="00C02664">
            <w:r>
              <w:rPr>
                <w:noProof/>
              </w:rPr>
              <w:drawing>
                <wp:inline distT="0" distB="0" distL="0" distR="0" wp14:anchorId="22525DCF" wp14:editId="51636B76">
                  <wp:extent cx="1260000" cy="936000"/>
                  <wp:effectExtent l="0" t="0" r="0" b="0"/>
                  <wp:docPr id="14042034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03414" name="Picture 1404203414"/>
                          <pic:cNvPicPr/>
                        </pic:nvPicPr>
                        <pic:blipFill>
                          <a:blip r:embed="rId130">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419A1B67" w14:textId="0ADA6D0E" w:rsidR="00190BD7" w:rsidRDefault="0078047F" w:rsidP="00C02664">
            <w:r>
              <w:rPr>
                <w:noProof/>
              </w:rPr>
              <w:drawing>
                <wp:inline distT="0" distB="0" distL="0" distR="0" wp14:anchorId="78966EB3" wp14:editId="2CF0F923">
                  <wp:extent cx="1260000" cy="936000"/>
                  <wp:effectExtent l="0" t="0" r="0" b="0"/>
                  <wp:docPr id="243228872" name="Picture 3"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28872" name="Picture 3" descr="A map of the world&#10;&#10;Description automatically generated"/>
                          <pic:cNvPicPr/>
                        </pic:nvPicPr>
                        <pic:blipFill>
                          <a:blip r:embed="rId131">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501A225F" w14:textId="59F35C3B" w:rsidR="00190BD7" w:rsidRDefault="00212BAA" w:rsidP="00C02664">
            <w:r>
              <w:rPr>
                <w:noProof/>
              </w:rPr>
              <w:drawing>
                <wp:inline distT="0" distB="0" distL="0" distR="0" wp14:anchorId="68261E18" wp14:editId="6E1E6947">
                  <wp:extent cx="1260000" cy="936000"/>
                  <wp:effectExtent l="0" t="0" r="0" b="0"/>
                  <wp:docPr id="24587910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79104" name="Picture 245879104"/>
                          <pic:cNvPicPr/>
                        </pic:nvPicPr>
                        <pic:blipFill>
                          <a:blip r:embed="rId132">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15A57C31" w14:textId="169705C9" w:rsidR="00190BD7" w:rsidRDefault="00212BAA" w:rsidP="00C02664">
            <w:r>
              <w:rPr>
                <w:noProof/>
              </w:rPr>
              <w:drawing>
                <wp:inline distT="0" distB="0" distL="0" distR="0" wp14:anchorId="3AC59C4E" wp14:editId="1FB9B9B6">
                  <wp:extent cx="1260000" cy="936000"/>
                  <wp:effectExtent l="0" t="0" r="0" b="0"/>
                  <wp:docPr id="108692146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21462" name="Picture 1086921462"/>
                          <pic:cNvPicPr/>
                        </pic:nvPicPr>
                        <pic:blipFill>
                          <a:blip r:embed="rId133">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tcPr>
          <w:p w14:paraId="089A29F0" w14:textId="7CE1ED08" w:rsidR="00190BD7" w:rsidRDefault="00212BAA" w:rsidP="00C02664">
            <w:r>
              <w:rPr>
                <w:noProof/>
              </w:rPr>
              <w:drawing>
                <wp:inline distT="0" distB="0" distL="0" distR="0" wp14:anchorId="024F387B" wp14:editId="33164AC4">
                  <wp:extent cx="1260000" cy="936000"/>
                  <wp:effectExtent l="0" t="0" r="0" b="0"/>
                  <wp:docPr id="164805986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59864" name="Picture 1648059864"/>
                          <pic:cNvPicPr/>
                        </pic:nvPicPr>
                        <pic:blipFill>
                          <a:blip r:embed="rId134">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212BAA" w14:paraId="0444BCBA" w14:textId="77777777" w:rsidTr="00C02664">
        <w:trPr>
          <w:cantSplit/>
          <w:trHeight w:val="1134"/>
        </w:trPr>
        <w:tc>
          <w:tcPr>
            <w:tcW w:w="292" w:type="dxa"/>
            <w:vMerge/>
            <w:textDirection w:val="btLr"/>
          </w:tcPr>
          <w:p w14:paraId="5D763D65" w14:textId="77777777" w:rsidR="00190BD7" w:rsidRDefault="00190BD7" w:rsidP="00C02664">
            <w:pPr>
              <w:ind w:left="113" w:right="113"/>
              <w:rPr>
                <w:noProof/>
              </w:rPr>
            </w:pPr>
          </w:p>
        </w:tc>
        <w:tc>
          <w:tcPr>
            <w:tcW w:w="292" w:type="dxa"/>
            <w:textDirection w:val="btLr"/>
          </w:tcPr>
          <w:p w14:paraId="1C1E2A7A" w14:textId="1899D39D" w:rsidR="00190BD7" w:rsidRDefault="00190BD7" w:rsidP="00C02664">
            <w:pPr>
              <w:ind w:left="113" w:right="113"/>
              <w:jc w:val="center"/>
              <w:rPr>
                <w:noProof/>
              </w:rPr>
            </w:pPr>
            <w:r>
              <w:rPr>
                <w:noProof/>
              </w:rPr>
              <w:t>summer</w:t>
            </w:r>
          </w:p>
        </w:tc>
        <w:tc>
          <w:tcPr>
            <w:tcW w:w="2047" w:type="dxa"/>
          </w:tcPr>
          <w:p w14:paraId="4C505B8B" w14:textId="73A4DF89" w:rsidR="00190BD7" w:rsidRDefault="00212BAA" w:rsidP="00C02664">
            <w:r>
              <w:rPr>
                <w:noProof/>
              </w:rPr>
              <w:drawing>
                <wp:inline distT="0" distB="0" distL="0" distR="0" wp14:anchorId="1720862E" wp14:editId="14AF89FE">
                  <wp:extent cx="1260000" cy="936000"/>
                  <wp:effectExtent l="0" t="0" r="0" b="0"/>
                  <wp:docPr id="8244340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3401" name="Picture 82443401"/>
                          <pic:cNvPicPr/>
                        </pic:nvPicPr>
                        <pic:blipFill>
                          <a:blip r:embed="rId135">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41D4B970" w14:textId="0BCADDFE" w:rsidR="00190BD7" w:rsidRDefault="0078047F" w:rsidP="00C02664">
            <w:r>
              <w:rPr>
                <w:noProof/>
              </w:rPr>
              <w:drawing>
                <wp:inline distT="0" distB="0" distL="0" distR="0" wp14:anchorId="00B30DA7" wp14:editId="5B74DA8B">
                  <wp:extent cx="1260000" cy="936000"/>
                  <wp:effectExtent l="0" t="0" r="0" b="0"/>
                  <wp:docPr id="454275672" name="Picture 4"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75672" name="Picture 4" descr="A map of the world&#10;&#10;Description automatically generated"/>
                          <pic:cNvPicPr/>
                        </pic:nvPicPr>
                        <pic:blipFill>
                          <a:blip r:embed="rId136">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18DAE4A4" w14:textId="03A5AEC8" w:rsidR="00190BD7" w:rsidRDefault="00212BAA" w:rsidP="00C02664">
            <w:r>
              <w:rPr>
                <w:noProof/>
              </w:rPr>
              <w:drawing>
                <wp:inline distT="0" distB="0" distL="0" distR="0" wp14:anchorId="062EE9B4" wp14:editId="2D4D9C02">
                  <wp:extent cx="1260000" cy="936000"/>
                  <wp:effectExtent l="0" t="0" r="0" b="0"/>
                  <wp:docPr id="181559856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98568" name="Picture 1815598568"/>
                          <pic:cNvPicPr/>
                        </pic:nvPicPr>
                        <pic:blipFill>
                          <a:blip r:embed="rId137">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20823116" w14:textId="00FC8D2C" w:rsidR="00190BD7" w:rsidRDefault="00212BAA" w:rsidP="00C02664">
            <w:r>
              <w:rPr>
                <w:noProof/>
              </w:rPr>
              <w:drawing>
                <wp:inline distT="0" distB="0" distL="0" distR="0" wp14:anchorId="73C0716D" wp14:editId="1566BE30">
                  <wp:extent cx="1260000" cy="936000"/>
                  <wp:effectExtent l="0" t="0" r="0" b="0"/>
                  <wp:docPr id="96466508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65083" name="Picture 964665083"/>
                          <pic:cNvPicPr/>
                        </pic:nvPicPr>
                        <pic:blipFill>
                          <a:blip r:embed="rId138">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tcPr>
          <w:p w14:paraId="3DA1D3BD" w14:textId="1CBB9F3C" w:rsidR="00190BD7" w:rsidRDefault="00212BAA" w:rsidP="00C02664">
            <w:r>
              <w:rPr>
                <w:noProof/>
              </w:rPr>
              <w:drawing>
                <wp:inline distT="0" distB="0" distL="0" distR="0" wp14:anchorId="64D88C19" wp14:editId="219AF987">
                  <wp:extent cx="1260000" cy="936000"/>
                  <wp:effectExtent l="0" t="0" r="0" b="0"/>
                  <wp:docPr id="159842141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21412" name="Picture 1598421412"/>
                          <pic:cNvPicPr/>
                        </pic:nvPicPr>
                        <pic:blipFill>
                          <a:blip r:embed="rId139">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212BAA" w14:paraId="48F6E562" w14:textId="77777777" w:rsidTr="00C02664">
        <w:trPr>
          <w:cantSplit/>
          <w:trHeight w:val="1134"/>
        </w:trPr>
        <w:tc>
          <w:tcPr>
            <w:tcW w:w="292" w:type="dxa"/>
            <w:vMerge w:val="restart"/>
            <w:textDirection w:val="btLr"/>
          </w:tcPr>
          <w:p w14:paraId="5C08CE7C" w14:textId="77777777" w:rsidR="00190BD7" w:rsidRDefault="00190BD7" w:rsidP="00C02664">
            <w:pPr>
              <w:ind w:left="113" w:right="113"/>
              <w:jc w:val="center"/>
              <w:rPr>
                <w:noProof/>
              </w:rPr>
            </w:pPr>
            <w:r>
              <w:rPr>
                <w:noProof/>
              </w:rPr>
              <w:t>III-V (3J)</w:t>
            </w:r>
          </w:p>
        </w:tc>
        <w:tc>
          <w:tcPr>
            <w:tcW w:w="292" w:type="dxa"/>
            <w:textDirection w:val="btLr"/>
          </w:tcPr>
          <w:p w14:paraId="58E65D9C" w14:textId="27EE9F31" w:rsidR="00190BD7" w:rsidRDefault="00190BD7" w:rsidP="00C02664">
            <w:pPr>
              <w:ind w:left="113" w:right="113"/>
              <w:jc w:val="center"/>
              <w:rPr>
                <w:noProof/>
              </w:rPr>
            </w:pPr>
            <w:r>
              <w:rPr>
                <w:noProof/>
              </w:rPr>
              <w:t>winter</w:t>
            </w:r>
          </w:p>
        </w:tc>
        <w:tc>
          <w:tcPr>
            <w:tcW w:w="2047" w:type="dxa"/>
            <w:tcBorders>
              <w:bottom w:val="single" w:sz="4" w:space="0" w:color="A6A6A6" w:themeColor="background1" w:themeShade="A6"/>
            </w:tcBorders>
          </w:tcPr>
          <w:p w14:paraId="18A21F76" w14:textId="50C72793" w:rsidR="00190BD7" w:rsidRDefault="00756E96" w:rsidP="00C02664">
            <w:r>
              <w:rPr>
                <w:noProof/>
              </w:rPr>
              <w:drawing>
                <wp:inline distT="0" distB="0" distL="0" distR="0" wp14:anchorId="03460E32" wp14:editId="5EA4F1E8">
                  <wp:extent cx="1260000" cy="936000"/>
                  <wp:effectExtent l="0" t="0" r="0" b="0"/>
                  <wp:docPr id="9552685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6853" name="Picture 95526853"/>
                          <pic:cNvPicPr/>
                        </pic:nvPicPr>
                        <pic:blipFill>
                          <a:blip r:embed="rId140">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bottom w:val="single" w:sz="4" w:space="0" w:color="A6A6A6" w:themeColor="background1" w:themeShade="A6"/>
            </w:tcBorders>
          </w:tcPr>
          <w:p w14:paraId="1E9DBA07" w14:textId="5B5C3387" w:rsidR="00190BD7" w:rsidRDefault="0078047F" w:rsidP="00C02664">
            <w:r>
              <w:rPr>
                <w:noProof/>
              </w:rPr>
              <w:drawing>
                <wp:inline distT="0" distB="0" distL="0" distR="0" wp14:anchorId="7B31A16C" wp14:editId="566E2B02">
                  <wp:extent cx="1260000" cy="936000"/>
                  <wp:effectExtent l="0" t="0" r="0" b="0"/>
                  <wp:docPr id="1728822741" name="Picture 5"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22741" name="Picture 5" descr="A map of the world&#10;&#10;Description automatically generated"/>
                          <pic:cNvPicPr/>
                        </pic:nvPicPr>
                        <pic:blipFill>
                          <a:blip r:embed="rId141">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bottom w:val="single" w:sz="4" w:space="0" w:color="A6A6A6" w:themeColor="background1" w:themeShade="A6"/>
            </w:tcBorders>
          </w:tcPr>
          <w:p w14:paraId="23F64EF3" w14:textId="20724C91" w:rsidR="00190BD7" w:rsidRDefault="00756E96" w:rsidP="00C02664">
            <w:r>
              <w:rPr>
                <w:noProof/>
              </w:rPr>
              <w:drawing>
                <wp:inline distT="0" distB="0" distL="0" distR="0" wp14:anchorId="5BF026EC" wp14:editId="78E13C6D">
                  <wp:extent cx="1260000" cy="936000"/>
                  <wp:effectExtent l="0" t="0" r="0" b="0"/>
                  <wp:docPr id="154908150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81506" name="Picture 1549081506"/>
                          <pic:cNvPicPr/>
                        </pic:nvPicPr>
                        <pic:blipFill>
                          <a:blip r:embed="rId142">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bottom w:val="single" w:sz="4" w:space="0" w:color="A6A6A6" w:themeColor="background1" w:themeShade="A6"/>
            </w:tcBorders>
          </w:tcPr>
          <w:p w14:paraId="3B3F80CB" w14:textId="27E6F15E" w:rsidR="00190BD7" w:rsidRDefault="00756E96" w:rsidP="00C02664">
            <w:r>
              <w:rPr>
                <w:noProof/>
              </w:rPr>
              <w:drawing>
                <wp:inline distT="0" distB="0" distL="0" distR="0" wp14:anchorId="61C66E13" wp14:editId="73D8180E">
                  <wp:extent cx="1260000" cy="936000"/>
                  <wp:effectExtent l="0" t="0" r="0" b="0"/>
                  <wp:docPr id="67880474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804748" name="Picture 678804748"/>
                          <pic:cNvPicPr/>
                        </pic:nvPicPr>
                        <pic:blipFill>
                          <a:blip r:embed="rId143">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bottom w:val="single" w:sz="4" w:space="0" w:color="A6A6A6" w:themeColor="background1" w:themeShade="A6"/>
              <w:right w:val="single" w:sz="4" w:space="0" w:color="A6A6A6" w:themeColor="background1" w:themeShade="A6"/>
            </w:tcBorders>
          </w:tcPr>
          <w:p w14:paraId="0E3CAE49" w14:textId="5C126E4A" w:rsidR="00190BD7" w:rsidRDefault="00756E96" w:rsidP="00C02664">
            <w:r>
              <w:rPr>
                <w:noProof/>
              </w:rPr>
              <w:drawing>
                <wp:inline distT="0" distB="0" distL="0" distR="0" wp14:anchorId="4A1DF555" wp14:editId="441FD808">
                  <wp:extent cx="1260000" cy="936000"/>
                  <wp:effectExtent l="0" t="0" r="0" b="0"/>
                  <wp:docPr id="1572643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4359" name="Picture 157264359"/>
                          <pic:cNvPicPr/>
                        </pic:nvPicPr>
                        <pic:blipFill>
                          <a:blip r:embed="rId144">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212BAA" w14:paraId="3B087711" w14:textId="77777777" w:rsidTr="00C02664">
        <w:trPr>
          <w:cantSplit/>
          <w:trHeight w:val="1134"/>
        </w:trPr>
        <w:tc>
          <w:tcPr>
            <w:tcW w:w="292" w:type="dxa"/>
            <w:vMerge/>
            <w:tcBorders>
              <w:bottom w:val="single" w:sz="4" w:space="0" w:color="A6A6A6" w:themeColor="background1" w:themeShade="A6"/>
            </w:tcBorders>
            <w:textDirection w:val="btLr"/>
          </w:tcPr>
          <w:p w14:paraId="42CAC9A7" w14:textId="77777777" w:rsidR="00190BD7" w:rsidRDefault="00190BD7" w:rsidP="00C02664">
            <w:pPr>
              <w:ind w:left="113" w:right="113"/>
              <w:jc w:val="center"/>
              <w:rPr>
                <w:noProof/>
              </w:rPr>
            </w:pPr>
          </w:p>
        </w:tc>
        <w:tc>
          <w:tcPr>
            <w:tcW w:w="292" w:type="dxa"/>
            <w:tcBorders>
              <w:bottom w:val="single" w:sz="4" w:space="0" w:color="A6A6A6" w:themeColor="background1" w:themeShade="A6"/>
            </w:tcBorders>
            <w:textDirection w:val="btLr"/>
          </w:tcPr>
          <w:p w14:paraId="78A6D877" w14:textId="166555ED" w:rsidR="00190BD7" w:rsidRDefault="00190BD7" w:rsidP="00C02664">
            <w:pPr>
              <w:ind w:left="113" w:right="113"/>
              <w:jc w:val="center"/>
              <w:rPr>
                <w:noProof/>
              </w:rPr>
            </w:pPr>
            <w:r>
              <w:rPr>
                <w:noProof/>
              </w:rPr>
              <w:t>summer</w:t>
            </w:r>
          </w:p>
        </w:tc>
        <w:tc>
          <w:tcPr>
            <w:tcW w:w="2047" w:type="dxa"/>
          </w:tcPr>
          <w:p w14:paraId="33CB5467" w14:textId="3F25FE2C" w:rsidR="00190BD7" w:rsidRDefault="00756E96" w:rsidP="00C02664">
            <w:r>
              <w:rPr>
                <w:noProof/>
              </w:rPr>
              <w:drawing>
                <wp:inline distT="0" distB="0" distL="0" distR="0" wp14:anchorId="2F94BD5F" wp14:editId="5AFAB2A9">
                  <wp:extent cx="1260000" cy="936000"/>
                  <wp:effectExtent l="0" t="0" r="0" b="0"/>
                  <wp:docPr id="31436241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62417" name="Picture 314362417"/>
                          <pic:cNvPicPr/>
                        </pic:nvPicPr>
                        <pic:blipFill>
                          <a:blip r:embed="rId145">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1A71C0F9" w14:textId="15A4BD36" w:rsidR="00190BD7" w:rsidRDefault="0078047F" w:rsidP="00C02664">
            <w:r>
              <w:rPr>
                <w:noProof/>
              </w:rPr>
              <w:drawing>
                <wp:inline distT="0" distB="0" distL="0" distR="0" wp14:anchorId="6BFB7AFC" wp14:editId="0DBAE84B">
                  <wp:extent cx="1260000" cy="936000"/>
                  <wp:effectExtent l="0" t="0" r="0" b="0"/>
                  <wp:docPr id="1468789530" name="Picture 6"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89530" name="Picture 6" descr="A map of the world&#10;&#10;Description automatically generated"/>
                          <pic:cNvPicPr/>
                        </pic:nvPicPr>
                        <pic:blipFill>
                          <a:blip r:embed="rId146">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1904C3DC" w14:textId="629F477B" w:rsidR="00190BD7" w:rsidRDefault="00756E96" w:rsidP="00C02664">
            <w:r>
              <w:rPr>
                <w:noProof/>
              </w:rPr>
              <w:drawing>
                <wp:inline distT="0" distB="0" distL="0" distR="0" wp14:anchorId="13863266" wp14:editId="088E6D10">
                  <wp:extent cx="1260000" cy="936000"/>
                  <wp:effectExtent l="0" t="0" r="0" b="0"/>
                  <wp:docPr id="72427393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73935" name="Picture 724273935"/>
                          <pic:cNvPicPr/>
                        </pic:nvPicPr>
                        <pic:blipFill>
                          <a:blip r:embed="rId147">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Pr>
          <w:p w14:paraId="66DA99A0" w14:textId="4AE90CA7" w:rsidR="00190BD7" w:rsidRDefault="00756E96" w:rsidP="00C02664">
            <w:r>
              <w:rPr>
                <w:noProof/>
              </w:rPr>
              <w:drawing>
                <wp:inline distT="0" distB="0" distL="0" distR="0" wp14:anchorId="69974559" wp14:editId="5DFE8703">
                  <wp:extent cx="1260000" cy="936000"/>
                  <wp:effectExtent l="0" t="0" r="0" b="0"/>
                  <wp:docPr id="69065169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51691" name="Picture 690651691"/>
                          <pic:cNvPicPr/>
                        </pic:nvPicPr>
                        <pic:blipFill>
                          <a:blip r:embed="rId148">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c>
          <w:tcPr>
            <w:tcW w:w="2041" w:type="dxa"/>
            <w:tcBorders>
              <w:right w:val="single" w:sz="4" w:space="0" w:color="A6A6A6" w:themeColor="background1" w:themeShade="A6"/>
            </w:tcBorders>
          </w:tcPr>
          <w:p w14:paraId="6B446CA2" w14:textId="2328735F" w:rsidR="00190BD7" w:rsidRDefault="00756E96" w:rsidP="00C02664">
            <w:r>
              <w:rPr>
                <w:noProof/>
              </w:rPr>
              <w:drawing>
                <wp:inline distT="0" distB="0" distL="0" distR="0" wp14:anchorId="61DECE5D" wp14:editId="6084B41C">
                  <wp:extent cx="1260000" cy="936000"/>
                  <wp:effectExtent l="0" t="0" r="0" b="0"/>
                  <wp:docPr id="180003178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31781" name="Picture 1800031781"/>
                          <pic:cNvPicPr/>
                        </pic:nvPicPr>
                        <pic:blipFill>
                          <a:blip r:embed="rId149">
                            <a:extLst>
                              <a:ext uri="{28A0092B-C50C-407E-A947-70E740481C1C}">
                                <a14:useLocalDpi xmlns:a14="http://schemas.microsoft.com/office/drawing/2010/main" val="0"/>
                              </a:ext>
                            </a:extLst>
                          </a:blip>
                          <a:stretch>
                            <a:fillRect/>
                          </a:stretch>
                        </pic:blipFill>
                        <pic:spPr>
                          <a:xfrm>
                            <a:off x="0" y="0"/>
                            <a:ext cx="1260000" cy="936000"/>
                          </a:xfrm>
                          <a:prstGeom prst="rect">
                            <a:avLst/>
                          </a:prstGeom>
                        </pic:spPr>
                      </pic:pic>
                    </a:graphicData>
                  </a:graphic>
                </wp:inline>
              </w:drawing>
            </w:r>
          </w:p>
        </w:tc>
      </w:tr>
      <w:tr w:rsidR="00190BD7" w14:paraId="5687A44A" w14:textId="77777777" w:rsidTr="00C02664">
        <w:trPr>
          <w:cantSplit/>
          <w:trHeight w:val="330"/>
        </w:trPr>
        <w:tc>
          <w:tcPr>
            <w:tcW w:w="292" w:type="dxa"/>
            <w:tcBorders>
              <w:left w:val="nil"/>
              <w:bottom w:val="nil"/>
              <w:right w:val="nil"/>
            </w:tcBorders>
            <w:textDirection w:val="btLr"/>
          </w:tcPr>
          <w:p w14:paraId="4ECC9686" w14:textId="77777777" w:rsidR="00190BD7" w:rsidRDefault="00190BD7" w:rsidP="00C02664">
            <w:pPr>
              <w:ind w:left="113" w:right="113"/>
              <w:rPr>
                <w:noProof/>
              </w:rPr>
            </w:pPr>
          </w:p>
        </w:tc>
        <w:tc>
          <w:tcPr>
            <w:tcW w:w="292" w:type="dxa"/>
            <w:tcBorders>
              <w:left w:val="nil"/>
              <w:bottom w:val="nil"/>
            </w:tcBorders>
            <w:textDirection w:val="btLr"/>
          </w:tcPr>
          <w:p w14:paraId="19B77A3C" w14:textId="77777777" w:rsidR="00190BD7" w:rsidRDefault="00190BD7" w:rsidP="00C02664">
            <w:pPr>
              <w:ind w:left="113" w:right="113"/>
              <w:rPr>
                <w:noProof/>
              </w:rPr>
            </w:pPr>
          </w:p>
        </w:tc>
        <w:tc>
          <w:tcPr>
            <w:tcW w:w="10211" w:type="dxa"/>
            <w:gridSpan w:val="5"/>
            <w:tcBorders>
              <w:right w:val="single" w:sz="4" w:space="0" w:color="A6A6A6" w:themeColor="background1" w:themeShade="A6"/>
            </w:tcBorders>
          </w:tcPr>
          <w:p w14:paraId="2ED90453" w14:textId="77777777" w:rsidR="00190BD7" w:rsidRDefault="00190BD7" w:rsidP="00C02664">
            <w:pPr>
              <w:jc w:val="center"/>
              <w:rPr>
                <w:noProof/>
              </w:rPr>
            </w:pPr>
            <w:r>
              <w:rPr>
                <w:noProof/>
              </w:rPr>
              <w:drawing>
                <wp:inline distT="0" distB="0" distL="0" distR="0" wp14:anchorId="49AF4C13" wp14:editId="65064A18">
                  <wp:extent cx="3964994" cy="295352"/>
                  <wp:effectExtent l="0" t="0" r="0" b="9525"/>
                  <wp:docPr id="115864428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47313" name="Picture 224047313"/>
                          <pic:cNvPicPr/>
                        </pic:nvPicPr>
                        <pic:blipFill>
                          <a:blip r:embed="rId37">
                            <a:extLst>
                              <a:ext uri="{28A0092B-C50C-407E-A947-70E740481C1C}">
                                <a14:useLocalDpi xmlns:a14="http://schemas.microsoft.com/office/drawing/2010/main" val="0"/>
                              </a:ext>
                            </a:extLst>
                          </a:blip>
                          <a:stretch>
                            <a:fillRect/>
                          </a:stretch>
                        </pic:blipFill>
                        <pic:spPr>
                          <a:xfrm>
                            <a:off x="0" y="0"/>
                            <a:ext cx="4259258" cy="317272"/>
                          </a:xfrm>
                          <a:prstGeom prst="rect">
                            <a:avLst/>
                          </a:prstGeom>
                        </pic:spPr>
                      </pic:pic>
                    </a:graphicData>
                  </a:graphic>
                </wp:inline>
              </w:drawing>
            </w:r>
          </w:p>
        </w:tc>
      </w:tr>
    </w:tbl>
    <w:p w14:paraId="66148D20" w14:textId="77777777" w:rsidR="00190BD7" w:rsidRDefault="00190BD7"/>
    <w:p w14:paraId="63046AA7" w14:textId="47C3E818" w:rsidR="00B650AF" w:rsidRDefault="00B650AF">
      <w:pPr>
        <w:jc w:val="left"/>
      </w:pPr>
      <w:r>
        <w:br w:type="page"/>
      </w:r>
    </w:p>
    <w:p w14:paraId="41ABB1DE" w14:textId="124FC102" w:rsidR="00F1372C" w:rsidRDefault="00B650AF" w:rsidP="00DC7AB5">
      <w:pPr>
        <w:pStyle w:val="Heading1"/>
      </w:pPr>
      <w:r>
        <w:lastRenderedPageBreak/>
        <w:t>References</w:t>
      </w:r>
    </w:p>
    <w:sdt>
      <w:sdtPr>
        <w:rPr>
          <w:color w:val="000000"/>
        </w:rPr>
        <w:tag w:val="MENDELEY_BIBLIOGRAPHY"/>
        <w:id w:val="-1378155199"/>
        <w:placeholder>
          <w:docPart w:val="DefaultPlaceholder_-1854013440"/>
        </w:placeholder>
      </w:sdtPr>
      <w:sdtContent>
        <w:p w14:paraId="0B1A52E3" w14:textId="77777777" w:rsidR="00A337C2" w:rsidRDefault="00A337C2">
          <w:pPr>
            <w:autoSpaceDE w:val="0"/>
            <w:autoSpaceDN w:val="0"/>
            <w:ind w:hanging="640"/>
            <w:divId w:val="938686298"/>
            <w:rPr>
              <w:rFonts w:eastAsia="Times New Roman"/>
              <w:kern w:val="0"/>
              <w:sz w:val="24"/>
              <w:szCs w:val="24"/>
              <w14:ligatures w14:val="none"/>
            </w:rPr>
          </w:pPr>
          <w:r>
            <w:rPr>
              <w:rFonts w:eastAsia="Times New Roman"/>
            </w:rPr>
            <w:t>1.</w:t>
          </w:r>
          <w:r>
            <w:rPr>
              <w:rFonts w:eastAsia="Times New Roman"/>
            </w:rPr>
            <w:tab/>
            <w:t xml:space="preserve">Foote, E. Circumstances affecting the heat of the Sun’s rays: Art. XXXI. </w:t>
          </w:r>
          <w:r>
            <w:rPr>
              <w:rFonts w:eastAsia="Times New Roman"/>
              <w:i/>
              <w:iCs/>
            </w:rPr>
            <w:t>The American Journal of Science and Arts</w:t>
          </w:r>
          <w:r>
            <w:rPr>
              <w:rFonts w:eastAsia="Times New Roman"/>
            </w:rPr>
            <w:t xml:space="preserve"> 382–383 https://ia800802.us.archive.org/4/items/mobot31753002152491/mobot31753002152491.pdf (1856).</w:t>
          </w:r>
        </w:p>
        <w:p w14:paraId="0BEA744F" w14:textId="77777777" w:rsidR="00A337C2" w:rsidRDefault="00A337C2">
          <w:pPr>
            <w:autoSpaceDE w:val="0"/>
            <w:autoSpaceDN w:val="0"/>
            <w:ind w:hanging="640"/>
            <w:divId w:val="2031684418"/>
            <w:rPr>
              <w:rFonts w:eastAsia="Times New Roman"/>
            </w:rPr>
          </w:pPr>
          <w:r>
            <w:rPr>
              <w:rFonts w:eastAsia="Times New Roman"/>
            </w:rPr>
            <w:t>2.</w:t>
          </w:r>
          <w:r>
            <w:rPr>
              <w:rFonts w:eastAsia="Times New Roman"/>
            </w:rPr>
            <w:tab/>
            <w:t xml:space="preserve">Gillett, N. P., Zwiers, F. W., Weaver, A. J. &amp; Stott, P. A. Detection of human influence on sea-level pressure. </w:t>
          </w:r>
          <w:r>
            <w:rPr>
              <w:rFonts w:eastAsia="Times New Roman"/>
              <w:i/>
              <w:iCs/>
            </w:rPr>
            <w:t>Nature 2003 422:6929</w:t>
          </w:r>
          <w:r>
            <w:rPr>
              <w:rFonts w:eastAsia="Times New Roman"/>
            </w:rPr>
            <w:t xml:space="preserve"> </w:t>
          </w:r>
          <w:r>
            <w:rPr>
              <w:rFonts w:eastAsia="Times New Roman"/>
              <w:b/>
              <w:bCs/>
            </w:rPr>
            <w:t>422</w:t>
          </w:r>
          <w:r>
            <w:rPr>
              <w:rFonts w:eastAsia="Times New Roman"/>
            </w:rPr>
            <w:t>, 292–294 (2003).</w:t>
          </w:r>
        </w:p>
        <w:p w14:paraId="3C7CA3C3" w14:textId="77777777" w:rsidR="00A337C2" w:rsidRDefault="00A337C2">
          <w:pPr>
            <w:autoSpaceDE w:val="0"/>
            <w:autoSpaceDN w:val="0"/>
            <w:ind w:hanging="640"/>
            <w:divId w:val="1786773552"/>
            <w:rPr>
              <w:rFonts w:eastAsia="Times New Roman"/>
            </w:rPr>
          </w:pPr>
          <w:r>
            <w:rPr>
              <w:rFonts w:eastAsia="Times New Roman"/>
            </w:rPr>
            <w:t>3.</w:t>
          </w:r>
          <w:r>
            <w:rPr>
              <w:rFonts w:eastAsia="Times New Roman"/>
            </w:rPr>
            <w:tab/>
            <w:t xml:space="preserve">Ren, D. Effects of global warming on wind energy availability. </w:t>
          </w:r>
          <w:r>
            <w:rPr>
              <w:rFonts w:eastAsia="Times New Roman"/>
              <w:i/>
              <w:iCs/>
            </w:rPr>
            <w:t>Journal of Renewable and Sustainable Energy</w:t>
          </w:r>
          <w:r>
            <w:rPr>
              <w:rFonts w:eastAsia="Times New Roman"/>
            </w:rPr>
            <w:t xml:space="preserve"> </w:t>
          </w:r>
          <w:r>
            <w:rPr>
              <w:rFonts w:eastAsia="Times New Roman"/>
              <w:b/>
              <w:bCs/>
            </w:rPr>
            <w:t>2</w:t>
          </w:r>
          <w:r>
            <w:rPr>
              <w:rFonts w:eastAsia="Times New Roman"/>
            </w:rPr>
            <w:t>, (2010).</w:t>
          </w:r>
        </w:p>
        <w:p w14:paraId="14A33800" w14:textId="77777777" w:rsidR="00A337C2" w:rsidRDefault="00A337C2">
          <w:pPr>
            <w:autoSpaceDE w:val="0"/>
            <w:autoSpaceDN w:val="0"/>
            <w:ind w:hanging="640"/>
            <w:divId w:val="800151516"/>
            <w:rPr>
              <w:rFonts w:eastAsia="Times New Roman"/>
            </w:rPr>
          </w:pPr>
          <w:r>
            <w:rPr>
              <w:rFonts w:eastAsia="Times New Roman"/>
            </w:rPr>
            <w:t>4.</w:t>
          </w:r>
          <w:r>
            <w:rPr>
              <w:rFonts w:eastAsia="Times New Roman"/>
            </w:rPr>
            <w:tab/>
            <w:t xml:space="preserve">Green, M. A. </w:t>
          </w:r>
          <w:r>
            <w:rPr>
              <w:rFonts w:eastAsia="Times New Roman"/>
              <w:i/>
              <w:iCs/>
            </w:rPr>
            <w:t>et al.</w:t>
          </w:r>
          <w:r>
            <w:rPr>
              <w:rFonts w:eastAsia="Times New Roman"/>
            </w:rPr>
            <w:t xml:space="preserve"> Solar cell efficiency tables (version 59). </w:t>
          </w:r>
          <w:r>
            <w:rPr>
              <w:rFonts w:eastAsia="Times New Roman"/>
              <w:i/>
              <w:iCs/>
            </w:rPr>
            <w:t>Progress in Photovoltaics: Research and Applications</w:t>
          </w:r>
          <w:r>
            <w:rPr>
              <w:rFonts w:eastAsia="Times New Roman"/>
            </w:rPr>
            <w:t xml:space="preserve"> </w:t>
          </w:r>
          <w:r>
            <w:rPr>
              <w:rFonts w:eastAsia="Times New Roman"/>
              <w:b/>
              <w:bCs/>
            </w:rPr>
            <w:t>30</w:t>
          </w:r>
          <w:r>
            <w:rPr>
              <w:rFonts w:eastAsia="Times New Roman"/>
            </w:rPr>
            <w:t>, 3–12 (2022).</w:t>
          </w:r>
        </w:p>
        <w:p w14:paraId="54A80867" w14:textId="77777777" w:rsidR="00A337C2" w:rsidRDefault="00A337C2">
          <w:pPr>
            <w:autoSpaceDE w:val="0"/>
            <w:autoSpaceDN w:val="0"/>
            <w:ind w:hanging="640"/>
            <w:divId w:val="252671837"/>
            <w:rPr>
              <w:rFonts w:eastAsia="Times New Roman"/>
            </w:rPr>
          </w:pPr>
          <w:r>
            <w:rPr>
              <w:rFonts w:eastAsia="Times New Roman"/>
            </w:rPr>
            <w:t>5.</w:t>
          </w:r>
          <w:r>
            <w:rPr>
              <w:rFonts w:eastAsia="Times New Roman"/>
            </w:rPr>
            <w:tab/>
            <w:t xml:space="preserve">Green, M. A. </w:t>
          </w:r>
          <w:r>
            <w:rPr>
              <w:rFonts w:eastAsia="Times New Roman"/>
              <w:i/>
              <w:iCs/>
            </w:rPr>
            <w:t>et al.</w:t>
          </w:r>
          <w:r>
            <w:rPr>
              <w:rFonts w:eastAsia="Times New Roman"/>
            </w:rPr>
            <w:t xml:space="preserve"> Solar cell efficiency tables (Version 61). </w:t>
          </w:r>
          <w:r>
            <w:rPr>
              <w:rFonts w:eastAsia="Times New Roman"/>
              <w:i/>
              <w:iCs/>
            </w:rPr>
            <w:t>Progress in Photovoltaics: Research and Applications</w:t>
          </w:r>
          <w:r>
            <w:rPr>
              <w:rFonts w:eastAsia="Times New Roman"/>
            </w:rPr>
            <w:t xml:space="preserve"> </w:t>
          </w:r>
          <w:r>
            <w:rPr>
              <w:rFonts w:eastAsia="Times New Roman"/>
              <w:b/>
              <w:bCs/>
            </w:rPr>
            <w:t>31</w:t>
          </w:r>
          <w:r>
            <w:rPr>
              <w:rFonts w:eastAsia="Times New Roman"/>
            </w:rPr>
            <w:t>, 3–16 (2023).</w:t>
          </w:r>
        </w:p>
        <w:p w14:paraId="4D573E4B" w14:textId="77777777" w:rsidR="00A337C2" w:rsidRDefault="00A337C2">
          <w:pPr>
            <w:autoSpaceDE w:val="0"/>
            <w:autoSpaceDN w:val="0"/>
            <w:ind w:hanging="640"/>
            <w:divId w:val="610825071"/>
            <w:rPr>
              <w:rFonts w:eastAsia="Times New Roman"/>
            </w:rPr>
          </w:pPr>
          <w:r>
            <w:rPr>
              <w:rFonts w:eastAsia="Times New Roman"/>
            </w:rPr>
            <w:t>6.</w:t>
          </w:r>
          <w:r>
            <w:rPr>
              <w:rFonts w:eastAsia="Times New Roman"/>
            </w:rPr>
            <w:tab/>
            <w:t xml:space="preserve">Green, M. A. </w:t>
          </w:r>
          <w:r>
            <w:rPr>
              <w:rFonts w:eastAsia="Times New Roman"/>
              <w:i/>
              <w:iCs/>
            </w:rPr>
            <w:t>et al.</w:t>
          </w:r>
          <w:r>
            <w:rPr>
              <w:rFonts w:eastAsia="Times New Roman"/>
            </w:rPr>
            <w:t xml:space="preserve"> Solar cell efficiency tables (Version 63). </w:t>
          </w:r>
          <w:r>
            <w:rPr>
              <w:rFonts w:eastAsia="Times New Roman"/>
              <w:i/>
              <w:iCs/>
            </w:rPr>
            <w:t>Progress in Photovoltaics: Research and Applications</w:t>
          </w:r>
          <w:r>
            <w:rPr>
              <w:rFonts w:eastAsia="Times New Roman"/>
            </w:rPr>
            <w:t xml:space="preserve"> </w:t>
          </w:r>
          <w:r>
            <w:rPr>
              <w:rFonts w:eastAsia="Times New Roman"/>
              <w:b/>
              <w:bCs/>
            </w:rPr>
            <w:t>32</w:t>
          </w:r>
          <w:r>
            <w:rPr>
              <w:rFonts w:eastAsia="Times New Roman"/>
            </w:rPr>
            <w:t>, 3–13 (2024).</w:t>
          </w:r>
        </w:p>
        <w:p w14:paraId="26FDAC26" w14:textId="77777777" w:rsidR="00A337C2" w:rsidRDefault="00A337C2">
          <w:pPr>
            <w:autoSpaceDE w:val="0"/>
            <w:autoSpaceDN w:val="0"/>
            <w:ind w:hanging="640"/>
            <w:divId w:val="498157234"/>
            <w:rPr>
              <w:rFonts w:eastAsia="Times New Roman"/>
            </w:rPr>
          </w:pPr>
          <w:r>
            <w:rPr>
              <w:rFonts w:eastAsia="Times New Roman"/>
            </w:rPr>
            <w:t>7.</w:t>
          </w:r>
          <w:r>
            <w:rPr>
              <w:rFonts w:eastAsia="Times New Roman"/>
            </w:rPr>
            <w:tab/>
            <w:t xml:space="preserve">McCree, K. J. The action spectrum, absorptance and quantum yield of photosynthesis in crop plants. </w:t>
          </w:r>
          <w:r>
            <w:rPr>
              <w:rFonts w:eastAsia="Times New Roman"/>
              <w:i/>
              <w:iCs/>
            </w:rPr>
            <w:t>Agricultural Meteorology</w:t>
          </w:r>
          <w:r>
            <w:rPr>
              <w:rFonts w:eastAsia="Times New Roman"/>
            </w:rPr>
            <w:t xml:space="preserve"> </w:t>
          </w:r>
          <w:r>
            <w:rPr>
              <w:rFonts w:eastAsia="Times New Roman"/>
              <w:b/>
              <w:bCs/>
            </w:rPr>
            <w:t>9</w:t>
          </w:r>
          <w:r>
            <w:rPr>
              <w:rFonts w:eastAsia="Times New Roman"/>
            </w:rPr>
            <w:t>, 191–216 (1971).</w:t>
          </w:r>
        </w:p>
        <w:p w14:paraId="6CC1ECAB" w14:textId="77777777" w:rsidR="00A337C2" w:rsidRDefault="00A337C2">
          <w:pPr>
            <w:autoSpaceDE w:val="0"/>
            <w:autoSpaceDN w:val="0"/>
            <w:ind w:hanging="640"/>
            <w:divId w:val="1734814110"/>
            <w:rPr>
              <w:rFonts w:eastAsia="Times New Roman"/>
            </w:rPr>
          </w:pPr>
          <w:r>
            <w:rPr>
              <w:rFonts w:eastAsia="Times New Roman"/>
            </w:rPr>
            <w:t>8.</w:t>
          </w:r>
          <w:r>
            <w:rPr>
              <w:rFonts w:eastAsia="Times New Roman"/>
            </w:rPr>
            <w:tab/>
            <w:t>CMIP6: the next generation of climate models explained - Carbon Brief. https://www.carbonbrief.org/cmip6-the-next-generation-of-climate-models-explained/.</w:t>
          </w:r>
        </w:p>
        <w:p w14:paraId="66A1452B" w14:textId="77777777" w:rsidR="00A337C2" w:rsidRDefault="00A337C2">
          <w:pPr>
            <w:autoSpaceDE w:val="0"/>
            <w:autoSpaceDN w:val="0"/>
            <w:ind w:hanging="640"/>
            <w:divId w:val="1517113480"/>
            <w:rPr>
              <w:rFonts w:eastAsia="Times New Roman"/>
            </w:rPr>
          </w:pPr>
          <w:r>
            <w:rPr>
              <w:rFonts w:eastAsia="Times New Roman"/>
            </w:rPr>
            <w:t>9.</w:t>
          </w:r>
          <w:r>
            <w:rPr>
              <w:rFonts w:eastAsia="Times New Roman"/>
            </w:rPr>
            <w:tab/>
            <w:t>Intergovernmental Panel on Climate Change (IPCC). Synthesis Report — IPCC. https://www.ipcc.ch/ar6-syr/.</w:t>
          </w:r>
        </w:p>
        <w:p w14:paraId="53E775EF" w14:textId="77777777" w:rsidR="00A337C2" w:rsidRDefault="00A337C2">
          <w:pPr>
            <w:autoSpaceDE w:val="0"/>
            <w:autoSpaceDN w:val="0"/>
            <w:ind w:hanging="640"/>
            <w:divId w:val="365369694"/>
            <w:rPr>
              <w:rFonts w:eastAsia="Times New Roman"/>
            </w:rPr>
          </w:pPr>
          <w:r>
            <w:rPr>
              <w:rFonts w:eastAsia="Times New Roman"/>
            </w:rPr>
            <w:t>10.</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71A44091" w14:textId="77777777" w:rsidR="00A337C2" w:rsidRDefault="00A337C2">
          <w:pPr>
            <w:autoSpaceDE w:val="0"/>
            <w:autoSpaceDN w:val="0"/>
            <w:ind w:hanging="640"/>
            <w:divId w:val="1147281000"/>
            <w:rPr>
              <w:rFonts w:eastAsia="Times New Roman"/>
            </w:rPr>
          </w:pPr>
          <w:r>
            <w:rPr>
              <w:rFonts w:eastAsia="Times New Roman"/>
            </w:rPr>
            <w:t>11.</w:t>
          </w:r>
          <w:r>
            <w:rPr>
              <w:rFonts w:eastAsia="Times New Roman"/>
            </w:rPr>
            <w:tab/>
            <w:t xml:space="preserve">Kinsey, G. S. </w:t>
          </w:r>
          <w:r>
            <w:rPr>
              <w:rFonts w:eastAsia="Times New Roman"/>
              <w:i/>
              <w:iCs/>
            </w:rPr>
            <w:t>et al.</w:t>
          </w:r>
          <w:r>
            <w:rPr>
              <w:rFonts w:eastAsia="Times New Roman"/>
            </w:rPr>
            <w:t xml:space="preserve"> Impact of measured spectrum variation on solar photovoltaic efficiencies worldwide. </w:t>
          </w:r>
          <w:r>
            <w:rPr>
              <w:rFonts w:eastAsia="Times New Roman"/>
              <w:i/>
              <w:iCs/>
            </w:rPr>
            <w:t>Renew Energy</w:t>
          </w:r>
          <w:r>
            <w:rPr>
              <w:rFonts w:eastAsia="Times New Roman"/>
            </w:rPr>
            <w:t xml:space="preserve"> (2022) doi:10.1016/J.RENENE.2022.07.011.</w:t>
          </w:r>
        </w:p>
        <w:p w14:paraId="454DE659" w14:textId="77777777" w:rsidR="00A337C2" w:rsidRDefault="00A337C2">
          <w:pPr>
            <w:autoSpaceDE w:val="0"/>
            <w:autoSpaceDN w:val="0"/>
            <w:ind w:hanging="640"/>
            <w:divId w:val="1080250943"/>
            <w:rPr>
              <w:rFonts w:eastAsia="Times New Roman"/>
            </w:rPr>
          </w:pPr>
          <w:r>
            <w:rPr>
              <w:rFonts w:eastAsia="Times New Roman"/>
            </w:rPr>
            <w:t>12.</w:t>
          </w:r>
          <w:r>
            <w:rPr>
              <w:rFonts w:eastAsia="Times New Roman"/>
            </w:rPr>
            <w:tab/>
            <w:t>Snapshot 2021 - IEA-PVPS. https://iea-pvps.org/snapshot-reports/snapshot-2021/.</w:t>
          </w:r>
        </w:p>
        <w:p w14:paraId="588ABEEB" w14:textId="77777777" w:rsidR="00A337C2" w:rsidRDefault="00A337C2">
          <w:pPr>
            <w:autoSpaceDE w:val="0"/>
            <w:autoSpaceDN w:val="0"/>
            <w:ind w:hanging="640"/>
            <w:divId w:val="251134556"/>
            <w:rPr>
              <w:rFonts w:eastAsia="Times New Roman"/>
            </w:rPr>
          </w:pPr>
          <w:r>
            <w:rPr>
              <w:rFonts w:eastAsia="Times New Roman"/>
            </w:rPr>
            <w:t>13.</w:t>
          </w:r>
          <w:r>
            <w:rPr>
              <w:rFonts w:eastAsia="Times New Roman"/>
            </w:rPr>
            <w:tab/>
            <w:t>Electricity consumption by country, around the world | TheGlobalEconomy.com. https://www.theglobaleconomy.com/rankings/electricity_consumption/.</w:t>
          </w:r>
        </w:p>
        <w:p w14:paraId="5DCB2E5D" w14:textId="77777777" w:rsidR="00A337C2" w:rsidRDefault="00A337C2">
          <w:pPr>
            <w:autoSpaceDE w:val="0"/>
            <w:autoSpaceDN w:val="0"/>
            <w:ind w:hanging="640"/>
            <w:divId w:val="548498055"/>
            <w:rPr>
              <w:rFonts w:eastAsia="Times New Roman"/>
            </w:rPr>
          </w:pPr>
          <w:r>
            <w:rPr>
              <w:rFonts w:eastAsia="Times New Roman"/>
            </w:rPr>
            <w:t>14.</w:t>
          </w:r>
          <w:r>
            <w:rPr>
              <w:rFonts w:eastAsia="Times New Roman"/>
            </w:rPr>
            <w:tab/>
            <w:t xml:space="preserve">Kinsey, G. S. Spectrum sensitivity, energy yield, and revenue prediction of PV modules. </w:t>
          </w:r>
          <w:r>
            <w:rPr>
              <w:rFonts w:eastAsia="Times New Roman"/>
              <w:i/>
              <w:iCs/>
            </w:rPr>
            <w:t>IEEE J Photovolt</w:t>
          </w:r>
          <w:r>
            <w:rPr>
              <w:rFonts w:eastAsia="Times New Roman"/>
            </w:rPr>
            <w:t xml:space="preserve"> (2015) doi:10.1109/JPHOTOV.2014.2370256.</w:t>
          </w:r>
        </w:p>
        <w:p w14:paraId="56BE7C54" w14:textId="77777777" w:rsidR="00A337C2" w:rsidRDefault="00A337C2">
          <w:pPr>
            <w:autoSpaceDE w:val="0"/>
            <w:autoSpaceDN w:val="0"/>
            <w:ind w:hanging="640"/>
            <w:divId w:val="571238592"/>
            <w:rPr>
              <w:rFonts w:eastAsia="Times New Roman"/>
            </w:rPr>
          </w:pPr>
          <w:r>
            <w:rPr>
              <w:rFonts w:eastAsia="Times New Roman"/>
            </w:rPr>
            <w:t>15.</w:t>
          </w:r>
          <w:r>
            <w:rPr>
              <w:rFonts w:eastAsia="Times New Roman"/>
            </w:rPr>
            <w:tab/>
            <w:t>Chen, B. &amp; Liu, Z. Global water vapor variability and trend from the latest 36</w:t>
          </w:r>
          <w:r>
            <w:rPr>
              <w:rFonts w:ascii="Arial" w:eastAsia="Times New Roman" w:hAnsi="Arial" w:cs="Arial"/>
            </w:rPr>
            <w:t> </w:t>
          </w:r>
          <w:r>
            <w:rPr>
              <w:rFonts w:eastAsia="Times New Roman"/>
            </w:rPr>
            <w:t xml:space="preserve">year (1979 to 2014) data of ECMWF and NCEP reanalyses, radiosonde, GPS, and microwave satellite. </w:t>
          </w:r>
          <w:r>
            <w:rPr>
              <w:rFonts w:eastAsia="Times New Roman"/>
              <w:i/>
              <w:iCs/>
            </w:rPr>
            <w:t>Journal of Geophysical Research: Atmospheres</w:t>
          </w:r>
          <w:r>
            <w:rPr>
              <w:rFonts w:eastAsia="Times New Roman"/>
            </w:rPr>
            <w:t xml:space="preserve"> </w:t>
          </w:r>
          <w:r>
            <w:rPr>
              <w:rFonts w:eastAsia="Times New Roman"/>
              <w:b/>
              <w:bCs/>
            </w:rPr>
            <w:t>121</w:t>
          </w:r>
          <w:r>
            <w:rPr>
              <w:rFonts w:eastAsia="Times New Roman"/>
            </w:rPr>
            <w:t>, 11,442-11,462 (2016).</w:t>
          </w:r>
        </w:p>
        <w:p w14:paraId="64B4747C" w14:textId="77777777" w:rsidR="00A337C2" w:rsidRDefault="00A337C2">
          <w:pPr>
            <w:autoSpaceDE w:val="0"/>
            <w:autoSpaceDN w:val="0"/>
            <w:ind w:hanging="640"/>
            <w:divId w:val="2000576448"/>
            <w:rPr>
              <w:rFonts w:eastAsia="Times New Roman"/>
            </w:rPr>
          </w:pPr>
          <w:r>
            <w:rPr>
              <w:rFonts w:eastAsia="Times New Roman"/>
            </w:rPr>
            <w:t>16.</w:t>
          </w:r>
          <w:r>
            <w:rPr>
              <w:rFonts w:eastAsia="Times New Roman"/>
            </w:rPr>
            <w:tab/>
            <w:t xml:space="preserve">Ren, D., Wang, Y., Wang, G. &amp; Liu, L. Rising trends of global precipitable water vapor and its correlation with flood frequency. </w:t>
          </w:r>
          <w:r>
            <w:rPr>
              <w:rFonts w:eastAsia="Times New Roman"/>
              <w:i/>
              <w:iCs/>
            </w:rPr>
            <w:t>Geod Geodyn</w:t>
          </w:r>
          <w:r>
            <w:rPr>
              <w:rFonts w:eastAsia="Times New Roman"/>
            </w:rPr>
            <w:t xml:space="preserve"> </w:t>
          </w:r>
          <w:r>
            <w:rPr>
              <w:rFonts w:eastAsia="Times New Roman"/>
              <w:b/>
              <w:bCs/>
            </w:rPr>
            <w:t>14</w:t>
          </w:r>
          <w:r>
            <w:rPr>
              <w:rFonts w:eastAsia="Times New Roman"/>
            </w:rPr>
            <w:t>, 355–367 (2023).</w:t>
          </w:r>
        </w:p>
        <w:p w14:paraId="1DC0E760" w14:textId="79E5AE4E" w:rsidR="00B650AF" w:rsidRDefault="00A337C2">
          <w:r>
            <w:rPr>
              <w:rFonts w:eastAsia="Times New Roman"/>
            </w:rPr>
            <w:t> </w:t>
          </w:r>
        </w:p>
      </w:sdtContent>
    </w:sdt>
    <w:p w14:paraId="1125305C" w14:textId="77777777" w:rsidR="00F1372C" w:rsidRDefault="00F1372C"/>
    <w:sectPr w:rsidR="00F1372C" w:rsidSect="00AC5C3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6A5"/>
    <w:rsid w:val="00007963"/>
    <w:rsid w:val="00013BAF"/>
    <w:rsid w:val="00017AEB"/>
    <w:rsid w:val="000239C5"/>
    <w:rsid w:val="000309EC"/>
    <w:rsid w:val="00033102"/>
    <w:rsid w:val="00036B23"/>
    <w:rsid w:val="00045335"/>
    <w:rsid w:val="000470B4"/>
    <w:rsid w:val="00065978"/>
    <w:rsid w:val="00074234"/>
    <w:rsid w:val="00074BD6"/>
    <w:rsid w:val="00083868"/>
    <w:rsid w:val="000842A7"/>
    <w:rsid w:val="00090103"/>
    <w:rsid w:val="000B2EDB"/>
    <w:rsid w:val="0012109B"/>
    <w:rsid w:val="00122440"/>
    <w:rsid w:val="00122DD6"/>
    <w:rsid w:val="00145566"/>
    <w:rsid w:val="001735B8"/>
    <w:rsid w:val="00190BD7"/>
    <w:rsid w:val="001B072C"/>
    <w:rsid w:val="001C478B"/>
    <w:rsid w:val="001E1D8D"/>
    <w:rsid w:val="001E2DBB"/>
    <w:rsid w:val="001F35E8"/>
    <w:rsid w:val="001F6369"/>
    <w:rsid w:val="00202188"/>
    <w:rsid w:val="00212BAA"/>
    <w:rsid w:val="00214BAE"/>
    <w:rsid w:val="002339BF"/>
    <w:rsid w:val="00241833"/>
    <w:rsid w:val="00243D3E"/>
    <w:rsid w:val="002A03A4"/>
    <w:rsid w:val="002A070C"/>
    <w:rsid w:val="002A3CB0"/>
    <w:rsid w:val="002B4986"/>
    <w:rsid w:val="002C0440"/>
    <w:rsid w:val="002C77E6"/>
    <w:rsid w:val="002C7A71"/>
    <w:rsid w:val="002E10F0"/>
    <w:rsid w:val="002F30E7"/>
    <w:rsid w:val="0032537A"/>
    <w:rsid w:val="00352264"/>
    <w:rsid w:val="00352D79"/>
    <w:rsid w:val="003548EB"/>
    <w:rsid w:val="00355D68"/>
    <w:rsid w:val="00360BFC"/>
    <w:rsid w:val="00370AF3"/>
    <w:rsid w:val="00374E82"/>
    <w:rsid w:val="00394FE7"/>
    <w:rsid w:val="003A06A9"/>
    <w:rsid w:val="003C4267"/>
    <w:rsid w:val="003D2536"/>
    <w:rsid w:val="00401FE3"/>
    <w:rsid w:val="0040423B"/>
    <w:rsid w:val="00424E0B"/>
    <w:rsid w:val="00425DA1"/>
    <w:rsid w:val="00433996"/>
    <w:rsid w:val="00460ECC"/>
    <w:rsid w:val="00475BD3"/>
    <w:rsid w:val="00497D16"/>
    <w:rsid w:val="004C7FAF"/>
    <w:rsid w:val="0050476D"/>
    <w:rsid w:val="00565207"/>
    <w:rsid w:val="00583968"/>
    <w:rsid w:val="005864C1"/>
    <w:rsid w:val="00590AC3"/>
    <w:rsid w:val="00590D98"/>
    <w:rsid w:val="005918FB"/>
    <w:rsid w:val="005B1EA4"/>
    <w:rsid w:val="005B7CBE"/>
    <w:rsid w:val="005C3EA0"/>
    <w:rsid w:val="005D7B36"/>
    <w:rsid w:val="005F2925"/>
    <w:rsid w:val="005F66A5"/>
    <w:rsid w:val="00641252"/>
    <w:rsid w:val="006457D9"/>
    <w:rsid w:val="00691CD2"/>
    <w:rsid w:val="0069716A"/>
    <w:rsid w:val="006D0C80"/>
    <w:rsid w:val="006E48CD"/>
    <w:rsid w:val="006E5BE9"/>
    <w:rsid w:val="006F767D"/>
    <w:rsid w:val="00723E90"/>
    <w:rsid w:val="007431AE"/>
    <w:rsid w:val="00756E96"/>
    <w:rsid w:val="00776B7C"/>
    <w:rsid w:val="0077722E"/>
    <w:rsid w:val="0078047F"/>
    <w:rsid w:val="007A2019"/>
    <w:rsid w:val="007A4704"/>
    <w:rsid w:val="007C4FB9"/>
    <w:rsid w:val="007E7F6C"/>
    <w:rsid w:val="007F532B"/>
    <w:rsid w:val="00806F71"/>
    <w:rsid w:val="008079E3"/>
    <w:rsid w:val="00813C29"/>
    <w:rsid w:val="00832180"/>
    <w:rsid w:val="008372FB"/>
    <w:rsid w:val="00864FEE"/>
    <w:rsid w:val="008A17A4"/>
    <w:rsid w:val="008A7D12"/>
    <w:rsid w:val="008B486B"/>
    <w:rsid w:val="008E5EC4"/>
    <w:rsid w:val="00937D4B"/>
    <w:rsid w:val="00940C46"/>
    <w:rsid w:val="009807A4"/>
    <w:rsid w:val="009924B0"/>
    <w:rsid w:val="009A69EE"/>
    <w:rsid w:val="009B0A31"/>
    <w:rsid w:val="009B4EE3"/>
    <w:rsid w:val="009C46E0"/>
    <w:rsid w:val="009C4B21"/>
    <w:rsid w:val="009D18F5"/>
    <w:rsid w:val="009F4AF6"/>
    <w:rsid w:val="00A076B3"/>
    <w:rsid w:val="00A13DFE"/>
    <w:rsid w:val="00A26D18"/>
    <w:rsid w:val="00A337C2"/>
    <w:rsid w:val="00A6452C"/>
    <w:rsid w:val="00A7597F"/>
    <w:rsid w:val="00A97271"/>
    <w:rsid w:val="00AA1E27"/>
    <w:rsid w:val="00AB31CC"/>
    <w:rsid w:val="00AC5C3B"/>
    <w:rsid w:val="00AD6A5C"/>
    <w:rsid w:val="00AE2B0B"/>
    <w:rsid w:val="00B328CA"/>
    <w:rsid w:val="00B34DB6"/>
    <w:rsid w:val="00B63DCA"/>
    <w:rsid w:val="00B650AF"/>
    <w:rsid w:val="00B7122F"/>
    <w:rsid w:val="00B734D6"/>
    <w:rsid w:val="00B803E7"/>
    <w:rsid w:val="00B8103B"/>
    <w:rsid w:val="00BA6F1B"/>
    <w:rsid w:val="00BD7671"/>
    <w:rsid w:val="00BE1059"/>
    <w:rsid w:val="00BF096B"/>
    <w:rsid w:val="00BF6167"/>
    <w:rsid w:val="00C275C1"/>
    <w:rsid w:val="00C337EA"/>
    <w:rsid w:val="00C626A5"/>
    <w:rsid w:val="00C8244C"/>
    <w:rsid w:val="00C83B53"/>
    <w:rsid w:val="00C92945"/>
    <w:rsid w:val="00CB4A34"/>
    <w:rsid w:val="00CD5516"/>
    <w:rsid w:val="00CF7879"/>
    <w:rsid w:val="00D0221F"/>
    <w:rsid w:val="00D068E5"/>
    <w:rsid w:val="00D264BD"/>
    <w:rsid w:val="00D62943"/>
    <w:rsid w:val="00D977DA"/>
    <w:rsid w:val="00DB1667"/>
    <w:rsid w:val="00DB3C01"/>
    <w:rsid w:val="00DC05E4"/>
    <w:rsid w:val="00DC1739"/>
    <w:rsid w:val="00DC7AB5"/>
    <w:rsid w:val="00DD570D"/>
    <w:rsid w:val="00DF3228"/>
    <w:rsid w:val="00DF3F23"/>
    <w:rsid w:val="00E11B03"/>
    <w:rsid w:val="00E12E54"/>
    <w:rsid w:val="00E24902"/>
    <w:rsid w:val="00E67385"/>
    <w:rsid w:val="00E85905"/>
    <w:rsid w:val="00E955B8"/>
    <w:rsid w:val="00EC189E"/>
    <w:rsid w:val="00EC5D25"/>
    <w:rsid w:val="00ED163A"/>
    <w:rsid w:val="00ED3848"/>
    <w:rsid w:val="00EE02AE"/>
    <w:rsid w:val="00EF4372"/>
    <w:rsid w:val="00EF5ED6"/>
    <w:rsid w:val="00F05DA2"/>
    <w:rsid w:val="00F1372C"/>
    <w:rsid w:val="00F15E79"/>
    <w:rsid w:val="00F43DA0"/>
    <w:rsid w:val="00F63D2D"/>
    <w:rsid w:val="00F64043"/>
    <w:rsid w:val="00F646C3"/>
    <w:rsid w:val="00F75BAD"/>
    <w:rsid w:val="00F80241"/>
    <w:rsid w:val="00F85CEB"/>
    <w:rsid w:val="00FC1910"/>
    <w:rsid w:val="00FD44AD"/>
    <w:rsid w:val="00FE04E2"/>
    <w:rsid w:val="00FE21A1"/>
    <w:rsid w:val="00FE3819"/>
    <w:rsid w:val="00FF1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9BDEB"/>
  <w14:defaultImageDpi w14:val="32767"/>
  <w15:chartTrackingRefBased/>
  <w15:docId w15:val="{7881BA43-C0E9-444B-8B1D-534CFB20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23B"/>
    <w:pPr>
      <w:jc w:val="both"/>
    </w:pPr>
  </w:style>
  <w:style w:type="paragraph" w:styleId="Heading1">
    <w:name w:val="heading 1"/>
    <w:basedOn w:val="Normal"/>
    <w:next w:val="Normal"/>
    <w:link w:val="Heading1Char"/>
    <w:uiPriority w:val="9"/>
    <w:qFormat/>
    <w:rsid w:val="00ED3848"/>
    <w:pPr>
      <w:outlineLvl w:val="0"/>
    </w:pPr>
    <w:rPr>
      <w:b/>
      <w:bCs/>
    </w:rPr>
  </w:style>
  <w:style w:type="paragraph" w:styleId="Heading2">
    <w:name w:val="heading 2"/>
    <w:basedOn w:val="Normal"/>
    <w:next w:val="Normal"/>
    <w:link w:val="Heading2Char"/>
    <w:uiPriority w:val="9"/>
    <w:semiHidden/>
    <w:unhideWhenUsed/>
    <w:qFormat/>
    <w:rsid w:val="00C62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848"/>
    <w:rPr>
      <w:b/>
      <w:bCs/>
    </w:rPr>
  </w:style>
  <w:style w:type="character" w:customStyle="1" w:styleId="Heading2Char">
    <w:name w:val="Heading 2 Char"/>
    <w:basedOn w:val="DefaultParagraphFont"/>
    <w:link w:val="Heading2"/>
    <w:uiPriority w:val="9"/>
    <w:semiHidden/>
    <w:rsid w:val="00C62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6A5"/>
    <w:rPr>
      <w:rFonts w:eastAsiaTheme="majorEastAsia" w:cstheme="majorBidi"/>
      <w:color w:val="272727" w:themeColor="text1" w:themeTint="D8"/>
    </w:rPr>
  </w:style>
  <w:style w:type="paragraph" w:styleId="Title">
    <w:name w:val="Title"/>
    <w:basedOn w:val="Normal"/>
    <w:next w:val="Normal"/>
    <w:link w:val="TitleChar"/>
    <w:uiPriority w:val="10"/>
    <w:qFormat/>
    <w:rsid w:val="00ED3848"/>
    <w:pPr>
      <w:jc w:val="center"/>
    </w:pPr>
    <w:rPr>
      <w:b/>
      <w:bCs/>
    </w:rPr>
  </w:style>
  <w:style w:type="character" w:customStyle="1" w:styleId="TitleChar">
    <w:name w:val="Title Char"/>
    <w:basedOn w:val="DefaultParagraphFont"/>
    <w:link w:val="Title"/>
    <w:uiPriority w:val="10"/>
    <w:rsid w:val="00ED3848"/>
    <w:rPr>
      <w:b/>
      <w:bCs/>
    </w:rPr>
  </w:style>
  <w:style w:type="paragraph" w:styleId="Subtitle">
    <w:name w:val="Subtitle"/>
    <w:basedOn w:val="Normal"/>
    <w:next w:val="Normal"/>
    <w:link w:val="SubtitleChar"/>
    <w:uiPriority w:val="11"/>
    <w:qFormat/>
    <w:rsid w:val="00C626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6A5"/>
    <w:pPr>
      <w:spacing w:before="160"/>
      <w:jc w:val="center"/>
    </w:pPr>
    <w:rPr>
      <w:i/>
      <w:iCs/>
      <w:color w:val="404040" w:themeColor="text1" w:themeTint="BF"/>
    </w:rPr>
  </w:style>
  <w:style w:type="character" w:customStyle="1" w:styleId="QuoteChar">
    <w:name w:val="Quote Char"/>
    <w:basedOn w:val="DefaultParagraphFont"/>
    <w:link w:val="Quote"/>
    <w:uiPriority w:val="29"/>
    <w:rsid w:val="00C626A5"/>
    <w:rPr>
      <w:i/>
      <w:iCs/>
      <w:color w:val="404040" w:themeColor="text1" w:themeTint="BF"/>
    </w:rPr>
  </w:style>
  <w:style w:type="paragraph" w:styleId="ListParagraph">
    <w:name w:val="List Paragraph"/>
    <w:basedOn w:val="Normal"/>
    <w:uiPriority w:val="34"/>
    <w:qFormat/>
    <w:rsid w:val="00C626A5"/>
    <w:pPr>
      <w:ind w:left="720"/>
      <w:contextualSpacing/>
    </w:pPr>
  </w:style>
  <w:style w:type="character" w:styleId="IntenseEmphasis">
    <w:name w:val="Intense Emphasis"/>
    <w:basedOn w:val="DefaultParagraphFont"/>
    <w:uiPriority w:val="21"/>
    <w:qFormat/>
    <w:rsid w:val="00C626A5"/>
    <w:rPr>
      <w:i/>
      <w:iCs/>
      <w:color w:val="0F4761" w:themeColor="accent1" w:themeShade="BF"/>
    </w:rPr>
  </w:style>
  <w:style w:type="paragraph" w:styleId="IntenseQuote">
    <w:name w:val="Intense Quote"/>
    <w:basedOn w:val="Normal"/>
    <w:next w:val="Normal"/>
    <w:link w:val="IntenseQuoteChar"/>
    <w:uiPriority w:val="30"/>
    <w:qFormat/>
    <w:rsid w:val="00C62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6A5"/>
    <w:rPr>
      <w:i/>
      <w:iCs/>
      <w:color w:val="0F4761" w:themeColor="accent1" w:themeShade="BF"/>
    </w:rPr>
  </w:style>
  <w:style w:type="character" w:styleId="IntenseReference">
    <w:name w:val="Intense Reference"/>
    <w:basedOn w:val="DefaultParagraphFont"/>
    <w:uiPriority w:val="32"/>
    <w:qFormat/>
    <w:rsid w:val="00C626A5"/>
    <w:rPr>
      <w:b/>
      <w:bCs/>
      <w:smallCaps/>
      <w:color w:val="0F4761" w:themeColor="accent1" w:themeShade="BF"/>
      <w:spacing w:val="5"/>
    </w:rPr>
  </w:style>
  <w:style w:type="table" w:styleId="TableGrid">
    <w:name w:val="Table Grid"/>
    <w:basedOn w:val="TableNormal"/>
    <w:uiPriority w:val="39"/>
    <w:rsid w:val="00AC5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A1E27"/>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583968"/>
    <w:rPr>
      <w:color w:val="666666"/>
    </w:rPr>
  </w:style>
  <w:style w:type="character" w:styleId="Hyperlink">
    <w:name w:val="Hyperlink"/>
    <w:basedOn w:val="DefaultParagraphFont"/>
    <w:uiPriority w:val="99"/>
    <w:unhideWhenUsed/>
    <w:rsid w:val="008A17A4"/>
    <w:rPr>
      <w:color w:val="467886" w:themeColor="hyperlink"/>
      <w:u w:val="single"/>
    </w:rPr>
  </w:style>
  <w:style w:type="character" w:styleId="UnresolvedMention">
    <w:name w:val="Unresolved Mention"/>
    <w:basedOn w:val="DefaultParagraphFont"/>
    <w:uiPriority w:val="99"/>
    <w:semiHidden/>
    <w:unhideWhenUsed/>
    <w:rsid w:val="008A1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346008">
      <w:bodyDiv w:val="1"/>
      <w:marLeft w:val="0"/>
      <w:marRight w:val="0"/>
      <w:marTop w:val="0"/>
      <w:marBottom w:val="0"/>
      <w:divBdr>
        <w:top w:val="none" w:sz="0" w:space="0" w:color="auto"/>
        <w:left w:val="none" w:sz="0" w:space="0" w:color="auto"/>
        <w:bottom w:val="none" w:sz="0" w:space="0" w:color="auto"/>
        <w:right w:val="none" w:sz="0" w:space="0" w:color="auto"/>
      </w:divBdr>
      <w:divsChild>
        <w:div w:id="1258559076">
          <w:marLeft w:val="640"/>
          <w:marRight w:val="0"/>
          <w:marTop w:val="0"/>
          <w:marBottom w:val="0"/>
          <w:divBdr>
            <w:top w:val="none" w:sz="0" w:space="0" w:color="auto"/>
            <w:left w:val="none" w:sz="0" w:space="0" w:color="auto"/>
            <w:bottom w:val="none" w:sz="0" w:space="0" w:color="auto"/>
            <w:right w:val="none" w:sz="0" w:space="0" w:color="auto"/>
          </w:divBdr>
        </w:div>
        <w:div w:id="2028169979">
          <w:marLeft w:val="640"/>
          <w:marRight w:val="0"/>
          <w:marTop w:val="0"/>
          <w:marBottom w:val="0"/>
          <w:divBdr>
            <w:top w:val="none" w:sz="0" w:space="0" w:color="auto"/>
            <w:left w:val="none" w:sz="0" w:space="0" w:color="auto"/>
            <w:bottom w:val="none" w:sz="0" w:space="0" w:color="auto"/>
            <w:right w:val="none" w:sz="0" w:space="0" w:color="auto"/>
          </w:divBdr>
        </w:div>
        <w:div w:id="255746309">
          <w:marLeft w:val="640"/>
          <w:marRight w:val="0"/>
          <w:marTop w:val="0"/>
          <w:marBottom w:val="0"/>
          <w:divBdr>
            <w:top w:val="none" w:sz="0" w:space="0" w:color="auto"/>
            <w:left w:val="none" w:sz="0" w:space="0" w:color="auto"/>
            <w:bottom w:val="none" w:sz="0" w:space="0" w:color="auto"/>
            <w:right w:val="none" w:sz="0" w:space="0" w:color="auto"/>
          </w:divBdr>
        </w:div>
        <w:div w:id="165051720">
          <w:marLeft w:val="640"/>
          <w:marRight w:val="0"/>
          <w:marTop w:val="0"/>
          <w:marBottom w:val="0"/>
          <w:divBdr>
            <w:top w:val="none" w:sz="0" w:space="0" w:color="auto"/>
            <w:left w:val="none" w:sz="0" w:space="0" w:color="auto"/>
            <w:bottom w:val="none" w:sz="0" w:space="0" w:color="auto"/>
            <w:right w:val="none" w:sz="0" w:space="0" w:color="auto"/>
          </w:divBdr>
        </w:div>
        <w:div w:id="1364742696">
          <w:marLeft w:val="640"/>
          <w:marRight w:val="0"/>
          <w:marTop w:val="0"/>
          <w:marBottom w:val="0"/>
          <w:divBdr>
            <w:top w:val="none" w:sz="0" w:space="0" w:color="auto"/>
            <w:left w:val="none" w:sz="0" w:space="0" w:color="auto"/>
            <w:bottom w:val="none" w:sz="0" w:space="0" w:color="auto"/>
            <w:right w:val="none" w:sz="0" w:space="0" w:color="auto"/>
          </w:divBdr>
        </w:div>
        <w:div w:id="216089880">
          <w:marLeft w:val="640"/>
          <w:marRight w:val="0"/>
          <w:marTop w:val="0"/>
          <w:marBottom w:val="0"/>
          <w:divBdr>
            <w:top w:val="none" w:sz="0" w:space="0" w:color="auto"/>
            <w:left w:val="none" w:sz="0" w:space="0" w:color="auto"/>
            <w:bottom w:val="none" w:sz="0" w:space="0" w:color="auto"/>
            <w:right w:val="none" w:sz="0" w:space="0" w:color="auto"/>
          </w:divBdr>
        </w:div>
        <w:div w:id="1010717067">
          <w:marLeft w:val="640"/>
          <w:marRight w:val="0"/>
          <w:marTop w:val="0"/>
          <w:marBottom w:val="0"/>
          <w:divBdr>
            <w:top w:val="none" w:sz="0" w:space="0" w:color="auto"/>
            <w:left w:val="none" w:sz="0" w:space="0" w:color="auto"/>
            <w:bottom w:val="none" w:sz="0" w:space="0" w:color="auto"/>
            <w:right w:val="none" w:sz="0" w:space="0" w:color="auto"/>
          </w:divBdr>
        </w:div>
        <w:div w:id="1615356623">
          <w:marLeft w:val="640"/>
          <w:marRight w:val="0"/>
          <w:marTop w:val="0"/>
          <w:marBottom w:val="0"/>
          <w:divBdr>
            <w:top w:val="none" w:sz="0" w:space="0" w:color="auto"/>
            <w:left w:val="none" w:sz="0" w:space="0" w:color="auto"/>
            <w:bottom w:val="none" w:sz="0" w:space="0" w:color="auto"/>
            <w:right w:val="none" w:sz="0" w:space="0" w:color="auto"/>
          </w:divBdr>
        </w:div>
        <w:div w:id="1373186175">
          <w:marLeft w:val="640"/>
          <w:marRight w:val="0"/>
          <w:marTop w:val="0"/>
          <w:marBottom w:val="0"/>
          <w:divBdr>
            <w:top w:val="none" w:sz="0" w:space="0" w:color="auto"/>
            <w:left w:val="none" w:sz="0" w:space="0" w:color="auto"/>
            <w:bottom w:val="none" w:sz="0" w:space="0" w:color="auto"/>
            <w:right w:val="none" w:sz="0" w:space="0" w:color="auto"/>
          </w:divBdr>
        </w:div>
        <w:div w:id="197863038">
          <w:marLeft w:val="640"/>
          <w:marRight w:val="0"/>
          <w:marTop w:val="0"/>
          <w:marBottom w:val="0"/>
          <w:divBdr>
            <w:top w:val="none" w:sz="0" w:space="0" w:color="auto"/>
            <w:left w:val="none" w:sz="0" w:space="0" w:color="auto"/>
            <w:bottom w:val="none" w:sz="0" w:space="0" w:color="auto"/>
            <w:right w:val="none" w:sz="0" w:space="0" w:color="auto"/>
          </w:divBdr>
        </w:div>
        <w:div w:id="1957365889">
          <w:marLeft w:val="640"/>
          <w:marRight w:val="0"/>
          <w:marTop w:val="0"/>
          <w:marBottom w:val="0"/>
          <w:divBdr>
            <w:top w:val="none" w:sz="0" w:space="0" w:color="auto"/>
            <w:left w:val="none" w:sz="0" w:space="0" w:color="auto"/>
            <w:bottom w:val="none" w:sz="0" w:space="0" w:color="auto"/>
            <w:right w:val="none" w:sz="0" w:space="0" w:color="auto"/>
          </w:divBdr>
        </w:div>
        <w:div w:id="2048993150">
          <w:marLeft w:val="640"/>
          <w:marRight w:val="0"/>
          <w:marTop w:val="0"/>
          <w:marBottom w:val="0"/>
          <w:divBdr>
            <w:top w:val="none" w:sz="0" w:space="0" w:color="auto"/>
            <w:left w:val="none" w:sz="0" w:space="0" w:color="auto"/>
            <w:bottom w:val="none" w:sz="0" w:space="0" w:color="auto"/>
            <w:right w:val="none" w:sz="0" w:space="0" w:color="auto"/>
          </w:divBdr>
        </w:div>
        <w:div w:id="2076659827">
          <w:marLeft w:val="640"/>
          <w:marRight w:val="0"/>
          <w:marTop w:val="0"/>
          <w:marBottom w:val="0"/>
          <w:divBdr>
            <w:top w:val="none" w:sz="0" w:space="0" w:color="auto"/>
            <w:left w:val="none" w:sz="0" w:space="0" w:color="auto"/>
            <w:bottom w:val="none" w:sz="0" w:space="0" w:color="auto"/>
            <w:right w:val="none" w:sz="0" w:space="0" w:color="auto"/>
          </w:divBdr>
        </w:div>
      </w:divsChild>
    </w:div>
    <w:div w:id="123892760">
      <w:bodyDiv w:val="1"/>
      <w:marLeft w:val="0"/>
      <w:marRight w:val="0"/>
      <w:marTop w:val="0"/>
      <w:marBottom w:val="0"/>
      <w:divBdr>
        <w:top w:val="none" w:sz="0" w:space="0" w:color="auto"/>
        <w:left w:val="none" w:sz="0" w:space="0" w:color="auto"/>
        <w:bottom w:val="none" w:sz="0" w:space="0" w:color="auto"/>
        <w:right w:val="none" w:sz="0" w:space="0" w:color="auto"/>
      </w:divBdr>
      <w:divsChild>
        <w:div w:id="1240596672">
          <w:marLeft w:val="640"/>
          <w:marRight w:val="0"/>
          <w:marTop w:val="0"/>
          <w:marBottom w:val="0"/>
          <w:divBdr>
            <w:top w:val="none" w:sz="0" w:space="0" w:color="auto"/>
            <w:left w:val="none" w:sz="0" w:space="0" w:color="auto"/>
            <w:bottom w:val="none" w:sz="0" w:space="0" w:color="auto"/>
            <w:right w:val="none" w:sz="0" w:space="0" w:color="auto"/>
          </w:divBdr>
        </w:div>
        <w:div w:id="1998999450">
          <w:marLeft w:val="640"/>
          <w:marRight w:val="0"/>
          <w:marTop w:val="0"/>
          <w:marBottom w:val="0"/>
          <w:divBdr>
            <w:top w:val="none" w:sz="0" w:space="0" w:color="auto"/>
            <w:left w:val="none" w:sz="0" w:space="0" w:color="auto"/>
            <w:bottom w:val="none" w:sz="0" w:space="0" w:color="auto"/>
            <w:right w:val="none" w:sz="0" w:space="0" w:color="auto"/>
          </w:divBdr>
        </w:div>
        <w:div w:id="671106303">
          <w:marLeft w:val="640"/>
          <w:marRight w:val="0"/>
          <w:marTop w:val="0"/>
          <w:marBottom w:val="0"/>
          <w:divBdr>
            <w:top w:val="none" w:sz="0" w:space="0" w:color="auto"/>
            <w:left w:val="none" w:sz="0" w:space="0" w:color="auto"/>
            <w:bottom w:val="none" w:sz="0" w:space="0" w:color="auto"/>
            <w:right w:val="none" w:sz="0" w:space="0" w:color="auto"/>
          </w:divBdr>
        </w:div>
        <w:div w:id="891424294">
          <w:marLeft w:val="640"/>
          <w:marRight w:val="0"/>
          <w:marTop w:val="0"/>
          <w:marBottom w:val="0"/>
          <w:divBdr>
            <w:top w:val="none" w:sz="0" w:space="0" w:color="auto"/>
            <w:left w:val="none" w:sz="0" w:space="0" w:color="auto"/>
            <w:bottom w:val="none" w:sz="0" w:space="0" w:color="auto"/>
            <w:right w:val="none" w:sz="0" w:space="0" w:color="auto"/>
          </w:divBdr>
        </w:div>
        <w:div w:id="1151405506">
          <w:marLeft w:val="640"/>
          <w:marRight w:val="0"/>
          <w:marTop w:val="0"/>
          <w:marBottom w:val="0"/>
          <w:divBdr>
            <w:top w:val="none" w:sz="0" w:space="0" w:color="auto"/>
            <w:left w:val="none" w:sz="0" w:space="0" w:color="auto"/>
            <w:bottom w:val="none" w:sz="0" w:space="0" w:color="auto"/>
            <w:right w:val="none" w:sz="0" w:space="0" w:color="auto"/>
          </w:divBdr>
        </w:div>
        <w:div w:id="1016611360">
          <w:marLeft w:val="640"/>
          <w:marRight w:val="0"/>
          <w:marTop w:val="0"/>
          <w:marBottom w:val="0"/>
          <w:divBdr>
            <w:top w:val="none" w:sz="0" w:space="0" w:color="auto"/>
            <w:left w:val="none" w:sz="0" w:space="0" w:color="auto"/>
            <w:bottom w:val="none" w:sz="0" w:space="0" w:color="auto"/>
            <w:right w:val="none" w:sz="0" w:space="0" w:color="auto"/>
          </w:divBdr>
        </w:div>
        <w:div w:id="930819007">
          <w:marLeft w:val="640"/>
          <w:marRight w:val="0"/>
          <w:marTop w:val="0"/>
          <w:marBottom w:val="0"/>
          <w:divBdr>
            <w:top w:val="none" w:sz="0" w:space="0" w:color="auto"/>
            <w:left w:val="none" w:sz="0" w:space="0" w:color="auto"/>
            <w:bottom w:val="none" w:sz="0" w:space="0" w:color="auto"/>
            <w:right w:val="none" w:sz="0" w:space="0" w:color="auto"/>
          </w:divBdr>
        </w:div>
        <w:div w:id="1137063565">
          <w:marLeft w:val="640"/>
          <w:marRight w:val="0"/>
          <w:marTop w:val="0"/>
          <w:marBottom w:val="0"/>
          <w:divBdr>
            <w:top w:val="none" w:sz="0" w:space="0" w:color="auto"/>
            <w:left w:val="none" w:sz="0" w:space="0" w:color="auto"/>
            <w:bottom w:val="none" w:sz="0" w:space="0" w:color="auto"/>
            <w:right w:val="none" w:sz="0" w:space="0" w:color="auto"/>
          </w:divBdr>
        </w:div>
        <w:div w:id="1498883223">
          <w:marLeft w:val="640"/>
          <w:marRight w:val="0"/>
          <w:marTop w:val="0"/>
          <w:marBottom w:val="0"/>
          <w:divBdr>
            <w:top w:val="none" w:sz="0" w:space="0" w:color="auto"/>
            <w:left w:val="none" w:sz="0" w:space="0" w:color="auto"/>
            <w:bottom w:val="none" w:sz="0" w:space="0" w:color="auto"/>
            <w:right w:val="none" w:sz="0" w:space="0" w:color="auto"/>
          </w:divBdr>
        </w:div>
      </w:divsChild>
    </w:div>
    <w:div w:id="146826713">
      <w:bodyDiv w:val="1"/>
      <w:marLeft w:val="0"/>
      <w:marRight w:val="0"/>
      <w:marTop w:val="0"/>
      <w:marBottom w:val="0"/>
      <w:divBdr>
        <w:top w:val="none" w:sz="0" w:space="0" w:color="auto"/>
        <w:left w:val="none" w:sz="0" w:space="0" w:color="auto"/>
        <w:bottom w:val="none" w:sz="0" w:space="0" w:color="auto"/>
        <w:right w:val="none" w:sz="0" w:space="0" w:color="auto"/>
      </w:divBdr>
      <w:divsChild>
        <w:div w:id="767120072">
          <w:marLeft w:val="640"/>
          <w:marRight w:val="0"/>
          <w:marTop w:val="0"/>
          <w:marBottom w:val="0"/>
          <w:divBdr>
            <w:top w:val="none" w:sz="0" w:space="0" w:color="auto"/>
            <w:left w:val="none" w:sz="0" w:space="0" w:color="auto"/>
            <w:bottom w:val="none" w:sz="0" w:space="0" w:color="auto"/>
            <w:right w:val="none" w:sz="0" w:space="0" w:color="auto"/>
          </w:divBdr>
        </w:div>
        <w:div w:id="2064019159">
          <w:marLeft w:val="640"/>
          <w:marRight w:val="0"/>
          <w:marTop w:val="0"/>
          <w:marBottom w:val="0"/>
          <w:divBdr>
            <w:top w:val="none" w:sz="0" w:space="0" w:color="auto"/>
            <w:left w:val="none" w:sz="0" w:space="0" w:color="auto"/>
            <w:bottom w:val="none" w:sz="0" w:space="0" w:color="auto"/>
            <w:right w:val="none" w:sz="0" w:space="0" w:color="auto"/>
          </w:divBdr>
        </w:div>
        <w:div w:id="1083259529">
          <w:marLeft w:val="640"/>
          <w:marRight w:val="0"/>
          <w:marTop w:val="0"/>
          <w:marBottom w:val="0"/>
          <w:divBdr>
            <w:top w:val="none" w:sz="0" w:space="0" w:color="auto"/>
            <w:left w:val="none" w:sz="0" w:space="0" w:color="auto"/>
            <w:bottom w:val="none" w:sz="0" w:space="0" w:color="auto"/>
            <w:right w:val="none" w:sz="0" w:space="0" w:color="auto"/>
          </w:divBdr>
        </w:div>
        <w:div w:id="240524393">
          <w:marLeft w:val="640"/>
          <w:marRight w:val="0"/>
          <w:marTop w:val="0"/>
          <w:marBottom w:val="0"/>
          <w:divBdr>
            <w:top w:val="none" w:sz="0" w:space="0" w:color="auto"/>
            <w:left w:val="none" w:sz="0" w:space="0" w:color="auto"/>
            <w:bottom w:val="none" w:sz="0" w:space="0" w:color="auto"/>
            <w:right w:val="none" w:sz="0" w:space="0" w:color="auto"/>
          </w:divBdr>
        </w:div>
        <w:div w:id="124738810">
          <w:marLeft w:val="640"/>
          <w:marRight w:val="0"/>
          <w:marTop w:val="0"/>
          <w:marBottom w:val="0"/>
          <w:divBdr>
            <w:top w:val="none" w:sz="0" w:space="0" w:color="auto"/>
            <w:left w:val="none" w:sz="0" w:space="0" w:color="auto"/>
            <w:bottom w:val="none" w:sz="0" w:space="0" w:color="auto"/>
            <w:right w:val="none" w:sz="0" w:space="0" w:color="auto"/>
          </w:divBdr>
        </w:div>
        <w:div w:id="946038744">
          <w:marLeft w:val="640"/>
          <w:marRight w:val="0"/>
          <w:marTop w:val="0"/>
          <w:marBottom w:val="0"/>
          <w:divBdr>
            <w:top w:val="none" w:sz="0" w:space="0" w:color="auto"/>
            <w:left w:val="none" w:sz="0" w:space="0" w:color="auto"/>
            <w:bottom w:val="none" w:sz="0" w:space="0" w:color="auto"/>
            <w:right w:val="none" w:sz="0" w:space="0" w:color="auto"/>
          </w:divBdr>
        </w:div>
        <w:div w:id="160439006">
          <w:marLeft w:val="640"/>
          <w:marRight w:val="0"/>
          <w:marTop w:val="0"/>
          <w:marBottom w:val="0"/>
          <w:divBdr>
            <w:top w:val="none" w:sz="0" w:space="0" w:color="auto"/>
            <w:left w:val="none" w:sz="0" w:space="0" w:color="auto"/>
            <w:bottom w:val="none" w:sz="0" w:space="0" w:color="auto"/>
            <w:right w:val="none" w:sz="0" w:space="0" w:color="auto"/>
          </w:divBdr>
        </w:div>
        <w:div w:id="841773647">
          <w:marLeft w:val="640"/>
          <w:marRight w:val="0"/>
          <w:marTop w:val="0"/>
          <w:marBottom w:val="0"/>
          <w:divBdr>
            <w:top w:val="none" w:sz="0" w:space="0" w:color="auto"/>
            <w:left w:val="none" w:sz="0" w:space="0" w:color="auto"/>
            <w:bottom w:val="none" w:sz="0" w:space="0" w:color="auto"/>
            <w:right w:val="none" w:sz="0" w:space="0" w:color="auto"/>
          </w:divBdr>
        </w:div>
        <w:div w:id="1832208627">
          <w:marLeft w:val="640"/>
          <w:marRight w:val="0"/>
          <w:marTop w:val="0"/>
          <w:marBottom w:val="0"/>
          <w:divBdr>
            <w:top w:val="none" w:sz="0" w:space="0" w:color="auto"/>
            <w:left w:val="none" w:sz="0" w:space="0" w:color="auto"/>
            <w:bottom w:val="none" w:sz="0" w:space="0" w:color="auto"/>
            <w:right w:val="none" w:sz="0" w:space="0" w:color="auto"/>
          </w:divBdr>
        </w:div>
        <w:div w:id="1928803409">
          <w:marLeft w:val="640"/>
          <w:marRight w:val="0"/>
          <w:marTop w:val="0"/>
          <w:marBottom w:val="0"/>
          <w:divBdr>
            <w:top w:val="none" w:sz="0" w:space="0" w:color="auto"/>
            <w:left w:val="none" w:sz="0" w:space="0" w:color="auto"/>
            <w:bottom w:val="none" w:sz="0" w:space="0" w:color="auto"/>
            <w:right w:val="none" w:sz="0" w:space="0" w:color="auto"/>
          </w:divBdr>
        </w:div>
        <w:div w:id="1113204803">
          <w:marLeft w:val="640"/>
          <w:marRight w:val="0"/>
          <w:marTop w:val="0"/>
          <w:marBottom w:val="0"/>
          <w:divBdr>
            <w:top w:val="none" w:sz="0" w:space="0" w:color="auto"/>
            <w:left w:val="none" w:sz="0" w:space="0" w:color="auto"/>
            <w:bottom w:val="none" w:sz="0" w:space="0" w:color="auto"/>
            <w:right w:val="none" w:sz="0" w:space="0" w:color="auto"/>
          </w:divBdr>
        </w:div>
        <w:div w:id="714041043">
          <w:marLeft w:val="640"/>
          <w:marRight w:val="0"/>
          <w:marTop w:val="0"/>
          <w:marBottom w:val="0"/>
          <w:divBdr>
            <w:top w:val="none" w:sz="0" w:space="0" w:color="auto"/>
            <w:left w:val="none" w:sz="0" w:space="0" w:color="auto"/>
            <w:bottom w:val="none" w:sz="0" w:space="0" w:color="auto"/>
            <w:right w:val="none" w:sz="0" w:space="0" w:color="auto"/>
          </w:divBdr>
        </w:div>
        <w:div w:id="1383944974">
          <w:marLeft w:val="640"/>
          <w:marRight w:val="0"/>
          <w:marTop w:val="0"/>
          <w:marBottom w:val="0"/>
          <w:divBdr>
            <w:top w:val="none" w:sz="0" w:space="0" w:color="auto"/>
            <w:left w:val="none" w:sz="0" w:space="0" w:color="auto"/>
            <w:bottom w:val="none" w:sz="0" w:space="0" w:color="auto"/>
            <w:right w:val="none" w:sz="0" w:space="0" w:color="auto"/>
          </w:divBdr>
        </w:div>
      </w:divsChild>
    </w:div>
    <w:div w:id="170488391">
      <w:bodyDiv w:val="1"/>
      <w:marLeft w:val="0"/>
      <w:marRight w:val="0"/>
      <w:marTop w:val="0"/>
      <w:marBottom w:val="0"/>
      <w:divBdr>
        <w:top w:val="none" w:sz="0" w:space="0" w:color="auto"/>
        <w:left w:val="none" w:sz="0" w:space="0" w:color="auto"/>
        <w:bottom w:val="none" w:sz="0" w:space="0" w:color="auto"/>
        <w:right w:val="none" w:sz="0" w:space="0" w:color="auto"/>
      </w:divBdr>
      <w:divsChild>
        <w:div w:id="1563759398">
          <w:marLeft w:val="640"/>
          <w:marRight w:val="0"/>
          <w:marTop w:val="0"/>
          <w:marBottom w:val="0"/>
          <w:divBdr>
            <w:top w:val="none" w:sz="0" w:space="0" w:color="auto"/>
            <w:left w:val="none" w:sz="0" w:space="0" w:color="auto"/>
            <w:bottom w:val="none" w:sz="0" w:space="0" w:color="auto"/>
            <w:right w:val="none" w:sz="0" w:space="0" w:color="auto"/>
          </w:divBdr>
        </w:div>
        <w:div w:id="1017385448">
          <w:marLeft w:val="640"/>
          <w:marRight w:val="0"/>
          <w:marTop w:val="0"/>
          <w:marBottom w:val="0"/>
          <w:divBdr>
            <w:top w:val="none" w:sz="0" w:space="0" w:color="auto"/>
            <w:left w:val="none" w:sz="0" w:space="0" w:color="auto"/>
            <w:bottom w:val="none" w:sz="0" w:space="0" w:color="auto"/>
            <w:right w:val="none" w:sz="0" w:space="0" w:color="auto"/>
          </w:divBdr>
        </w:div>
        <w:div w:id="1578130321">
          <w:marLeft w:val="640"/>
          <w:marRight w:val="0"/>
          <w:marTop w:val="0"/>
          <w:marBottom w:val="0"/>
          <w:divBdr>
            <w:top w:val="none" w:sz="0" w:space="0" w:color="auto"/>
            <w:left w:val="none" w:sz="0" w:space="0" w:color="auto"/>
            <w:bottom w:val="none" w:sz="0" w:space="0" w:color="auto"/>
            <w:right w:val="none" w:sz="0" w:space="0" w:color="auto"/>
          </w:divBdr>
        </w:div>
        <w:div w:id="1675719230">
          <w:marLeft w:val="640"/>
          <w:marRight w:val="0"/>
          <w:marTop w:val="0"/>
          <w:marBottom w:val="0"/>
          <w:divBdr>
            <w:top w:val="none" w:sz="0" w:space="0" w:color="auto"/>
            <w:left w:val="none" w:sz="0" w:space="0" w:color="auto"/>
            <w:bottom w:val="none" w:sz="0" w:space="0" w:color="auto"/>
            <w:right w:val="none" w:sz="0" w:space="0" w:color="auto"/>
          </w:divBdr>
        </w:div>
        <w:div w:id="1105073017">
          <w:marLeft w:val="640"/>
          <w:marRight w:val="0"/>
          <w:marTop w:val="0"/>
          <w:marBottom w:val="0"/>
          <w:divBdr>
            <w:top w:val="none" w:sz="0" w:space="0" w:color="auto"/>
            <w:left w:val="none" w:sz="0" w:space="0" w:color="auto"/>
            <w:bottom w:val="none" w:sz="0" w:space="0" w:color="auto"/>
            <w:right w:val="none" w:sz="0" w:space="0" w:color="auto"/>
          </w:divBdr>
        </w:div>
        <w:div w:id="1226574829">
          <w:marLeft w:val="640"/>
          <w:marRight w:val="0"/>
          <w:marTop w:val="0"/>
          <w:marBottom w:val="0"/>
          <w:divBdr>
            <w:top w:val="none" w:sz="0" w:space="0" w:color="auto"/>
            <w:left w:val="none" w:sz="0" w:space="0" w:color="auto"/>
            <w:bottom w:val="none" w:sz="0" w:space="0" w:color="auto"/>
            <w:right w:val="none" w:sz="0" w:space="0" w:color="auto"/>
          </w:divBdr>
        </w:div>
        <w:div w:id="1700548816">
          <w:marLeft w:val="640"/>
          <w:marRight w:val="0"/>
          <w:marTop w:val="0"/>
          <w:marBottom w:val="0"/>
          <w:divBdr>
            <w:top w:val="none" w:sz="0" w:space="0" w:color="auto"/>
            <w:left w:val="none" w:sz="0" w:space="0" w:color="auto"/>
            <w:bottom w:val="none" w:sz="0" w:space="0" w:color="auto"/>
            <w:right w:val="none" w:sz="0" w:space="0" w:color="auto"/>
          </w:divBdr>
        </w:div>
        <w:div w:id="1119644694">
          <w:marLeft w:val="640"/>
          <w:marRight w:val="0"/>
          <w:marTop w:val="0"/>
          <w:marBottom w:val="0"/>
          <w:divBdr>
            <w:top w:val="none" w:sz="0" w:space="0" w:color="auto"/>
            <w:left w:val="none" w:sz="0" w:space="0" w:color="auto"/>
            <w:bottom w:val="none" w:sz="0" w:space="0" w:color="auto"/>
            <w:right w:val="none" w:sz="0" w:space="0" w:color="auto"/>
          </w:divBdr>
        </w:div>
        <w:div w:id="1871840077">
          <w:marLeft w:val="640"/>
          <w:marRight w:val="0"/>
          <w:marTop w:val="0"/>
          <w:marBottom w:val="0"/>
          <w:divBdr>
            <w:top w:val="none" w:sz="0" w:space="0" w:color="auto"/>
            <w:left w:val="none" w:sz="0" w:space="0" w:color="auto"/>
            <w:bottom w:val="none" w:sz="0" w:space="0" w:color="auto"/>
            <w:right w:val="none" w:sz="0" w:space="0" w:color="auto"/>
          </w:divBdr>
        </w:div>
        <w:div w:id="1833980468">
          <w:marLeft w:val="640"/>
          <w:marRight w:val="0"/>
          <w:marTop w:val="0"/>
          <w:marBottom w:val="0"/>
          <w:divBdr>
            <w:top w:val="none" w:sz="0" w:space="0" w:color="auto"/>
            <w:left w:val="none" w:sz="0" w:space="0" w:color="auto"/>
            <w:bottom w:val="none" w:sz="0" w:space="0" w:color="auto"/>
            <w:right w:val="none" w:sz="0" w:space="0" w:color="auto"/>
          </w:divBdr>
        </w:div>
        <w:div w:id="345984038">
          <w:marLeft w:val="640"/>
          <w:marRight w:val="0"/>
          <w:marTop w:val="0"/>
          <w:marBottom w:val="0"/>
          <w:divBdr>
            <w:top w:val="none" w:sz="0" w:space="0" w:color="auto"/>
            <w:left w:val="none" w:sz="0" w:space="0" w:color="auto"/>
            <w:bottom w:val="none" w:sz="0" w:space="0" w:color="auto"/>
            <w:right w:val="none" w:sz="0" w:space="0" w:color="auto"/>
          </w:divBdr>
        </w:div>
        <w:div w:id="1336956909">
          <w:marLeft w:val="640"/>
          <w:marRight w:val="0"/>
          <w:marTop w:val="0"/>
          <w:marBottom w:val="0"/>
          <w:divBdr>
            <w:top w:val="none" w:sz="0" w:space="0" w:color="auto"/>
            <w:left w:val="none" w:sz="0" w:space="0" w:color="auto"/>
            <w:bottom w:val="none" w:sz="0" w:space="0" w:color="auto"/>
            <w:right w:val="none" w:sz="0" w:space="0" w:color="auto"/>
          </w:divBdr>
        </w:div>
      </w:divsChild>
    </w:div>
    <w:div w:id="178158622">
      <w:bodyDiv w:val="1"/>
      <w:marLeft w:val="0"/>
      <w:marRight w:val="0"/>
      <w:marTop w:val="0"/>
      <w:marBottom w:val="0"/>
      <w:divBdr>
        <w:top w:val="none" w:sz="0" w:space="0" w:color="auto"/>
        <w:left w:val="none" w:sz="0" w:space="0" w:color="auto"/>
        <w:bottom w:val="none" w:sz="0" w:space="0" w:color="auto"/>
        <w:right w:val="none" w:sz="0" w:space="0" w:color="auto"/>
      </w:divBdr>
      <w:divsChild>
        <w:div w:id="2039817015">
          <w:marLeft w:val="640"/>
          <w:marRight w:val="0"/>
          <w:marTop w:val="0"/>
          <w:marBottom w:val="0"/>
          <w:divBdr>
            <w:top w:val="none" w:sz="0" w:space="0" w:color="auto"/>
            <w:left w:val="none" w:sz="0" w:space="0" w:color="auto"/>
            <w:bottom w:val="none" w:sz="0" w:space="0" w:color="auto"/>
            <w:right w:val="none" w:sz="0" w:space="0" w:color="auto"/>
          </w:divBdr>
        </w:div>
        <w:div w:id="561983396">
          <w:marLeft w:val="640"/>
          <w:marRight w:val="0"/>
          <w:marTop w:val="0"/>
          <w:marBottom w:val="0"/>
          <w:divBdr>
            <w:top w:val="none" w:sz="0" w:space="0" w:color="auto"/>
            <w:left w:val="none" w:sz="0" w:space="0" w:color="auto"/>
            <w:bottom w:val="none" w:sz="0" w:space="0" w:color="auto"/>
            <w:right w:val="none" w:sz="0" w:space="0" w:color="auto"/>
          </w:divBdr>
        </w:div>
        <w:div w:id="1845977347">
          <w:marLeft w:val="640"/>
          <w:marRight w:val="0"/>
          <w:marTop w:val="0"/>
          <w:marBottom w:val="0"/>
          <w:divBdr>
            <w:top w:val="none" w:sz="0" w:space="0" w:color="auto"/>
            <w:left w:val="none" w:sz="0" w:space="0" w:color="auto"/>
            <w:bottom w:val="none" w:sz="0" w:space="0" w:color="auto"/>
            <w:right w:val="none" w:sz="0" w:space="0" w:color="auto"/>
          </w:divBdr>
        </w:div>
        <w:div w:id="1593467607">
          <w:marLeft w:val="640"/>
          <w:marRight w:val="0"/>
          <w:marTop w:val="0"/>
          <w:marBottom w:val="0"/>
          <w:divBdr>
            <w:top w:val="none" w:sz="0" w:space="0" w:color="auto"/>
            <w:left w:val="none" w:sz="0" w:space="0" w:color="auto"/>
            <w:bottom w:val="none" w:sz="0" w:space="0" w:color="auto"/>
            <w:right w:val="none" w:sz="0" w:space="0" w:color="auto"/>
          </w:divBdr>
        </w:div>
        <w:div w:id="1715695502">
          <w:marLeft w:val="640"/>
          <w:marRight w:val="0"/>
          <w:marTop w:val="0"/>
          <w:marBottom w:val="0"/>
          <w:divBdr>
            <w:top w:val="none" w:sz="0" w:space="0" w:color="auto"/>
            <w:left w:val="none" w:sz="0" w:space="0" w:color="auto"/>
            <w:bottom w:val="none" w:sz="0" w:space="0" w:color="auto"/>
            <w:right w:val="none" w:sz="0" w:space="0" w:color="auto"/>
          </w:divBdr>
        </w:div>
        <w:div w:id="239951712">
          <w:marLeft w:val="640"/>
          <w:marRight w:val="0"/>
          <w:marTop w:val="0"/>
          <w:marBottom w:val="0"/>
          <w:divBdr>
            <w:top w:val="none" w:sz="0" w:space="0" w:color="auto"/>
            <w:left w:val="none" w:sz="0" w:space="0" w:color="auto"/>
            <w:bottom w:val="none" w:sz="0" w:space="0" w:color="auto"/>
            <w:right w:val="none" w:sz="0" w:space="0" w:color="auto"/>
          </w:divBdr>
        </w:div>
        <w:div w:id="713165363">
          <w:marLeft w:val="640"/>
          <w:marRight w:val="0"/>
          <w:marTop w:val="0"/>
          <w:marBottom w:val="0"/>
          <w:divBdr>
            <w:top w:val="none" w:sz="0" w:space="0" w:color="auto"/>
            <w:left w:val="none" w:sz="0" w:space="0" w:color="auto"/>
            <w:bottom w:val="none" w:sz="0" w:space="0" w:color="auto"/>
            <w:right w:val="none" w:sz="0" w:space="0" w:color="auto"/>
          </w:divBdr>
        </w:div>
        <w:div w:id="233904352">
          <w:marLeft w:val="640"/>
          <w:marRight w:val="0"/>
          <w:marTop w:val="0"/>
          <w:marBottom w:val="0"/>
          <w:divBdr>
            <w:top w:val="none" w:sz="0" w:space="0" w:color="auto"/>
            <w:left w:val="none" w:sz="0" w:space="0" w:color="auto"/>
            <w:bottom w:val="none" w:sz="0" w:space="0" w:color="auto"/>
            <w:right w:val="none" w:sz="0" w:space="0" w:color="auto"/>
          </w:divBdr>
        </w:div>
      </w:divsChild>
    </w:div>
    <w:div w:id="244849981">
      <w:bodyDiv w:val="1"/>
      <w:marLeft w:val="0"/>
      <w:marRight w:val="0"/>
      <w:marTop w:val="0"/>
      <w:marBottom w:val="0"/>
      <w:divBdr>
        <w:top w:val="none" w:sz="0" w:space="0" w:color="auto"/>
        <w:left w:val="none" w:sz="0" w:space="0" w:color="auto"/>
        <w:bottom w:val="none" w:sz="0" w:space="0" w:color="auto"/>
        <w:right w:val="none" w:sz="0" w:space="0" w:color="auto"/>
      </w:divBdr>
      <w:divsChild>
        <w:div w:id="1389955827">
          <w:marLeft w:val="640"/>
          <w:marRight w:val="0"/>
          <w:marTop w:val="0"/>
          <w:marBottom w:val="0"/>
          <w:divBdr>
            <w:top w:val="none" w:sz="0" w:space="0" w:color="auto"/>
            <w:left w:val="none" w:sz="0" w:space="0" w:color="auto"/>
            <w:bottom w:val="none" w:sz="0" w:space="0" w:color="auto"/>
            <w:right w:val="none" w:sz="0" w:space="0" w:color="auto"/>
          </w:divBdr>
        </w:div>
        <w:div w:id="1566188283">
          <w:marLeft w:val="640"/>
          <w:marRight w:val="0"/>
          <w:marTop w:val="0"/>
          <w:marBottom w:val="0"/>
          <w:divBdr>
            <w:top w:val="none" w:sz="0" w:space="0" w:color="auto"/>
            <w:left w:val="none" w:sz="0" w:space="0" w:color="auto"/>
            <w:bottom w:val="none" w:sz="0" w:space="0" w:color="auto"/>
            <w:right w:val="none" w:sz="0" w:space="0" w:color="auto"/>
          </w:divBdr>
        </w:div>
        <w:div w:id="511990258">
          <w:marLeft w:val="640"/>
          <w:marRight w:val="0"/>
          <w:marTop w:val="0"/>
          <w:marBottom w:val="0"/>
          <w:divBdr>
            <w:top w:val="none" w:sz="0" w:space="0" w:color="auto"/>
            <w:left w:val="none" w:sz="0" w:space="0" w:color="auto"/>
            <w:bottom w:val="none" w:sz="0" w:space="0" w:color="auto"/>
            <w:right w:val="none" w:sz="0" w:space="0" w:color="auto"/>
          </w:divBdr>
        </w:div>
        <w:div w:id="37360175">
          <w:marLeft w:val="640"/>
          <w:marRight w:val="0"/>
          <w:marTop w:val="0"/>
          <w:marBottom w:val="0"/>
          <w:divBdr>
            <w:top w:val="none" w:sz="0" w:space="0" w:color="auto"/>
            <w:left w:val="none" w:sz="0" w:space="0" w:color="auto"/>
            <w:bottom w:val="none" w:sz="0" w:space="0" w:color="auto"/>
            <w:right w:val="none" w:sz="0" w:space="0" w:color="auto"/>
          </w:divBdr>
        </w:div>
        <w:div w:id="1414160279">
          <w:marLeft w:val="640"/>
          <w:marRight w:val="0"/>
          <w:marTop w:val="0"/>
          <w:marBottom w:val="0"/>
          <w:divBdr>
            <w:top w:val="none" w:sz="0" w:space="0" w:color="auto"/>
            <w:left w:val="none" w:sz="0" w:space="0" w:color="auto"/>
            <w:bottom w:val="none" w:sz="0" w:space="0" w:color="auto"/>
            <w:right w:val="none" w:sz="0" w:space="0" w:color="auto"/>
          </w:divBdr>
        </w:div>
        <w:div w:id="46950751">
          <w:marLeft w:val="640"/>
          <w:marRight w:val="0"/>
          <w:marTop w:val="0"/>
          <w:marBottom w:val="0"/>
          <w:divBdr>
            <w:top w:val="none" w:sz="0" w:space="0" w:color="auto"/>
            <w:left w:val="none" w:sz="0" w:space="0" w:color="auto"/>
            <w:bottom w:val="none" w:sz="0" w:space="0" w:color="auto"/>
            <w:right w:val="none" w:sz="0" w:space="0" w:color="auto"/>
          </w:divBdr>
        </w:div>
        <w:div w:id="2140563283">
          <w:marLeft w:val="640"/>
          <w:marRight w:val="0"/>
          <w:marTop w:val="0"/>
          <w:marBottom w:val="0"/>
          <w:divBdr>
            <w:top w:val="none" w:sz="0" w:space="0" w:color="auto"/>
            <w:left w:val="none" w:sz="0" w:space="0" w:color="auto"/>
            <w:bottom w:val="none" w:sz="0" w:space="0" w:color="auto"/>
            <w:right w:val="none" w:sz="0" w:space="0" w:color="auto"/>
          </w:divBdr>
        </w:div>
      </w:divsChild>
    </w:div>
    <w:div w:id="304509826">
      <w:bodyDiv w:val="1"/>
      <w:marLeft w:val="0"/>
      <w:marRight w:val="0"/>
      <w:marTop w:val="0"/>
      <w:marBottom w:val="0"/>
      <w:divBdr>
        <w:top w:val="none" w:sz="0" w:space="0" w:color="auto"/>
        <w:left w:val="none" w:sz="0" w:space="0" w:color="auto"/>
        <w:bottom w:val="none" w:sz="0" w:space="0" w:color="auto"/>
        <w:right w:val="none" w:sz="0" w:space="0" w:color="auto"/>
      </w:divBdr>
      <w:divsChild>
        <w:div w:id="2071462637">
          <w:marLeft w:val="640"/>
          <w:marRight w:val="0"/>
          <w:marTop w:val="0"/>
          <w:marBottom w:val="0"/>
          <w:divBdr>
            <w:top w:val="none" w:sz="0" w:space="0" w:color="auto"/>
            <w:left w:val="none" w:sz="0" w:space="0" w:color="auto"/>
            <w:bottom w:val="none" w:sz="0" w:space="0" w:color="auto"/>
            <w:right w:val="none" w:sz="0" w:space="0" w:color="auto"/>
          </w:divBdr>
        </w:div>
        <w:div w:id="1840537565">
          <w:marLeft w:val="640"/>
          <w:marRight w:val="0"/>
          <w:marTop w:val="0"/>
          <w:marBottom w:val="0"/>
          <w:divBdr>
            <w:top w:val="none" w:sz="0" w:space="0" w:color="auto"/>
            <w:left w:val="none" w:sz="0" w:space="0" w:color="auto"/>
            <w:bottom w:val="none" w:sz="0" w:space="0" w:color="auto"/>
            <w:right w:val="none" w:sz="0" w:space="0" w:color="auto"/>
          </w:divBdr>
        </w:div>
        <w:div w:id="1526093234">
          <w:marLeft w:val="640"/>
          <w:marRight w:val="0"/>
          <w:marTop w:val="0"/>
          <w:marBottom w:val="0"/>
          <w:divBdr>
            <w:top w:val="none" w:sz="0" w:space="0" w:color="auto"/>
            <w:left w:val="none" w:sz="0" w:space="0" w:color="auto"/>
            <w:bottom w:val="none" w:sz="0" w:space="0" w:color="auto"/>
            <w:right w:val="none" w:sz="0" w:space="0" w:color="auto"/>
          </w:divBdr>
        </w:div>
        <w:div w:id="422411877">
          <w:marLeft w:val="640"/>
          <w:marRight w:val="0"/>
          <w:marTop w:val="0"/>
          <w:marBottom w:val="0"/>
          <w:divBdr>
            <w:top w:val="none" w:sz="0" w:space="0" w:color="auto"/>
            <w:left w:val="none" w:sz="0" w:space="0" w:color="auto"/>
            <w:bottom w:val="none" w:sz="0" w:space="0" w:color="auto"/>
            <w:right w:val="none" w:sz="0" w:space="0" w:color="auto"/>
          </w:divBdr>
        </w:div>
        <w:div w:id="1984431167">
          <w:marLeft w:val="640"/>
          <w:marRight w:val="0"/>
          <w:marTop w:val="0"/>
          <w:marBottom w:val="0"/>
          <w:divBdr>
            <w:top w:val="none" w:sz="0" w:space="0" w:color="auto"/>
            <w:left w:val="none" w:sz="0" w:space="0" w:color="auto"/>
            <w:bottom w:val="none" w:sz="0" w:space="0" w:color="auto"/>
            <w:right w:val="none" w:sz="0" w:space="0" w:color="auto"/>
          </w:divBdr>
        </w:div>
        <w:div w:id="2146309793">
          <w:marLeft w:val="640"/>
          <w:marRight w:val="0"/>
          <w:marTop w:val="0"/>
          <w:marBottom w:val="0"/>
          <w:divBdr>
            <w:top w:val="none" w:sz="0" w:space="0" w:color="auto"/>
            <w:left w:val="none" w:sz="0" w:space="0" w:color="auto"/>
            <w:bottom w:val="none" w:sz="0" w:space="0" w:color="auto"/>
            <w:right w:val="none" w:sz="0" w:space="0" w:color="auto"/>
          </w:divBdr>
        </w:div>
        <w:div w:id="1557004996">
          <w:marLeft w:val="640"/>
          <w:marRight w:val="0"/>
          <w:marTop w:val="0"/>
          <w:marBottom w:val="0"/>
          <w:divBdr>
            <w:top w:val="none" w:sz="0" w:space="0" w:color="auto"/>
            <w:left w:val="none" w:sz="0" w:space="0" w:color="auto"/>
            <w:bottom w:val="none" w:sz="0" w:space="0" w:color="auto"/>
            <w:right w:val="none" w:sz="0" w:space="0" w:color="auto"/>
          </w:divBdr>
        </w:div>
        <w:div w:id="540215529">
          <w:marLeft w:val="640"/>
          <w:marRight w:val="0"/>
          <w:marTop w:val="0"/>
          <w:marBottom w:val="0"/>
          <w:divBdr>
            <w:top w:val="none" w:sz="0" w:space="0" w:color="auto"/>
            <w:left w:val="none" w:sz="0" w:space="0" w:color="auto"/>
            <w:bottom w:val="none" w:sz="0" w:space="0" w:color="auto"/>
            <w:right w:val="none" w:sz="0" w:space="0" w:color="auto"/>
          </w:divBdr>
        </w:div>
        <w:div w:id="957107340">
          <w:marLeft w:val="640"/>
          <w:marRight w:val="0"/>
          <w:marTop w:val="0"/>
          <w:marBottom w:val="0"/>
          <w:divBdr>
            <w:top w:val="none" w:sz="0" w:space="0" w:color="auto"/>
            <w:left w:val="none" w:sz="0" w:space="0" w:color="auto"/>
            <w:bottom w:val="none" w:sz="0" w:space="0" w:color="auto"/>
            <w:right w:val="none" w:sz="0" w:space="0" w:color="auto"/>
          </w:divBdr>
        </w:div>
        <w:div w:id="1300501456">
          <w:marLeft w:val="640"/>
          <w:marRight w:val="0"/>
          <w:marTop w:val="0"/>
          <w:marBottom w:val="0"/>
          <w:divBdr>
            <w:top w:val="none" w:sz="0" w:space="0" w:color="auto"/>
            <w:left w:val="none" w:sz="0" w:space="0" w:color="auto"/>
            <w:bottom w:val="none" w:sz="0" w:space="0" w:color="auto"/>
            <w:right w:val="none" w:sz="0" w:space="0" w:color="auto"/>
          </w:divBdr>
        </w:div>
        <w:div w:id="1740981476">
          <w:marLeft w:val="640"/>
          <w:marRight w:val="0"/>
          <w:marTop w:val="0"/>
          <w:marBottom w:val="0"/>
          <w:divBdr>
            <w:top w:val="none" w:sz="0" w:space="0" w:color="auto"/>
            <w:left w:val="none" w:sz="0" w:space="0" w:color="auto"/>
            <w:bottom w:val="none" w:sz="0" w:space="0" w:color="auto"/>
            <w:right w:val="none" w:sz="0" w:space="0" w:color="auto"/>
          </w:divBdr>
        </w:div>
        <w:div w:id="179589067">
          <w:marLeft w:val="640"/>
          <w:marRight w:val="0"/>
          <w:marTop w:val="0"/>
          <w:marBottom w:val="0"/>
          <w:divBdr>
            <w:top w:val="none" w:sz="0" w:space="0" w:color="auto"/>
            <w:left w:val="none" w:sz="0" w:space="0" w:color="auto"/>
            <w:bottom w:val="none" w:sz="0" w:space="0" w:color="auto"/>
            <w:right w:val="none" w:sz="0" w:space="0" w:color="auto"/>
          </w:divBdr>
        </w:div>
        <w:div w:id="603221972">
          <w:marLeft w:val="640"/>
          <w:marRight w:val="0"/>
          <w:marTop w:val="0"/>
          <w:marBottom w:val="0"/>
          <w:divBdr>
            <w:top w:val="none" w:sz="0" w:space="0" w:color="auto"/>
            <w:left w:val="none" w:sz="0" w:space="0" w:color="auto"/>
            <w:bottom w:val="none" w:sz="0" w:space="0" w:color="auto"/>
            <w:right w:val="none" w:sz="0" w:space="0" w:color="auto"/>
          </w:divBdr>
        </w:div>
      </w:divsChild>
    </w:div>
    <w:div w:id="343289987">
      <w:bodyDiv w:val="1"/>
      <w:marLeft w:val="0"/>
      <w:marRight w:val="0"/>
      <w:marTop w:val="0"/>
      <w:marBottom w:val="0"/>
      <w:divBdr>
        <w:top w:val="none" w:sz="0" w:space="0" w:color="auto"/>
        <w:left w:val="none" w:sz="0" w:space="0" w:color="auto"/>
        <w:bottom w:val="none" w:sz="0" w:space="0" w:color="auto"/>
        <w:right w:val="none" w:sz="0" w:space="0" w:color="auto"/>
      </w:divBdr>
      <w:divsChild>
        <w:div w:id="1213077768">
          <w:marLeft w:val="640"/>
          <w:marRight w:val="0"/>
          <w:marTop w:val="0"/>
          <w:marBottom w:val="0"/>
          <w:divBdr>
            <w:top w:val="none" w:sz="0" w:space="0" w:color="auto"/>
            <w:left w:val="none" w:sz="0" w:space="0" w:color="auto"/>
            <w:bottom w:val="none" w:sz="0" w:space="0" w:color="auto"/>
            <w:right w:val="none" w:sz="0" w:space="0" w:color="auto"/>
          </w:divBdr>
        </w:div>
        <w:div w:id="1783304085">
          <w:marLeft w:val="640"/>
          <w:marRight w:val="0"/>
          <w:marTop w:val="0"/>
          <w:marBottom w:val="0"/>
          <w:divBdr>
            <w:top w:val="none" w:sz="0" w:space="0" w:color="auto"/>
            <w:left w:val="none" w:sz="0" w:space="0" w:color="auto"/>
            <w:bottom w:val="none" w:sz="0" w:space="0" w:color="auto"/>
            <w:right w:val="none" w:sz="0" w:space="0" w:color="auto"/>
          </w:divBdr>
        </w:div>
        <w:div w:id="1080559094">
          <w:marLeft w:val="640"/>
          <w:marRight w:val="0"/>
          <w:marTop w:val="0"/>
          <w:marBottom w:val="0"/>
          <w:divBdr>
            <w:top w:val="none" w:sz="0" w:space="0" w:color="auto"/>
            <w:left w:val="none" w:sz="0" w:space="0" w:color="auto"/>
            <w:bottom w:val="none" w:sz="0" w:space="0" w:color="auto"/>
            <w:right w:val="none" w:sz="0" w:space="0" w:color="auto"/>
          </w:divBdr>
        </w:div>
        <w:div w:id="1724208402">
          <w:marLeft w:val="640"/>
          <w:marRight w:val="0"/>
          <w:marTop w:val="0"/>
          <w:marBottom w:val="0"/>
          <w:divBdr>
            <w:top w:val="none" w:sz="0" w:space="0" w:color="auto"/>
            <w:left w:val="none" w:sz="0" w:space="0" w:color="auto"/>
            <w:bottom w:val="none" w:sz="0" w:space="0" w:color="auto"/>
            <w:right w:val="none" w:sz="0" w:space="0" w:color="auto"/>
          </w:divBdr>
        </w:div>
        <w:div w:id="1141263626">
          <w:marLeft w:val="640"/>
          <w:marRight w:val="0"/>
          <w:marTop w:val="0"/>
          <w:marBottom w:val="0"/>
          <w:divBdr>
            <w:top w:val="none" w:sz="0" w:space="0" w:color="auto"/>
            <w:left w:val="none" w:sz="0" w:space="0" w:color="auto"/>
            <w:bottom w:val="none" w:sz="0" w:space="0" w:color="auto"/>
            <w:right w:val="none" w:sz="0" w:space="0" w:color="auto"/>
          </w:divBdr>
        </w:div>
        <w:div w:id="1028947551">
          <w:marLeft w:val="640"/>
          <w:marRight w:val="0"/>
          <w:marTop w:val="0"/>
          <w:marBottom w:val="0"/>
          <w:divBdr>
            <w:top w:val="none" w:sz="0" w:space="0" w:color="auto"/>
            <w:left w:val="none" w:sz="0" w:space="0" w:color="auto"/>
            <w:bottom w:val="none" w:sz="0" w:space="0" w:color="auto"/>
            <w:right w:val="none" w:sz="0" w:space="0" w:color="auto"/>
          </w:divBdr>
        </w:div>
        <w:div w:id="1504971920">
          <w:marLeft w:val="640"/>
          <w:marRight w:val="0"/>
          <w:marTop w:val="0"/>
          <w:marBottom w:val="0"/>
          <w:divBdr>
            <w:top w:val="none" w:sz="0" w:space="0" w:color="auto"/>
            <w:left w:val="none" w:sz="0" w:space="0" w:color="auto"/>
            <w:bottom w:val="none" w:sz="0" w:space="0" w:color="auto"/>
            <w:right w:val="none" w:sz="0" w:space="0" w:color="auto"/>
          </w:divBdr>
        </w:div>
        <w:div w:id="493491070">
          <w:marLeft w:val="640"/>
          <w:marRight w:val="0"/>
          <w:marTop w:val="0"/>
          <w:marBottom w:val="0"/>
          <w:divBdr>
            <w:top w:val="none" w:sz="0" w:space="0" w:color="auto"/>
            <w:left w:val="none" w:sz="0" w:space="0" w:color="auto"/>
            <w:bottom w:val="none" w:sz="0" w:space="0" w:color="auto"/>
            <w:right w:val="none" w:sz="0" w:space="0" w:color="auto"/>
          </w:divBdr>
        </w:div>
        <w:div w:id="1910843272">
          <w:marLeft w:val="640"/>
          <w:marRight w:val="0"/>
          <w:marTop w:val="0"/>
          <w:marBottom w:val="0"/>
          <w:divBdr>
            <w:top w:val="none" w:sz="0" w:space="0" w:color="auto"/>
            <w:left w:val="none" w:sz="0" w:space="0" w:color="auto"/>
            <w:bottom w:val="none" w:sz="0" w:space="0" w:color="auto"/>
            <w:right w:val="none" w:sz="0" w:space="0" w:color="auto"/>
          </w:divBdr>
        </w:div>
        <w:div w:id="759957066">
          <w:marLeft w:val="640"/>
          <w:marRight w:val="0"/>
          <w:marTop w:val="0"/>
          <w:marBottom w:val="0"/>
          <w:divBdr>
            <w:top w:val="none" w:sz="0" w:space="0" w:color="auto"/>
            <w:left w:val="none" w:sz="0" w:space="0" w:color="auto"/>
            <w:bottom w:val="none" w:sz="0" w:space="0" w:color="auto"/>
            <w:right w:val="none" w:sz="0" w:space="0" w:color="auto"/>
          </w:divBdr>
        </w:div>
        <w:div w:id="1524436836">
          <w:marLeft w:val="640"/>
          <w:marRight w:val="0"/>
          <w:marTop w:val="0"/>
          <w:marBottom w:val="0"/>
          <w:divBdr>
            <w:top w:val="none" w:sz="0" w:space="0" w:color="auto"/>
            <w:left w:val="none" w:sz="0" w:space="0" w:color="auto"/>
            <w:bottom w:val="none" w:sz="0" w:space="0" w:color="auto"/>
            <w:right w:val="none" w:sz="0" w:space="0" w:color="auto"/>
          </w:divBdr>
        </w:div>
        <w:div w:id="637803502">
          <w:marLeft w:val="640"/>
          <w:marRight w:val="0"/>
          <w:marTop w:val="0"/>
          <w:marBottom w:val="0"/>
          <w:divBdr>
            <w:top w:val="none" w:sz="0" w:space="0" w:color="auto"/>
            <w:left w:val="none" w:sz="0" w:space="0" w:color="auto"/>
            <w:bottom w:val="none" w:sz="0" w:space="0" w:color="auto"/>
            <w:right w:val="none" w:sz="0" w:space="0" w:color="auto"/>
          </w:divBdr>
        </w:div>
      </w:divsChild>
    </w:div>
    <w:div w:id="364792665">
      <w:bodyDiv w:val="1"/>
      <w:marLeft w:val="0"/>
      <w:marRight w:val="0"/>
      <w:marTop w:val="0"/>
      <w:marBottom w:val="0"/>
      <w:divBdr>
        <w:top w:val="none" w:sz="0" w:space="0" w:color="auto"/>
        <w:left w:val="none" w:sz="0" w:space="0" w:color="auto"/>
        <w:bottom w:val="none" w:sz="0" w:space="0" w:color="auto"/>
        <w:right w:val="none" w:sz="0" w:space="0" w:color="auto"/>
      </w:divBdr>
      <w:divsChild>
        <w:div w:id="1470830055">
          <w:marLeft w:val="640"/>
          <w:marRight w:val="0"/>
          <w:marTop w:val="0"/>
          <w:marBottom w:val="0"/>
          <w:divBdr>
            <w:top w:val="none" w:sz="0" w:space="0" w:color="auto"/>
            <w:left w:val="none" w:sz="0" w:space="0" w:color="auto"/>
            <w:bottom w:val="none" w:sz="0" w:space="0" w:color="auto"/>
            <w:right w:val="none" w:sz="0" w:space="0" w:color="auto"/>
          </w:divBdr>
        </w:div>
        <w:div w:id="847869204">
          <w:marLeft w:val="640"/>
          <w:marRight w:val="0"/>
          <w:marTop w:val="0"/>
          <w:marBottom w:val="0"/>
          <w:divBdr>
            <w:top w:val="none" w:sz="0" w:space="0" w:color="auto"/>
            <w:left w:val="none" w:sz="0" w:space="0" w:color="auto"/>
            <w:bottom w:val="none" w:sz="0" w:space="0" w:color="auto"/>
            <w:right w:val="none" w:sz="0" w:space="0" w:color="auto"/>
          </w:divBdr>
        </w:div>
        <w:div w:id="1022903175">
          <w:marLeft w:val="640"/>
          <w:marRight w:val="0"/>
          <w:marTop w:val="0"/>
          <w:marBottom w:val="0"/>
          <w:divBdr>
            <w:top w:val="none" w:sz="0" w:space="0" w:color="auto"/>
            <w:left w:val="none" w:sz="0" w:space="0" w:color="auto"/>
            <w:bottom w:val="none" w:sz="0" w:space="0" w:color="auto"/>
            <w:right w:val="none" w:sz="0" w:space="0" w:color="auto"/>
          </w:divBdr>
        </w:div>
      </w:divsChild>
    </w:div>
    <w:div w:id="387454921">
      <w:bodyDiv w:val="1"/>
      <w:marLeft w:val="0"/>
      <w:marRight w:val="0"/>
      <w:marTop w:val="0"/>
      <w:marBottom w:val="0"/>
      <w:divBdr>
        <w:top w:val="none" w:sz="0" w:space="0" w:color="auto"/>
        <w:left w:val="none" w:sz="0" w:space="0" w:color="auto"/>
        <w:bottom w:val="none" w:sz="0" w:space="0" w:color="auto"/>
        <w:right w:val="none" w:sz="0" w:space="0" w:color="auto"/>
      </w:divBdr>
      <w:divsChild>
        <w:div w:id="1081490955">
          <w:marLeft w:val="640"/>
          <w:marRight w:val="0"/>
          <w:marTop w:val="0"/>
          <w:marBottom w:val="0"/>
          <w:divBdr>
            <w:top w:val="none" w:sz="0" w:space="0" w:color="auto"/>
            <w:left w:val="none" w:sz="0" w:space="0" w:color="auto"/>
            <w:bottom w:val="none" w:sz="0" w:space="0" w:color="auto"/>
            <w:right w:val="none" w:sz="0" w:space="0" w:color="auto"/>
          </w:divBdr>
        </w:div>
        <w:div w:id="900209418">
          <w:marLeft w:val="640"/>
          <w:marRight w:val="0"/>
          <w:marTop w:val="0"/>
          <w:marBottom w:val="0"/>
          <w:divBdr>
            <w:top w:val="none" w:sz="0" w:space="0" w:color="auto"/>
            <w:left w:val="none" w:sz="0" w:space="0" w:color="auto"/>
            <w:bottom w:val="none" w:sz="0" w:space="0" w:color="auto"/>
            <w:right w:val="none" w:sz="0" w:space="0" w:color="auto"/>
          </w:divBdr>
        </w:div>
        <w:div w:id="1333919920">
          <w:marLeft w:val="640"/>
          <w:marRight w:val="0"/>
          <w:marTop w:val="0"/>
          <w:marBottom w:val="0"/>
          <w:divBdr>
            <w:top w:val="none" w:sz="0" w:space="0" w:color="auto"/>
            <w:left w:val="none" w:sz="0" w:space="0" w:color="auto"/>
            <w:bottom w:val="none" w:sz="0" w:space="0" w:color="auto"/>
            <w:right w:val="none" w:sz="0" w:space="0" w:color="auto"/>
          </w:divBdr>
        </w:div>
        <w:div w:id="1050887499">
          <w:marLeft w:val="640"/>
          <w:marRight w:val="0"/>
          <w:marTop w:val="0"/>
          <w:marBottom w:val="0"/>
          <w:divBdr>
            <w:top w:val="none" w:sz="0" w:space="0" w:color="auto"/>
            <w:left w:val="none" w:sz="0" w:space="0" w:color="auto"/>
            <w:bottom w:val="none" w:sz="0" w:space="0" w:color="auto"/>
            <w:right w:val="none" w:sz="0" w:space="0" w:color="auto"/>
          </w:divBdr>
        </w:div>
        <w:div w:id="999771478">
          <w:marLeft w:val="640"/>
          <w:marRight w:val="0"/>
          <w:marTop w:val="0"/>
          <w:marBottom w:val="0"/>
          <w:divBdr>
            <w:top w:val="none" w:sz="0" w:space="0" w:color="auto"/>
            <w:left w:val="none" w:sz="0" w:space="0" w:color="auto"/>
            <w:bottom w:val="none" w:sz="0" w:space="0" w:color="auto"/>
            <w:right w:val="none" w:sz="0" w:space="0" w:color="auto"/>
          </w:divBdr>
        </w:div>
        <w:div w:id="664011732">
          <w:marLeft w:val="640"/>
          <w:marRight w:val="0"/>
          <w:marTop w:val="0"/>
          <w:marBottom w:val="0"/>
          <w:divBdr>
            <w:top w:val="none" w:sz="0" w:space="0" w:color="auto"/>
            <w:left w:val="none" w:sz="0" w:space="0" w:color="auto"/>
            <w:bottom w:val="none" w:sz="0" w:space="0" w:color="auto"/>
            <w:right w:val="none" w:sz="0" w:space="0" w:color="auto"/>
          </w:divBdr>
        </w:div>
        <w:div w:id="745036979">
          <w:marLeft w:val="640"/>
          <w:marRight w:val="0"/>
          <w:marTop w:val="0"/>
          <w:marBottom w:val="0"/>
          <w:divBdr>
            <w:top w:val="none" w:sz="0" w:space="0" w:color="auto"/>
            <w:left w:val="none" w:sz="0" w:space="0" w:color="auto"/>
            <w:bottom w:val="none" w:sz="0" w:space="0" w:color="auto"/>
            <w:right w:val="none" w:sz="0" w:space="0" w:color="auto"/>
          </w:divBdr>
        </w:div>
        <w:div w:id="1101803574">
          <w:marLeft w:val="640"/>
          <w:marRight w:val="0"/>
          <w:marTop w:val="0"/>
          <w:marBottom w:val="0"/>
          <w:divBdr>
            <w:top w:val="none" w:sz="0" w:space="0" w:color="auto"/>
            <w:left w:val="none" w:sz="0" w:space="0" w:color="auto"/>
            <w:bottom w:val="none" w:sz="0" w:space="0" w:color="auto"/>
            <w:right w:val="none" w:sz="0" w:space="0" w:color="auto"/>
          </w:divBdr>
        </w:div>
        <w:div w:id="1167399917">
          <w:marLeft w:val="640"/>
          <w:marRight w:val="0"/>
          <w:marTop w:val="0"/>
          <w:marBottom w:val="0"/>
          <w:divBdr>
            <w:top w:val="none" w:sz="0" w:space="0" w:color="auto"/>
            <w:left w:val="none" w:sz="0" w:space="0" w:color="auto"/>
            <w:bottom w:val="none" w:sz="0" w:space="0" w:color="auto"/>
            <w:right w:val="none" w:sz="0" w:space="0" w:color="auto"/>
          </w:divBdr>
        </w:div>
        <w:div w:id="1474717744">
          <w:marLeft w:val="640"/>
          <w:marRight w:val="0"/>
          <w:marTop w:val="0"/>
          <w:marBottom w:val="0"/>
          <w:divBdr>
            <w:top w:val="none" w:sz="0" w:space="0" w:color="auto"/>
            <w:left w:val="none" w:sz="0" w:space="0" w:color="auto"/>
            <w:bottom w:val="none" w:sz="0" w:space="0" w:color="auto"/>
            <w:right w:val="none" w:sz="0" w:space="0" w:color="auto"/>
          </w:divBdr>
        </w:div>
        <w:div w:id="1367758003">
          <w:marLeft w:val="640"/>
          <w:marRight w:val="0"/>
          <w:marTop w:val="0"/>
          <w:marBottom w:val="0"/>
          <w:divBdr>
            <w:top w:val="none" w:sz="0" w:space="0" w:color="auto"/>
            <w:left w:val="none" w:sz="0" w:space="0" w:color="auto"/>
            <w:bottom w:val="none" w:sz="0" w:space="0" w:color="auto"/>
            <w:right w:val="none" w:sz="0" w:space="0" w:color="auto"/>
          </w:divBdr>
        </w:div>
      </w:divsChild>
    </w:div>
    <w:div w:id="491068682">
      <w:bodyDiv w:val="1"/>
      <w:marLeft w:val="0"/>
      <w:marRight w:val="0"/>
      <w:marTop w:val="0"/>
      <w:marBottom w:val="0"/>
      <w:divBdr>
        <w:top w:val="none" w:sz="0" w:space="0" w:color="auto"/>
        <w:left w:val="none" w:sz="0" w:space="0" w:color="auto"/>
        <w:bottom w:val="none" w:sz="0" w:space="0" w:color="auto"/>
        <w:right w:val="none" w:sz="0" w:space="0" w:color="auto"/>
      </w:divBdr>
      <w:divsChild>
        <w:div w:id="75791065">
          <w:marLeft w:val="640"/>
          <w:marRight w:val="0"/>
          <w:marTop w:val="0"/>
          <w:marBottom w:val="0"/>
          <w:divBdr>
            <w:top w:val="none" w:sz="0" w:space="0" w:color="auto"/>
            <w:left w:val="none" w:sz="0" w:space="0" w:color="auto"/>
            <w:bottom w:val="none" w:sz="0" w:space="0" w:color="auto"/>
            <w:right w:val="none" w:sz="0" w:space="0" w:color="auto"/>
          </w:divBdr>
        </w:div>
        <w:div w:id="1284192526">
          <w:marLeft w:val="640"/>
          <w:marRight w:val="0"/>
          <w:marTop w:val="0"/>
          <w:marBottom w:val="0"/>
          <w:divBdr>
            <w:top w:val="none" w:sz="0" w:space="0" w:color="auto"/>
            <w:left w:val="none" w:sz="0" w:space="0" w:color="auto"/>
            <w:bottom w:val="none" w:sz="0" w:space="0" w:color="auto"/>
            <w:right w:val="none" w:sz="0" w:space="0" w:color="auto"/>
          </w:divBdr>
        </w:div>
        <w:div w:id="1224022301">
          <w:marLeft w:val="640"/>
          <w:marRight w:val="0"/>
          <w:marTop w:val="0"/>
          <w:marBottom w:val="0"/>
          <w:divBdr>
            <w:top w:val="none" w:sz="0" w:space="0" w:color="auto"/>
            <w:left w:val="none" w:sz="0" w:space="0" w:color="auto"/>
            <w:bottom w:val="none" w:sz="0" w:space="0" w:color="auto"/>
            <w:right w:val="none" w:sz="0" w:space="0" w:color="auto"/>
          </w:divBdr>
        </w:div>
        <w:div w:id="691226009">
          <w:marLeft w:val="640"/>
          <w:marRight w:val="0"/>
          <w:marTop w:val="0"/>
          <w:marBottom w:val="0"/>
          <w:divBdr>
            <w:top w:val="none" w:sz="0" w:space="0" w:color="auto"/>
            <w:left w:val="none" w:sz="0" w:space="0" w:color="auto"/>
            <w:bottom w:val="none" w:sz="0" w:space="0" w:color="auto"/>
            <w:right w:val="none" w:sz="0" w:space="0" w:color="auto"/>
          </w:divBdr>
        </w:div>
        <w:div w:id="1927690507">
          <w:marLeft w:val="640"/>
          <w:marRight w:val="0"/>
          <w:marTop w:val="0"/>
          <w:marBottom w:val="0"/>
          <w:divBdr>
            <w:top w:val="none" w:sz="0" w:space="0" w:color="auto"/>
            <w:left w:val="none" w:sz="0" w:space="0" w:color="auto"/>
            <w:bottom w:val="none" w:sz="0" w:space="0" w:color="auto"/>
            <w:right w:val="none" w:sz="0" w:space="0" w:color="auto"/>
          </w:divBdr>
        </w:div>
        <w:div w:id="1579244787">
          <w:marLeft w:val="640"/>
          <w:marRight w:val="0"/>
          <w:marTop w:val="0"/>
          <w:marBottom w:val="0"/>
          <w:divBdr>
            <w:top w:val="none" w:sz="0" w:space="0" w:color="auto"/>
            <w:left w:val="none" w:sz="0" w:space="0" w:color="auto"/>
            <w:bottom w:val="none" w:sz="0" w:space="0" w:color="auto"/>
            <w:right w:val="none" w:sz="0" w:space="0" w:color="auto"/>
          </w:divBdr>
        </w:div>
        <w:div w:id="377894914">
          <w:marLeft w:val="640"/>
          <w:marRight w:val="0"/>
          <w:marTop w:val="0"/>
          <w:marBottom w:val="0"/>
          <w:divBdr>
            <w:top w:val="none" w:sz="0" w:space="0" w:color="auto"/>
            <w:left w:val="none" w:sz="0" w:space="0" w:color="auto"/>
            <w:bottom w:val="none" w:sz="0" w:space="0" w:color="auto"/>
            <w:right w:val="none" w:sz="0" w:space="0" w:color="auto"/>
          </w:divBdr>
        </w:div>
        <w:div w:id="254897020">
          <w:marLeft w:val="640"/>
          <w:marRight w:val="0"/>
          <w:marTop w:val="0"/>
          <w:marBottom w:val="0"/>
          <w:divBdr>
            <w:top w:val="none" w:sz="0" w:space="0" w:color="auto"/>
            <w:left w:val="none" w:sz="0" w:space="0" w:color="auto"/>
            <w:bottom w:val="none" w:sz="0" w:space="0" w:color="auto"/>
            <w:right w:val="none" w:sz="0" w:space="0" w:color="auto"/>
          </w:divBdr>
        </w:div>
        <w:div w:id="883758694">
          <w:marLeft w:val="640"/>
          <w:marRight w:val="0"/>
          <w:marTop w:val="0"/>
          <w:marBottom w:val="0"/>
          <w:divBdr>
            <w:top w:val="none" w:sz="0" w:space="0" w:color="auto"/>
            <w:left w:val="none" w:sz="0" w:space="0" w:color="auto"/>
            <w:bottom w:val="none" w:sz="0" w:space="0" w:color="auto"/>
            <w:right w:val="none" w:sz="0" w:space="0" w:color="auto"/>
          </w:divBdr>
        </w:div>
        <w:div w:id="48070387">
          <w:marLeft w:val="640"/>
          <w:marRight w:val="0"/>
          <w:marTop w:val="0"/>
          <w:marBottom w:val="0"/>
          <w:divBdr>
            <w:top w:val="none" w:sz="0" w:space="0" w:color="auto"/>
            <w:left w:val="none" w:sz="0" w:space="0" w:color="auto"/>
            <w:bottom w:val="none" w:sz="0" w:space="0" w:color="auto"/>
            <w:right w:val="none" w:sz="0" w:space="0" w:color="auto"/>
          </w:divBdr>
        </w:div>
        <w:div w:id="1040865269">
          <w:marLeft w:val="640"/>
          <w:marRight w:val="0"/>
          <w:marTop w:val="0"/>
          <w:marBottom w:val="0"/>
          <w:divBdr>
            <w:top w:val="none" w:sz="0" w:space="0" w:color="auto"/>
            <w:left w:val="none" w:sz="0" w:space="0" w:color="auto"/>
            <w:bottom w:val="none" w:sz="0" w:space="0" w:color="auto"/>
            <w:right w:val="none" w:sz="0" w:space="0" w:color="auto"/>
          </w:divBdr>
        </w:div>
        <w:div w:id="627052273">
          <w:marLeft w:val="640"/>
          <w:marRight w:val="0"/>
          <w:marTop w:val="0"/>
          <w:marBottom w:val="0"/>
          <w:divBdr>
            <w:top w:val="none" w:sz="0" w:space="0" w:color="auto"/>
            <w:left w:val="none" w:sz="0" w:space="0" w:color="auto"/>
            <w:bottom w:val="none" w:sz="0" w:space="0" w:color="auto"/>
            <w:right w:val="none" w:sz="0" w:space="0" w:color="auto"/>
          </w:divBdr>
        </w:div>
        <w:div w:id="1687053909">
          <w:marLeft w:val="640"/>
          <w:marRight w:val="0"/>
          <w:marTop w:val="0"/>
          <w:marBottom w:val="0"/>
          <w:divBdr>
            <w:top w:val="none" w:sz="0" w:space="0" w:color="auto"/>
            <w:left w:val="none" w:sz="0" w:space="0" w:color="auto"/>
            <w:bottom w:val="none" w:sz="0" w:space="0" w:color="auto"/>
            <w:right w:val="none" w:sz="0" w:space="0" w:color="auto"/>
          </w:divBdr>
        </w:div>
        <w:div w:id="1585333245">
          <w:marLeft w:val="640"/>
          <w:marRight w:val="0"/>
          <w:marTop w:val="0"/>
          <w:marBottom w:val="0"/>
          <w:divBdr>
            <w:top w:val="none" w:sz="0" w:space="0" w:color="auto"/>
            <w:left w:val="none" w:sz="0" w:space="0" w:color="auto"/>
            <w:bottom w:val="none" w:sz="0" w:space="0" w:color="auto"/>
            <w:right w:val="none" w:sz="0" w:space="0" w:color="auto"/>
          </w:divBdr>
        </w:div>
        <w:div w:id="1033579539">
          <w:marLeft w:val="640"/>
          <w:marRight w:val="0"/>
          <w:marTop w:val="0"/>
          <w:marBottom w:val="0"/>
          <w:divBdr>
            <w:top w:val="none" w:sz="0" w:space="0" w:color="auto"/>
            <w:left w:val="none" w:sz="0" w:space="0" w:color="auto"/>
            <w:bottom w:val="none" w:sz="0" w:space="0" w:color="auto"/>
            <w:right w:val="none" w:sz="0" w:space="0" w:color="auto"/>
          </w:divBdr>
        </w:div>
        <w:div w:id="434055552">
          <w:marLeft w:val="640"/>
          <w:marRight w:val="0"/>
          <w:marTop w:val="0"/>
          <w:marBottom w:val="0"/>
          <w:divBdr>
            <w:top w:val="none" w:sz="0" w:space="0" w:color="auto"/>
            <w:left w:val="none" w:sz="0" w:space="0" w:color="auto"/>
            <w:bottom w:val="none" w:sz="0" w:space="0" w:color="auto"/>
            <w:right w:val="none" w:sz="0" w:space="0" w:color="auto"/>
          </w:divBdr>
        </w:div>
      </w:divsChild>
    </w:div>
    <w:div w:id="535241410">
      <w:bodyDiv w:val="1"/>
      <w:marLeft w:val="0"/>
      <w:marRight w:val="0"/>
      <w:marTop w:val="0"/>
      <w:marBottom w:val="0"/>
      <w:divBdr>
        <w:top w:val="none" w:sz="0" w:space="0" w:color="auto"/>
        <w:left w:val="none" w:sz="0" w:space="0" w:color="auto"/>
        <w:bottom w:val="none" w:sz="0" w:space="0" w:color="auto"/>
        <w:right w:val="none" w:sz="0" w:space="0" w:color="auto"/>
      </w:divBdr>
      <w:divsChild>
        <w:div w:id="1569926474">
          <w:marLeft w:val="640"/>
          <w:marRight w:val="0"/>
          <w:marTop w:val="0"/>
          <w:marBottom w:val="0"/>
          <w:divBdr>
            <w:top w:val="none" w:sz="0" w:space="0" w:color="auto"/>
            <w:left w:val="none" w:sz="0" w:space="0" w:color="auto"/>
            <w:bottom w:val="none" w:sz="0" w:space="0" w:color="auto"/>
            <w:right w:val="none" w:sz="0" w:space="0" w:color="auto"/>
          </w:divBdr>
        </w:div>
        <w:div w:id="938827468">
          <w:marLeft w:val="640"/>
          <w:marRight w:val="0"/>
          <w:marTop w:val="0"/>
          <w:marBottom w:val="0"/>
          <w:divBdr>
            <w:top w:val="none" w:sz="0" w:space="0" w:color="auto"/>
            <w:left w:val="none" w:sz="0" w:space="0" w:color="auto"/>
            <w:bottom w:val="none" w:sz="0" w:space="0" w:color="auto"/>
            <w:right w:val="none" w:sz="0" w:space="0" w:color="auto"/>
          </w:divBdr>
        </w:div>
        <w:div w:id="1411736793">
          <w:marLeft w:val="640"/>
          <w:marRight w:val="0"/>
          <w:marTop w:val="0"/>
          <w:marBottom w:val="0"/>
          <w:divBdr>
            <w:top w:val="none" w:sz="0" w:space="0" w:color="auto"/>
            <w:left w:val="none" w:sz="0" w:space="0" w:color="auto"/>
            <w:bottom w:val="none" w:sz="0" w:space="0" w:color="auto"/>
            <w:right w:val="none" w:sz="0" w:space="0" w:color="auto"/>
          </w:divBdr>
        </w:div>
        <w:div w:id="1321545176">
          <w:marLeft w:val="640"/>
          <w:marRight w:val="0"/>
          <w:marTop w:val="0"/>
          <w:marBottom w:val="0"/>
          <w:divBdr>
            <w:top w:val="none" w:sz="0" w:space="0" w:color="auto"/>
            <w:left w:val="none" w:sz="0" w:space="0" w:color="auto"/>
            <w:bottom w:val="none" w:sz="0" w:space="0" w:color="auto"/>
            <w:right w:val="none" w:sz="0" w:space="0" w:color="auto"/>
          </w:divBdr>
        </w:div>
        <w:div w:id="1262642209">
          <w:marLeft w:val="640"/>
          <w:marRight w:val="0"/>
          <w:marTop w:val="0"/>
          <w:marBottom w:val="0"/>
          <w:divBdr>
            <w:top w:val="none" w:sz="0" w:space="0" w:color="auto"/>
            <w:left w:val="none" w:sz="0" w:space="0" w:color="auto"/>
            <w:bottom w:val="none" w:sz="0" w:space="0" w:color="auto"/>
            <w:right w:val="none" w:sz="0" w:space="0" w:color="auto"/>
          </w:divBdr>
        </w:div>
        <w:div w:id="851996944">
          <w:marLeft w:val="640"/>
          <w:marRight w:val="0"/>
          <w:marTop w:val="0"/>
          <w:marBottom w:val="0"/>
          <w:divBdr>
            <w:top w:val="none" w:sz="0" w:space="0" w:color="auto"/>
            <w:left w:val="none" w:sz="0" w:space="0" w:color="auto"/>
            <w:bottom w:val="none" w:sz="0" w:space="0" w:color="auto"/>
            <w:right w:val="none" w:sz="0" w:space="0" w:color="auto"/>
          </w:divBdr>
        </w:div>
        <w:div w:id="1041327164">
          <w:marLeft w:val="640"/>
          <w:marRight w:val="0"/>
          <w:marTop w:val="0"/>
          <w:marBottom w:val="0"/>
          <w:divBdr>
            <w:top w:val="none" w:sz="0" w:space="0" w:color="auto"/>
            <w:left w:val="none" w:sz="0" w:space="0" w:color="auto"/>
            <w:bottom w:val="none" w:sz="0" w:space="0" w:color="auto"/>
            <w:right w:val="none" w:sz="0" w:space="0" w:color="auto"/>
          </w:divBdr>
        </w:div>
        <w:div w:id="958223353">
          <w:marLeft w:val="640"/>
          <w:marRight w:val="0"/>
          <w:marTop w:val="0"/>
          <w:marBottom w:val="0"/>
          <w:divBdr>
            <w:top w:val="none" w:sz="0" w:space="0" w:color="auto"/>
            <w:left w:val="none" w:sz="0" w:space="0" w:color="auto"/>
            <w:bottom w:val="none" w:sz="0" w:space="0" w:color="auto"/>
            <w:right w:val="none" w:sz="0" w:space="0" w:color="auto"/>
          </w:divBdr>
        </w:div>
      </w:divsChild>
    </w:div>
    <w:div w:id="567304232">
      <w:bodyDiv w:val="1"/>
      <w:marLeft w:val="0"/>
      <w:marRight w:val="0"/>
      <w:marTop w:val="0"/>
      <w:marBottom w:val="0"/>
      <w:divBdr>
        <w:top w:val="none" w:sz="0" w:space="0" w:color="auto"/>
        <w:left w:val="none" w:sz="0" w:space="0" w:color="auto"/>
        <w:bottom w:val="none" w:sz="0" w:space="0" w:color="auto"/>
        <w:right w:val="none" w:sz="0" w:space="0" w:color="auto"/>
      </w:divBdr>
      <w:divsChild>
        <w:div w:id="1469203553">
          <w:marLeft w:val="640"/>
          <w:marRight w:val="0"/>
          <w:marTop w:val="0"/>
          <w:marBottom w:val="0"/>
          <w:divBdr>
            <w:top w:val="none" w:sz="0" w:space="0" w:color="auto"/>
            <w:left w:val="none" w:sz="0" w:space="0" w:color="auto"/>
            <w:bottom w:val="none" w:sz="0" w:space="0" w:color="auto"/>
            <w:right w:val="none" w:sz="0" w:space="0" w:color="auto"/>
          </w:divBdr>
        </w:div>
        <w:div w:id="356585606">
          <w:marLeft w:val="640"/>
          <w:marRight w:val="0"/>
          <w:marTop w:val="0"/>
          <w:marBottom w:val="0"/>
          <w:divBdr>
            <w:top w:val="none" w:sz="0" w:space="0" w:color="auto"/>
            <w:left w:val="none" w:sz="0" w:space="0" w:color="auto"/>
            <w:bottom w:val="none" w:sz="0" w:space="0" w:color="auto"/>
            <w:right w:val="none" w:sz="0" w:space="0" w:color="auto"/>
          </w:divBdr>
        </w:div>
        <w:div w:id="222524630">
          <w:marLeft w:val="640"/>
          <w:marRight w:val="0"/>
          <w:marTop w:val="0"/>
          <w:marBottom w:val="0"/>
          <w:divBdr>
            <w:top w:val="none" w:sz="0" w:space="0" w:color="auto"/>
            <w:left w:val="none" w:sz="0" w:space="0" w:color="auto"/>
            <w:bottom w:val="none" w:sz="0" w:space="0" w:color="auto"/>
            <w:right w:val="none" w:sz="0" w:space="0" w:color="auto"/>
          </w:divBdr>
        </w:div>
        <w:div w:id="743769748">
          <w:marLeft w:val="640"/>
          <w:marRight w:val="0"/>
          <w:marTop w:val="0"/>
          <w:marBottom w:val="0"/>
          <w:divBdr>
            <w:top w:val="none" w:sz="0" w:space="0" w:color="auto"/>
            <w:left w:val="none" w:sz="0" w:space="0" w:color="auto"/>
            <w:bottom w:val="none" w:sz="0" w:space="0" w:color="auto"/>
            <w:right w:val="none" w:sz="0" w:space="0" w:color="auto"/>
          </w:divBdr>
        </w:div>
      </w:divsChild>
    </w:div>
    <w:div w:id="597325124">
      <w:bodyDiv w:val="1"/>
      <w:marLeft w:val="0"/>
      <w:marRight w:val="0"/>
      <w:marTop w:val="0"/>
      <w:marBottom w:val="0"/>
      <w:divBdr>
        <w:top w:val="none" w:sz="0" w:space="0" w:color="auto"/>
        <w:left w:val="none" w:sz="0" w:space="0" w:color="auto"/>
        <w:bottom w:val="none" w:sz="0" w:space="0" w:color="auto"/>
        <w:right w:val="none" w:sz="0" w:space="0" w:color="auto"/>
      </w:divBdr>
      <w:divsChild>
        <w:div w:id="1791363529">
          <w:marLeft w:val="640"/>
          <w:marRight w:val="0"/>
          <w:marTop w:val="0"/>
          <w:marBottom w:val="0"/>
          <w:divBdr>
            <w:top w:val="none" w:sz="0" w:space="0" w:color="auto"/>
            <w:left w:val="none" w:sz="0" w:space="0" w:color="auto"/>
            <w:bottom w:val="none" w:sz="0" w:space="0" w:color="auto"/>
            <w:right w:val="none" w:sz="0" w:space="0" w:color="auto"/>
          </w:divBdr>
        </w:div>
        <w:div w:id="658846414">
          <w:marLeft w:val="640"/>
          <w:marRight w:val="0"/>
          <w:marTop w:val="0"/>
          <w:marBottom w:val="0"/>
          <w:divBdr>
            <w:top w:val="none" w:sz="0" w:space="0" w:color="auto"/>
            <w:left w:val="none" w:sz="0" w:space="0" w:color="auto"/>
            <w:bottom w:val="none" w:sz="0" w:space="0" w:color="auto"/>
            <w:right w:val="none" w:sz="0" w:space="0" w:color="auto"/>
          </w:divBdr>
        </w:div>
        <w:div w:id="1343240566">
          <w:marLeft w:val="640"/>
          <w:marRight w:val="0"/>
          <w:marTop w:val="0"/>
          <w:marBottom w:val="0"/>
          <w:divBdr>
            <w:top w:val="none" w:sz="0" w:space="0" w:color="auto"/>
            <w:left w:val="none" w:sz="0" w:space="0" w:color="auto"/>
            <w:bottom w:val="none" w:sz="0" w:space="0" w:color="auto"/>
            <w:right w:val="none" w:sz="0" w:space="0" w:color="auto"/>
          </w:divBdr>
        </w:div>
        <w:div w:id="1426148829">
          <w:marLeft w:val="640"/>
          <w:marRight w:val="0"/>
          <w:marTop w:val="0"/>
          <w:marBottom w:val="0"/>
          <w:divBdr>
            <w:top w:val="none" w:sz="0" w:space="0" w:color="auto"/>
            <w:left w:val="none" w:sz="0" w:space="0" w:color="auto"/>
            <w:bottom w:val="none" w:sz="0" w:space="0" w:color="auto"/>
            <w:right w:val="none" w:sz="0" w:space="0" w:color="auto"/>
          </w:divBdr>
        </w:div>
      </w:divsChild>
    </w:div>
    <w:div w:id="726608383">
      <w:bodyDiv w:val="1"/>
      <w:marLeft w:val="0"/>
      <w:marRight w:val="0"/>
      <w:marTop w:val="0"/>
      <w:marBottom w:val="0"/>
      <w:divBdr>
        <w:top w:val="none" w:sz="0" w:space="0" w:color="auto"/>
        <w:left w:val="none" w:sz="0" w:space="0" w:color="auto"/>
        <w:bottom w:val="none" w:sz="0" w:space="0" w:color="auto"/>
        <w:right w:val="none" w:sz="0" w:space="0" w:color="auto"/>
      </w:divBdr>
      <w:divsChild>
        <w:div w:id="1832135571">
          <w:marLeft w:val="640"/>
          <w:marRight w:val="0"/>
          <w:marTop w:val="0"/>
          <w:marBottom w:val="0"/>
          <w:divBdr>
            <w:top w:val="none" w:sz="0" w:space="0" w:color="auto"/>
            <w:left w:val="none" w:sz="0" w:space="0" w:color="auto"/>
            <w:bottom w:val="none" w:sz="0" w:space="0" w:color="auto"/>
            <w:right w:val="none" w:sz="0" w:space="0" w:color="auto"/>
          </w:divBdr>
        </w:div>
        <w:div w:id="601497598">
          <w:marLeft w:val="640"/>
          <w:marRight w:val="0"/>
          <w:marTop w:val="0"/>
          <w:marBottom w:val="0"/>
          <w:divBdr>
            <w:top w:val="none" w:sz="0" w:space="0" w:color="auto"/>
            <w:left w:val="none" w:sz="0" w:space="0" w:color="auto"/>
            <w:bottom w:val="none" w:sz="0" w:space="0" w:color="auto"/>
            <w:right w:val="none" w:sz="0" w:space="0" w:color="auto"/>
          </w:divBdr>
        </w:div>
        <w:div w:id="2048943336">
          <w:marLeft w:val="640"/>
          <w:marRight w:val="0"/>
          <w:marTop w:val="0"/>
          <w:marBottom w:val="0"/>
          <w:divBdr>
            <w:top w:val="none" w:sz="0" w:space="0" w:color="auto"/>
            <w:left w:val="none" w:sz="0" w:space="0" w:color="auto"/>
            <w:bottom w:val="none" w:sz="0" w:space="0" w:color="auto"/>
            <w:right w:val="none" w:sz="0" w:space="0" w:color="auto"/>
          </w:divBdr>
        </w:div>
        <w:div w:id="1162162522">
          <w:marLeft w:val="640"/>
          <w:marRight w:val="0"/>
          <w:marTop w:val="0"/>
          <w:marBottom w:val="0"/>
          <w:divBdr>
            <w:top w:val="none" w:sz="0" w:space="0" w:color="auto"/>
            <w:left w:val="none" w:sz="0" w:space="0" w:color="auto"/>
            <w:bottom w:val="none" w:sz="0" w:space="0" w:color="auto"/>
            <w:right w:val="none" w:sz="0" w:space="0" w:color="auto"/>
          </w:divBdr>
        </w:div>
        <w:div w:id="1734426101">
          <w:marLeft w:val="640"/>
          <w:marRight w:val="0"/>
          <w:marTop w:val="0"/>
          <w:marBottom w:val="0"/>
          <w:divBdr>
            <w:top w:val="none" w:sz="0" w:space="0" w:color="auto"/>
            <w:left w:val="none" w:sz="0" w:space="0" w:color="auto"/>
            <w:bottom w:val="none" w:sz="0" w:space="0" w:color="auto"/>
            <w:right w:val="none" w:sz="0" w:space="0" w:color="auto"/>
          </w:divBdr>
        </w:div>
        <w:div w:id="1620528552">
          <w:marLeft w:val="640"/>
          <w:marRight w:val="0"/>
          <w:marTop w:val="0"/>
          <w:marBottom w:val="0"/>
          <w:divBdr>
            <w:top w:val="none" w:sz="0" w:space="0" w:color="auto"/>
            <w:left w:val="none" w:sz="0" w:space="0" w:color="auto"/>
            <w:bottom w:val="none" w:sz="0" w:space="0" w:color="auto"/>
            <w:right w:val="none" w:sz="0" w:space="0" w:color="auto"/>
          </w:divBdr>
        </w:div>
        <w:div w:id="346713941">
          <w:marLeft w:val="640"/>
          <w:marRight w:val="0"/>
          <w:marTop w:val="0"/>
          <w:marBottom w:val="0"/>
          <w:divBdr>
            <w:top w:val="none" w:sz="0" w:space="0" w:color="auto"/>
            <w:left w:val="none" w:sz="0" w:space="0" w:color="auto"/>
            <w:bottom w:val="none" w:sz="0" w:space="0" w:color="auto"/>
            <w:right w:val="none" w:sz="0" w:space="0" w:color="auto"/>
          </w:divBdr>
        </w:div>
        <w:div w:id="127943279">
          <w:marLeft w:val="640"/>
          <w:marRight w:val="0"/>
          <w:marTop w:val="0"/>
          <w:marBottom w:val="0"/>
          <w:divBdr>
            <w:top w:val="none" w:sz="0" w:space="0" w:color="auto"/>
            <w:left w:val="none" w:sz="0" w:space="0" w:color="auto"/>
            <w:bottom w:val="none" w:sz="0" w:space="0" w:color="auto"/>
            <w:right w:val="none" w:sz="0" w:space="0" w:color="auto"/>
          </w:divBdr>
        </w:div>
        <w:div w:id="2071538397">
          <w:marLeft w:val="640"/>
          <w:marRight w:val="0"/>
          <w:marTop w:val="0"/>
          <w:marBottom w:val="0"/>
          <w:divBdr>
            <w:top w:val="none" w:sz="0" w:space="0" w:color="auto"/>
            <w:left w:val="none" w:sz="0" w:space="0" w:color="auto"/>
            <w:bottom w:val="none" w:sz="0" w:space="0" w:color="auto"/>
            <w:right w:val="none" w:sz="0" w:space="0" w:color="auto"/>
          </w:divBdr>
        </w:div>
        <w:div w:id="716508870">
          <w:marLeft w:val="640"/>
          <w:marRight w:val="0"/>
          <w:marTop w:val="0"/>
          <w:marBottom w:val="0"/>
          <w:divBdr>
            <w:top w:val="none" w:sz="0" w:space="0" w:color="auto"/>
            <w:left w:val="none" w:sz="0" w:space="0" w:color="auto"/>
            <w:bottom w:val="none" w:sz="0" w:space="0" w:color="auto"/>
            <w:right w:val="none" w:sz="0" w:space="0" w:color="auto"/>
          </w:divBdr>
        </w:div>
        <w:div w:id="217670644">
          <w:marLeft w:val="640"/>
          <w:marRight w:val="0"/>
          <w:marTop w:val="0"/>
          <w:marBottom w:val="0"/>
          <w:divBdr>
            <w:top w:val="none" w:sz="0" w:space="0" w:color="auto"/>
            <w:left w:val="none" w:sz="0" w:space="0" w:color="auto"/>
            <w:bottom w:val="none" w:sz="0" w:space="0" w:color="auto"/>
            <w:right w:val="none" w:sz="0" w:space="0" w:color="auto"/>
          </w:divBdr>
        </w:div>
      </w:divsChild>
    </w:div>
    <w:div w:id="783308233">
      <w:bodyDiv w:val="1"/>
      <w:marLeft w:val="0"/>
      <w:marRight w:val="0"/>
      <w:marTop w:val="0"/>
      <w:marBottom w:val="0"/>
      <w:divBdr>
        <w:top w:val="none" w:sz="0" w:space="0" w:color="auto"/>
        <w:left w:val="none" w:sz="0" w:space="0" w:color="auto"/>
        <w:bottom w:val="none" w:sz="0" w:space="0" w:color="auto"/>
        <w:right w:val="none" w:sz="0" w:space="0" w:color="auto"/>
      </w:divBdr>
      <w:divsChild>
        <w:div w:id="1231038437">
          <w:marLeft w:val="640"/>
          <w:marRight w:val="0"/>
          <w:marTop w:val="0"/>
          <w:marBottom w:val="0"/>
          <w:divBdr>
            <w:top w:val="none" w:sz="0" w:space="0" w:color="auto"/>
            <w:left w:val="none" w:sz="0" w:space="0" w:color="auto"/>
            <w:bottom w:val="none" w:sz="0" w:space="0" w:color="auto"/>
            <w:right w:val="none" w:sz="0" w:space="0" w:color="auto"/>
          </w:divBdr>
        </w:div>
        <w:div w:id="1544557572">
          <w:marLeft w:val="640"/>
          <w:marRight w:val="0"/>
          <w:marTop w:val="0"/>
          <w:marBottom w:val="0"/>
          <w:divBdr>
            <w:top w:val="none" w:sz="0" w:space="0" w:color="auto"/>
            <w:left w:val="none" w:sz="0" w:space="0" w:color="auto"/>
            <w:bottom w:val="none" w:sz="0" w:space="0" w:color="auto"/>
            <w:right w:val="none" w:sz="0" w:space="0" w:color="auto"/>
          </w:divBdr>
        </w:div>
        <w:div w:id="974260139">
          <w:marLeft w:val="640"/>
          <w:marRight w:val="0"/>
          <w:marTop w:val="0"/>
          <w:marBottom w:val="0"/>
          <w:divBdr>
            <w:top w:val="none" w:sz="0" w:space="0" w:color="auto"/>
            <w:left w:val="none" w:sz="0" w:space="0" w:color="auto"/>
            <w:bottom w:val="none" w:sz="0" w:space="0" w:color="auto"/>
            <w:right w:val="none" w:sz="0" w:space="0" w:color="auto"/>
          </w:divBdr>
        </w:div>
        <w:div w:id="57360411">
          <w:marLeft w:val="640"/>
          <w:marRight w:val="0"/>
          <w:marTop w:val="0"/>
          <w:marBottom w:val="0"/>
          <w:divBdr>
            <w:top w:val="none" w:sz="0" w:space="0" w:color="auto"/>
            <w:left w:val="none" w:sz="0" w:space="0" w:color="auto"/>
            <w:bottom w:val="none" w:sz="0" w:space="0" w:color="auto"/>
            <w:right w:val="none" w:sz="0" w:space="0" w:color="auto"/>
          </w:divBdr>
        </w:div>
        <w:div w:id="1039935150">
          <w:marLeft w:val="640"/>
          <w:marRight w:val="0"/>
          <w:marTop w:val="0"/>
          <w:marBottom w:val="0"/>
          <w:divBdr>
            <w:top w:val="none" w:sz="0" w:space="0" w:color="auto"/>
            <w:left w:val="none" w:sz="0" w:space="0" w:color="auto"/>
            <w:bottom w:val="none" w:sz="0" w:space="0" w:color="auto"/>
            <w:right w:val="none" w:sz="0" w:space="0" w:color="auto"/>
          </w:divBdr>
        </w:div>
        <w:div w:id="176504635">
          <w:marLeft w:val="640"/>
          <w:marRight w:val="0"/>
          <w:marTop w:val="0"/>
          <w:marBottom w:val="0"/>
          <w:divBdr>
            <w:top w:val="none" w:sz="0" w:space="0" w:color="auto"/>
            <w:left w:val="none" w:sz="0" w:space="0" w:color="auto"/>
            <w:bottom w:val="none" w:sz="0" w:space="0" w:color="auto"/>
            <w:right w:val="none" w:sz="0" w:space="0" w:color="auto"/>
          </w:divBdr>
        </w:div>
        <w:div w:id="490758960">
          <w:marLeft w:val="640"/>
          <w:marRight w:val="0"/>
          <w:marTop w:val="0"/>
          <w:marBottom w:val="0"/>
          <w:divBdr>
            <w:top w:val="none" w:sz="0" w:space="0" w:color="auto"/>
            <w:left w:val="none" w:sz="0" w:space="0" w:color="auto"/>
            <w:bottom w:val="none" w:sz="0" w:space="0" w:color="auto"/>
            <w:right w:val="none" w:sz="0" w:space="0" w:color="auto"/>
          </w:divBdr>
        </w:div>
        <w:div w:id="1449083849">
          <w:marLeft w:val="640"/>
          <w:marRight w:val="0"/>
          <w:marTop w:val="0"/>
          <w:marBottom w:val="0"/>
          <w:divBdr>
            <w:top w:val="none" w:sz="0" w:space="0" w:color="auto"/>
            <w:left w:val="none" w:sz="0" w:space="0" w:color="auto"/>
            <w:bottom w:val="none" w:sz="0" w:space="0" w:color="auto"/>
            <w:right w:val="none" w:sz="0" w:space="0" w:color="auto"/>
          </w:divBdr>
        </w:div>
        <w:div w:id="1323389532">
          <w:marLeft w:val="640"/>
          <w:marRight w:val="0"/>
          <w:marTop w:val="0"/>
          <w:marBottom w:val="0"/>
          <w:divBdr>
            <w:top w:val="none" w:sz="0" w:space="0" w:color="auto"/>
            <w:left w:val="none" w:sz="0" w:space="0" w:color="auto"/>
            <w:bottom w:val="none" w:sz="0" w:space="0" w:color="auto"/>
            <w:right w:val="none" w:sz="0" w:space="0" w:color="auto"/>
          </w:divBdr>
        </w:div>
        <w:div w:id="2011978626">
          <w:marLeft w:val="640"/>
          <w:marRight w:val="0"/>
          <w:marTop w:val="0"/>
          <w:marBottom w:val="0"/>
          <w:divBdr>
            <w:top w:val="none" w:sz="0" w:space="0" w:color="auto"/>
            <w:left w:val="none" w:sz="0" w:space="0" w:color="auto"/>
            <w:bottom w:val="none" w:sz="0" w:space="0" w:color="auto"/>
            <w:right w:val="none" w:sz="0" w:space="0" w:color="auto"/>
          </w:divBdr>
        </w:div>
        <w:div w:id="1594315556">
          <w:marLeft w:val="640"/>
          <w:marRight w:val="0"/>
          <w:marTop w:val="0"/>
          <w:marBottom w:val="0"/>
          <w:divBdr>
            <w:top w:val="none" w:sz="0" w:space="0" w:color="auto"/>
            <w:left w:val="none" w:sz="0" w:space="0" w:color="auto"/>
            <w:bottom w:val="none" w:sz="0" w:space="0" w:color="auto"/>
            <w:right w:val="none" w:sz="0" w:space="0" w:color="auto"/>
          </w:divBdr>
        </w:div>
        <w:div w:id="1036662641">
          <w:marLeft w:val="640"/>
          <w:marRight w:val="0"/>
          <w:marTop w:val="0"/>
          <w:marBottom w:val="0"/>
          <w:divBdr>
            <w:top w:val="none" w:sz="0" w:space="0" w:color="auto"/>
            <w:left w:val="none" w:sz="0" w:space="0" w:color="auto"/>
            <w:bottom w:val="none" w:sz="0" w:space="0" w:color="auto"/>
            <w:right w:val="none" w:sz="0" w:space="0" w:color="auto"/>
          </w:divBdr>
        </w:div>
        <w:div w:id="1520508872">
          <w:marLeft w:val="640"/>
          <w:marRight w:val="0"/>
          <w:marTop w:val="0"/>
          <w:marBottom w:val="0"/>
          <w:divBdr>
            <w:top w:val="none" w:sz="0" w:space="0" w:color="auto"/>
            <w:left w:val="none" w:sz="0" w:space="0" w:color="auto"/>
            <w:bottom w:val="none" w:sz="0" w:space="0" w:color="auto"/>
            <w:right w:val="none" w:sz="0" w:space="0" w:color="auto"/>
          </w:divBdr>
        </w:div>
      </w:divsChild>
    </w:div>
    <w:div w:id="838421781">
      <w:bodyDiv w:val="1"/>
      <w:marLeft w:val="0"/>
      <w:marRight w:val="0"/>
      <w:marTop w:val="0"/>
      <w:marBottom w:val="0"/>
      <w:divBdr>
        <w:top w:val="none" w:sz="0" w:space="0" w:color="auto"/>
        <w:left w:val="none" w:sz="0" w:space="0" w:color="auto"/>
        <w:bottom w:val="none" w:sz="0" w:space="0" w:color="auto"/>
        <w:right w:val="none" w:sz="0" w:space="0" w:color="auto"/>
      </w:divBdr>
      <w:divsChild>
        <w:div w:id="705789713">
          <w:marLeft w:val="640"/>
          <w:marRight w:val="0"/>
          <w:marTop w:val="0"/>
          <w:marBottom w:val="0"/>
          <w:divBdr>
            <w:top w:val="none" w:sz="0" w:space="0" w:color="auto"/>
            <w:left w:val="none" w:sz="0" w:space="0" w:color="auto"/>
            <w:bottom w:val="none" w:sz="0" w:space="0" w:color="auto"/>
            <w:right w:val="none" w:sz="0" w:space="0" w:color="auto"/>
          </w:divBdr>
        </w:div>
        <w:div w:id="365839435">
          <w:marLeft w:val="640"/>
          <w:marRight w:val="0"/>
          <w:marTop w:val="0"/>
          <w:marBottom w:val="0"/>
          <w:divBdr>
            <w:top w:val="none" w:sz="0" w:space="0" w:color="auto"/>
            <w:left w:val="none" w:sz="0" w:space="0" w:color="auto"/>
            <w:bottom w:val="none" w:sz="0" w:space="0" w:color="auto"/>
            <w:right w:val="none" w:sz="0" w:space="0" w:color="auto"/>
          </w:divBdr>
        </w:div>
        <w:div w:id="681248219">
          <w:marLeft w:val="640"/>
          <w:marRight w:val="0"/>
          <w:marTop w:val="0"/>
          <w:marBottom w:val="0"/>
          <w:divBdr>
            <w:top w:val="none" w:sz="0" w:space="0" w:color="auto"/>
            <w:left w:val="none" w:sz="0" w:space="0" w:color="auto"/>
            <w:bottom w:val="none" w:sz="0" w:space="0" w:color="auto"/>
            <w:right w:val="none" w:sz="0" w:space="0" w:color="auto"/>
          </w:divBdr>
        </w:div>
        <w:div w:id="109017421">
          <w:marLeft w:val="640"/>
          <w:marRight w:val="0"/>
          <w:marTop w:val="0"/>
          <w:marBottom w:val="0"/>
          <w:divBdr>
            <w:top w:val="none" w:sz="0" w:space="0" w:color="auto"/>
            <w:left w:val="none" w:sz="0" w:space="0" w:color="auto"/>
            <w:bottom w:val="none" w:sz="0" w:space="0" w:color="auto"/>
            <w:right w:val="none" w:sz="0" w:space="0" w:color="auto"/>
          </w:divBdr>
        </w:div>
        <w:div w:id="574361711">
          <w:marLeft w:val="640"/>
          <w:marRight w:val="0"/>
          <w:marTop w:val="0"/>
          <w:marBottom w:val="0"/>
          <w:divBdr>
            <w:top w:val="none" w:sz="0" w:space="0" w:color="auto"/>
            <w:left w:val="none" w:sz="0" w:space="0" w:color="auto"/>
            <w:bottom w:val="none" w:sz="0" w:space="0" w:color="auto"/>
            <w:right w:val="none" w:sz="0" w:space="0" w:color="auto"/>
          </w:divBdr>
        </w:div>
        <w:div w:id="158350773">
          <w:marLeft w:val="640"/>
          <w:marRight w:val="0"/>
          <w:marTop w:val="0"/>
          <w:marBottom w:val="0"/>
          <w:divBdr>
            <w:top w:val="none" w:sz="0" w:space="0" w:color="auto"/>
            <w:left w:val="none" w:sz="0" w:space="0" w:color="auto"/>
            <w:bottom w:val="none" w:sz="0" w:space="0" w:color="auto"/>
            <w:right w:val="none" w:sz="0" w:space="0" w:color="auto"/>
          </w:divBdr>
        </w:div>
        <w:div w:id="789978401">
          <w:marLeft w:val="640"/>
          <w:marRight w:val="0"/>
          <w:marTop w:val="0"/>
          <w:marBottom w:val="0"/>
          <w:divBdr>
            <w:top w:val="none" w:sz="0" w:space="0" w:color="auto"/>
            <w:left w:val="none" w:sz="0" w:space="0" w:color="auto"/>
            <w:bottom w:val="none" w:sz="0" w:space="0" w:color="auto"/>
            <w:right w:val="none" w:sz="0" w:space="0" w:color="auto"/>
          </w:divBdr>
        </w:div>
      </w:divsChild>
    </w:div>
    <w:div w:id="861279589">
      <w:bodyDiv w:val="1"/>
      <w:marLeft w:val="0"/>
      <w:marRight w:val="0"/>
      <w:marTop w:val="0"/>
      <w:marBottom w:val="0"/>
      <w:divBdr>
        <w:top w:val="none" w:sz="0" w:space="0" w:color="auto"/>
        <w:left w:val="none" w:sz="0" w:space="0" w:color="auto"/>
        <w:bottom w:val="none" w:sz="0" w:space="0" w:color="auto"/>
        <w:right w:val="none" w:sz="0" w:space="0" w:color="auto"/>
      </w:divBdr>
      <w:divsChild>
        <w:div w:id="922446545">
          <w:marLeft w:val="640"/>
          <w:marRight w:val="0"/>
          <w:marTop w:val="0"/>
          <w:marBottom w:val="0"/>
          <w:divBdr>
            <w:top w:val="none" w:sz="0" w:space="0" w:color="auto"/>
            <w:left w:val="none" w:sz="0" w:space="0" w:color="auto"/>
            <w:bottom w:val="none" w:sz="0" w:space="0" w:color="auto"/>
            <w:right w:val="none" w:sz="0" w:space="0" w:color="auto"/>
          </w:divBdr>
        </w:div>
        <w:div w:id="1982690108">
          <w:marLeft w:val="640"/>
          <w:marRight w:val="0"/>
          <w:marTop w:val="0"/>
          <w:marBottom w:val="0"/>
          <w:divBdr>
            <w:top w:val="none" w:sz="0" w:space="0" w:color="auto"/>
            <w:left w:val="none" w:sz="0" w:space="0" w:color="auto"/>
            <w:bottom w:val="none" w:sz="0" w:space="0" w:color="auto"/>
            <w:right w:val="none" w:sz="0" w:space="0" w:color="auto"/>
          </w:divBdr>
        </w:div>
        <w:div w:id="1934194457">
          <w:marLeft w:val="640"/>
          <w:marRight w:val="0"/>
          <w:marTop w:val="0"/>
          <w:marBottom w:val="0"/>
          <w:divBdr>
            <w:top w:val="none" w:sz="0" w:space="0" w:color="auto"/>
            <w:left w:val="none" w:sz="0" w:space="0" w:color="auto"/>
            <w:bottom w:val="none" w:sz="0" w:space="0" w:color="auto"/>
            <w:right w:val="none" w:sz="0" w:space="0" w:color="auto"/>
          </w:divBdr>
        </w:div>
        <w:div w:id="1474104875">
          <w:marLeft w:val="640"/>
          <w:marRight w:val="0"/>
          <w:marTop w:val="0"/>
          <w:marBottom w:val="0"/>
          <w:divBdr>
            <w:top w:val="none" w:sz="0" w:space="0" w:color="auto"/>
            <w:left w:val="none" w:sz="0" w:space="0" w:color="auto"/>
            <w:bottom w:val="none" w:sz="0" w:space="0" w:color="auto"/>
            <w:right w:val="none" w:sz="0" w:space="0" w:color="auto"/>
          </w:divBdr>
        </w:div>
        <w:div w:id="297226167">
          <w:marLeft w:val="640"/>
          <w:marRight w:val="0"/>
          <w:marTop w:val="0"/>
          <w:marBottom w:val="0"/>
          <w:divBdr>
            <w:top w:val="none" w:sz="0" w:space="0" w:color="auto"/>
            <w:left w:val="none" w:sz="0" w:space="0" w:color="auto"/>
            <w:bottom w:val="none" w:sz="0" w:space="0" w:color="auto"/>
            <w:right w:val="none" w:sz="0" w:space="0" w:color="auto"/>
          </w:divBdr>
        </w:div>
        <w:div w:id="179896774">
          <w:marLeft w:val="640"/>
          <w:marRight w:val="0"/>
          <w:marTop w:val="0"/>
          <w:marBottom w:val="0"/>
          <w:divBdr>
            <w:top w:val="none" w:sz="0" w:space="0" w:color="auto"/>
            <w:left w:val="none" w:sz="0" w:space="0" w:color="auto"/>
            <w:bottom w:val="none" w:sz="0" w:space="0" w:color="auto"/>
            <w:right w:val="none" w:sz="0" w:space="0" w:color="auto"/>
          </w:divBdr>
        </w:div>
        <w:div w:id="914126698">
          <w:marLeft w:val="640"/>
          <w:marRight w:val="0"/>
          <w:marTop w:val="0"/>
          <w:marBottom w:val="0"/>
          <w:divBdr>
            <w:top w:val="none" w:sz="0" w:space="0" w:color="auto"/>
            <w:left w:val="none" w:sz="0" w:space="0" w:color="auto"/>
            <w:bottom w:val="none" w:sz="0" w:space="0" w:color="auto"/>
            <w:right w:val="none" w:sz="0" w:space="0" w:color="auto"/>
          </w:divBdr>
        </w:div>
        <w:div w:id="1312561934">
          <w:marLeft w:val="640"/>
          <w:marRight w:val="0"/>
          <w:marTop w:val="0"/>
          <w:marBottom w:val="0"/>
          <w:divBdr>
            <w:top w:val="none" w:sz="0" w:space="0" w:color="auto"/>
            <w:left w:val="none" w:sz="0" w:space="0" w:color="auto"/>
            <w:bottom w:val="none" w:sz="0" w:space="0" w:color="auto"/>
            <w:right w:val="none" w:sz="0" w:space="0" w:color="auto"/>
          </w:divBdr>
        </w:div>
        <w:div w:id="592324612">
          <w:marLeft w:val="640"/>
          <w:marRight w:val="0"/>
          <w:marTop w:val="0"/>
          <w:marBottom w:val="0"/>
          <w:divBdr>
            <w:top w:val="none" w:sz="0" w:space="0" w:color="auto"/>
            <w:left w:val="none" w:sz="0" w:space="0" w:color="auto"/>
            <w:bottom w:val="none" w:sz="0" w:space="0" w:color="auto"/>
            <w:right w:val="none" w:sz="0" w:space="0" w:color="auto"/>
          </w:divBdr>
        </w:div>
        <w:div w:id="2060324683">
          <w:marLeft w:val="640"/>
          <w:marRight w:val="0"/>
          <w:marTop w:val="0"/>
          <w:marBottom w:val="0"/>
          <w:divBdr>
            <w:top w:val="none" w:sz="0" w:space="0" w:color="auto"/>
            <w:left w:val="none" w:sz="0" w:space="0" w:color="auto"/>
            <w:bottom w:val="none" w:sz="0" w:space="0" w:color="auto"/>
            <w:right w:val="none" w:sz="0" w:space="0" w:color="auto"/>
          </w:divBdr>
        </w:div>
        <w:div w:id="1289707335">
          <w:marLeft w:val="640"/>
          <w:marRight w:val="0"/>
          <w:marTop w:val="0"/>
          <w:marBottom w:val="0"/>
          <w:divBdr>
            <w:top w:val="none" w:sz="0" w:space="0" w:color="auto"/>
            <w:left w:val="none" w:sz="0" w:space="0" w:color="auto"/>
            <w:bottom w:val="none" w:sz="0" w:space="0" w:color="auto"/>
            <w:right w:val="none" w:sz="0" w:space="0" w:color="auto"/>
          </w:divBdr>
        </w:div>
        <w:div w:id="955403050">
          <w:marLeft w:val="640"/>
          <w:marRight w:val="0"/>
          <w:marTop w:val="0"/>
          <w:marBottom w:val="0"/>
          <w:divBdr>
            <w:top w:val="none" w:sz="0" w:space="0" w:color="auto"/>
            <w:left w:val="none" w:sz="0" w:space="0" w:color="auto"/>
            <w:bottom w:val="none" w:sz="0" w:space="0" w:color="auto"/>
            <w:right w:val="none" w:sz="0" w:space="0" w:color="auto"/>
          </w:divBdr>
        </w:div>
        <w:div w:id="1940722796">
          <w:marLeft w:val="640"/>
          <w:marRight w:val="0"/>
          <w:marTop w:val="0"/>
          <w:marBottom w:val="0"/>
          <w:divBdr>
            <w:top w:val="none" w:sz="0" w:space="0" w:color="auto"/>
            <w:left w:val="none" w:sz="0" w:space="0" w:color="auto"/>
            <w:bottom w:val="none" w:sz="0" w:space="0" w:color="auto"/>
            <w:right w:val="none" w:sz="0" w:space="0" w:color="auto"/>
          </w:divBdr>
        </w:div>
      </w:divsChild>
    </w:div>
    <w:div w:id="906500169">
      <w:bodyDiv w:val="1"/>
      <w:marLeft w:val="0"/>
      <w:marRight w:val="0"/>
      <w:marTop w:val="0"/>
      <w:marBottom w:val="0"/>
      <w:divBdr>
        <w:top w:val="none" w:sz="0" w:space="0" w:color="auto"/>
        <w:left w:val="none" w:sz="0" w:space="0" w:color="auto"/>
        <w:bottom w:val="none" w:sz="0" w:space="0" w:color="auto"/>
        <w:right w:val="none" w:sz="0" w:space="0" w:color="auto"/>
      </w:divBdr>
      <w:divsChild>
        <w:div w:id="938686298">
          <w:marLeft w:val="640"/>
          <w:marRight w:val="0"/>
          <w:marTop w:val="0"/>
          <w:marBottom w:val="0"/>
          <w:divBdr>
            <w:top w:val="none" w:sz="0" w:space="0" w:color="auto"/>
            <w:left w:val="none" w:sz="0" w:space="0" w:color="auto"/>
            <w:bottom w:val="none" w:sz="0" w:space="0" w:color="auto"/>
            <w:right w:val="none" w:sz="0" w:space="0" w:color="auto"/>
          </w:divBdr>
        </w:div>
        <w:div w:id="2031684418">
          <w:marLeft w:val="640"/>
          <w:marRight w:val="0"/>
          <w:marTop w:val="0"/>
          <w:marBottom w:val="0"/>
          <w:divBdr>
            <w:top w:val="none" w:sz="0" w:space="0" w:color="auto"/>
            <w:left w:val="none" w:sz="0" w:space="0" w:color="auto"/>
            <w:bottom w:val="none" w:sz="0" w:space="0" w:color="auto"/>
            <w:right w:val="none" w:sz="0" w:space="0" w:color="auto"/>
          </w:divBdr>
        </w:div>
        <w:div w:id="1786773552">
          <w:marLeft w:val="640"/>
          <w:marRight w:val="0"/>
          <w:marTop w:val="0"/>
          <w:marBottom w:val="0"/>
          <w:divBdr>
            <w:top w:val="none" w:sz="0" w:space="0" w:color="auto"/>
            <w:left w:val="none" w:sz="0" w:space="0" w:color="auto"/>
            <w:bottom w:val="none" w:sz="0" w:space="0" w:color="auto"/>
            <w:right w:val="none" w:sz="0" w:space="0" w:color="auto"/>
          </w:divBdr>
        </w:div>
        <w:div w:id="800151516">
          <w:marLeft w:val="640"/>
          <w:marRight w:val="0"/>
          <w:marTop w:val="0"/>
          <w:marBottom w:val="0"/>
          <w:divBdr>
            <w:top w:val="none" w:sz="0" w:space="0" w:color="auto"/>
            <w:left w:val="none" w:sz="0" w:space="0" w:color="auto"/>
            <w:bottom w:val="none" w:sz="0" w:space="0" w:color="auto"/>
            <w:right w:val="none" w:sz="0" w:space="0" w:color="auto"/>
          </w:divBdr>
        </w:div>
        <w:div w:id="252671837">
          <w:marLeft w:val="640"/>
          <w:marRight w:val="0"/>
          <w:marTop w:val="0"/>
          <w:marBottom w:val="0"/>
          <w:divBdr>
            <w:top w:val="none" w:sz="0" w:space="0" w:color="auto"/>
            <w:left w:val="none" w:sz="0" w:space="0" w:color="auto"/>
            <w:bottom w:val="none" w:sz="0" w:space="0" w:color="auto"/>
            <w:right w:val="none" w:sz="0" w:space="0" w:color="auto"/>
          </w:divBdr>
        </w:div>
        <w:div w:id="610825071">
          <w:marLeft w:val="640"/>
          <w:marRight w:val="0"/>
          <w:marTop w:val="0"/>
          <w:marBottom w:val="0"/>
          <w:divBdr>
            <w:top w:val="none" w:sz="0" w:space="0" w:color="auto"/>
            <w:left w:val="none" w:sz="0" w:space="0" w:color="auto"/>
            <w:bottom w:val="none" w:sz="0" w:space="0" w:color="auto"/>
            <w:right w:val="none" w:sz="0" w:space="0" w:color="auto"/>
          </w:divBdr>
        </w:div>
        <w:div w:id="498157234">
          <w:marLeft w:val="640"/>
          <w:marRight w:val="0"/>
          <w:marTop w:val="0"/>
          <w:marBottom w:val="0"/>
          <w:divBdr>
            <w:top w:val="none" w:sz="0" w:space="0" w:color="auto"/>
            <w:left w:val="none" w:sz="0" w:space="0" w:color="auto"/>
            <w:bottom w:val="none" w:sz="0" w:space="0" w:color="auto"/>
            <w:right w:val="none" w:sz="0" w:space="0" w:color="auto"/>
          </w:divBdr>
        </w:div>
        <w:div w:id="1734814110">
          <w:marLeft w:val="640"/>
          <w:marRight w:val="0"/>
          <w:marTop w:val="0"/>
          <w:marBottom w:val="0"/>
          <w:divBdr>
            <w:top w:val="none" w:sz="0" w:space="0" w:color="auto"/>
            <w:left w:val="none" w:sz="0" w:space="0" w:color="auto"/>
            <w:bottom w:val="none" w:sz="0" w:space="0" w:color="auto"/>
            <w:right w:val="none" w:sz="0" w:space="0" w:color="auto"/>
          </w:divBdr>
        </w:div>
        <w:div w:id="1517113480">
          <w:marLeft w:val="640"/>
          <w:marRight w:val="0"/>
          <w:marTop w:val="0"/>
          <w:marBottom w:val="0"/>
          <w:divBdr>
            <w:top w:val="none" w:sz="0" w:space="0" w:color="auto"/>
            <w:left w:val="none" w:sz="0" w:space="0" w:color="auto"/>
            <w:bottom w:val="none" w:sz="0" w:space="0" w:color="auto"/>
            <w:right w:val="none" w:sz="0" w:space="0" w:color="auto"/>
          </w:divBdr>
        </w:div>
        <w:div w:id="365369694">
          <w:marLeft w:val="640"/>
          <w:marRight w:val="0"/>
          <w:marTop w:val="0"/>
          <w:marBottom w:val="0"/>
          <w:divBdr>
            <w:top w:val="none" w:sz="0" w:space="0" w:color="auto"/>
            <w:left w:val="none" w:sz="0" w:space="0" w:color="auto"/>
            <w:bottom w:val="none" w:sz="0" w:space="0" w:color="auto"/>
            <w:right w:val="none" w:sz="0" w:space="0" w:color="auto"/>
          </w:divBdr>
        </w:div>
        <w:div w:id="1147281000">
          <w:marLeft w:val="640"/>
          <w:marRight w:val="0"/>
          <w:marTop w:val="0"/>
          <w:marBottom w:val="0"/>
          <w:divBdr>
            <w:top w:val="none" w:sz="0" w:space="0" w:color="auto"/>
            <w:left w:val="none" w:sz="0" w:space="0" w:color="auto"/>
            <w:bottom w:val="none" w:sz="0" w:space="0" w:color="auto"/>
            <w:right w:val="none" w:sz="0" w:space="0" w:color="auto"/>
          </w:divBdr>
        </w:div>
        <w:div w:id="1080250943">
          <w:marLeft w:val="640"/>
          <w:marRight w:val="0"/>
          <w:marTop w:val="0"/>
          <w:marBottom w:val="0"/>
          <w:divBdr>
            <w:top w:val="none" w:sz="0" w:space="0" w:color="auto"/>
            <w:left w:val="none" w:sz="0" w:space="0" w:color="auto"/>
            <w:bottom w:val="none" w:sz="0" w:space="0" w:color="auto"/>
            <w:right w:val="none" w:sz="0" w:space="0" w:color="auto"/>
          </w:divBdr>
        </w:div>
        <w:div w:id="251134556">
          <w:marLeft w:val="640"/>
          <w:marRight w:val="0"/>
          <w:marTop w:val="0"/>
          <w:marBottom w:val="0"/>
          <w:divBdr>
            <w:top w:val="none" w:sz="0" w:space="0" w:color="auto"/>
            <w:left w:val="none" w:sz="0" w:space="0" w:color="auto"/>
            <w:bottom w:val="none" w:sz="0" w:space="0" w:color="auto"/>
            <w:right w:val="none" w:sz="0" w:space="0" w:color="auto"/>
          </w:divBdr>
        </w:div>
        <w:div w:id="548498055">
          <w:marLeft w:val="640"/>
          <w:marRight w:val="0"/>
          <w:marTop w:val="0"/>
          <w:marBottom w:val="0"/>
          <w:divBdr>
            <w:top w:val="none" w:sz="0" w:space="0" w:color="auto"/>
            <w:left w:val="none" w:sz="0" w:space="0" w:color="auto"/>
            <w:bottom w:val="none" w:sz="0" w:space="0" w:color="auto"/>
            <w:right w:val="none" w:sz="0" w:space="0" w:color="auto"/>
          </w:divBdr>
        </w:div>
        <w:div w:id="571238592">
          <w:marLeft w:val="640"/>
          <w:marRight w:val="0"/>
          <w:marTop w:val="0"/>
          <w:marBottom w:val="0"/>
          <w:divBdr>
            <w:top w:val="none" w:sz="0" w:space="0" w:color="auto"/>
            <w:left w:val="none" w:sz="0" w:space="0" w:color="auto"/>
            <w:bottom w:val="none" w:sz="0" w:space="0" w:color="auto"/>
            <w:right w:val="none" w:sz="0" w:space="0" w:color="auto"/>
          </w:divBdr>
        </w:div>
        <w:div w:id="2000576448">
          <w:marLeft w:val="640"/>
          <w:marRight w:val="0"/>
          <w:marTop w:val="0"/>
          <w:marBottom w:val="0"/>
          <w:divBdr>
            <w:top w:val="none" w:sz="0" w:space="0" w:color="auto"/>
            <w:left w:val="none" w:sz="0" w:space="0" w:color="auto"/>
            <w:bottom w:val="none" w:sz="0" w:space="0" w:color="auto"/>
            <w:right w:val="none" w:sz="0" w:space="0" w:color="auto"/>
          </w:divBdr>
        </w:div>
      </w:divsChild>
    </w:div>
    <w:div w:id="1026180329">
      <w:bodyDiv w:val="1"/>
      <w:marLeft w:val="0"/>
      <w:marRight w:val="0"/>
      <w:marTop w:val="0"/>
      <w:marBottom w:val="0"/>
      <w:divBdr>
        <w:top w:val="none" w:sz="0" w:space="0" w:color="auto"/>
        <w:left w:val="none" w:sz="0" w:space="0" w:color="auto"/>
        <w:bottom w:val="none" w:sz="0" w:space="0" w:color="auto"/>
        <w:right w:val="none" w:sz="0" w:space="0" w:color="auto"/>
      </w:divBdr>
      <w:divsChild>
        <w:div w:id="1485509672">
          <w:marLeft w:val="640"/>
          <w:marRight w:val="0"/>
          <w:marTop w:val="0"/>
          <w:marBottom w:val="0"/>
          <w:divBdr>
            <w:top w:val="none" w:sz="0" w:space="0" w:color="auto"/>
            <w:left w:val="none" w:sz="0" w:space="0" w:color="auto"/>
            <w:bottom w:val="none" w:sz="0" w:space="0" w:color="auto"/>
            <w:right w:val="none" w:sz="0" w:space="0" w:color="auto"/>
          </w:divBdr>
        </w:div>
        <w:div w:id="95761120">
          <w:marLeft w:val="640"/>
          <w:marRight w:val="0"/>
          <w:marTop w:val="0"/>
          <w:marBottom w:val="0"/>
          <w:divBdr>
            <w:top w:val="none" w:sz="0" w:space="0" w:color="auto"/>
            <w:left w:val="none" w:sz="0" w:space="0" w:color="auto"/>
            <w:bottom w:val="none" w:sz="0" w:space="0" w:color="auto"/>
            <w:right w:val="none" w:sz="0" w:space="0" w:color="auto"/>
          </w:divBdr>
        </w:div>
        <w:div w:id="337930732">
          <w:marLeft w:val="640"/>
          <w:marRight w:val="0"/>
          <w:marTop w:val="0"/>
          <w:marBottom w:val="0"/>
          <w:divBdr>
            <w:top w:val="none" w:sz="0" w:space="0" w:color="auto"/>
            <w:left w:val="none" w:sz="0" w:space="0" w:color="auto"/>
            <w:bottom w:val="none" w:sz="0" w:space="0" w:color="auto"/>
            <w:right w:val="none" w:sz="0" w:space="0" w:color="auto"/>
          </w:divBdr>
        </w:div>
        <w:div w:id="1699045683">
          <w:marLeft w:val="640"/>
          <w:marRight w:val="0"/>
          <w:marTop w:val="0"/>
          <w:marBottom w:val="0"/>
          <w:divBdr>
            <w:top w:val="none" w:sz="0" w:space="0" w:color="auto"/>
            <w:left w:val="none" w:sz="0" w:space="0" w:color="auto"/>
            <w:bottom w:val="none" w:sz="0" w:space="0" w:color="auto"/>
            <w:right w:val="none" w:sz="0" w:space="0" w:color="auto"/>
          </w:divBdr>
        </w:div>
        <w:div w:id="1926184800">
          <w:marLeft w:val="640"/>
          <w:marRight w:val="0"/>
          <w:marTop w:val="0"/>
          <w:marBottom w:val="0"/>
          <w:divBdr>
            <w:top w:val="none" w:sz="0" w:space="0" w:color="auto"/>
            <w:left w:val="none" w:sz="0" w:space="0" w:color="auto"/>
            <w:bottom w:val="none" w:sz="0" w:space="0" w:color="auto"/>
            <w:right w:val="none" w:sz="0" w:space="0" w:color="auto"/>
          </w:divBdr>
        </w:div>
        <w:div w:id="198860316">
          <w:marLeft w:val="640"/>
          <w:marRight w:val="0"/>
          <w:marTop w:val="0"/>
          <w:marBottom w:val="0"/>
          <w:divBdr>
            <w:top w:val="none" w:sz="0" w:space="0" w:color="auto"/>
            <w:left w:val="none" w:sz="0" w:space="0" w:color="auto"/>
            <w:bottom w:val="none" w:sz="0" w:space="0" w:color="auto"/>
            <w:right w:val="none" w:sz="0" w:space="0" w:color="auto"/>
          </w:divBdr>
        </w:div>
      </w:divsChild>
    </w:div>
    <w:div w:id="1056393561">
      <w:bodyDiv w:val="1"/>
      <w:marLeft w:val="0"/>
      <w:marRight w:val="0"/>
      <w:marTop w:val="0"/>
      <w:marBottom w:val="0"/>
      <w:divBdr>
        <w:top w:val="none" w:sz="0" w:space="0" w:color="auto"/>
        <w:left w:val="none" w:sz="0" w:space="0" w:color="auto"/>
        <w:bottom w:val="none" w:sz="0" w:space="0" w:color="auto"/>
        <w:right w:val="none" w:sz="0" w:space="0" w:color="auto"/>
      </w:divBdr>
    </w:div>
    <w:div w:id="1058866670">
      <w:bodyDiv w:val="1"/>
      <w:marLeft w:val="0"/>
      <w:marRight w:val="0"/>
      <w:marTop w:val="0"/>
      <w:marBottom w:val="0"/>
      <w:divBdr>
        <w:top w:val="none" w:sz="0" w:space="0" w:color="auto"/>
        <w:left w:val="none" w:sz="0" w:space="0" w:color="auto"/>
        <w:bottom w:val="none" w:sz="0" w:space="0" w:color="auto"/>
        <w:right w:val="none" w:sz="0" w:space="0" w:color="auto"/>
      </w:divBdr>
      <w:divsChild>
        <w:div w:id="1197504277">
          <w:marLeft w:val="640"/>
          <w:marRight w:val="0"/>
          <w:marTop w:val="0"/>
          <w:marBottom w:val="0"/>
          <w:divBdr>
            <w:top w:val="none" w:sz="0" w:space="0" w:color="auto"/>
            <w:left w:val="none" w:sz="0" w:space="0" w:color="auto"/>
            <w:bottom w:val="none" w:sz="0" w:space="0" w:color="auto"/>
            <w:right w:val="none" w:sz="0" w:space="0" w:color="auto"/>
          </w:divBdr>
        </w:div>
        <w:div w:id="858931340">
          <w:marLeft w:val="640"/>
          <w:marRight w:val="0"/>
          <w:marTop w:val="0"/>
          <w:marBottom w:val="0"/>
          <w:divBdr>
            <w:top w:val="none" w:sz="0" w:space="0" w:color="auto"/>
            <w:left w:val="none" w:sz="0" w:space="0" w:color="auto"/>
            <w:bottom w:val="none" w:sz="0" w:space="0" w:color="auto"/>
            <w:right w:val="none" w:sz="0" w:space="0" w:color="auto"/>
          </w:divBdr>
        </w:div>
        <w:div w:id="1110975517">
          <w:marLeft w:val="640"/>
          <w:marRight w:val="0"/>
          <w:marTop w:val="0"/>
          <w:marBottom w:val="0"/>
          <w:divBdr>
            <w:top w:val="none" w:sz="0" w:space="0" w:color="auto"/>
            <w:left w:val="none" w:sz="0" w:space="0" w:color="auto"/>
            <w:bottom w:val="none" w:sz="0" w:space="0" w:color="auto"/>
            <w:right w:val="none" w:sz="0" w:space="0" w:color="auto"/>
          </w:divBdr>
        </w:div>
        <w:div w:id="894970933">
          <w:marLeft w:val="640"/>
          <w:marRight w:val="0"/>
          <w:marTop w:val="0"/>
          <w:marBottom w:val="0"/>
          <w:divBdr>
            <w:top w:val="none" w:sz="0" w:space="0" w:color="auto"/>
            <w:left w:val="none" w:sz="0" w:space="0" w:color="auto"/>
            <w:bottom w:val="none" w:sz="0" w:space="0" w:color="auto"/>
            <w:right w:val="none" w:sz="0" w:space="0" w:color="auto"/>
          </w:divBdr>
        </w:div>
        <w:div w:id="853346082">
          <w:marLeft w:val="640"/>
          <w:marRight w:val="0"/>
          <w:marTop w:val="0"/>
          <w:marBottom w:val="0"/>
          <w:divBdr>
            <w:top w:val="none" w:sz="0" w:space="0" w:color="auto"/>
            <w:left w:val="none" w:sz="0" w:space="0" w:color="auto"/>
            <w:bottom w:val="none" w:sz="0" w:space="0" w:color="auto"/>
            <w:right w:val="none" w:sz="0" w:space="0" w:color="auto"/>
          </w:divBdr>
        </w:div>
        <w:div w:id="358163753">
          <w:marLeft w:val="640"/>
          <w:marRight w:val="0"/>
          <w:marTop w:val="0"/>
          <w:marBottom w:val="0"/>
          <w:divBdr>
            <w:top w:val="none" w:sz="0" w:space="0" w:color="auto"/>
            <w:left w:val="none" w:sz="0" w:space="0" w:color="auto"/>
            <w:bottom w:val="none" w:sz="0" w:space="0" w:color="auto"/>
            <w:right w:val="none" w:sz="0" w:space="0" w:color="auto"/>
          </w:divBdr>
        </w:div>
      </w:divsChild>
    </w:div>
    <w:div w:id="1066951450">
      <w:bodyDiv w:val="1"/>
      <w:marLeft w:val="0"/>
      <w:marRight w:val="0"/>
      <w:marTop w:val="0"/>
      <w:marBottom w:val="0"/>
      <w:divBdr>
        <w:top w:val="none" w:sz="0" w:space="0" w:color="auto"/>
        <w:left w:val="none" w:sz="0" w:space="0" w:color="auto"/>
        <w:bottom w:val="none" w:sz="0" w:space="0" w:color="auto"/>
        <w:right w:val="none" w:sz="0" w:space="0" w:color="auto"/>
      </w:divBdr>
      <w:divsChild>
        <w:div w:id="1382748211">
          <w:marLeft w:val="640"/>
          <w:marRight w:val="0"/>
          <w:marTop w:val="0"/>
          <w:marBottom w:val="0"/>
          <w:divBdr>
            <w:top w:val="none" w:sz="0" w:space="0" w:color="auto"/>
            <w:left w:val="none" w:sz="0" w:space="0" w:color="auto"/>
            <w:bottom w:val="none" w:sz="0" w:space="0" w:color="auto"/>
            <w:right w:val="none" w:sz="0" w:space="0" w:color="auto"/>
          </w:divBdr>
        </w:div>
        <w:div w:id="273634192">
          <w:marLeft w:val="640"/>
          <w:marRight w:val="0"/>
          <w:marTop w:val="0"/>
          <w:marBottom w:val="0"/>
          <w:divBdr>
            <w:top w:val="none" w:sz="0" w:space="0" w:color="auto"/>
            <w:left w:val="none" w:sz="0" w:space="0" w:color="auto"/>
            <w:bottom w:val="none" w:sz="0" w:space="0" w:color="auto"/>
            <w:right w:val="none" w:sz="0" w:space="0" w:color="auto"/>
          </w:divBdr>
        </w:div>
        <w:div w:id="1580217026">
          <w:marLeft w:val="640"/>
          <w:marRight w:val="0"/>
          <w:marTop w:val="0"/>
          <w:marBottom w:val="0"/>
          <w:divBdr>
            <w:top w:val="none" w:sz="0" w:space="0" w:color="auto"/>
            <w:left w:val="none" w:sz="0" w:space="0" w:color="auto"/>
            <w:bottom w:val="none" w:sz="0" w:space="0" w:color="auto"/>
            <w:right w:val="none" w:sz="0" w:space="0" w:color="auto"/>
          </w:divBdr>
        </w:div>
        <w:div w:id="887030970">
          <w:marLeft w:val="640"/>
          <w:marRight w:val="0"/>
          <w:marTop w:val="0"/>
          <w:marBottom w:val="0"/>
          <w:divBdr>
            <w:top w:val="none" w:sz="0" w:space="0" w:color="auto"/>
            <w:left w:val="none" w:sz="0" w:space="0" w:color="auto"/>
            <w:bottom w:val="none" w:sz="0" w:space="0" w:color="auto"/>
            <w:right w:val="none" w:sz="0" w:space="0" w:color="auto"/>
          </w:divBdr>
        </w:div>
        <w:div w:id="394622962">
          <w:marLeft w:val="640"/>
          <w:marRight w:val="0"/>
          <w:marTop w:val="0"/>
          <w:marBottom w:val="0"/>
          <w:divBdr>
            <w:top w:val="none" w:sz="0" w:space="0" w:color="auto"/>
            <w:left w:val="none" w:sz="0" w:space="0" w:color="auto"/>
            <w:bottom w:val="none" w:sz="0" w:space="0" w:color="auto"/>
            <w:right w:val="none" w:sz="0" w:space="0" w:color="auto"/>
          </w:divBdr>
        </w:div>
        <w:div w:id="471794462">
          <w:marLeft w:val="640"/>
          <w:marRight w:val="0"/>
          <w:marTop w:val="0"/>
          <w:marBottom w:val="0"/>
          <w:divBdr>
            <w:top w:val="none" w:sz="0" w:space="0" w:color="auto"/>
            <w:left w:val="none" w:sz="0" w:space="0" w:color="auto"/>
            <w:bottom w:val="none" w:sz="0" w:space="0" w:color="auto"/>
            <w:right w:val="none" w:sz="0" w:space="0" w:color="auto"/>
          </w:divBdr>
        </w:div>
        <w:div w:id="1201551400">
          <w:marLeft w:val="640"/>
          <w:marRight w:val="0"/>
          <w:marTop w:val="0"/>
          <w:marBottom w:val="0"/>
          <w:divBdr>
            <w:top w:val="none" w:sz="0" w:space="0" w:color="auto"/>
            <w:left w:val="none" w:sz="0" w:space="0" w:color="auto"/>
            <w:bottom w:val="none" w:sz="0" w:space="0" w:color="auto"/>
            <w:right w:val="none" w:sz="0" w:space="0" w:color="auto"/>
          </w:divBdr>
        </w:div>
      </w:divsChild>
    </w:div>
    <w:div w:id="1077092428">
      <w:bodyDiv w:val="1"/>
      <w:marLeft w:val="0"/>
      <w:marRight w:val="0"/>
      <w:marTop w:val="0"/>
      <w:marBottom w:val="0"/>
      <w:divBdr>
        <w:top w:val="none" w:sz="0" w:space="0" w:color="auto"/>
        <w:left w:val="none" w:sz="0" w:space="0" w:color="auto"/>
        <w:bottom w:val="none" w:sz="0" w:space="0" w:color="auto"/>
        <w:right w:val="none" w:sz="0" w:space="0" w:color="auto"/>
      </w:divBdr>
      <w:divsChild>
        <w:div w:id="105582280">
          <w:marLeft w:val="640"/>
          <w:marRight w:val="0"/>
          <w:marTop w:val="0"/>
          <w:marBottom w:val="0"/>
          <w:divBdr>
            <w:top w:val="none" w:sz="0" w:space="0" w:color="auto"/>
            <w:left w:val="none" w:sz="0" w:space="0" w:color="auto"/>
            <w:bottom w:val="none" w:sz="0" w:space="0" w:color="auto"/>
            <w:right w:val="none" w:sz="0" w:space="0" w:color="auto"/>
          </w:divBdr>
        </w:div>
        <w:div w:id="685834863">
          <w:marLeft w:val="640"/>
          <w:marRight w:val="0"/>
          <w:marTop w:val="0"/>
          <w:marBottom w:val="0"/>
          <w:divBdr>
            <w:top w:val="none" w:sz="0" w:space="0" w:color="auto"/>
            <w:left w:val="none" w:sz="0" w:space="0" w:color="auto"/>
            <w:bottom w:val="none" w:sz="0" w:space="0" w:color="auto"/>
            <w:right w:val="none" w:sz="0" w:space="0" w:color="auto"/>
          </w:divBdr>
        </w:div>
        <w:div w:id="1837111052">
          <w:marLeft w:val="640"/>
          <w:marRight w:val="0"/>
          <w:marTop w:val="0"/>
          <w:marBottom w:val="0"/>
          <w:divBdr>
            <w:top w:val="none" w:sz="0" w:space="0" w:color="auto"/>
            <w:left w:val="none" w:sz="0" w:space="0" w:color="auto"/>
            <w:bottom w:val="none" w:sz="0" w:space="0" w:color="auto"/>
            <w:right w:val="none" w:sz="0" w:space="0" w:color="auto"/>
          </w:divBdr>
        </w:div>
        <w:div w:id="160119666">
          <w:marLeft w:val="640"/>
          <w:marRight w:val="0"/>
          <w:marTop w:val="0"/>
          <w:marBottom w:val="0"/>
          <w:divBdr>
            <w:top w:val="none" w:sz="0" w:space="0" w:color="auto"/>
            <w:left w:val="none" w:sz="0" w:space="0" w:color="auto"/>
            <w:bottom w:val="none" w:sz="0" w:space="0" w:color="auto"/>
            <w:right w:val="none" w:sz="0" w:space="0" w:color="auto"/>
          </w:divBdr>
        </w:div>
        <w:div w:id="1194422358">
          <w:marLeft w:val="640"/>
          <w:marRight w:val="0"/>
          <w:marTop w:val="0"/>
          <w:marBottom w:val="0"/>
          <w:divBdr>
            <w:top w:val="none" w:sz="0" w:space="0" w:color="auto"/>
            <w:left w:val="none" w:sz="0" w:space="0" w:color="auto"/>
            <w:bottom w:val="none" w:sz="0" w:space="0" w:color="auto"/>
            <w:right w:val="none" w:sz="0" w:space="0" w:color="auto"/>
          </w:divBdr>
        </w:div>
        <w:div w:id="1498615341">
          <w:marLeft w:val="640"/>
          <w:marRight w:val="0"/>
          <w:marTop w:val="0"/>
          <w:marBottom w:val="0"/>
          <w:divBdr>
            <w:top w:val="none" w:sz="0" w:space="0" w:color="auto"/>
            <w:left w:val="none" w:sz="0" w:space="0" w:color="auto"/>
            <w:bottom w:val="none" w:sz="0" w:space="0" w:color="auto"/>
            <w:right w:val="none" w:sz="0" w:space="0" w:color="auto"/>
          </w:divBdr>
        </w:div>
        <w:div w:id="1805737871">
          <w:marLeft w:val="640"/>
          <w:marRight w:val="0"/>
          <w:marTop w:val="0"/>
          <w:marBottom w:val="0"/>
          <w:divBdr>
            <w:top w:val="none" w:sz="0" w:space="0" w:color="auto"/>
            <w:left w:val="none" w:sz="0" w:space="0" w:color="auto"/>
            <w:bottom w:val="none" w:sz="0" w:space="0" w:color="auto"/>
            <w:right w:val="none" w:sz="0" w:space="0" w:color="auto"/>
          </w:divBdr>
        </w:div>
        <w:div w:id="439229711">
          <w:marLeft w:val="640"/>
          <w:marRight w:val="0"/>
          <w:marTop w:val="0"/>
          <w:marBottom w:val="0"/>
          <w:divBdr>
            <w:top w:val="none" w:sz="0" w:space="0" w:color="auto"/>
            <w:left w:val="none" w:sz="0" w:space="0" w:color="auto"/>
            <w:bottom w:val="none" w:sz="0" w:space="0" w:color="auto"/>
            <w:right w:val="none" w:sz="0" w:space="0" w:color="auto"/>
          </w:divBdr>
        </w:div>
        <w:div w:id="120005728">
          <w:marLeft w:val="640"/>
          <w:marRight w:val="0"/>
          <w:marTop w:val="0"/>
          <w:marBottom w:val="0"/>
          <w:divBdr>
            <w:top w:val="none" w:sz="0" w:space="0" w:color="auto"/>
            <w:left w:val="none" w:sz="0" w:space="0" w:color="auto"/>
            <w:bottom w:val="none" w:sz="0" w:space="0" w:color="auto"/>
            <w:right w:val="none" w:sz="0" w:space="0" w:color="auto"/>
          </w:divBdr>
        </w:div>
        <w:div w:id="682974084">
          <w:marLeft w:val="640"/>
          <w:marRight w:val="0"/>
          <w:marTop w:val="0"/>
          <w:marBottom w:val="0"/>
          <w:divBdr>
            <w:top w:val="none" w:sz="0" w:space="0" w:color="auto"/>
            <w:left w:val="none" w:sz="0" w:space="0" w:color="auto"/>
            <w:bottom w:val="none" w:sz="0" w:space="0" w:color="auto"/>
            <w:right w:val="none" w:sz="0" w:space="0" w:color="auto"/>
          </w:divBdr>
        </w:div>
      </w:divsChild>
    </w:div>
    <w:div w:id="1262451674">
      <w:bodyDiv w:val="1"/>
      <w:marLeft w:val="0"/>
      <w:marRight w:val="0"/>
      <w:marTop w:val="0"/>
      <w:marBottom w:val="0"/>
      <w:divBdr>
        <w:top w:val="none" w:sz="0" w:space="0" w:color="auto"/>
        <w:left w:val="none" w:sz="0" w:space="0" w:color="auto"/>
        <w:bottom w:val="none" w:sz="0" w:space="0" w:color="auto"/>
        <w:right w:val="none" w:sz="0" w:space="0" w:color="auto"/>
      </w:divBdr>
      <w:divsChild>
        <w:div w:id="588538289">
          <w:marLeft w:val="640"/>
          <w:marRight w:val="0"/>
          <w:marTop w:val="0"/>
          <w:marBottom w:val="0"/>
          <w:divBdr>
            <w:top w:val="none" w:sz="0" w:space="0" w:color="auto"/>
            <w:left w:val="none" w:sz="0" w:space="0" w:color="auto"/>
            <w:bottom w:val="none" w:sz="0" w:space="0" w:color="auto"/>
            <w:right w:val="none" w:sz="0" w:space="0" w:color="auto"/>
          </w:divBdr>
        </w:div>
        <w:div w:id="1136877873">
          <w:marLeft w:val="640"/>
          <w:marRight w:val="0"/>
          <w:marTop w:val="0"/>
          <w:marBottom w:val="0"/>
          <w:divBdr>
            <w:top w:val="none" w:sz="0" w:space="0" w:color="auto"/>
            <w:left w:val="none" w:sz="0" w:space="0" w:color="auto"/>
            <w:bottom w:val="none" w:sz="0" w:space="0" w:color="auto"/>
            <w:right w:val="none" w:sz="0" w:space="0" w:color="auto"/>
          </w:divBdr>
        </w:div>
        <w:div w:id="1166748573">
          <w:marLeft w:val="640"/>
          <w:marRight w:val="0"/>
          <w:marTop w:val="0"/>
          <w:marBottom w:val="0"/>
          <w:divBdr>
            <w:top w:val="none" w:sz="0" w:space="0" w:color="auto"/>
            <w:left w:val="none" w:sz="0" w:space="0" w:color="auto"/>
            <w:bottom w:val="none" w:sz="0" w:space="0" w:color="auto"/>
            <w:right w:val="none" w:sz="0" w:space="0" w:color="auto"/>
          </w:divBdr>
        </w:div>
        <w:div w:id="185366605">
          <w:marLeft w:val="640"/>
          <w:marRight w:val="0"/>
          <w:marTop w:val="0"/>
          <w:marBottom w:val="0"/>
          <w:divBdr>
            <w:top w:val="none" w:sz="0" w:space="0" w:color="auto"/>
            <w:left w:val="none" w:sz="0" w:space="0" w:color="auto"/>
            <w:bottom w:val="none" w:sz="0" w:space="0" w:color="auto"/>
            <w:right w:val="none" w:sz="0" w:space="0" w:color="auto"/>
          </w:divBdr>
        </w:div>
        <w:div w:id="1106392274">
          <w:marLeft w:val="640"/>
          <w:marRight w:val="0"/>
          <w:marTop w:val="0"/>
          <w:marBottom w:val="0"/>
          <w:divBdr>
            <w:top w:val="none" w:sz="0" w:space="0" w:color="auto"/>
            <w:left w:val="none" w:sz="0" w:space="0" w:color="auto"/>
            <w:bottom w:val="none" w:sz="0" w:space="0" w:color="auto"/>
            <w:right w:val="none" w:sz="0" w:space="0" w:color="auto"/>
          </w:divBdr>
        </w:div>
        <w:div w:id="803427120">
          <w:marLeft w:val="640"/>
          <w:marRight w:val="0"/>
          <w:marTop w:val="0"/>
          <w:marBottom w:val="0"/>
          <w:divBdr>
            <w:top w:val="none" w:sz="0" w:space="0" w:color="auto"/>
            <w:left w:val="none" w:sz="0" w:space="0" w:color="auto"/>
            <w:bottom w:val="none" w:sz="0" w:space="0" w:color="auto"/>
            <w:right w:val="none" w:sz="0" w:space="0" w:color="auto"/>
          </w:divBdr>
        </w:div>
        <w:div w:id="1240363090">
          <w:marLeft w:val="640"/>
          <w:marRight w:val="0"/>
          <w:marTop w:val="0"/>
          <w:marBottom w:val="0"/>
          <w:divBdr>
            <w:top w:val="none" w:sz="0" w:space="0" w:color="auto"/>
            <w:left w:val="none" w:sz="0" w:space="0" w:color="auto"/>
            <w:bottom w:val="none" w:sz="0" w:space="0" w:color="auto"/>
            <w:right w:val="none" w:sz="0" w:space="0" w:color="auto"/>
          </w:divBdr>
        </w:div>
        <w:div w:id="1141383092">
          <w:marLeft w:val="640"/>
          <w:marRight w:val="0"/>
          <w:marTop w:val="0"/>
          <w:marBottom w:val="0"/>
          <w:divBdr>
            <w:top w:val="none" w:sz="0" w:space="0" w:color="auto"/>
            <w:left w:val="none" w:sz="0" w:space="0" w:color="auto"/>
            <w:bottom w:val="none" w:sz="0" w:space="0" w:color="auto"/>
            <w:right w:val="none" w:sz="0" w:space="0" w:color="auto"/>
          </w:divBdr>
        </w:div>
        <w:div w:id="67506457">
          <w:marLeft w:val="640"/>
          <w:marRight w:val="0"/>
          <w:marTop w:val="0"/>
          <w:marBottom w:val="0"/>
          <w:divBdr>
            <w:top w:val="none" w:sz="0" w:space="0" w:color="auto"/>
            <w:left w:val="none" w:sz="0" w:space="0" w:color="auto"/>
            <w:bottom w:val="none" w:sz="0" w:space="0" w:color="auto"/>
            <w:right w:val="none" w:sz="0" w:space="0" w:color="auto"/>
          </w:divBdr>
        </w:div>
        <w:div w:id="2086223382">
          <w:marLeft w:val="640"/>
          <w:marRight w:val="0"/>
          <w:marTop w:val="0"/>
          <w:marBottom w:val="0"/>
          <w:divBdr>
            <w:top w:val="none" w:sz="0" w:space="0" w:color="auto"/>
            <w:left w:val="none" w:sz="0" w:space="0" w:color="auto"/>
            <w:bottom w:val="none" w:sz="0" w:space="0" w:color="auto"/>
            <w:right w:val="none" w:sz="0" w:space="0" w:color="auto"/>
          </w:divBdr>
        </w:div>
      </w:divsChild>
    </w:div>
    <w:div w:id="1338922601">
      <w:bodyDiv w:val="1"/>
      <w:marLeft w:val="0"/>
      <w:marRight w:val="0"/>
      <w:marTop w:val="0"/>
      <w:marBottom w:val="0"/>
      <w:divBdr>
        <w:top w:val="none" w:sz="0" w:space="0" w:color="auto"/>
        <w:left w:val="none" w:sz="0" w:space="0" w:color="auto"/>
        <w:bottom w:val="none" w:sz="0" w:space="0" w:color="auto"/>
        <w:right w:val="none" w:sz="0" w:space="0" w:color="auto"/>
      </w:divBdr>
      <w:divsChild>
        <w:div w:id="1049459368">
          <w:marLeft w:val="640"/>
          <w:marRight w:val="0"/>
          <w:marTop w:val="0"/>
          <w:marBottom w:val="0"/>
          <w:divBdr>
            <w:top w:val="none" w:sz="0" w:space="0" w:color="auto"/>
            <w:left w:val="none" w:sz="0" w:space="0" w:color="auto"/>
            <w:bottom w:val="none" w:sz="0" w:space="0" w:color="auto"/>
            <w:right w:val="none" w:sz="0" w:space="0" w:color="auto"/>
          </w:divBdr>
        </w:div>
        <w:div w:id="1584607241">
          <w:marLeft w:val="640"/>
          <w:marRight w:val="0"/>
          <w:marTop w:val="0"/>
          <w:marBottom w:val="0"/>
          <w:divBdr>
            <w:top w:val="none" w:sz="0" w:space="0" w:color="auto"/>
            <w:left w:val="none" w:sz="0" w:space="0" w:color="auto"/>
            <w:bottom w:val="none" w:sz="0" w:space="0" w:color="auto"/>
            <w:right w:val="none" w:sz="0" w:space="0" w:color="auto"/>
          </w:divBdr>
        </w:div>
        <w:div w:id="2006664314">
          <w:marLeft w:val="640"/>
          <w:marRight w:val="0"/>
          <w:marTop w:val="0"/>
          <w:marBottom w:val="0"/>
          <w:divBdr>
            <w:top w:val="none" w:sz="0" w:space="0" w:color="auto"/>
            <w:left w:val="none" w:sz="0" w:space="0" w:color="auto"/>
            <w:bottom w:val="none" w:sz="0" w:space="0" w:color="auto"/>
            <w:right w:val="none" w:sz="0" w:space="0" w:color="auto"/>
          </w:divBdr>
        </w:div>
        <w:div w:id="710114840">
          <w:marLeft w:val="640"/>
          <w:marRight w:val="0"/>
          <w:marTop w:val="0"/>
          <w:marBottom w:val="0"/>
          <w:divBdr>
            <w:top w:val="none" w:sz="0" w:space="0" w:color="auto"/>
            <w:left w:val="none" w:sz="0" w:space="0" w:color="auto"/>
            <w:bottom w:val="none" w:sz="0" w:space="0" w:color="auto"/>
            <w:right w:val="none" w:sz="0" w:space="0" w:color="auto"/>
          </w:divBdr>
        </w:div>
        <w:div w:id="349189162">
          <w:marLeft w:val="640"/>
          <w:marRight w:val="0"/>
          <w:marTop w:val="0"/>
          <w:marBottom w:val="0"/>
          <w:divBdr>
            <w:top w:val="none" w:sz="0" w:space="0" w:color="auto"/>
            <w:left w:val="none" w:sz="0" w:space="0" w:color="auto"/>
            <w:bottom w:val="none" w:sz="0" w:space="0" w:color="auto"/>
            <w:right w:val="none" w:sz="0" w:space="0" w:color="auto"/>
          </w:divBdr>
        </w:div>
        <w:div w:id="1994721462">
          <w:marLeft w:val="640"/>
          <w:marRight w:val="0"/>
          <w:marTop w:val="0"/>
          <w:marBottom w:val="0"/>
          <w:divBdr>
            <w:top w:val="none" w:sz="0" w:space="0" w:color="auto"/>
            <w:left w:val="none" w:sz="0" w:space="0" w:color="auto"/>
            <w:bottom w:val="none" w:sz="0" w:space="0" w:color="auto"/>
            <w:right w:val="none" w:sz="0" w:space="0" w:color="auto"/>
          </w:divBdr>
        </w:div>
        <w:div w:id="344669186">
          <w:marLeft w:val="640"/>
          <w:marRight w:val="0"/>
          <w:marTop w:val="0"/>
          <w:marBottom w:val="0"/>
          <w:divBdr>
            <w:top w:val="none" w:sz="0" w:space="0" w:color="auto"/>
            <w:left w:val="none" w:sz="0" w:space="0" w:color="auto"/>
            <w:bottom w:val="none" w:sz="0" w:space="0" w:color="auto"/>
            <w:right w:val="none" w:sz="0" w:space="0" w:color="auto"/>
          </w:divBdr>
        </w:div>
        <w:div w:id="1805005315">
          <w:marLeft w:val="640"/>
          <w:marRight w:val="0"/>
          <w:marTop w:val="0"/>
          <w:marBottom w:val="0"/>
          <w:divBdr>
            <w:top w:val="none" w:sz="0" w:space="0" w:color="auto"/>
            <w:left w:val="none" w:sz="0" w:space="0" w:color="auto"/>
            <w:bottom w:val="none" w:sz="0" w:space="0" w:color="auto"/>
            <w:right w:val="none" w:sz="0" w:space="0" w:color="auto"/>
          </w:divBdr>
        </w:div>
        <w:div w:id="796728397">
          <w:marLeft w:val="640"/>
          <w:marRight w:val="0"/>
          <w:marTop w:val="0"/>
          <w:marBottom w:val="0"/>
          <w:divBdr>
            <w:top w:val="none" w:sz="0" w:space="0" w:color="auto"/>
            <w:left w:val="none" w:sz="0" w:space="0" w:color="auto"/>
            <w:bottom w:val="none" w:sz="0" w:space="0" w:color="auto"/>
            <w:right w:val="none" w:sz="0" w:space="0" w:color="auto"/>
          </w:divBdr>
        </w:div>
        <w:div w:id="660427936">
          <w:marLeft w:val="640"/>
          <w:marRight w:val="0"/>
          <w:marTop w:val="0"/>
          <w:marBottom w:val="0"/>
          <w:divBdr>
            <w:top w:val="none" w:sz="0" w:space="0" w:color="auto"/>
            <w:left w:val="none" w:sz="0" w:space="0" w:color="auto"/>
            <w:bottom w:val="none" w:sz="0" w:space="0" w:color="auto"/>
            <w:right w:val="none" w:sz="0" w:space="0" w:color="auto"/>
          </w:divBdr>
        </w:div>
        <w:div w:id="2124808285">
          <w:marLeft w:val="640"/>
          <w:marRight w:val="0"/>
          <w:marTop w:val="0"/>
          <w:marBottom w:val="0"/>
          <w:divBdr>
            <w:top w:val="none" w:sz="0" w:space="0" w:color="auto"/>
            <w:left w:val="none" w:sz="0" w:space="0" w:color="auto"/>
            <w:bottom w:val="none" w:sz="0" w:space="0" w:color="auto"/>
            <w:right w:val="none" w:sz="0" w:space="0" w:color="auto"/>
          </w:divBdr>
        </w:div>
        <w:div w:id="2109153112">
          <w:marLeft w:val="640"/>
          <w:marRight w:val="0"/>
          <w:marTop w:val="0"/>
          <w:marBottom w:val="0"/>
          <w:divBdr>
            <w:top w:val="none" w:sz="0" w:space="0" w:color="auto"/>
            <w:left w:val="none" w:sz="0" w:space="0" w:color="auto"/>
            <w:bottom w:val="none" w:sz="0" w:space="0" w:color="auto"/>
            <w:right w:val="none" w:sz="0" w:space="0" w:color="auto"/>
          </w:divBdr>
        </w:div>
        <w:div w:id="1222907836">
          <w:marLeft w:val="640"/>
          <w:marRight w:val="0"/>
          <w:marTop w:val="0"/>
          <w:marBottom w:val="0"/>
          <w:divBdr>
            <w:top w:val="none" w:sz="0" w:space="0" w:color="auto"/>
            <w:left w:val="none" w:sz="0" w:space="0" w:color="auto"/>
            <w:bottom w:val="none" w:sz="0" w:space="0" w:color="auto"/>
            <w:right w:val="none" w:sz="0" w:space="0" w:color="auto"/>
          </w:divBdr>
        </w:div>
      </w:divsChild>
    </w:div>
    <w:div w:id="1355960071">
      <w:bodyDiv w:val="1"/>
      <w:marLeft w:val="0"/>
      <w:marRight w:val="0"/>
      <w:marTop w:val="0"/>
      <w:marBottom w:val="0"/>
      <w:divBdr>
        <w:top w:val="none" w:sz="0" w:space="0" w:color="auto"/>
        <w:left w:val="none" w:sz="0" w:space="0" w:color="auto"/>
        <w:bottom w:val="none" w:sz="0" w:space="0" w:color="auto"/>
        <w:right w:val="none" w:sz="0" w:space="0" w:color="auto"/>
      </w:divBdr>
      <w:divsChild>
        <w:div w:id="301274282">
          <w:marLeft w:val="640"/>
          <w:marRight w:val="0"/>
          <w:marTop w:val="0"/>
          <w:marBottom w:val="0"/>
          <w:divBdr>
            <w:top w:val="none" w:sz="0" w:space="0" w:color="auto"/>
            <w:left w:val="none" w:sz="0" w:space="0" w:color="auto"/>
            <w:bottom w:val="none" w:sz="0" w:space="0" w:color="auto"/>
            <w:right w:val="none" w:sz="0" w:space="0" w:color="auto"/>
          </w:divBdr>
        </w:div>
        <w:div w:id="1894925076">
          <w:marLeft w:val="640"/>
          <w:marRight w:val="0"/>
          <w:marTop w:val="0"/>
          <w:marBottom w:val="0"/>
          <w:divBdr>
            <w:top w:val="none" w:sz="0" w:space="0" w:color="auto"/>
            <w:left w:val="none" w:sz="0" w:space="0" w:color="auto"/>
            <w:bottom w:val="none" w:sz="0" w:space="0" w:color="auto"/>
            <w:right w:val="none" w:sz="0" w:space="0" w:color="auto"/>
          </w:divBdr>
        </w:div>
        <w:div w:id="1906337223">
          <w:marLeft w:val="640"/>
          <w:marRight w:val="0"/>
          <w:marTop w:val="0"/>
          <w:marBottom w:val="0"/>
          <w:divBdr>
            <w:top w:val="none" w:sz="0" w:space="0" w:color="auto"/>
            <w:left w:val="none" w:sz="0" w:space="0" w:color="auto"/>
            <w:bottom w:val="none" w:sz="0" w:space="0" w:color="auto"/>
            <w:right w:val="none" w:sz="0" w:space="0" w:color="auto"/>
          </w:divBdr>
        </w:div>
        <w:div w:id="1202740750">
          <w:marLeft w:val="640"/>
          <w:marRight w:val="0"/>
          <w:marTop w:val="0"/>
          <w:marBottom w:val="0"/>
          <w:divBdr>
            <w:top w:val="none" w:sz="0" w:space="0" w:color="auto"/>
            <w:left w:val="none" w:sz="0" w:space="0" w:color="auto"/>
            <w:bottom w:val="none" w:sz="0" w:space="0" w:color="auto"/>
            <w:right w:val="none" w:sz="0" w:space="0" w:color="auto"/>
          </w:divBdr>
        </w:div>
        <w:div w:id="1038238518">
          <w:marLeft w:val="640"/>
          <w:marRight w:val="0"/>
          <w:marTop w:val="0"/>
          <w:marBottom w:val="0"/>
          <w:divBdr>
            <w:top w:val="none" w:sz="0" w:space="0" w:color="auto"/>
            <w:left w:val="none" w:sz="0" w:space="0" w:color="auto"/>
            <w:bottom w:val="none" w:sz="0" w:space="0" w:color="auto"/>
            <w:right w:val="none" w:sz="0" w:space="0" w:color="auto"/>
          </w:divBdr>
        </w:div>
        <w:div w:id="1768499098">
          <w:marLeft w:val="640"/>
          <w:marRight w:val="0"/>
          <w:marTop w:val="0"/>
          <w:marBottom w:val="0"/>
          <w:divBdr>
            <w:top w:val="none" w:sz="0" w:space="0" w:color="auto"/>
            <w:left w:val="none" w:sz="0" w:space="0" w:color="auto"/>
            <w:bottom w:val="none" w:sz="0" w:space="0" w:color="auto"/>
            <w:right w:val="none" w:sz="0" w:space="0" w:color="auto"/>
          </w:divBdr>
        </w:div>
        <w:div w:id="1690402089">
          <w:marLeft w:val="640"/>
          <w:marRight w:val="0"/>
          <w:marTop w:val="0"/>
          <w:marBottom w:val="0"/>
          <w:divBdr>
            <w:top w:val="none" w:sz="0" w:space="0" w:color="auto"/>
            <w:left w:val="none" w:sz="0" w:space="0" w:color="auto"/>
            <w:bottom w:val="none" w:sz="0" w:space="0" w:color="auto"/>
            <w:right w:val="none" w:sz="0" w:space="0" w:color="auto"/>
          </w:divBdr>
        </w:div>
        <w:div w:id="1515412859">
          <w:marLeft w:val="640"/>
          <w:marRight w:val="0"/>
          <w:marTop w:val="0"/>
          <w:marBottom w:val="0"/>
          <w:divBdr>
            <w:top w:val="none" w:sz="0" w:space="0" w:color="auto"/>
            <w:left w:val="none" w:sz="0" w:space="0" w:color="auto"/>
            <w:bottom w:val="none" w:sz="0" w:space="0" w:color="auto"/>
            <w:right w:val="none" w:sz="0" w:space="0" w:color="auto"/>
          </w:divBdr>
        </w:div>
        <w:div w:id="99296824">
          <w:marLeft w:val="640"/>
          <w:marRight w:val="0"/>
          <w:marTop w:val="0"/>
          <w:marBottom w:val="0"/>
          <w:divBdr>
            <w:top w:val="none" w:sz="0" w:space="0" w:color="auto"/>
            <w:left w:val="none" w:sz="0" w:space="0" w:color="auto"/>
            <w:bottom w:val="none" w:sz="0" w:space="0" w:color="auto"/>
            <w:right w:val="none" w:sz="0" w:space="0" w:color="auto"/>
          </w:divBdr>
        </w:div>
        <w:div w:id="1868591867">
          <w:marLeft w:val="640"/>
          <w:marRight w:val="0"/>
          <w:marTop w:val="0"/>
          <w:marBottom w:val="0"/>
          <w:divBdr>
            <w:top w:val="none" w:sz="0" w:space="0" w:color="auto"/>
            <w:left w:val="none" w:sz="0" w:space="0" w:color="auto"/>
            <w:bottom w:val="none" w:sz="0" w:space="0" w:color="auto"/>
            <w:right w:val="none" w:sz="0" w:space="0" w:color="auto"/>
          </w:divBdr>
        </w:div>
        <w:div w:id="1856380863">
          <w:marLeft w:val="640"/>
          <w:marRight w:val="0"/>
          <w:marTop w:val="0"/>
          <w:marBottom w:val="0"/>
          <w:divBdr>
            <w:top w:val="none" w:sz="0" w:space="0" w:color="auto"/>
            <w:left w:val="none" w:sz="0" w:space="0" w:color="auto"/>
            <w:bottom w:val="none" w:sz="0" w:space="0" w:color="auto"/>
            <w:right w:val="none" w:sz="0" w:space="0" w:color="auto"/>
          </w:divBdr>
        </w:div>
        <w:div w:id="38360449">
          <w:marLeft w:val="640"/>
          <w:marRight w:val="0"/>
          <w:marTop w:val="0"/>
          <w:marBottom w:val="0"/>
          <w:divBdr>
            <w:top w:val="none" w:sz="0" w:space="0" w:color="auto"/>
            <w:left w:val="none" w:sz="0" w:space="0" w:color="auto"/>
            <w:bottom w:val="none" w:sz="0" w:space="0" w:color="auto"/>
            <w:right w:val="none" w:sz="0" w:space="0" w:color="auto"/>
          </w:divBdr>
        </w:div>
      </w:divsChild>
    </w:div>
    <w:div w:id="1458572404">
      <w:bodyDiv w:val="1"/>
      <w:marLeft w:val="0"/>
      <w:marRight w:val="0"/>
      <w:marTop w:val="0"/>
      <w:marBottom w:val="0"/>
      <w:divBdr>
        <w:top w:val="none" w:sz="0" w:space="0" w:color="auto"/>
        <w:left w:val="none" w:sz="0" w:space="0" w:color="auto"/>
        <w:bottom w:val="none" w:sz="0" w:space="0" w:color="auto"/>
        <w:right w:val="none" w:sz="0" w:space="0" w:color="auto"/>
      </w:divBdr>
      <w:divsChild>
        <w:div w:id="53089257">
          <w:marLeft w:val="640"/>
          <w:marRight w:val="0"/>
          <w:marTop w:val="0"/>
          <w:marBottom w:val="0"/>
          <w:divBdr>
            <w:top w:val="none" w:sz="0" w:space="0" w:color="auto"/>
            <w:left w:val="none" w:sz="0" w:space="0" w:color="auto"/>
            <w:bottom w:val="none" w:sz="0" w:space="0" w:color="auto"/>
            <w:right w:val="none" w:sz="0" w:space="0" w:color="auto"/>
          </w:divBdr>
        </w:div>
        <w:div w:id="374618039">
          <w:marLeft w:val="640"/>
          <w:marRight w:val="0"/>
          <w:marTop w:val="0"/>
          <w:marBottom w:val="0"/>
          <w:divBdr>
            <w:top w:val="none" w:sz="0" w:space="0" w:color="auto"/>
            <w:left w:val="none" w:sz="0" w:space="0" w:color="auto"/>
            <w:bottom w:val="none" w:sz="0" w:space="0" w:color="auto"/>
            <w:right w:val="none" w:sz="0" w:space="0" w:color="auto"/>
          </w:divBdr>
        </w:div>
        <w:div w:id="198055848">
          <w:marLeft w:val="640"/>
          <w:marRight w:val="0"/>
          <w:marTop w:val="0"/>
          <w:marBottom w:val="0"/>
          <w:divBdr>
            <w:top w:val="none" w:sz="0" w:space="0" w:color="auto"/>
            <w:left w:val="none" w:sz="0" w:space="0" w:color="auto"/>
            <w:bottom w:val="none" w:sz="0" w:space="0" w:color="auto"/>
            <w:right w:val="none" w:sz="0" w:space="0" w:color="auto"/>
          </w:divBdr>
        </w:div>
        <w:div w:id="1512571548">
          <w:marLeft w:val="640"/>
          <w:marRight w:val="0"/>
          <w:marTop w:val="0"/>
          <w:marBottom w:val="0"/>
          <w:divBdr>
            <w:top w:val="none" w:sz="0" w:space="0" w:color="auto"/>
            <w:left w:val="none" w:sz="0" w:space="0" w:color="auto"/>
            <w:bottom w:val="none" w:sz="0" w:space="0" w:color="auto"/>
            <w:right w:val="none" w:sz="0" w:space="0" w:color="auto"/>
          </w:divBdr>
        </w:div>
        <w:div w:id="1951086499">
          <w:marLeft w:val="640"/>
          <w:marRight w:val="0"/>
          <w:marTop w:val="0"/>
          <w:marBottom w:val="0"/>
          <w:divBdr>
            <w:top w:val="none" w:sz="0" w:space="0" w:color="auto"/>
            <w:left w:val="none" w:sz="0" w:space="0" w:color="auto"/>
            <w:bottom w:val="none" w:sz="0" w:space="0" w:color="auto"/>
            <w:right w:val="none" w:sz="0" w:space="0" w:color="auto"/>
          </w:divBdr>
        </w:div>
        <w:div w:id="733696753">
          <w:marLeft w:val="640"/>
          <w:marRight w:val="0"/>
          <w:marTop w:val="0"/>
          <w:marBottom w:val="0"/>
          <w:divBdr>
            <w:top w:val="none" w:sz="0" w:space="0" w:color="auto"/>
            <w:left w:val="none" w:sz="0" w:space="0" w:color="auto"/>
            <w:bottom w:val="none" w:sz="0" w:space="0" w:color="auto"/>
            <w:right w:val="none" w:sz="0" w:space="0" w:color="auto"/>
          </w:divBdr>
        </w:div>
        <w:div w:id="370686826">
          <w:marLeft w:val="640"/>
          <w:marRight w:val="0"/>
          <w:marTop w:val="0"/>
          <w:marBottom w:val="0"/>
          <w:divBdr>
            <w:top w:val="none" w:sz="0" w:space="0" w:color="auto"/>
            <w:left w:val="none" w:sz="0" w:space="0" w:color="auto"/>
            <w:bottom w:val="none" w:sz="0" w:space="0" w:color="auto"/>
            <w:right w:val="none" w:sz="0" w:space="0" w:color="auto"/>
          </w:divBdr>
        </w:div>
      </w:divsChild>
    </w:div>
    <w:div w:id="1470435160">
      <w:bodyDiv w:val="1"/>
      <w:marLeft w:val="0"/>
      <w:marRight w:val="0"/>
      <w:marTop w:val="0"/>
      <w:marBottom w:val="0"/>
      <w:divBdr>
        <w:top w:val="none" w:sz="0" w:space="0" w:color="auto"/>
        <w:left w:val="none" w:sz="0" w:space="0" w:color="auto"/>
        <w:bottom w:val="none" w:sz="0" w:space="0" w:color="auto"/>
        <w:right w:val="none" w:sz="0" w:space="0" w:color="auto"/>
      </w:divBdr>
      <w:divsChild>
        <w:div w:id="316887276">
          <w:marLeft w:val="640"/>
          <w:marRight w:val="0"/>
          <w:marTop w:val="0"/>
          <w:marBottom w:val="0"/>
          <w:divBdr>
            <w:top w:val="none" w:sz="0" w:space="0" w:color="auto"/>
            <w:left w:val="none" w:sz="0" w:space="0" w:color="auto"/>
            <w:bottom w:val="none" w:sz="0" w:space="0" w:color="auto"/>
            <w:right w:val="none" w:sz="0" w:space="0" w:color="auto"/>
          </w:divBdr>
        </w:div>
        <w:div w:id="1678851487">
          <w:marLeft w:val="640"/>
          <w:marRight w:val="0"/>
          <w:marTop w:val="0"/>
          <w:marBottom w:val="0"/>
          <w:divBdr>
            <w:top w:val="none" w:sz="0" w:space="0" w:color="auto"/>
            <w:left w:val="none" w:sz="0" w:space="0" w:color="auto"/>
            <w:bottom w:val="none" w:sz="0" w:space="0" w:color="auto"/>
            <w:right w:val="none" w:sz="0" w:space="0" w:color="auto"/>
          </w:divBdr>
        </w:div>
        <w:div w:id="554704878">
          <w:marLeft w:val="640"/>
          <w:marRight w:val="0"/>
          <w:marTop w:val="0"/>
          <w:marBottom w:val="0"/>
          <w:divBdr>
            <w:top w:val="none" w:sz="0" w:space="0" w:color="auto"/>
            <w:left w:val="none" w:sz="0" w:space="0" w:color="auto"/>
            <w:bottom w:val="none" w:sz="0" w:space="0" w:color="auto"/>
            <w:right w:val="none" w:sz="0" w:space="0" w:color="auto"/>
          </w:divBdr>
        </w:div>
        <w:div w:id="1705717308">
          <w:marLeft w:val="640"/>
          <w:marRight w:val="0"/>
          <w:marTop w:val="0"/>
          <w:marBottom w:val="0"/>
          <w:divBdr>
            <w:top w:val="none" w:sz="0" w:space="0" w:color="auto"/>
            <w:left w:val="none" w:sz="0" w:space="0" w:color="auto"/>
            <w:bottom w:val="none" w:sz="0" w:space="0" w:color="auto"/>
            <w:right w:val="none" w:sz="0" w:space="0" w:color="auto"/>
          </w:divBdr>
        </w:div>
        <w:div w:id="1384675851">
          <w:marLeft w:val="640"/>
          <w:marRight w:val="0"/>
          <w:marTop w:val="0"/>
          <w:marBottom w:val="0"/>
          <w:divBdr>
            <w:top w:val="none" w:sz="0" w:space="0" w:color="auto"/>
            <w:left w:val="none" w:sz="0" w:space="0" w:color="auto"/>
            <w:bottom w:val="none" w:sz="0" w:space="0" w:color="auto"/>
            <w:right w:val="none" w:sz="0" w:space="0" w:color="auto"/>
          </w:divBdr>
        </w:div>
        <w:div w:id="898441661">
          <w:marLeft w:val="640"/>
          <w:marRight w:val="0"/>
          <w:marTop w:val="0"/>
          <w:marBottom w:val="0"/>
          <w:divBdr>
            <w:top w:val="none" w:sz="0" w:space="0" w:color="auto"/>
            <w:left w:val="none" w:sz="0" w:space="0" w:color="auto"/>
            <w:bottom w:val="none" w:sz="0" w:space="0" w:color="auto"/>
            <w:right w:val="none" w:sz="0" w:space="0" w:color="auto"/>
          </w:divBdr>
        </w:div>
        <w:div w:id="1921791062">
          <w:marLeft w:val="640"/>
          <w:marRight w:val="0"/>
          <w:marTop w:val="0"/>
          <w:marBottom w:val="0"/>
          <w:divBdr>
            <w:top w:val="none" w:sz="0" w:space="0" w:color="auto"/>
            <w:left w:val="none" w:sz="0" w:space="0" w:color="auto"/>
            <w:bottom w:val="none" w:sz="0" w:space="0" w:color="auto"/>
            <w:right w:val="none" w:sz="0" w:space="0" w:color="auto"/>
          </w:divBdr>
        </w:div>
        <w:div w:id="1840071671">
          <w:marLeft w:val="640"/>
          <w:marRight w:val="0"/>
          <w:marTop w:val="0"/>
          <w:marBottom w:val="0"/>
          <w:divBdr>
            <w:top w:val="none" w:sz="0" w:space="0" w:color="auto"/>
            <w:left w:val="none" w:sz="0" w:space="0" w:color="auto"/>
            <w:bottom w:val="none" w:sz="0" w:space="0" w:color="auto"/>
            <w:right w:val="none" w:sz="0" w:space="0" w:color="auto"/>
          </w:divBdr>
        </w:div>
        <w:div w:id="1804075918">
          <w:marLeft w:val="640"/>
          <w:marRight w:val="0"/>
          <w:marTop w:val="0"/>
          <w:marBottom w:val="0"/>
          <w:divBdr>
            <w:top w:val="none" w:sz="0" w:space="0" w:color="auto"/>
            <w:left w:val="none" w:sz="0" w:space="0" w:color="auto"/>
            <w:bottom w:val="none" w:sz="0" w:space="0" w:color="auto"/>
            <w:right w:val="none" w:sz="0" w:space="0" w:color="auto"/>
          </w:divBdr>
        </w:div>
      </w:divsChild>
    </w:div>
    <w:div w:id="1483043917">
      <w:bodyDiv w:val="1"/>
      <w:marLeft w:val="0"/>
      <w:marRight w:val="0"/>
      <w:marTop w:val="0"/>
      <w:marBottom w:val="0"/>
      <w:divBdr>
        <w:top w:val="none" w:sz="0" w:space="0" w:color="auto"/>
        <w:left w:val="none" w:sz="0" w:space="0" w:color="auto"/>
        <w:bottom w:val="none" w:sz="0" w:space="0" w:color="auto"/>
        <w:right w:val="none" w:sz="0" w:space="0" w:color="auto"/>
      </w:divBdr>
      <w:divsChild>
        <w:div w:id="242226722">
          <w:marLeft w:val="640"/>
          <w:marRight w:val="0"/>
          <w:marTop w:val="0"/>
          <w:marBottom w:val="0"/>
          <w:divBdr>
            <w:top w:val="none" w:sz="0" w:space="0" w:color="auto"/>
            <w:left w:val="none" w:sz="0" w:space="0" w:color="auto"/>
            <w:bottom w:val="none" w:sz="0" w:space="0" w:color="auto"/>
            <w:right w:val="none" w:sz="0" w:space="0" w:color="auto"/>
          </w:divBdr>
        </w:div>
        <w:div w:id="1791239944">
          <w:marLeft w:val="640"/>
          <w:marRight w:val="0"/>
          <w:marTop w:val="0"/>
          <w:marBottom w:val="0"/>
          <w:divBdr>
            <w:top w:val="none" w:sz="0" w:space="0" w:color="auto"/>
            <w:left w:val="none" w:sz="0" w:space="0" w:color="auto"/>
            <w:bottom w:val="none" w:sz="0" w:space="0" w:color="auto"/>
            <w:right w:val="none" w:sz="0" w:space="0" w:color="auto"/>
          </w:divBdr>
        </w:div>
        <w:div w:id="501239395">
          <w:marLeft w:val="640"/>
          <w:marRight w:val="0"/>
          <w:marTop w:val="0"/>
          <w:marBottom w:val="0"/>
          <w:divBdr>
            <w:top w:val="none" w:sz="0" w:space="0" w:color="auto"/>
            <w:left w:val="none" w:sz="0" w:space="0" w:color="auto"/>
            <w:bottom w:val="none" w:sz="0" w:space="0" w:color="auto"/>
            <w:right w:val="none" w:sz="0" w:space="0" w:color="auto"/>
          </w:divBdr>
        </w:div>
        <w:div w:id="465705028">
          <w:marLeft w:val="640"/>
          <w:marRight w:val="0"/>
          <w:marTop w:val="0"/>
          <w:marBottom w:val="0"/>
          <w:divBdr>
            <w:top w:val="none" w:sz="0" w:space="0" w:color="auto"/>
            <w:left w:val="none" w:sz="0" w:space="0" w:color="auto"/>
            <w:bottom w:val="none" w:sz="0" w:space="0" w:color="auto"/>
            <w:right w:val="none" w:sz="0" w:space="0" w:color="auto"/>
          </w:divBdr>
        </w:div>
        <w:div w:id="1740781992">
          <w:marLeft w:val="640"/>
          <w:marRight w:val="0"/>
          <w:marTop w:val="0"/>
          <w:marBottom w:val="0"/>
          <w:divBdr>
            <w:top w:val="none" w:sz="0" w:space="0" w:color="auto"/>
            <w:left w:val="none" w:sz="0" w:space="0" w:color="auto"/>
            <w:bottom w:val="none" w:sz="0" w:space="0" w:color="auto"/>
            <w:right w:val="none" w:sz="0" w:space="0" w:color="auto"/>
          </w:divBdr>
        </w:div>
        <w:div w:id="628361321">
          <w:marLeft w:val="640"/>
          <w:marRight w:val="0"/>
          <w:marTop w:val="0"/>
          <w:marBottom w:val="0"/>
          <w:divBdr>
            <w:top w:val="none" w:sz="0" w:space="0" w:color="auto"/>
            <w:left w:val="none" w:sz="0" w:space="0" w:color="auto"/>
            <w:bottom w:val="none" w:sz="0" w:space="0" w:color="auto"/>
            <w:right w:val="none" w:sz="0" w:space="0" w:color="auto"/>
          </w:divBdr>
        </w:div>
        <w:div w:id="1845630854">
          <w:marLeft w:val="640"/>
          <w:marRight w:val="0"/>
          <w:marTop w:val="0"/>
          <w:marBottom w:val="0"/>
          <w:divBdr>
            <w:top w:val="none" w:sz="0" w:space="0" w:color="auto"/>
            <w:left w:val="none" w:sz="0" w:space="0" w:color="auto"/>
            <w:bottom w:val="none" w:sz="0" w:space="0" w:color="auto"/>
            <w:right w:val="none" w:sz="0" w:space="0" w:color="auto"/>
          </w:divBdr>
        </w:div>
      </w:divsChild>
    </w:div>
    <w:div w:id="1518618037">
      <w:bodyDiv w:val="1"/>
      <w:marLeft w:val="0"/>
      <w:marRight w:val="0"/>
      <w:marTop w:val="0"/>
      <w:marBottom w:val="0"/>
      <w:divBdr>
        <w:top w:val="none" w:sz="0" w:space="0" w:color="auto"/>
        <w:left w:val="none" w:sz="0" w:space="0" w:color="auto"/>
        <w:bottom w:val="none" w:sz="0" w:space="0" w:color="auto"/>
        <w:right w:val="none" w:sz="0" w:space="0" w:color="auto"/>
      </w:divBdr>
      <w:divsChild>
        <w:div w:id="68892651">
          <w:marLeft w:val="640"/>
          <w:marRight w:val="0"/>
          <w:marTop w:val="0"/>
          <w:marBottom w:val="0"/>
          <w:divBdr>
            <w:top w:val="none" w:sz="0" w:space="0" w:color="auto"/>
            <w:left w:val="none" w:sz="0" w:space="0" w:color="auto"/>
            <w:bottom w:val="none" w:sz="0" w:space="0" w:color="auto"/>
            <w:right w:val="none" w:sz="0" w:space="0" w:color="auto"/>
          </w:divBdr>
        </w:div>
        <w:div w:id="1601403628">
          <w:marLeft w:val="640"/>
          <w:marRight w:val="0"/>
          <w:marTop w:val="0"/>
          <w:marBottom w:val="0"/>
          <w:divBdr>
            <w:top w:val="none" w:sz="0" w:space="0" w:color="auto"/>
            <w:left w:val="none" w:sz="0" w:space="0" w:color="auto"/>
            <w:bottom w:val="none" w:sz="0" w:space="0" w:color="auto"/>
            <w:right w:val="none" w:sz="0" w:space="0" w:color="auto"/>
          </w:divBdr>
        </w:div>
        <w:div w:id="1624582112">
          <w:marLeft w:val="640"/>
          <w:marRight w:val="0"/>
          <w:marTop w:val="0"/>
          <w:marBottom w:val="0"/>
          <w:divBdr>
            <w:top w:val="none" w:sz="0" w:space="0" w:color="auto"/>
            <w:left w:val="none" w:sz="0" w:space="0" w:color="auto"/>
            <w:bottom w:val="none" w:sz="0" w:space="0" w:color="auto"/>
            <w:right w:val="none" w:sz="0" w:space="0" w:color="auto"/>
          </w:divBdr>
        </w:div>
        <w:div w:id="1653439476">
          <w:marLeft w:val="640"/>
          <w:marRight w:val="0"/>
          <w:marTop w:val="0"/>
          <w:marBottom w:val="0"/>
          <w:divBdr>
            <w:top w:val="none" w:sz="0" w:space="0" w:color="auto"/>
            <w:left w:val="none" w:sz="0" w:space="0" w:color="auto"/>
            <w:bottom w:val="none" w:sz="0" w:space="0" w:color="auto"/>
            <w:right w:val="none" w:sz="0" w:space="0" w:color="auto"/>
          </w:divBdr>
        </w:div>
        <w:div w:id="565991776">
          <w:marLeft w:val="640"/>
          <w:marRight w:val="0"/>
          <w:marTop w:val="0"/>
          <w:marBottom w:val="0"/>
          <w:divBdr>
            <w:top w:val="none" w:sz="0" w:space="0" w:color="auto"/>
            <w:left w:val="none" w:sz="0" w:space="0" w:color="auto"/>
            <w:bottom w:val="none" w:sz="0" w:space="0" w:color="auto"/>
            <w:right w:val="none" w:sz="0" w:space="0" w:color="auto"/>
          </w:divBdr>
        </w:div>
        <w:div w:id="1227498657">
          <w:marLeft w:val="640"/>
          <w:marRight w:val="0"/>
          <w:marTop w:val="0"/>
          <w:marBottom w:val="0"/>
          <w:divBdr>
            <w:top w:val="none" w:sz="0" w:space="0" w:color="auto"/>
            <w:left w:val="none" w:sz="0" w:space="0" w:color="auto"/>
            <w:bottom w:val="none" w:sz="0" w:space="0" w:color="auto"/>
            <w:right w:val="none" w:sz="0" w:space="0" w:color="auto"/>
          </w:divBdr>
        </w:div>
        <w:div w:id="1135442882">
          <w:marLeft w:val="640"/>
          <w:marRight w:val="0"/>
          <w:marTop w:val="0"/>
          <w:marBottom w:val="0"/>
          <w:divBdr>
            <w:top w:val="none" w:sz="0" w:space="0" w:color="auto"/>
            <w:left w:val="none" w:sz="0" w:space="0" w:color="auto"/>
            <w:bottom w:val="none" w:sz="0" w:space="0" w:color="auto"/>
            <w:right w:val="none" w:sz="0" w:space="0" w:color="auto"/>
          </w:divBdr>
        </w:div>
        <w:div w:id="71197022">
          <w:marLeft w:val="640"/>
          <w:marRight w:val="0"/>
          <w:marTop w:val="0"/>
          <w:marBottom w:val="0"/>
          <w:divBdr>
            <w:top w:val="none" w:sz="0" w:space="0" w:color="auto"/>
            <w:left w:val="none" w:sz="0" w:space="0" w:color="auto"/>
            <w:bottom w:val="none" w:sz="0" w:space="0" w:color="auto"/>
            <w:right w:val="none" w:sz="0" w:space="0" w:color="auto"/>
          </w:divBdr>
        </w:div>
        <w:div w:id="68581893">
          <w:marLeft w:val="640"/>
          <w:marRight w:val="0"/>
          <w:marTop w:val="0"/>
          <w:marBottom w:val="0"/>
          <w:divBdr>
            <w:top w:val="none" w:sz="0" w:space="0" w:color="auto"/>
            <w:left w:val="none" w:sz="0" w:space="0" w:color="auto"/>
            <w:bottom w:val="none" w:sz="0" w:space="0" w:color="auto"/>
            <w:right w:val="none" w:sz="0" w:space="0" w:color="auto"/>
          </w:divBdr>
        </w:div>
        <w:div w:id="1865441688">
          <w:marLeft w:val="640"/>
          <w:marRight w:val="0"/>
          <w:marTop w:val="0"/>
          <w:marBottom w:val="0"/>
          <w:divBdr>
            <w:top w:val="none" w:sz="0" w:space="0" w:color="auto"/>
            <w:left w:val="none" w:sz="0" w:space="0" w:color="auto"/>
            <w:bottom w:val="none" w:sz="0" w:space="0" w:color="auto"/>
            <w:right w:val="none" w:sz="0" w:space="0" w:color="auto"/>
          </w:divBdr>
        </w:div>
        <w:div w:id="1280453027">
          <w:marLeft w:val="640"/>
          <w:marRight w:val="0"/>
          <w:marTop w:val="0"/>
          <w:marBottom w:val="0"/>
          <w:divBdr>
            <w:top w:val="none" w:sz="0" w:space="0" w:color="auto"/>
            <w:left w:val="none" w:sz="0" w:space="0" w:color="auto"/>
            <w:bottom w:val="none" w:sz="0" w:space="0" w:color="auto"/>
            <w:right w:val="none" w:sz="0" w:space="0" w:color="auto"/>
          </w:divBdr>
        </w:div>
        <w:div w:id="843083826">
          <w:marLeft w:val="640"/>
          <w:marRight w:val="0"/>
          <w:marTop w:val="0"/>
          <w:marBottom w:val="0"/>
          <w:divBdr>
            <w:top w:val="none" w:sz="0" w:space="0" w:color="auto"/>
            <w:left w:val="none" w:sz="0" w:space="0" w:color="auto"/>
            <w:bottom w:val="none" w:sz="0" w:space="0" w:color="auto"/>
            <w:right w:val="none" w:sz="0" w:space="0" w:color="auto"/>
          </w:divBdr>
        </w:div>
      </w:divsChild>
    </w:div>
    <w:div w:id="1556971327">
      <w:bodyDiv w:val="1"/>
      <w:marLeft w:val="0"/>
      <w:marRight w:val="0"/>
      <w:marTop w:val="0"/>
      <w:marBottom w:val="0"/>
      <w:divBdr>
        <w:top w:val="none" w:sz="0" w:space="0" w:color="auto"/>
        <w:left w:val="none" w:sz="0" w:space="0" w:color="auto"/>
        <w:bottom w:val="none" w:sz="0" w:space="0" w:color="auto"/>
        <w:right w:val="none" w:sz="0" w:space="0" w:color="auto"/>
      </w:divBdr>
      <w:divsChild>
        <w:div w:id="778993043">
          <w:marLeft w:val="640"/>
          <w:marRight w:val="0"/>
          <w:marTop w:val="0"/>
          <w:marBottom w:val="0"/>
          <w:divBdr>
            <w:top w:val="none" w:sz="0" w:space="0" w:color="auto"/>
            <w:left w:val="none" w:sz="0" w:space="0" w:color="auto"/>
            <w:bottom w:val="none" w:sz="0" w:space="0" w:color="auto"/>
            <w:right w:val="none" w:sz="0" w:space="0" w:color="auto"/>
          </w:divBdr>
        </w:div>
        <w:div w:id="321281100">
          <w:marLeft w:val="640"/>
          <w:marRight w:val="0"/>
          <w:marTop w:val="0"/>
          <w:marBottom w:val="0"/>
          <w:divBdr>
            <w:top w:val="none" w:sz="0" w:space="0" w:color="auto"/>
            <w:left w:val="none" w:sz="0" w:space="0" w:color="auto"/>
            <w:bottom w:val="none" w:sz="0" w:space="0" w:color="auto"/>
            <w:right w:val="none" w:sz="0" w:space="0" w:color="auto"/>
          </w:divBdr>
        </w:div>
        <w:div w:id="1518495552">
          <w:marLeft w:val="640"/>
          <w:marRight w:val="0"/>
          <w:marTop w:val="0"/>
          <w:marBottom w:val="0"/>
          <w:divBdr>
            <w:top w:val="none" w:sz="0" w:space="0" w:color="auto"/>
            <w:left w:val="none" w:sz="0" w:space="0" w:color="auto"/>
            <w:bottom w:val="none" w:sz="0" w:space="0" w:color="auto"/>
            <w:right w:val="none" w:sz="0" w:space="0" w:color="auto"/>
          </w:divBdr>
        </w:div>
        <w:div w:id="1441298158">
          <w:marLeft w:val="640"/>
          <w:marRight w:val="0"/>
          <w:marTop w:val="0"/>
          <w:marBottom w:val="0"/>
          <w:divBdr>
            <w:top w:val="none" w:sz="0" w:space="0" w:color="auto"/>
            <w:left w:val="none" w:sz="0" w:space="0" w:color="auto"/>
            <w:bottom w:val="none" w:sz="0" w:space="0" w:color="auto"/>
            <w:right w:val="none" w:sz="0" w:space="0" w:color="auto"/>
          </w:divBdr>
        </w:div>
        <w:div w:id="1911698230">
          <w:marLeft w:val="640"/>
          <w:marRight w:val="0"/>
          <w:marTop w:val="0"/>
          <w:marBottom w:val="0"/>
          <w:divBdr>
            <w:top w:val="none" w:sz="0" w:space="0" w:color="auto"/>
            <w:left w:val="none" w:sz="0" w:space="0" w:color="auto"/>
            <w:bottom w:val="none" w:sz="0" w:space="0" w:color="auto"/>
            <w:right w:val="none" w:sz="0" w:space="0" w:color="auto"/>
          </w:divBdr>
        </w:div>
        <w:div w:id="203367787">
          <w:marLeft w:val="640"/>
          <w:marRight w:val="0"/>
          <w:marTop w:val="0"/>
          <w:marBottom w:val="0"/>
          <w:divBdr>
            <w:top w:val="none" w:sz="0" w:space="0" w:color="auto"/>
            <w:left w:val="none" w:sz="0" w:space="0" w:color="auto"/>
            <w:bottom w:val="none" w:sz="0" w:space="0" w:color="auto"/>
            <w:right w:val="none" w:sz="0" w:space="0" w:color="auto"/>
          </w:divBdr>
        </w:div>
        <w:div w:id="307783526">
          <w:marLeft w:val="640"/>
          <w:marRight w:val="0"/>
          <w:marTop w:val="0"/>
          <w:marBottom w:val="0"/>
          <w:divBdr>
            <w:top w:val="none" w:sz="0" w:space="0" w:color="auto"/>
            <w:left w:val="none" w:sz="0" w:space="0" w:color="auto"/>
            <w:bottom w:val="none" w:sz="0" w:space="0" w:color="auto"/>
            <w:right w:val="none" w:sz="0" w:space="0" w:color="auto"/>
          </w:divBdr>
        </w:div>
        <w:div w:id="624890559">
          <w:marLeft w:val="640"/>
          <w:marRight w:val="0"/>
          <w:marTop w:val="0"/>
          <w:marBottom w:val="0"/>
          <w:divBdr>
            <w:top w:val="none" w:sz="0" w:space="0" w:color="auto"/>
            <w:left w:val="none" w:sz="0" w:space="0" w:color="auto"/>
            <w:bottom w:val="none" w:sz="0" w:space="0" w:color="auto"/>
            <w:right w:val="none" w:sz="0" w:space="0" w:color="auto"/>
          </w:divBdr>
        </w:div>
      </w:divsChild>
    </w:div>
    <w:div w:id="1601914576">
      <w:bodyDiv w:val="1"/>
      <w:marLeft w:val="0"/>
      <w:marRight w:val="0"/>
      <w:marTop w:val="0"/>
      <w:marBottom w:val="0"/>
      <w:divBdr>
        <w:top w:val="none" w:sz="0" w:space="0" w:color="auto"/>
        <w:left w:val="none" w:sz="0" w:space="0" w:color="auto"/>
        <w:bottom w:val="none" w:sz="0" w:space="0" w:color="auto"/>
        <w:right w:val="none" w:sz="0" w:space="0" w:color="auto"/>
      </w:divBdr>
      <w:divsChild>
        <w:div w:id="1397120310">
          <w:marLeft w:val="640"/>
          <w:marRight w:val="0"/>
          <w:marTop w:val="0"/>
          <w:marBottom w:val="0"/>
          <w:divBdr>
            <w:top w:val="none" w:sz="0" w:space="0" w:color="auto"/>
            <w:left w:val="none" w:sz="0" w:space="0" w:color="auto"/>
            <w:bottom w:val="none" w:sz="0" w:space="0" w:color="auto"/>
            <w:right w:val="none" w:sz="0" w:space="0" w:color="auto"/>
          </w:divBdr>
        </w:div>
        <w:div w:id="602569394">
          <w:marLeft w:val="640"/>
          <w:marRight w:val="0"/>
          <w:marTop w:val="0"/>
          <w:marBottom w:val="0"/>
          <w:divBdr>
            <w:top w:val="none" w:sz="0" w:space="0" w:color="auto"/>
            <w:left w:val="none" w:sz="0" w:space="0" w:color="auto"/>
            <w:bottom w:val="none" w:sz="0" w:space="0" w:color="auto"/>
            <w:right w:val="none" w:sz="0" w:space="0" w:color="auto"/>
          </w:divBdr>
        </w:div>
        <w:div w:id="1335035446">
          <w:marLeft w:val="640"/>
          <w:marRight w:val="0"/>
          <w:marTop w:val="0"/>
          <w:marBottom w:val="0"/>
          <w:divBdr>
            <w:top w:val="none" w:sz="0" w:space="0" w:color="auto"/>
            <w:left w:val="none" w:sz="0" w:space="0" w:color="auto"/>
            <w:bottom w:val="none" w:sz="0" w:space="0" w:color="auto"/>
            <w:right w:val="none" w:sz="0" w:space="0" w:color="auto"/>
          </w:divBdr>
        </w:div>
        <w:div w:id="380636311">
          <w:marLeft w:val="640"/>
          <w:marRight w:val="0"/>
          <w:marTop w:val="0"/>
          <w:marBottom w:val="0"/>
          <w:divBdr>
            <w:top w:val="none" w:sz="0" w:space="0" w:color="auto"/>
            <w:left w:val="none" w:sz="0" w:space="0" w:color="auto"/>
            <w:bottom w:val="none" w:sz="0" w:space="0" w:color="auto"/>
            <w:right w:val="none" w:sz="0" w:space="0" w:color="auto"/>
          </w:divBdr>
        </w:div>
        <w:div w:id="1404330159">
          <w:marLeft w:val="640"/>
          <w:marRight w:val="0"/>
          <w:marTop w:val="0"/>
          <w:marBottom w:val="0"/>
          <w:divBdr>
            <w:top w:val="none" w:sz="0" w:space="0" w:color="auto"/>
            <w:left w:val="none" w:sz="0" w:space="0" w:color="auto"/>
            <w:bottom w:val="none" w:sz="0" w:space="0" w:color="auto"/>
            <w:right w:val="none" w:sz="0" w:space="0" w:color="auto"/>
          </w:divBdr>
        </w:div>
        <w:div w:id="1491169963">
          <w:marLeft w:val="640"/>
          <w:marRight w:val="0"/>
          <w:marTop w:val="0"/>
          <w:marBottom w:val="0"/>
          <w:divBdr>
            <w:top w:val="none" w:sz="0" w:space="0" w:color="auto"/>
            <w:left w:val="none" w:sz="0" w:space="0" w:color="auto"/>
            <w:bottom w:val="none" w:sz="0" w:space="0" w:color="auto"/>
            <w:right w:val="none" w:sz="0" w:space="0" w:color="auto"/>
          </w:divBdr>
        </w:div>
        <w:div w:id="1256936675">
          <w:marLeft w:val="640"/>
          <w:marRight w:val="0"/>
          <w:marTop w:val="0"/>
          <w:marBottom w:val="0"/>
          <w:divBdr>
            <w:top w:val="none" w:sz="0" w:space="0" w:color="auto"/>
            <w:left w:val="none" w:sz="0" w:space="0" w:color="auto"/>
            <w:bottom w:val="none" w:sz="0" w:space="0" w:color="auto"/>
            <w:right w:val="none" w:sz="0" w:space="0" w:color="auto"/>
          </w:divBdr>
        </w:div>
      </w:divsChild>
    </w:div>
    <w:div w:id="1711758035">
      <w:bodyDiv w:val="1"/>
      <w:marLeft w:val="0"/>
      <w:marRight w:val="0"/>
      <w:marTop w:val="0"/>
      <w:marBottom w:val="0"/>
      <w:divBdr>
        <w:top w:val="none" w:sz="0" w:space="0" w:color="auto"/>
        <w:left w:val="none" w:sz="0" w:space="0" w:color="auto"/>
        <w:bottom w:val="none" w:sz="0" w:space="0" w:color="auto"/>
        <w:right w:val="none" w:sz="0" w:space="0" w:color="auto"/>
      </w:divBdr>
      <w:divsChild>
        <w:div w:id="2060127472">
          <w:marLeft w:val="640"/>
          <w:marRight w:val="0"/>
          <w:marTop w:val="0"/>
          <w:marBottom w:val="0"/>
          <w:divBdr>
            <w:top w:val="none" w:sz="0" w:space="0" w:color="auto"/>
            <w:left w:val="none" w:sz="0" w:space="0" w:color="auto"/>
            <w:bottom w:val="none" w:sz="0" w:space="0" w:color="auto"/>
            <w:right w:val="none" w:sz="0" w:space="0" w:color="auto"/>
          </w:divBdr>
        </w:div>
        <w:div w:id="541752594">
          <w:marLeft w:val="640"/>
          <w:marRight w:val="0"/>
          <w:marTop w:val="0"/>
          <w:marBottom w:val="0"/>
          <w:divBdr>
            <w:top w:val="none" w:sz="0" w:space="0" w:color="auto"/>
            <w:left w:val="none" w:sz="0" w:space="0" w:color="auto"/>
            <w:bottom w:val="none" w:sz="0" w:space="0" w:color="auto"/>
            <w:right w:val="none" w:sz="0" w:space="0" w:color="auto"/>
          </w:divBdr>
        </w:div>
        <w:div w:id="1968734036">
          <w:marLeft w:val="640"/>
          <w:marRight w:val="0"/>
          <w:marTop w:val="0"/>
          <w:marBottom w:val="0"/>
          <w:divBdr>
            <w:top w:val="none" w:sz="0" w:space="0" w:color="auto"/>
            <w:left w:val="none" w:sz="0" w:space="0" w:color="auto"/>
            <w:bottom w:val="none" w:sz="0" w:space="0" w:color="auto"/>
            <w:right w:val="none" w:sz="0" w:space="0" w:color="auto"/>
          </w:divBdr>
        </w:div>
        <w:div w:id="1610773316">
          <w:marLeft w:val="640"/>
          <w:marRight w:val="0"/>
          <w:marTop w:val="0"/>
          <w:marBottom w:val="0"/>
          <w:divBdr>
            <w:top w:val="none" w:sz="0" w:space="0" w:color="auto"/>
            <w:left w:val="none" w:sz="0" w:space="0" w:color="auto"/>
            <w:bottom w:val="none" w:sz="0" w:space="0" w:color="auto"/>
            <w:right w:val="none" w:sz="0" w:space="0" w:color="auto"/>
          </w:divBdr>
        </w:div>
        <w:div w:id="339741004">
          <w:marLeft w:val="640"/>
          <w:marRight w:val="0"/>
          <w:marTop w:val="0"/>
          <w:marBottom w:val="0"/>
          <w:divBdr>
            <w:top w:val="none" w:sz="0" w:space="0" w:color="auto"/>
            <w:left w:val="none" w:sz="0" w:space="0" w:color="auto"/>
            <w:bottom w:val="none" w:sz="0" w:space="0" w:color="auto"/>
            <w:right w:val="none" w:sz="0" w:space="0" w:color="auto"/>
          </w:divBdr>
        </w:div>
        <w:div w:id="1787700857">
          <w:marLeft w:val="640"/>
          <w:marRight w:val="0"/>
          <w:marTop w:val="0"/>
          <w:marBottom w:val="0"/>
          <w:divBdr>
            <w:top w:val="none" w:sz="0" w:space="0" w:color="auto"/>
            <w:left w:val="none" w:sz="0" w:space="0" w:color="auto"/>
            <w:bottom w:val="none" w:sz="0" w:space="0" w:color="auto"/>
            <w:right w:val="none" w:sz="0" w:space="0" w:color="auto"/>
          </w:divBdr>
        </w:div>
        <w:div w:id="365260078">
          <w:marLeft w:val="640"/>
          <w:marRight w:val="0"/>
          <w:marTop w:val="0"/>
          <w:marBottom w:val="0"/>
          <w:divBdr>
            <w:top w:val="none" w:sz="0" w:space="0" w:color="auto"/>
            <w:left w:val="none" w:sz="0" w:space="0" w:color="auto"/>
            <w:bottom w:val="none" w:sz="0" w:space="0" w:color="auto"/>
            <w:right w:val="none" w:sz="0" w:space="0" w:color="auto"/>
          </w:divBdr>
        </w:div>
        <w:div w:id="726031910">
          <w:marLeft w:val="640"/>
          <w:marRight w:val="0"/>
          <w:marTop w:val="0"/>
          <w:marBottom w:val="0"/>
          <w:divBdr>
            <w:top w:val="none" w:sz="0" w:space="0" w:color="auto"/>
            <w:left w:val="none" w:sz="0" w:space="0" w:color="auto"/>
            <w:bottom w:val="none" w:sz="0" w:space="0" w:color="auto"/>
            <w:right w:val="none" w:sz="0" w:space="0" w:color="auto"/>
          </w:divBdr>
        </w:div>
      </w:divsChild>
    </w:div>
    <w:div w:id="1739285090">
      <w:bodyDiv w:val="1"/>
      <w:marLeft w:val="0"/>
      <w:marRight w:val="0"/>
      <w:marTop w:val="0"/>
      <w:marBottom w:val="0"/>
      <w:divBdr>
        <w:top w:val="none" w:sz="0" w:space="0" w:color="auto"/>
        <w:left w:val="none" w:sz="0" w:space="0" w:color="auto"/>
        <w:bottom w:val="none" w:sz="0" w:space="0" w:color="auto"/>
        <w:right w:val="none" w:sz="0" w:space="0" w:color="auto"/>
      </w:divBdr>
      <w:divsChild>
        <w:div w:id="1181504258">
          <w:marLeft w:val="640"/>
          <w:marRight w:val="0"/>
          <w:marTop w:val="0"/>
          <w:marBottom w:val="0"/>
          <w:divBdr>
            <w:top w:val="none" w:sz="0" w:space="0" w:color="auto"/>
            <w:left w:val="none" w:sz="0" w:space="0" w:color="auto"/>
            <w:bottom w:val="none" w:sz="0" w:space="0" w:color="auto"/>
            <w:right w:val="none" w:sz="0" w:space="0" w:color="auto"/>
          </w:divBdr>
        </w:div>
        <w:div w:id="1737624569">
          <w:marLeft w:val="640"/>
          <w:marRight w:val="0"/>
          <w:marTop w:val="0"/>
          <w:marBottom w:val="0"/>
          <w:divBdr>
            <w:top w:val="none" w:sz="0" w:space="0" w:color="auto"/>
            <w:left w:val="none" w:sz="0" w:space="0" w:color="auto"/>
            <w:bottom w:val="none" w:sz="0" w:space="0" w:color="auto"/>
            <w:right w:val="none" w:sz="0" w:space="0" w:color="auto"/>
          </w:divBdr>
        </w:div>
        <w:div w:id="2109689415">
          <w:marLeft w:val="640"/>
          <w:marRight w:val="0"/>
          <w:marTop w:val="0"/>
          <w:marBottom w:val="0"/>
          <w:divBdr>
            <w:top w:val="none" w:sz="0" w:space="0" w:color="auto"/>
            <w:left w:val="none" w:sz="0" w:space="0" w:color="auto"/>
            <w:bottom w:val="none" w:sz="0" w:space="0" w:color="auto"/>
            <w:right w:val="none" w:sz="0" w:space="0" w:color="auto"/>
          </w:divBdr>
        </w:div>
        <w:div w:id="1299796221">
          <w:marLeft w:val="640"/>
          <w:marRight w:val="0"/>
          <w:marTop w:val="0"/>
          <w:marBottom w:val="0"/>
          <w:divBdr>
            <w:top w:val="none" w:sz="0" w:space="0" w:color="auto"/>
            <w:left w:val="none" w:sz="0" w:space="0" w:color="auto"/>
            <w:bottom w:val="none" w:sz="0" w:space="0" w:color="auto"/>
            <w:right w:val="none" w:sz="0" w:space="0" w:color="auto"/>
          </w:divBdr>
        </w:div>
        <w:div w:id="100344136">
          <w:marLeft w:val="640"/>
          <w:marRight w:val="0"/>
          <w:marTop w:val="0"/>
          <w:marBottom w:val="0"/>
          <w:divBdr>
            <w:top w:val="none" w:sz="0" w:space="0" w:color="auto"/>
            <w:left w:val="none" w:sz="0" w:space="0" w:color="auto"/>
            <w:bottom w:val="none" w:sz="0" w:space="0" w:color="auto"/>
            <w:right w:val="none" w:sz="0" w:space="0" w:color="auto"/>
          </w:divBdr>
        </w:div>
        <w:div w:id="1332949119">
          <w:marLeft w:val="640"/>
          <w:marRight w:val="0"/>
          <w:marTop w:val="0"/>
          <w:marBottom w:val="0"/>
          <w:divBdr>
            <w:top w:val="none" w:sz="0" w:space="0" w:color="auto"/>
            <w:left w:val="none" w:sz="0" w:space="0" w:color="auto"/>
            <w:bottom w:val="none" w:sz="0" w:space="0" w:color="auto"/>
            <w:right w:val="none" w:sz="0" w:space="0" w:color="auto"/>
          </w:divBdr>
        </w:div>
        <w:div w:id="269507891">
          <w:marLeft w:val="640"/>
          <w:marRight w:val="0"/>
          <w:marTop w:val="0"/>
          <w:marBottom w:val="0"/>
          <w:divBdr>
            <w:top w:val="none" w:sz="0" w:space="0" w:color="auto"/>
            <w:left w:val="none" w:sz="0" w:space="0" w:color="auto"/>
            <w:bottom w:val="none" w:sz="0" w:space="0" w:color="auto"/>
            <w:right w:val="none" w:sz="0" w:space="0" w:color="auto"/>
          </w:divBdr>
        </w:div>
      </w:divsChild>
    </w:div>
    <w:div w:id="1749034281">
      <w:bodyDiv w:val="1"/>
      <w:marLeft w:val="0"/>
      <w:marRight w:val="0"/>
      <w:marTop w:val="0"/>
      <w:marBottom w:val="0"/>
      <w:divBdr>
        <w:top w:val="none" w:sz="0" w:space="0" w:color="auto"/>
        <w:left w:val="none" w:sz="0" w:space="0" w:color="auto"/>
        <w:bottom w:val="none" w:sz="0" w:space="0" w:color="auto"/>
        <w:right w:val="none" w:sz="0" w:space="0" w:color="auto"/>
      </w:divBdr>
      <w:divsChild>
        <w:div w:id="1056708816">
          <w:marLeft w:val="640"/>
          <w:marRight w:val="0"/>
          <w:marTop w:val="0"/>
          <w:marBottom w:val="0"/>
          <w:divBdr>
            <w:top w:val="none" w:sz="0" w:space="0" w:color="auto"/>
            <w:left w:val="none" w:sz="0" w:space="0" w:color="auto"/>
            <w:bottom w:val="none" w:sz="0" w:space="0" w:color="auto"/>
            <w:right w:val="none" w:sz="0" w:space="0" w:color="auto"/>
          </w:divBdr>
        </w:div>
        <w:div w:id="1196042555">
          <w:marLeft w:val="640"/>
          <w:marRight w:val="0"/>
          <w:marTop w:val="0"/>
          <w:marBottom w:val="0"/>
          <w:divBdr>
            <w:top w:val="none" w:sz="0" w:space="0" w:color="auto"/>
            <w:left w:val="none" w:sz="0" w:space="0" w:color="auto"/>
            <w:bottom w:val="none" w:sz="0" w:space="0" w:color="auto"/>
            <w:right w:val="none" w:sz="0" w:space="0" w:color="auto"/>
          </w:divBdr>
        </w:div>
        <w:div w:id="1817338754">
          <w:marLeft w:val="640"/>
          <w:marRight w:val="0"/>
          <w:marTop w:val="0"/>
          <w:marBottom w:val="0"/>
          <w:divBdr>
            <w:top w:val="none" w:sz="0" w:space="0" w:color="auto"/>
            <w:left w:val="none" w:sz="0" w:space="0" w:color="auto"/>
            <w:bottom w:val="none" w:sz="0" w:space="0" w:color="auto"/>
            <w:right w:val="none" w:sz="0" w:space="0" w:color="auto"/>
          </w:divBdr>
        </w:div>
        <w:div w:id="1357806562">
          <w:marLeft w:val="640"/>
          <w:marRight w:val="0"/>
          <w:marTop w:val="0"/>
          <w:marBottom w:val="0"/>
          <w:divBdr>
            <w:top w:val="none" w:sz="0" w:space="0" w:color="auto"/>
            <w:left w:val="none" w:sz="0" w:space="0" w:color="auto"/>
            <w:bottom w:val="none" w:sz="0" w:space="0" w:color="auto"/>
            <w:right w:val="none" w:sz="0" w:space="0" w:color="auto"/>
          </w:divBdr>
        </w:div>
      </w:divsChild>
    </w:div>
    <w:div w:id="1782871822">
      <w:bodyDiv w:val="1"/>
      <w:marLeft w:val="0"/>
      <w:marRight w:val="0"/>
      <w:marTop w:val="0"/>
      <w:marBottom w:val="0"/>
      <w:divBdr>
        <w:top w:val="none" w:sz="0" w:space="0" w:color="auto"/>
        <w:left w:val="none" w:sz="0" w:space="0" w:color="auto"/>
        <w:bottom w:val="none" w:sz="0" w:space="0" w:color="auto"/>
        <w:right w:val="none" w:sz="0" w:space="0" w:color="auto"/>
      </w:divBdr>
    </w:div>
    <w:div w:id="1886797423">
      <w:bodyDiv w:val="1"/>
      <w:marLeft w:val="0"/>
      <w:marRight w:val="0"/>
      <w:marTop w:val="0"/>
      <w:marBottom w:val="0"/>
      <w:divBdr>
        <w:top w:val="none" w:sz="0" w:space="0" w:color="auto"/>
        <w:left w:val="none" w:sz="0" w:space="0" w:color="auto"/>
        <w:bottom w:val="none" w:sz="0" w:space="0" w:color="auto"/>
        <w:right w:val="none" w:sz="0" w:space="0" w:color="auto"/>
      </w:divBdr>
      <w:divsChild>
        <w:div w:id="1442989526">
          <w:marLeft w:val="640"/>
          <w:marRight w:val="0"/>
          <w:marTop w:val="0"/>
          <w:marBottom w:val="0"/>
          <w:divBdr>
            <w:top w:val="none" w:sz="0" w:space="0" w:color="auto"/>
            <w:left w:val="none" w:sz="0" w:space="0" w:color="auto"/>
            <w:bottom w:val="none" w:sz="0" w:space="0" w:color="auto"/>
            <w:right w:val="none" w:sz="0" w:space="0" w:color="auto"/>
          </w:divBdr>
        </w:div>
        <w:div w:id="1548955478">
          <w:marLeft w:val="640"/>
          <w:marRight w:val="0"/>
          <w:marTop w:val="0"/>
          <w:marBottom w:val="0"/>
          <w:divBdr>
            <w:top w:val="none" w:sz="0" w:space="0" w:color="auto"/>
            <w:left w:val="none" w:sz="0" w:space="0" w:color="auto"/>
            <w:bottom w:val="none" w:sz="0" w:space="0" w:color="auto"/>
            <w:right w:val="none" w:sz="0" w:space="0" w:color="auto"/>
          </w:divBdr>
        </w:div>
        <w:div w:id="1547913047">
          <w:marLeft w:val="640"/>
          <w:marRight w:val="0"/>
          <w:marTop w:val="0"/>
          <w:marBottom w:val="0"/>
          <w:divBdr>
            <w:top w:val="none" w:sz="0" w:space="0" w:color="auto"/>
            <w:left w:val="none" w:sz="0" w:space="0" w:color="auto"/>
            <w:bottom w:val="none" w:sz="0" w:space="0" w:color="auto"/>
            <w:right w:val="none" w:sz="0" w:space="0" w:color="auto"/>
          </w:divBdr>
        </w:div>
        <w:div w:id="1043866893">
          <w:marLeft w:val="640"/>
          <w:marRight w:val="0"/>
          <w:marTop w:val="0"/>
          <w:marBottom w:val="0"/>
          <w:divBdr>
            <w:top w:val="none" w:sz="0" w:space="0" w:color="auto"/>
            <w:left w:val="none" w:sz="0" w:space="0" w:color="auto"/>
            <w:bottom w:val="none" w:sz="0" w:space="0" w:color="auto"/>
            <w:right w:val="none" w:sz="0" w:space="0" w:color="auto"/>
          </w:divBdr>
        </w:div>
        <w:div w:id="46730050">
          <w:marLeft w:val="640"/>
          <w:marRight w:val="0"/>
          <w:marTop w:val="0"/>
          <w:marBottom w:val="0"/>
          <w:divBdr>
            <w:top w:val="none" w:sz="0" w:space="0" w:color="auto"/>
            <w:left w:val="none" w:sz="0" w:space="0" w:color="auto"/>
            <w:bottom w:val="none" w:sz="0" w:space="0" w:color="auto"/>
            <w:right w:val="none" w:sz="0" w:space="0" w:color="auto"/>
          </w:divBdr>
        </w:div>
        <w:div w:id="782649699">
          <w:marLeft w:val="640"/>
          <w:marRight w:val="0"/>
          <w:marTop w:val="0"/>
          <w:marBottom w:val="0"/>
          <w:divBdr>
            <w:top w:val="none" w:sz="0" w:space="0" w:color="auto"/>
            <w:left w:val="none" w:sz="0" w:space="0" w:color="auto"/>
            <w:bottom w:val="none" w:sz="0" w:space="0" w:color="auto"/>
            <w:right w:val="none" w:sz="0" w:space="0" w:color="auto"/>
          </w:divBdr>
        </w:div>
        <w:div w:id="1590575878">
          <w:marLeft w:val="640"/>
          <w:marRight w:val="0"/>
          <w:marTop w:val="0"/>
          <w:marBottom w:val="0"/>
          <w:divBdr>
            <w:top w:val="none" w:sz="0" w:space="0" w:color="auto"/>
            <w:left w:val="none" w:sz="0" w:space="0" w:color="auto"/>
            <w:bottom w:val="none" w:sz="0" w:space="0" w:color="auto"/>
            <w:right w:val="none" w:sz="0" w:space="0" w:color="auto"/>
          </w:divBdr>
        </w:div>
      </w:divsChild>
    </w:div>
    <w:div w:id="1895919933">
      <w:bodyDiv w:val="1"/>
      <w:marLeft w:val="0"/>
      <w:marRight w:val="0"/>
      <w:marTop w:val="0"/>
      <w:marBottom w:val="0"/>
      <w:divBdr>
        <w:top w:val="none" w:sz="0" w:space="0" w:color="auto"/>
        <w:left w:val="none" w:sz="0" w:space="0" w:color="auto"/>
        <w:bottom w:val="none" w:sz="0" w:space="0" w:color="auto"/>
        <w:right w:val="none" w:sz="0" w:space="0" w:color="auto"/>
      </w:divBdr>
      <w:divsChild>
        <w:div w:id="159199555">
          <w:marLeft w:val="640"/>
          <w:marRight w:val="0"/>
          <w:marTop w:val="0"/>
          <w:marBottom w:val="0"/>
          <w:divBdr>
            <w:top w:val="none" w:sz="0" w:space="0" w:color="auto"/>
            <w:left w:val="none" w:sz="0" w:space="0" w:color="auto"/>
            <w:bottom w:val="none" w:sz="0" w:space="0" w:color="auto"/>
            <w:right w:val="none" w:sz="0" w:space="0" w:color="auto"/>
          </w:divBdr>
        </w:div>
        <w:div w:id="571280925">
          <w:marLeft w:val="640"/>
          <w:marRight w:val="0"/>
          <w:marTop w:val="0"/>
          <w:marBottom w:val="0"/>
          <w:divBdr>
            <w:top w:val="none" w:sz="0" w:space="0" w:color="auto"/>
            <w:left w:val="none" w:sz="0" w:space="0" w:color="auto"/>
            <w:bottom w:val="none" w:sz="0" w:space="0" w:color="auto"/>
            <w:right w:val="none" w:sz="0" w:space="0" w:color="auto"/>
          </w:divBdr>
        </w:div>
        <w:div w:id="504898418">
          <w:marLeft w:val="640"/>
          <w:marRight w:val="0"/>
          <w:marTop w:val="0"/>
          <w:marBottom w:val="0"/>
          <w:divBdr>
            <w:top w:val="none" w:sz="0" w:space="0" w:color="auto"/>
            <w:left w:val="none" w:sz="0" w:space="0" w:color="auto"/>
            <w:bottom w:val="none" w:sz="0" w:space="0" w:color="auto"/>
            <w:right w:val="none" w:sz="0" w:space="0" w:color="auto"/>
          </w:divBdr>
        </w:div>
        <w:div w:id="1186864494">
          <w:marLeft w:val="640"/>
          <w:marRight w:val="0"/>
          <w:marTop w:val="0"/>
          <w:marBottom w:val="0"/>
          <w:divBdr>
            <w:top w:val="none" w:sz="0" w:space="0" w:color="auto"/>
            <w:left w:val="none" w:sz="0" w:space="0" w:color="auto"/>
            <w:bottom w:val="none" w:sz="0" w:space="0" w:color="auto"/>
            <w:right w:val="none" w:sz="0" w:space="0" w:color="auto"/>
          </w:divBdr>
        </w:div>
        <w:div w:id="953487909">
          <w:marLeft w:val="640"/>
          <w:marRight w:val="0"/>
          <w:marTop w:val="0"/>
          <w:marBottom w:val="0"/>
          <w:divBdr>
            <w:top w:val="none" w:sz="0" w:space="0" w:color="auto"/>
            <w:left w:val="none" w:sz="0" w:space="0" w:color="auto"/>
            <w:bottom w:val="none" w:sz="0" w:space="0" w:color="auto"/>
            <w:right w:val="none" w:sz="0" w:space="0" w:color="auto"/>
          </w:divBdr>
        </w:div>
        <w:div w:id="217867465">
          <w:marLeft w:val="640"/>
          <w:marRight w:val="0"/>
          <w:marTop w:val="0"/>
          <w:marBottom w:val="0"/>
          <w:divBdr>
            <w:top w:val="none" w:sz="0" w:space="0" w:color="auto"/>
            <w:left w:val="none" w:sz="0" w:space="0" w:color="auto"/>
            <w:bottom w:val="none" w:sz="0" w:space="0" w:color="auto"/>
            <w:right w:val="none" w:sz="0" w:space="0" w:color="auto"/>
          </w:divBdr>
        </w:div>
        <w:div w:id="869495142">
          <w:marLeft w:val="640"/>
          <w:marRight w:val="0"/>
          <w:marTop w:val="0"/>
          <w:marBottom w:val="0"/>
          <w:divBdr>
            <w:top w:val="none" w:sz="0" w:space="0" w:color="auto"/>
            <w:left w:val="none" w:sz="0" w:space="0" w:color="auto"/>
            <w:bottom w:val="none" w:sz="0" w:space="0" w:color="auto"/>
            <w:right w:val="none" w:sz="0" w:space="0" w:color="auto"/>
          </w:divBdr>
        </w:div>
        <w:div w:id="2032098465">
          <w:marLeft w:val="640"/>
          <w:marRight w:val="0"/>
          <w:marTop w:val="0"/>
          <w:marBottom w:val="0"/>
          <w:divBdr>
            <w:top w:val="none" w:sz="0" w:space="0" w:color="auto"/>
            <w:left w:val="none" w:sz="0" w:space="0" w:color="auto"/>
            <w:bottom w:val="none" w:sz="0" w:space="0" w:color="auto"/>
            <w:right w:val="none" w:sz="0" w:space="0" w:color="auto"/>
          </w:divBdr>
        </w:div>
      </w:divsChild>
    </w:div>
    <w:div w:id="1904608490">
      <w:bodyDiv w:val="1"/>
      <w:marLeft w:val="0"/>
      <w:marRight w:val="0"/>
      <w:marTop w:val="0"/>
      <w:marBottom w:val="0"/>
      <w:divBdr>
        <w:top w:val="none" w:sz="0" w:space="0" w:color="auto"/>
        <w:left w:val="none" w:sz="0" w:space="0" w:color="auto"/>
        <w:bottom w:val="none" w:sz="0" w:space="0" w:color="auto"/>
        <w:right w:val="none" w:sz="0" w:space="0" w:color="auto"/>
      </w:divBdr>
      <w:divsChild>
        <w:div w:id="211041323">
          <w:marLeft w:val="640"/>
          <w:marRight w:val="0"/>
          <w:marTop w:val="0"/>
          <w:marBottom w:val="0"/>
          <w:divBdr>
            <w:top w:val="none" w:sz="0" w:space="0" w:color="auto"/>
            <w:left w:val="none" w:sz="0" w:space="0" w:color="auto"/>
            <w:bottom w:val="none" w:sz="0" w:space="0" w:color="auto"/>
            <w:right w:val="none" w:sz="0" w:space="0" w:color="auto"/>
          </w:divBdr>
        </w:div>
        <w:div w:id="1801535438">
          <w:marLeft w:val="640"/>
          <w:marRight w:val="0"/>
          <w:marTop w:val="0"/>
          <w:marBottom w:val="0"/>
          <w:divBdr>
            <w:top w:val="none" w:sz="0" w:space="0" w:color="auto"/>
            <w:left w:val="none" w:sz="0" w:space="0" w:color="auto"/>
            <w:bottom w:val="none" w:sz="0" w:space="0" w:color="auto"/>
            <w:right w:val="none" w:sz="0" w:space="0" w:color="auto"/>
          </w:divBdr>
        </w:div>
        <w:div w:id="689725473">
          <w:marLeft w:val="640"/>
          <w:marRight w:val="0"/>
          <w:marTop w:val="0"/>
          <w:marBottom w:val="0"/>
          <w:divBdr>
            <w:top w:val="none" w:sz="0" w:space="0" w:color="auto"/>
            <w:left w:val="none" w:sz="0" w:space="0" w:color="auto"/>
            <w:bottom w:val="none" w:sz="0" w:space="0" w:color="auto"/>
            <w:right w:val="none" w:sz="0" w:space="0" w:color="auto"/>
          </w:divBdr>
        </w:div>
        <w:div w:id="1782070562">
          <w:marLeft w:val="640"/>
          <w:marRight w:val="0"/>
          <w:marTop w:val="0"/>
          <w:marBottom w:val="0"/>
          <w:divBdr>
            <w:top w:val="none" w:sz="0" w:space="0" w:color="auto"/>
            <w:left w:val="none" w:sz="0" w:space="0" w:color="auto"/>
            <w:bottom w:val="none" w:sz="0" w:space="0" w:color="auto"/>
            <w:right w:val="none" w:sz="0" w:space="0" w:color="auto"/>
          </w:divBdr>
        </w:div>
      </w:divsChild>
    </w:div>
    <w:div w:id="1936863017">
      <w:bodyDiv w:val="1"/>
      <w:marLeft w:val="0"/>
      <w:marRight w:val="0"/>
      <w:marTop w:val="0"/>
      <w:marBottom w:val="0"/>
      <w:divBdr>
        <w:top w:val="none" w:sz="0" w:space="0" w:color="auto"/>
        <w:left w:val="none" w:sz="0" w:space="0" w:color="auto"/>
        <w:bottom w:val="none" w:sz="0" w:space="0" w:color="auto"/>
        <w:right w:val="none" w:sz="0" w:space="0" w:color="auto"/>
      </w:divBdr>
      <w:divsChild>
        <w:div w:id="145362799">
          <w:marLeft w:val="640"/>
          <w:marRight w:val="0"/>
          <w:marTop w:val="0"/>
          <w:marBottom w:val="0"/>
          <w:divBdr>
            <w:top w:val="none" w:sz="0" w:space="0" w:color="auto"/>
            <w:left w:val="none" w:sz="0" w:space="0" w:color="auto"/>
            <w:bottom w:val="none" w:sz="0" w:space="0" w:color="auto"/>
            <w:right w:val="none" w:sz="0" w:space="0" w:color="auto"/>
          </w:divBdr>
        </w:div>
        <w:div w:id="734664831">
          <w:marLeft w:val="640"/>
          <w:marRight w:val="0"/>
          <w:marTop w:val="0"/>
          <w:marBottom w:val="0"/>
          <w:divBdr>
            <w:top w:val="none" w:sz="0" w:space="0" w:color="auto"/>
            <w:left w:val="none" w:sz="0" w:space="0" w:color="auto"/>
            <w:bottom w:val="none" w:sz="0" w:space="0" w:color="auto"/>
            <w:right w:val="none" w:sz="0" w:space="0" w:color="auto"/>
          </w:divBdr>
        </w:div>
        <w:div w:id="1979844539">
          <w:marLeft w:val="640"/>
          <w:marRight w:val="0"/>
          <w:marTop w:val="0"/>
          <w:marBottom w:val="0"/>
          <w:divBdr>
            <w:top w:val="none" w:sz="0" w:space="0" w:color="auto"/>
            <w:left w:val="none" w:sz="0" w:space="0" w:color="auto"/>
            <w:bottom w:val="none" w:sz="0" w:space="0" w:color="auto"/>
            <w:right w:val="none" w:sz="0" w:space="0" w:color="auto"/>
          </w:divBdr>
        </w:div>
        <w:div w:id="279647264">
          <w:marLeft w:val="640"/>
          <w:marRight w:val="0"/>
          <w:marTop w:val="0"/>
          <w:marBottom w:val="0"/>
          <w:divBdr>
            <w:top w:val="none" w:sz="0" w:space="0" w:color="auto"/>
            <w:left w:val="none" w:sz="0" w:space="0" w:color="auto"/>
            <w:bottom w:val="none" w:sz="0" w:space="0" w:color="auto"/>
            <w:right w:val="none" w:sz="0" w:space="0" w:color="auto"/>
          </w:divBdr>
        </w:div>
        <w:div w:id="823005873">
          <w:marLeft w:val="640"/>
          <w:marRight w:val="0"/>
          <w:marTop w:val="0"/>
          <w:marBottom w:val="0"/>
          <w:divBdr>
            <w:top w:val="none" w:sz="0" w:space="0" w:color="auto"/>
            <w:left w:val="none" w:sz="0" w:space="0" w:color="auto"/>
            <w:bottom w:val="none" w:sz="0" w:space="0" w:color="auto"/>
            <w:right w:val="none" w:sz="0" w:space="0" w:color="auto"/>
          </w:divBdr>
        </w:div>
        <w:div w:id="1394500039">
          <w:marLeft w:val="640"/>
          <w:marRight w:val="0"/>
          <w:marTop w:val="0"/>
          <w:marBottom w:val="0"/>
          <w:divBdr>
            <w:top w:val="none" w:sz="0" w:space="0" w:color="auto"/>
            <w:left w:val="none" w:sz="0" w:space="0" w:color="auto"/>
            <w:bottom w:val="none" w:sz="0" w:space="0" w:color="auto"/>
            <w:right w:val="none" w:sz="0" w:space="0" w:color="auto"/>
          </w:divBdr>
        </w:div>
        <w:div w:id="60758591">
          <w:marLeft w:val="640"/>
          <w:marRight w:val="0"/>
          <w:marTop w:val="0"/>
          <w:marBottom w:val="0"/>
          <w:divBdr>
            <w:top w:val="none" w:sz="0" w:space="0" w:color="auto"/>
            <w:left w:val="none" w:sz="0" w:space="0" w:color="auto"/>
            <w:bottom w:val="none" w:sz="0" w:space="0" w:color="auto"/>
            <w:right w:val="none" w:sz="0" w:space="0" w:color="auto"/>
          </w:divBdr>
        </w:div>
        <w:div w:id="1773743535">
          <w:marLeft w:val="640"/>
          <w:marRight w:val="0"/>
          <w:marTop w:val="0"/>
          <w:marBottom w:val="0"/>
          <w:divBdr>
            <w:top w:val="none" w:sz="0" w:space="0" w:color="auto"/>
            <w:left w:val="none" w:sz="0" w:space="0" w:color="auto"/>
            <w:bottom w:val="none" w:sz="0" w:space="0" w:color="auto"/>
            <w:right w:val="none" w:sz="0" w:space="0" w:color="auto"/>
          </w:divBdr>
        </w:div>
        <w:div w:id="717894930">
          <w:marLeft w:val="640"/>
          <w:marRight w:val="0"/>
          <w:marTop w:val="0"/>
          <w:marBottom w:val="0"/>
          <w:divBdr>
            <w:top w:val="none" w:sz="0" w:space="0" w:color="auto"/>
            <w:left w:val="none" w:sz="0" w:space="0" w:color="auto"/>
            <w:bottom w:val="none" w:sz="0" w:space="0" w:color="auto"/>
            <w:right w:val="none" w:sz="0" w:space="0" w:color="auto"/>
          </w:divBdr>
        </w:div>
        <w:div w:id="244995989">
          <w:marLeft w:val="640"/>
          <w:marRight w:val="0"/>
          <w:marTop w:val="0"/>
          <w:marBottom w:val="0"/>
          <w:divBdr>
            <w:top w:val="none" w:sz="0" w:space="0" w:color="auto"/>
            <w:left w:val="none" w:sz="0" w:space="0" w:color="auto"/>
            <w:bottom w:val="none" w:sz="0" w:space="0" w:color="auto"/>
            <w:right w:val="none" w:sz="0" w:space="0" w:color="auto"/>
          </w:divBdr>
        </w:div>
        <w:div w:id="979923593">
          <w:marLeft w:val="640"/>
          <w:marRight w:val="0"/>
          <w:marTop w:val="0"/>
          <w:marBottom w:val="0"/>
          <w:divBdr>
            <w:top w:val="none" w:sz="0" w:space="0" w:color="auto"/>
            <w:left w:val="none" w:sz="0" w:space="0" w:color="auto"/>
            <w:bottom w:val="none" w:sz="0" w:space="0" w:color="auto"/>
            <w:right w:val="none" w:sz="0" w:space="0" w:color="auto"/>
          </w:divBdr>
        </w:div>
        <w:div w:id="107355342">
          <w:marLeft w:val="640"/>
          <w:marRight w:val="0"/>
          <w:marTop w:val="0"/>
          <w:marBottom w:val="0"/>
          <w:divBdr>
            <w:top w:val="none" w:sz="0" w:space="0" w:color="auto"/>
            <w:left w:val="none" w:sz="0" w:space="0" w:color="auto"/>
            <w:bottom w:val="none" w:sz="0" w:space="0" w:color="auto"/>
            <w:right w:val="none" w:sz="0" w:space="0" w:color="auto"/>
          </w:divBdr>
        </w:div>
      </w:divsChild>
    </w:div>
    <w:div w:id="2061512587">
      <w:bodyDiv w:val="1"/>
      <w:marLeft w:val="0"/>
      <w:marRight w:val="0"/>
      <w:marTop w:val="0"/>
      <w:marBottom w:val="0"/>
      <w:divBdr>
        <w:top w:val="none" w:sz="0" w:space="0" w:color="auto"/>
        <w:left w:val="none" w:sz="0" w:space="0" w:color="auto"/>
        <w:bottom w:val="none" w:sz="0" w:space="0" w:color="auto"/>
        <w:right w:val="none" w:sz="0" w:space="0" w:color="auto"/>
      </w:divBdr>
      <w:divsChild>
        <w:div w:id="2125613003">
          <w:marLeft w:val="640"/>
          <w:marRight w:val="0"/>
          <w:marTop w:val="0"/>
          <w:marBottom w:val="0"/>
          <w:divBdr>
            <w:top w:val="none" w:sz="0" w:space="0" w:color="auto"/>
            <w:left w:val="none" w:sz="0" w:space="0" w:color="auto"/>
            <w:bottom w:val="none" w:sz="0" w:space="0" w:color="auto"/>
            <w:right w:val="none" w:sz="0" w:space="0" w:color="auto"/>
          </w:divBdr>
        </w:div>
        <w:div w:id="1446804956">
          <w:marLeft w:val="640"/>
          <w:marRight w:val="0"/>
          <w:marTop w:val="0"/>
          <w:marBottom w:val="0"/>
          <w:divBdr>
            <w:top w:val="none" w:sz="0" w:space="0" w:color="auto"/>
            <w:left w:val="none" w:sz="0" w:space="0" w:color="auto"/>
            <w:bottom w:val="none" w:sz="0" w:space="0" w:color="auto"/>
            <w:right w:val="none" w:sz="0" w:space="0" w:color="auto"/>
          </w:divBdr>
        </w:div>
        <w:div w:id="133372071">
          <w:marLeft w:val="640"/>
          <w:marRight w:val="0"/>
          <w:marTop w:val="0"/>
          <w:marBottom w:val="0"/>
          <w:divBdr>
            <w:top w:val="none" w:sz="0" w:space="0" w:color="auto"/>
            <w:left w:val="none" w:sz="0" w:space="0" w:color="auto"/>
            <w:bottom w:val="none" w:sz="0" w:space="0" w:color="auto"/>
            <w:right w:val="none" w:sz="0" w:space="0" w:color="auto"/>
          </w:divBdr>
        </w:div>
        <w:div w:id="1092506181">
          <w:marLeft w:val="640"/>
          <w:marRight w:val="0"/>
          <w:marTop w:val="0"/>
          <w:marBottom w:val="0"/>
          <w:divBdr>
            <w:top w:val="none" w:sz="0" w:space="0" w:color="auto"/>
            <w:left w:val="none" w:sz="0" w:space="0" w:color="auto"/>
            <w:bottom w:val="none" w:sz="0" w:space="0" w:color="auto"/>
            <w:right w:val="none" w:sz="0" w:space="0" w:color="auto"/>
          </w:divBdr>
        </w:div>
        <w:div w:id="1316256959">
          <w:marLeft w:val="640"/>
          <w:marRight w:val="0"/>
          <w:marTop w:val="0"/>
          <w:marBottom w:val="0"/>
          <w:divBdr>
            <w:top w:val="none" w:sz="0" w:space="0" w:color="auto"/>
            <w:left w:val="none" w:sz="0" w:space="0" w:color="auto"/>
            <w:bottom w:val="none" w:sz="0" w:space="0" w:color="auto"/>
            <w:right w:val="none" w:sz="0" w:space="0" w:color="auto"/>
          </w:divBdr>
        </w:div>
        <w:div w:id="878082465">
          <w:marLeft w:val="640"/>
          <w:marRight w:val="0"/>
          <w:marTop w:val="0"/>
          <w:marBottom w:val="0"/>
          <w:divBdr>
            <w:top w:val="none" w:sz="0" w:space="0" w:color="auto"/>
            <w:left w:val="none" w:sz="0" w:space="0" w:color="auto"/>
            <w:bottom w:val="none" w:sz="0" w:space="0" w:color="auto"/>
            <w:right w:val="none" w:sz="0" w:space="0" w:color="auto"/>
          </w:divBdr>
        </w:div>
        <w:div w:id="1266694241">
          <w:marLeft w:val="640"/>
          <w:marRight w:val="0"/>
          <w:marTop w:val="0"/>
          <w:marBottom w:val="0"/>
          <w:divBdr>
            <w:top w:val="none" w:sz="0" w:space="0" w:color="auto"/>
            <w:left w:val="none" w:sz="0" w:space="0" w:color="auto"/>
            <w:bottom w:val="none" w:sz="0" w:space="0" w:color="auto"/>
            <w:right w:val="none" w:sz="0" w:space="0" w:color="auto"/>
          </w:divBdr>
        </w:div>
        <w:div w:id="216092139">
          <w:marLeft w:val="640"/>
          <w:marRight w:val="0"/>
          <w:marTop w:val="0"/>
          <w:marBottom w:val="0"/>
          <w:divBdr>
            <w:top w:val="none" w:sz="0" w:space="0" w:color="auto"/>
            <w:left w:val="none" w:sz="0" w:space="0" w:color="auto"/>
            <w:bottom w:val="none" w:sz="0" w:space="0" w:color="auto"/>
            <w:right w:val="none" w:sz="0" w:space="0" w:color="auto"/>
          </w:divBdr>
        </w:div>
        <w:div w:id="1027559014">
          <w:marLeft w:val="640"/>
          <w:marRight w:val="0"/>
          <w:marTop w:val="0"/>
          <w:marBottom w:val="0"/>
          <w:divBdr>
            <w:top w:val="none" w:sz="0" w:space="0" w:color="auto"/>
            <w:left w:val="none" w:sz="0" w:space="0" w:color="auto"/>
            <w:bottom w:val="none" w:sz="0" w:space="0" w:color="auto"/>
            <w:right w:val="none" w:sz="0" w:space="0" w:color="auto"/>
          </w:divBdr>
        </w:div>
        <w:div w:id="86849376">
          <w:marLeft w:val="640"/>
          <w:marRight w:val="0"/>
          <w:marTop w:val="0"/>
          <w:marBottom w:val="0"/>
          <w:divBdr>
            <w:top w:val="none" w:sz="0" w:space="0" w:color="auto"/>
            <w:left w:val="none" w:sz="0" w:space="0" w:color="auto"/>
            <w:bottom w:val="none" w:sz="0" w:space="0" w:color="auto"/>
            <w:right w:val="none" w:sz="0" w:space="0" w:color="auto"/>
          </w:divBdr>
        </w:div>
        <w:div w:id="882444008">
          <w:marLeft w:val="640"/>
          <w:marRight w:val="0"/>
          <w:marTop w:val="0"/>
          <w:marBottom w:val="0"/>
          <w:divBdr>
            <w:top w:val="none" w:sz="0" w:space="0" w:color="auto"/>
            <w:left w:val="none" w:sz="0" w:space="0" w:color="auto"/>
            <w:bottom w:val="none" w:sz="0" w:space="0" w:color="auto"/>
            <w:right w:val="none" w:sz="0" w:space="0" w:color="auto"/>
          </w:divBdr>
        </w:div>
        <w:div w:id="474224945">
          <w:marLeft w:val="640"/>
          <w:marRight w:val="0"/>
          <w:marTop w:val="0"/>
          <w:marBottom w:val="0"/>
          <w:divBdr>
            <w:top w:val="none" w:sz="0" w:space="0" w:color="auto"/>
            <w:left w:val="none" w:sz="0" w:space="0" w:color="auto"/>
            <w:bottom w:val="none" w:sz="0" w:space="0" w:color="auto"/>
            <w:right w:val="none" w:sz="0" w:space="0" w:color="auto"/>
          </w:divBdr>
        </w:div>
      </w:divsChild>
    </w:div>
    <w:div w:id="2081634572">
      <w:bodyDiv w:val="1"/>
      <w:marLeft w:val="0"/>
      <w:marRight w:val="0"/>
      <w:marTop w:val="0"/>
      <w:marBottom w:val="0"/>
      <w:divBdr>
        <w:top w:val="none" w:sz="0" w:space="0" w:color="auto"/>
        <w:left w:val="none" w:sz="0" w:space="0" w:color="auto"/>
        <w:bottom w:val="none" w:sz="0" w:space="0" w:color="auto"/>
        <w:right w:val="none" w:sz="0" w:space="0" w:color="auto"/>
      </w:divBdr>
      <w:divsChild>
        <w:div w:id="1433283019">
          <w:marLeft w:val="640"/>
          <w:marRight w:val="0"/>
          <w:marTop w:val="0"/>
          <w:marBottom w:val="0"/>
          <w:divBdr>
            <w:top w:val="none" w:sz="0" w:space="0" w:color="auto"/>
            <w:left w:val="none" w:sz="0" w:space="0" w:color="auto"/>
            <w:bottom w:val="none" w:sz="0" w:space="0" w:color="auto"/>
            <w:right w:val="none" w:sz="0" w:space="0" w:color="auto"/>
          </w:divBdr>
        </w:div>
        <w:div w:id="633950188">
          <w:marLeft w:val="640"/>
          <w:marRight w:val="0"/>
          <w:marTop w:val="0"/>
          <w:marBottom w:val="0"/>
          <w:divBdr>
            <w:top w:val="none" w:sz="0" w:space="0" w:color="auto"/>
            <w:left w:val="none" w:sz="0" w:space="0" w:color="auto"/>
            <w:bottom w:val="none" w:sz="0" w:space="0" w:color="auto"/>
            <w:right w:val="none" w:sz="0" w:space="0" w:color="auto"/>
          </w:divBdr>
        </w:div>
        <w:div w:id="147407697">
          <w:marLeft w:val="640"/>
          <w:marRight w:val="0"/>
          <w:marTop w:val="0"/>
          <w:marBottom w:val="0"/>
          <w:divBdr>
            <w:top w:val="none" w:sz="0" w:space="0" w:color="auto"/>
            <w:left w:val="none" w:sz="0" w:space="0" w:color="auto"/>
            <w:bottom w:val="none" w:sz="0" w:space="0" w:color="auto"/>
            <w:right w:val="none" w:sz="0" w:space="0" w:color="auto"/>
          </w:divBdr>
        </w:div>
        <w:div w:id="1715884755">
          <w:marLeft w:val="640"/>
          <w:marRight w:val="0"/>
          <w:marTop w:val="0"/>
          <w:marBottom w:val="0"/>
          <w:divBdr>
            <w:top w:val="none" w:sz="0" w:space="0" w:color="auto"/>
            <w:left w:val="none" w:sz="0" w:space="0" w:color="auto"/>
            <w:bottom w:val="none" w:sz="0" w:space="0" w:color="auto"/>
            <w:right w:val="none" w:sz="0" w:space="0" w:color="auto"/>
          </w:divBdr>
        </w:div>
        <w:div w:id="2104252935">
          <w:marLeft w:val="640"/>
          <w:marRight w:val="0"/>
          <w:marTop w:val="0"/>
          <w:marBottom w:val="0"/>
          <w:divBdr>
            <w:top w:val="none" w:sz="0" w:space="0" w:color="auto"/>
            <w:left w:val="none" w:sz="0" w:space="0" w:color="auto"/>
            <w:bottom w:val="none" w:sz="0" w:space="0" w:color="auto"/>
            <w:right w:val="none" w:sz="0" w:space="0" w:color="auto"/>
          </w:divBdr>
        </w:div>
        <w:div w:id="1989481158">
          <w:marLeft w:val="640"/>
          <w:marRight w:val="0"/>
          <w:marTop w:val="0"/>
          <w:marBottom w:val="0"/>
          <w:divBdr>
            <w:top w:val="none" w:sz="0" w:space="0" w:color="auto"/>
            <w:left w:val="none" w:sz="0" w:space="0" w:color="auto"/>
            <w:bottom w:val="none" w:sz="0" w:space="0" w:color="auto"/>
            <w:right w:val="none" w:sz="0" w:space="0" w:color="auto"/>
          </w:divBdr>
        </w:div>
        <w:div w:id="1969553536">
          <w:marLeft w:val="640"/>
          <w:marRight w:val="0"/>
          <w:marTop w:val="0"/>
          <w:marBottom w:val="0"/>
          <w:divBdr>
            <w:top w:val="none" w:sz="0" w:space="0" w:color="auto"/>
            <w:left w:val="none" w:sz="0" w:space="0" w:color="auto"/>
            <w:bottom w:val="none" w:sz="0" w:space="0" w:color="auto"/>
            <w:right w:val="none" w:sz="0" w:space="0" w:color="auto"/>
          </w:divBdr>
        </w:div>
      </w:divsChild>
    </w:div>
    <w:div w:id="2102800471">
      <w:bodyDiv w:val="1"/>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640"/>
          <w:marRight w:val="0"/>
          <w:marTop w:val="0"/>
          <w:marBottom w:val="0"/>
          <w:divBdr>
            <w:top w:val="none" w:sz="0" w:space="0" w:color="auto"/>
            <w:left w:val="none" w:sz="0" w:space="0" w:color="auto"/>
            <w:bottom w:val="none" w:sz="0" w:space="0" w:color="auto"/>
            <w:right w:val="none" w:sz="0" w:space="0" w:color="auto"/>
          </w:divBdr>
        </w:div>
        <w:div w:id="657340301">
          <w:marLeft w:val="640"/>
          <w:marRight w:val="0"/>
          <w:marTop w:val="0"/>
          <w:marBottom w:val="0"/>
          <w:divBdr>
            <w:top w:val="none" w:sz="0" w:space="0" w:color="auto"/>
            <w:left w:val="none" w:sz="0" w:space="0" w:color="auto"/>
            <w:bottom w:val="none" w:sz="0" w:space="0" w:color="auto"/>
            <w:right w:val="none" w:sz="0" w:space="0" w:color="auto"/>
          </w:divBdr>
        </w:div>
        <w:div w:id="1363819045">
          <w:marLeft w:val="640"/>
          <w:marRight w:val="0"/>
          <w:marTop w:val="0"/>
          <w:marBottom w:val="0"/>
          <w:divBdr>
            <w:top w:val="none" w:sz="0" w:space="0" w:color="auto"/>
            <w:left w:val="none" w:sz="0" w:space="0" w:color="auto"/>
            <w:bottom w:val="none" w:sz="0" w:space="0" w:color="auto"/>
            <w:right w:val="none" w:sz="0" w:space="0" w:color="auto"/>
          </w:divBdr>
        </w:div>
        <w:div w:id="1438401134">
          <w:marLeft w:val="640"/>
          <w:marRight w:val="0"/>
          <w:marTop w:val="0"/>
          <w:marBottom w:val="0"/>
          <w:divBdr>
            <w:top w:val="none" w:sz="0" w:space="0" w:color="auto"/>
            <w:left w:val="none" w:sz="0" w:space="0" w:color="auto"/>
            <w:bottom w:val="none" w:sz="0" w:space="0" w:color="auto"/>
            <w:right w:val="none" w:sz="0" w:space="0" w:color="auto"/>
          </w:divBdr>
        </w:div>
        <w:div w:id="1480001907">
          <w:marLeft w:val="640"/>
          <w:marRight w:val="0"/>
          <w:marTop w:val="0"/>
          <w:marBottom w:val="0"/>
          <w:divBdr>
            <w:top w:val="none" w:sz="0" w:space="0" w:color="auto"/>
            <w:left w:val="none" w:sz="0" w:space="0" w:color="auto"/>
            <w:bottom w:val="none" w:sz="0" w:space="0" w:color="auto"/>
            <w:right w:val="none" w:sz="0" w:space="0" w:color="auto"/>
          </w:divBdr>
        </w:div>
        <w:div w:id="2032098844">
          <w:marLeft w:val="640"/>
          <w:marRight w:val="0"/>
          <w:marTop w:val="0"/>
          <w:marBottom w:val="0"/>
          <w:divBdr>
            <w:top w:val="none" w:sz="0" w:space="0" w:color="auto"/>
            <w:left w:val="none" w:sz="0" w:space="0" w:color="auto"/>
            <w:bottom w:val="none" w:sz="0" w:space="0" w:color="auto"/>
            <w:right w:val="none" w:sz="0" w:space="0" w:color="auto"/>
          </w:divBdr>
        </w:div>
        <w:div w:id="389382101">
          <w:marLeft w:val="640"/>
          <w:marRight w:val="0"/>
          <w:marTop w:val="0"/>
          <w:marBottom w:val="0"/>
          <w:divBdr>
            <w:top w:val="none" w:sz="0" w:space="0" w:color="auto"/>
            <w:left w:val="none" w:sz="0" w:space="0" w:color="auto"/>
            <w:bottom w:val="none" w:sz="0" w:space="0" w:color="auto"/>
            <w:right w:val="none" w:sz="0" w:space="0" w:color="auto"/>
          </w:divBdr>
        </w:div>
        <w:div w:id="1332370375">
          <w:marLeft w:val="640"/>
          <w:marRight w:val="0"/>
          <w:marTop w:val="0"/>
          <w:marBottom w:val="0"/>
          <w:divBdr>
            <w:top w:val="none" w:sz="0" w:space="0" w:color="auto"/>
            <w:left w:val="none" w:sz="0" w:space="0" w:color="auto"/>
            <w:bottom w:val="none" w:sz="0" w:space="0" w:color="auto"/>
            <w:right w:val="none" w:sz="0" w:space="0" w:color="auto"/>
          </w:divBdr>
        </w:div>
        <w:div w:id="36395709">
          <w:marLeft w:val="640"/>
          <w:marRight w:val="0"/>
          <w:marTop w:val="0"/>
          <w:marBottom w:val="0"/>
          <w:divBdr>
            <w:top w:val="none" w:sz="0" w:space="0" w:color="auto"/>
            <w:left w:val="none" w:sz="0" w:space="0" w:color="auto"/>
            <w:bottom w:val="none" w:sz="0" w:space="0" w:color="auto"/>
            <w:right w:val="none" w:sz="0" w:space="0" w:color="auto"/>
          </w:divBdr>
        </w:div>
        <w:div w:id="2138834101">
          <w:marLeft w:val="640"/>
          <w:marRight w:val="0"/>
          <w:marTop w:val="0"/>
          <w:marBottom w:val="0"/>
          <w:divBdr>
            <w:top w:val="none" w:sz="0" w:space="0" w:color="auto"/>
            <w:left w:val="none" w:sz="0" w:space="0" w:color="auto"/>
            <w:bottom w:val="none" w:sz="0" w:space="0" w:color="auto"/>
            <w:right w:val="none" w:sz="0" w:space="0" w:color="auto"/>
          </w:divBdr>
        </w:div>
        <w:div w:id="101002397">
          <w:marLeft w:val="640"/>
          <w:marRight w:val="0"/>
          <w:marTop w:val="0"/>
          <w:marBottom w:val="0"/>
          <w:divBdr>
            <w:top w:val="none" w:sz="0" w:space="0" w:color="auto"/>
            <w:left w:val="none" w:sz="0" w:space="0" w:color="auto"/>
            <w:bottom w:val="none" w:sz="0" w:space="0" w:color="auto"/>
            <w:right w:val="none" w:sz="0" w:space="0" w:color="auto"/>
          </w:divBdr>
        </w:div>
        <w:div w:id="104662952">
          <w:marLeft w:val="640"/>
          <w:marRight w:val="0"/>
          <w:marTop w:val="0"/>
          <w:marBottom w:val="0"/>
          <w:divBdr>
            <w:top w:val="none" w:sz="0" w:space="0" w:color="auto"/>
            <w:left w:val="none" w:sz="0" w:space="0" w:color="auto"/>
            <w:bottom w:val="none" w:sz="0" w:space="0" w:color="auto"/>
            <w:right w:val="none" w:sz="0" w:space="0" w:color="auto"/>
          </w:divBdr>
        </w:div>
        <w:div w:id="335815564">
          <w:marLeft w:val="640"/>
          <w:marRight w:val="0"/>
          <w:marTop w:val="0"/>
          <w:marBottom w:val="0"/>
          <w:divBdr>
            <w:top w:val="none" w:sz="0" w:space="0" w:color="auto"/>
            <w:left w:val="none" w:sz="0" w:space="0" w:color="auto"/>
            <w:bottom w:val="none" w:sz="0" w:space="0" w:color="auto"/>
            <w:right w:val="none" w:sz="0" w:space="0" w:color="auto"/>
          </w:divBdr>
        </w:div>
        <w:div w:id="1250116845">
          <w:marLeft w:val="640"/>
          <w:marRight w:val="0"/>
          <w:marTop w:val="0"/>
          <w:marBottom w:val="0"/>
          <w:divBdr>
            <w:top w:val="none" w:sz="0" w:space="0" w:color="auto"/>
            <w:left w:val="none" w:sz="0" w:space="0" w:color="auto"/>
            <w:bottom w:val="none" w:sz="0" w:space="0" w:color="auto"/>
            <w:right w:val="none" w:sz="0" w:space="0" w:color="auto"/>
          </w:divBdr>
        </w:div>
        <w:div w:id="458884574">
          <w:marLeft w:val="640"/>
          <w:marRight w:val="0"/>
          <w:marTop w:val="0"/>
          <w:marBottom w:val="0"/>
          <w:divBdr>
            <w:top w:val="none" w:sz="0" w:space="0" w:color="auto"/>
            <w:left w:val="none" w:sz="0" w:space="0" w:color="auto"/>
            <w:bottom w:val="none" w:sz="0" w:space="0" w:color="auto"/>
            <w:right w:val="none" w:sz="0" w:space="0" w:color="auto"/>
          </w:divBdr>
        </w:div>
        <w:div w:id="2053536426">
          <w:marLeft w:val="640"/>
          <w:marRight w:val="0"/>
          <w:marTop w:val="0"/>
          <w:marBottom w:val="0"/>
          <w:divBdr>
            <w:top w:val="none" w:sz="0" w:space="0" w:color="auto"/>
            <w:left w:val="none" w:sz="0" w:space="0" w:color="auto"/>
            <w:bottom w:val="none" w:sz="0" w:space="0" w:color="auto"/>
            <w:right w:val="none" w:sz="0" w:space="0" w:color="auto"/>
          </w:divBdr>
        </w:div>
      </w:divsChild>
    </w:div>
    <w:div w:id="2126269251">
      <w:bodyDiv w:val="1"/>
      <w:marLeft w:val="0"/>
      <w:marRight w:val="0"/>
      <w:marTop w:val="0"/>
      <w:marBottom w:val="0"/>
      <w:divBdr>
        <w:top w:val="none" w:sz="0" w:space="0" w:color="auto"/>
        <w:left w:val="none" w:sz="0" w:space="0" w:color="auto"/>
        <w:bottom w:val="none" w:sz="0" w:space="0" w:color="auto"/>
        <w:right w:val="none" w:sz="0" w:space="0" w:color="auto"/>
      </w:divBdr>
      <w:divsChild>
        <w:div w:id="431165803">
          <w:marLeft w:val="640"/>
          <w:marRight w:val="0"/>
          <w:marTop w:val="0"/>
          <w:marBottom w:val="0"/>
          <w:divBdr>
            <w:top w:val="none" w:sz="0" w:space="0" w:color="auto"/>
            <w:left w:val="none" w:sz="0" w:space="0" w:color="auto"/>
            <w:bottom w:val="none" w:sz="0" w:space="0" w:color="auto"/>
            <w:right w:val="none" w:sz="0" w:space="0" w:color="auto"/>
          </w:divBdr>
        </w:div>
        <w:div w:id="1816869707">
          <w:marLeft w:val="640"/>
          <w:marRight w:val="0"/>
          <w:marTop w:val="0"/>
          <w:marBottom w:val="0"/>
          <w:divBdr>
            <w:top w:val="none" w:sz="0" w:space="0" w:color="auto"/>
            <w:left w:val="none" w:sz="0" w:space="0" w:color="auto"/>
            <w:bottom w:val="none" w:sz="0" w:space="0" w:color="auto"/>
            <w:right w:val="none" w:sz="0" w:space="0" w:color="auto"/>
          </w:divBdr>
        </w:div>
        <w:div w:id="1879851053">
          <w:marLeft w:val="640"/>
          <w:marRight w:val="0"/>
          <w:marTop w:val="0"/>
          <w:marBottom w:val="0"/>
          <w:divBdr>
            <w:top w:val="none" w:sz="0" w:space="0" w:color="auto"/>
            <w:left w:val="none" w:sz="0" w:space="0" w:color="auto"/>
            <w:bottom w:val="none" w:sz="0" w:space="0" w:color="auto"/>
            <w:right w:val="none" w:sz="0" w:space="0" w:color="auto"/>
          </w:divBdr>
        </w:div>
        <w:div w:id="1463888185">
          <w:marLeft w:val="640"/>
          <w:marRight w:val="0"/>
          <w:marTop w:val="0"/>
          <w:marBottom w:val="0"/>
          <w:divBdr>
            <w:top w:val="none" w:sz="0" w:space="0" w:color="auto"/>
            <w:left w:val="none" w:sz="0" w:space="0" w:color="auto"/>
            <w:bottom w:val="none" w:sz="0" w:space="0" w:color="auto"/>
            <w:right w:val="none" w:sz="0" w:space="0" w:color="auto"/>
          </w:divBdr>
        </w:div>
        <w:div w:id="2070153999">
          <w:marLeft w:val="640"/>
          <w:marRight w:val="0"/>
          <w:marTop w:val="0"/>
          <w:marBottom w:val="0"/>
          <w:divBdr>
            <w:top w:val="none" w:sz="0" w:space="0" w:color="auto"/>
            <w:left w:val="none" w:sz="0" w:space="0" w:color="auto"/>
            <w:bottom w:val="none" w:sz="0" w:space="0" w:color="auto"/>
            <w:right w:val="none" w:sz="0" w:space="0" w:color="auto"/>
          </w:divBdr>
        </w:div>
        <w:div w:id="736903506">
          <w:marLeft w:val="640"/>
          <w:marRight w:val="0"/>
          <w:marTop w:val="0"/>
          <w:marBottom w:val="0"/>
          <w:divBdr>
            <w:top w:val="none" w:sz="0" w:space="0" w:color="auto"/>
            <w:left w:val="none" w:sz="0" w:space="0" w:color="auto"/>
            <w:bottom w:val="none" w:sz="0" w:space="0" w:color="auto"/>
            <w:right w:val="none" w:sz="0" w:space="0" w:color="auto"/>
          </w:divBdr>
        </w:div>
        <w:div w:id="1973896764">
          <w:marLeft w:val="640"/>
          <w:marRight w:val="0"/>
          <w:marTop w:val="0"/>
          <w:marBottom w:val="0"/>
          <w:divBdr>
            <w:top w:val="none" w:sz="0" w:space="0" w:color="auto"/>
            <w:left w:val="none" w:sz="0" w:space="0" w:color="auto"/>
            <w:bottom w:val="none" w:sz="0" w:space="0" w:color="auto"/>
            <w:right w:val="none" w:sz="0" w:space="0" w:color="auto"/>
          </w:divBdr>
        </w:div>
        <w:div w:id="1544050914">
          <w:marLeft w:val="640"/>
          <w:marRight w:val="0"/>
          <w:marTop w:val="0"/>
          <w:marBottom w:val="0"/>
          <w:divBdr>
            <w:top w:val="none" w:sz="0" w:space="0" w:color="auto"/>
            <w:left w:val="none" w:sz="0" w:space="0" w:color="auto"/>
            <w:bottom w:val="none" w:sz="0" w:space="0" w:color="auto"/>
            <w:right w:val="none" w:sz="0" w:space="0" w:color="auto"/>
          </w:divBdr>
        </w:div>
        <w:div w:id="730885865">
          <w:marLeft w:val="640"/>
          <w:marRight w:val="0"/>
          <w:marTop w:val="0"/>
          <w:marBottom w:val="0"/>
          <w:divBdr>
            <w:top w:val="none" w:sz="0" w:space="0" w:color="auto"/>
            <w:left w:val="none" w:sz="0" w:space="0" w:color="auto"/>
            <w:bottom w:val="none" w:sz="0" w:space="0" w:color="auto"/>
            <w:right w:val="none" w:sz="0" w:space="0" w:color="auto"/>
          </w:divBdr>
        </w:div>
        <w:div w:id="1210916596">
          <w:marLeft w:val="640"/>
          <w:marRight w:val="0"/>
          <w:marTop w:val="0"/>
          <w:marBottom w:val="0"/>
          <w:divBdr>
            <w:top w:val="none" w:sz="0" w:space="0" w:color="auto"/>
            <w:left w:val="none" w:sz="0" w:space="0" w:color="auto"/>
            <w:bottom w:val="none" w:sz="0" w:space="0" w:color="auto"/>
            <w:right w:val="none" w:sz="0" w:space="0" w:color="auto"/>
          </w:divBdr>
        </w:div>
        <w:div w:id="1378623452">
          <w:marLeft w:val="640"/>
          <w:marRight w:val="0"/>
          <w:marTop w:val="0"/>
          <w:marBottom w:val="0"/>
          <w:divBdr>
            <w:top w:val="none" w:sz="0" w:space="0" w:color="auto"/>
            <w:left w:val="none" w:sz="0" w:space="0" w:color="auto"/>
            <w:bottom w:val="none" w:sz="0" w:space="0" w:color="auto"/>
            <w:right w:val="none" w:sz="0" w:space="0" w:color="auto"/>
          </w:divBdr>
        </w:div>
        <w:div w:id="66879898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png"/><Relationship Id="rId149" Type="http://schemas.openxmlformats.org/officeDocument/2006/relationships/image" Target="media/image145.png"/><Relationship Id="rId5" Type="http://schemas.openxmlformats.org/officeDocument/2006/relationships/image" Target="media/image1.pn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118" Type="http://schemas.openxmlformats.org/officeDocument/2006/relationships/image" Target="media/image114.png"/><Relationship Id="rId134" Type="http://schemas.openxmlformats.org/officeDocument/2006/relationships/image" Target="media/image130.png"/><Relationship Id="rId139" Type="http://schemas.openxmlformats.org/officeDocument/2006/relationships/image" Target="media/image135.png"/><Relationship Id="rId80" Type="http://schemas.openxmlformats.org/officeDocument/2006/relationships/image" Target="media/image76.png"/><Relationship Id="rId85" Type="http://schemas.openxmlformats.org/officeDocument/2006/relationships/image" Target="media/image81.png"/><Relationship Id="rId150" Type="http://schemas.openxmlformats.org/officeDocument/2006/relationships/fontTable" Target="fontTable.xml"/><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08" Type="http://schemas.openxmlformats.org/officeDocument/2006/relationships/image" Target="media/image104.png"/><Relationship Id="rId124" Type="http://schemas.openxmlformats.org/officeDocument/2006/relationships/image" Target="media/image120.png"/><Relationship Id="rId129" Type="http://schemas.openxmlformats.org/officeDocument/2006/relationships/image" Target="media/image125.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png"/><Relationship Id="rId140" Type="http://schemas.openxmlformats.org/officeDocument/2006/relationships/image" Target="media/image136.png"/><Relationship Id="rId145" Type="http://schemas.openxmlformats.org/officeDocument/2006/relationships/image" Target="media/image141.png"/><Relationship Id="rId1" Type="http://schemas.openxmlformats.org/officeDocument/2006/relationships/customXml" Target="../customXml/item1.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119" Type="http://schemas.openxmlformats.org/officeDocument/2006/relationships/image" Target="media/image115.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glossaryDocument" Target="glossary/document.xml"/><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theme" Target="theme/theme1.xml"/><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4" Type="http://schemas.openxmlformats.org/officeDocument/2006/relationships/webSettings" Target="webSettings.xml"/><Relationship Id="rId9" Type="http://schemas.openxmlformats.org/officeDocument/2006/relationships/image" Target="media/image5.pn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6" Type="http://schemas.openxmlformats.org/officeDocument/2006/relationships/image" Target="media/image12.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553FA5A-BEEE-4E7B-AA9E-9AB8BBED0C86}"/>
      </w:docPartPr>
      <w:docPartBody>
        <w:p w:rsidR="004A58C2" w:rsidRDefault="000C11FA">
          <w:r w:rsidRPr="00AD436A">
            <w:rPr>
              <w:rStyle w:val="PlaceholderText"/>
            </w:rPr>
            <w:t>Click or tap here to enter text.</w:t>
          </w:r>
        </w:p>
      </w:docPartBody>
    </w:docPart>
    <w:docPart>
      <w:docPartPr>
        <w:name w:val="2910AEB9C0FD421485E48C0588333567"/>
        <w:category>
          <w:name w:val="General"/>
          <w:gallery w:val="placeholder"/>
        </w:category>
        <w:types>
          <w:type w:val="bbPlcHdr"/>
        </w:types>
        <w:behaviors>
          <w:behavior w:val="content"/>
        </w:behaviors>
        <w:guid w:val="{3518F5CC-5D4E-4B47-87A2-7B27F0D0336B}"/>
      </w:docPartPr>
      <w:docPartBody>
        <w:p w:rsidR="009B593D" w:rsidRDefault="0016191A" w:rsidP="0016191A">
          <w:pPr>
            <w:pStyle w:val="2910AEB9C0FD421485E48C0588333567"/>
          </w:pPr>
          <w:r w:rsidRPr="00AD43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1FA"/>
    <w:rsid w:val="00074BD6"/>
    <w:rsid w:val="000C11FA"/>
    <w:rsid w:val="001410CA"/>
    <w:rsid w:val="0016191A"/>
    <w:rsid w:val="002A070C"/>
    <w:rsid w:val="004A58C2"/>
    <w:rsid w:val="005B1F88"/>
    <w:rsid w:val="00625815"/>
    <w:rsid w:val="00806F71"/>
    <w:rsid w:val="008C5B69"/>
    <w:rsid w:val="009B0A31"/>
    <w:rsid w:val="009B593D"/>
    <w:rsid w:val="009D18F5"/>
    <w:rsid w:val="00B13887"/>
    <w:rsid w:val="00B61E79"/>
    <w:rsid w:val="00C275C1"/>
    <w:rsid w:val="00E15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91A"/>
    <w:rPr>
      <w:color w:val="666666"/>
    </w:rPr>
  </w:style>
  <w:style w:type="paragraph" w:customStyle="1" w:styleId="2910AEB9C0FD421485E48C0588333567">
    <w:name w:val="2910AEB9C0FD421485E48C0588333567"/>
    <w:rsid w:val="00161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B5C6688-72AD-4FF9-AC71-0CC026B53C90}">
  <we:reference id="wa104382081" version="1.55.1.0" store="en-US" storeType="OMEX"/>
  <we:alternateReferences>
    <we:reference id="wa104382081" version="1.55.1.0" store="WA104382081" storeType="OMEX"/>
  </we:alternateReferences>
  <we:properties>
    <we:property name="MENDELEY_CITATIONS" value="[{&quot;citationID&quot;:&quot;MENDELEY_CITATION_85167ce6-c7f9-4876-9a02-046dee5e35d5&quot;,&quot;properties&quot;:{&quot;noteIndex&quot;:0},&quot;isEdited&quot;:false,&quot;manualOverride&quot;:{&quot;isManuallyOverridden&quot;:false,&quot;citeprocText&quot;:&quot;&lt;sup&gt;1&lt;/sup&gt;&quot;,&quot;manualOverrideText&quot;:&quot;&quot;},&quot;citationItems&quot;:[{&quot;id&quot;:&quot;bbd58fa7-c6e3-3e63-824b-68312501b505&quot;,&quot;itemData&quot;:{&quot;type&quot;:&quot;webpage&quot;,&quot;id&quot;:&quot;bbd58fa7-c6e3-3e63-824b-68312501b505&quot;,&quot;title&quot;:&quot;Circumstances affecting the heat of the Sun’s rays: Art. XXXI&quot;,&quot;author&quot;:[{&quot;family&quot;:&quot;Foote&quot;,&quot;given&quot;:&quot;Eunice&quot;,&quot;parse-names&quot;:false,&quot;dropping-particle&quot;:&quot;&quot;,&quot;non-dropping-particle&quot;:&quot;&quot;}],&quot;container-title&quot;:&quot;The American Journal of Science and Arts&quot;,&quot;accessed&quot;:{&quot;date-parts&quot;:[[2021,9,9]]},&quot;URL&quot;:&quot;https://ia800802.us.archive.org/4/items/mobot31753002152491/mobot31753002152491.pdf&quot;,&quot;issued&quot;:{&quot;date-parts&quot;:[[1856]]},&quot;page&quot;:&quot;382-383&quot;,&quot;container-title-short&quot;:&quot;&quot;},&quot;isTemporary&quot;:false}],&quot;citationTag&quot;:&quot;MENDELEY_CITATION_v3_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&quot;},{&quot;citationID&quot;:&quot;MENDELEY_CITATION_12c0864c-f984-4ad1-99d9-57169d04a69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&quot;,&quot;citationItems&quot;:[{&quot;id&quot;:&quot;77d1cba1-8997-3479-b6b9-54f8000e4a48&quot;,&quot;itemData&quot;:{&quot;type&quot;:&quot;article-journal&quot;,&quot;id&quot;:&quot;77d1cba1-8997-3479-b6b9-54f8000e4a48&quot;,&quot;title&quot;:&quot;Detection of human influence on sea-level pressure&quot;,&quot;author&quot;:[{&quot;family&quot;:&quot;Gillett&quot;,&quot;given&quot;:&quot;Nathan P.&quot;,&quot;parse-names&quot;:false,&quot;dropping-particle&quot;:&quot;&quot;,&quot;non-dropping-particle&quot;:&quot;&quot;},{&quot;family&quot;:&quot;Zwiers&quot;,&quot;given&quot;:&quot;Francis W.&quot;,&quot;parse-names&quot;:false,&quot;dropping-particle&quot;:&quot;&quot;,&quot;non-dropping-particle&quot;:&quot;&quot;},{&quot;family&quot;:&quot;Weaver&quot;,&quot;given&quot;:&quot;Andrew J.&quot;,&quot;parse-names&quot;:false,&quot;dropping-particle&quot;:&quot;&quot;,&quot;non-dropping-particle&quot;:&quot;&quot;},{&quot;family&quot;:&quot;Stott&quot;,&quot;given&quot;:&quot;Peter A.&quot;,&quot;parse-names&quot;:false,&quot;dropping-particle&quot;:&quot;&quot;,&quot;non-dropping-particle&quot;:&quot;&quot;}],&quot;container-title&quot;:&quot;Nature 2003 422:6929&quot;,&quot;accessed&quot;:{&quot;date-parts&quot;:[[2024,9,28]]},&quot;DOI&quot;:&quot;10.1038/nature01487&quot;,&quot;ISSN&quot;:&quot;1476-4687&quot;,&quot;PMID&quot;:&quot;12646917&quot;,&quot;URL&quot;:&quot;https://www.nature.com/articles/nature01487&quot;,&quot;issued&quot;:{&quot;date-parts&quot;:[[2003,3,20]]},&quot;page&quot;:&quot;292-294&quot;,&quot;abstract&quot;:&quot;Greenhouse gases and tropospheric sulphate aerosols—the main human influences on climate—have been shown to have had a detectable effect on surface air temperature1,2,3, the temperature of the free troposphere and stratosphere2,4 and ocean temperature5,6. Nevertheless, the question remains as to whether human influence is detectable in any variable other than temperature. Here we detect an influence of anthropogenic greenhouse gases and sulphate aerosols in observations of winter sea-level pressure (December to February), using combined simulations from four climate models. We find increases in sea-level pressure over the subtropical North Atlantic Ocean, southern Europe and North Africa, and decreases in the polar regions and the North Pacific Ocean, in response to human influence. Our analysis also indicates that the climate models substantially underestimate the magnitude of the sea-level pressure response. This discrepancy suggests that the upward trend in the North Atlantic Oscillation index7 (corresponding to strengthened westerlies in the North Atlantic region), as simulated in a number of global warming scenarios8,9,10, may be too small, leading to an underestimation of the impacts of anthropogenic climate change on European climate.&quot;,&quot;publisher&quot;:&quot;Nature Publishing Group&quot;,&quot;issue&quot;:&quot;6929&quot;,&quot;volume&quot;:&quot;422&quot;,&quot;container-title-short&quot;:&quot;&quot;},&quot;isTemporary&quot;:false}]},{&quot;citationID&quot;:&quot;MENDELEY_CITATION_694699c1-75b5-4d72-ba89-66b333de15d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&quot;,&quot;citationItems&quot;:[{&quot;id&quot;:&quot;4bb6c0c4-23a7-3b42-b3af-15c834bb4037&quot;,&quot;itemData&quot;:{&quot;type&quot;:&quot;article-journal&quot;,&quot;id&quot;:&quot;4bb6c0c4-23a7-3b42-b3af-15c834bb4037&quot;,&quot;title&quot;:&quot;Effects of global warming on wind energy availability&quot;,&quot;author&quot;:[{&quot;family&quot;:&quot;Ren&quot;,&quot;given&quot;:&quot;Diandong&quot;,&quot;parse-names&quot;:false,&quot;dropping-particle&quot;:&quot;&quot;,&quot;non-dropping-particle&quot;:&quot;&quot;}],&quot;container-title&quot;:&quot;Journal of Renewable and Sustainable Energy&quot;,&quot;accessed&quot;:{&quot;date-parts&quot;:[[2024,1,14]]},&quot;DOI&quot;:&quot;10.1063/1.3486072&quot;,&quot;ISSN&quot;:&quot;19417012&quot;,&quot;URL&quot;:&quot;https://www.researchgate.net/publication/239391770_Effects_of_global_warming_on_wind_energy_availability&quot;,&quot;issued&quot;:{&quot;date-parts&quot;:[[2010,9,1]]},&quot;abstract&quot;:&quot;The use of wind energy reduces our greenhouse gas emissions into the atmosphere. In this study, we proposed a generic power-law relationship between global warming and the usable wind energy (Betz's law). The power law index (∼4, region dependent) is then determined using simulated atmospheric parameters from eight global coupled ocean-atmosphere climate models (CGCMs). It is found that the power-law relationship holds across all eight climate models and also is time scale independent. Reduction of wind power scales with the degree of warming according to a generic power-law relationship. Thus, the earlier we switch to clean energy, and thereby decrease the global climate warming trend, the more cost-effective will be the harnessing of wind energy. This relationship is an area-averaged consequence of the reduced poleward temperature gradient as the climate warms during the 21st Century; it does not imply spatial uniformity over a region of interest. © 2010 American Institute of Physics.&quot;,&quot;issue&quot;:&quot;5&quot;,&quot;volume&quot;:&quot;2&quot;,&quot;container-title-short&quot;:&quot;&quot;},&quot;isTemporary&quot;:false}]},{&quot;citationID&quot;:&quot;MENDELEY_CITATION_46f3d1cb-1fd6-4f13-8b82-b7a186d89314&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1MDYiLCJJU1NOIjoiMTA5OS0xNTlYIiwiVVJMIjoiaHR0cHM6Ly9vbmxpbmVsaWJyYXJ5LndpbGV5LmNvbS9kb2kvZnVsbC8xMC4xMDAyL3BpcC4zNTA2IiwiaXNzdWVkIjp7ImRhdGUtcGFydHMiOltbMjAyMiwxLDFdXX0sInBhZ2UiOiIzLTEyIi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dW5lIDIwMjEgYXJlIHJldmlld2VkLiIsInB1Ymxpc2hlciI6IkpvaG4gV2lsZXkgJiBTb25zLCBMdGQiLCJpc3N1ZSI6IjEiLCJ2b2x1bWUiOiIzMCIsImNvbnRhaW5lci10aXRsZS1zaG9ydCI6IiJ9LCJpc1RlbXBvcmFyeSI6ZmFsc2V9LHsiaWQiOiIwMDY4NDMxZi00ZGMzLTM0YjYtOGI5ZS1jMzRjOGNmYzliYjIiLCJpdGVtRGF0YSI6eyJ0eXBlIjoiYXJ0aWNsZS1qb3VybmFsIiwiaWQiOiIwMDY4NDMxZi00ZGMzLTM0YjYtOGI5ZS1jMzRjOGNmYzliYjIiLCJ0aXRsZSI6IlNvbGFyIGNlbGwgZWZmaWNpZW5jeSB0YWJsZXMgKFZlcnNpb24gNjE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U2llZmVyIiwiZ2l2ZW4iOiJHZXJhbGQ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Cb3RoZSIsImdpdmVuIjoiS2Fyc3Rlbi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2NDYiLCJJU1NOIjoiMTA5OTE1OVgiLCJpc3N1ZWQiOnsiZGF0ZS1wYXJ0cyI6W1syMDIzLDEsMV1dfSwicGFnZSI6IjMtMTYi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WW9zaGl0YSIsImdpdmVuIjoiTWFzYWhpcm8iLCJwYXJzZS1uYW1lcyI6ZmFsc2UsImRyb3BwaW5nLXBhcnRpY2xlIjoiIiwibm9uLWRyb3BwaW5nLXBhcnRpY2xlIjoiIn0seyJmYW1pbHkiOiJLb3BpZGFraXMiLCJnaXZlbiI6Ik5pa29zIiwicGFyc2UtbmFtZXMiOmZhbHNlLCJkcm9wcGluZy1wYXJ0aWNsZSI6IiIsIm5vbi1kcm9wcGluZy1wYXJ0aWNsZSI6IiJ9LHsiZmFtaWx5IjoiQm90aGUiLCJnaXZlbiI6IkthcnN0ZW4iLCJwYXJzZS1uYW1lcyI6ZmFsc2UsImRyb3BwaW5nLXBhcnRpY2xlIjoiIiwibm9uLWRyb3BwaW5nLXBhcnRpY2xlIjoiIn0seyJmYW1pbHkiOiJTaWVmZXIiLCJnaXZlbiI6IkdlcmFsZC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3NTAiLCJJU1NOIjoiMTA5OS0xNTlYIiwiVVJMIjoiaHR0cHM6Ly9vbmxpbmVsaWJyYXJ5LndpbGV5LmNvbS9kb2kvZnVsbC8xMC4xMDAyL3BpcC4zNzUwIiwiaXNzdWVkIjp7ImRhdGUtcGFydHMiOltbMjAyNCwxLDFdXX0sInBhZ2UiOiIzLTEzIi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yMyBhcmUgcmV2aWV3ZWQuIiwicHVibGlzaGVyIjoiSm9obiBXaWxleSAmIFNvbnMsIEx0ZCIsImlzc3VlIjoiMSIsInZvbHVtZSI6IjMyIiwiY29udGFpbmVyLXRpdGxlLXNob3J0IjoiIn0sImlzVGVtcG9yYXJ5IjpmYWxzZX1dfQ==&quot;,&quot;citationItems&quot;:[{&quot;id&quot;:&quot;3290f32f-78cd-3434-b788-07758eba7703&quot;,&quot;itemData&quot;:{&quot;type&quot;:&quot;article-journal&quot;,&quot;id&quot;:&quot;3290f32f-78cd-3434-b788-07758eba7703&quot;,&quot;title&quot;:&quot;Solar cell efficiency tables (version 59)&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accessed&quot;:{&quot;date-parts&quot;:[[2024,9,28]]},&quot;DOI&quot;:&quot;10.1002/PIP.3506&quot;,&quot;ISSN&quot;:&quot;1099-159X&quot;,&quot;URL&quot;:&quot;https://onlinelibrary.wiley.com/doi/full/10.1002/pip.3506&quot;,&quot;issued&quot;:{&quot;date-parts&quot;:[[2022,1,1]]},&quot;page&quot;:&quot;3-12&quot;,&quot;abstract&quot;:&quot;Consolidated tables showing an extensive listing of the highest independently confirmed efficiencies for solar cells and modules are presented. Guidelines for inclusion of results into these tables are outlined, and new entries since June 2021 are reviewed.&quot;,&quot;publisher&quot;:&quot;John Wiley &amp; Sons, Ltd&quot;,&quot;issue&quot;:&quot;1&quot;,&quot;volume&quot;:&quot;30&quot;,&quot;container-title-short&quot;:&quot;&quot;},&quot;isTemporary&quot;:false},{&quot;id&quot;:&quot;0068431f-4dc3-34b6-8b9e-c34c8cfc9bb2&quot;,&quot;itemData&quot;:{&quot;type&quot;:&quot;article-journal&quot;,&quot;id&quot;:&quot;0068431f-4dc3-34b6-8b9e-c34c8cfc9bb2&quot;,&quot;title&quot;:&quot;Solar cell efficiency tables (Version 61)&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Siefer&quot;,&quot;given&quot;:&quot;Gerald&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Bothe&quot;,&quot;given&quot;:&quot;Karsten&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accessed&quot;:{&quot;date-parts&quot;:[[2024,9,28]]},&quot;DOI&quot;:&quot;10.1002/PIP.3646&quot;,&quot;ISSN&quot;:&quot;1099159X&quot;,&quot;issued&quot;:{&quot;date-parts&quot;:[[2023,1,1]]},&quot;page&quot;:&quot;3-16&quot;,&quot;abstract&quot;:&quot;Consolidated tables showing an extensive listing of the highest independently confirmed efficiencies for solar cells and modules are presented. Guidelines for inclusion of results into these tables are outlined, and new entries since July 2022 are reviewed. Graphs showing progress with each cell technology over the 30-year history of the tables are also included plus an updated list of designated test centres.&quot;,&quot;publisher&quot;:&quot;John Wiley and Sons Ltd&quot;,&quot;issue&quot;:&quot;1&quot;,&quot;volume&quot;:&quot;31&quot;,&quot;container-title-short&quot;:&quot;&quot;},&quot;isTemporary&quot;:false},{&quot;id&quot;:&quot;70b24402-0336-36bd-a8dc-882d55ea29f6&quot;,&quot;itemData&quot;:{&quot;type&quot;:&quot;article-journal&quot;,&quot;id&quot;:&quot;70b24402-0336-36bd-a8dc-882d55ea29f6&quot;,&quot;title&quot;:&quot;Solar cell efficiency tables (Version 63)&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Bothe&quot;,&quot;given&quot;:&quot;Karsten&quot;,&quot;parse-names&quot;:false,&quot;dropping-particle&quot;:&quot;&quot;,&quot;non-dropping-particle&quot;:&quot;&quot;},{&quot;family&quot;:&quot;Siefer&quot;,&quot;given&quot;:&quot;Gerald&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accessed&quot;:{&quot;date-parts&quot;:[[2024,9,28]]},&quot;DOI&quot;:&quot;10.1002/PIP.3750&quot;,&quot;ISSN&quot;:&quot;1099-159X&quot;,&quot;URL&quot;:&quot;https://onlinelibrary.wiley.com/doi/full/10.1002/pip.3750&quot;,&quot;issued&quot;:{&quot;date-parts&quot;:[[2024,1,1]]},&quot;page&quot;:&quot;3-13&quot;,&quot;abstract&quot;:&quot;Consolidated tables showing an extensive listing of the highest independently confirmed efficiencies for solar cells and modules are presented. Guidelines for inclusion of results into these tables are outlined and new entries since July 2023 are reviewed.&quot;,&quot;publisher&quot;:&quot;John Wiley &amp; Sons, Ltd&quot;,&quot;issue&quot;:&quot;1&quot;,&quot;volume&quot;:&quot;32&quot;,&quot;container-title-short&quot;:&quot;&quot;},&quot;isTemporary&quot;:false}]},{&quot;citationID&quot;:&quot;MENDELEY_CITATION_b9eaa15f-0ab6-427e-9e38-eb2136792148&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&quot;,&quot;citationItems&quot;:[{&quot;id&quot;:&quot;d6e1e6fc-4555-3c0e-8bc4-3c3734e9f990&quot;,&quot;itemData&quot;:{&quot;type&quot;:&quot;article-journal&quot;,&quot;id&quot;:&quot;d6e1e6fc-4555-3c0e-8bc4-3c3734e9f990&quot;,&quot;title&quot;:&quot;The action spectrum, absorptance and quantum yield of photosynthesis in crop plants&quot;,&quot;author&quot;:[{&quot;family&quot;:&quot;McCree&quot;,&quot;given&quot;:&quot;K. J.&quot;,&quot;parse-names&quot;:false,&quot;dropping-particle&quot;:&quot;&quot;,&quot;non-dropping-particle&quot;:&quot;&quot;}],&quot;container-title&quot;:&quot;Agricultural Meteorology&quot;,&quot;accessed&quot;:{&quot;date-parts&quot;:[[2024,9,28]]},&quot;DOI&quot;:&quot;10.1016/0002-1571(71)90022-7&quot;,&quot;ISSN&quot;:&quot;0002-1571&quot;,&quot;issued&quot;:{&quot;date-parts&quot;:[[1971,1,1]]},&quot;page&quot;:&quot;191-216&quot;,&quot;abstract&quot;:&quot;The measurements were made to provide a basis for discussion of the definition of \&quot;photosynthetically active radiation\&quot;. The action spectrum, absorptance and spectral quantum yield of CO2 uptake were measured, for leaves of 22 species of crop plant, over the wavelength range 350 to 750 nm. The following factors were varied: species, variety, age of leaf, growth conditions (field or growth chamber), test conditions such as temperature, CO2 concentration, flux of monochromatic radiation, flux of supplementary white radiation, orientation of leaf (adaxial or abaxial surface exposed). For all species and conditions the quantum yield curve had 2 broad maxima, centered at 620 and 440 nm, with a shoulder at 670 nm. The average height of the blue peak was 70% of that of the red peak. The shortwave cutoff wavelength and the height of the blue peak varied slightly with the growth conditions and with the direction of illumination, but for the practical purpose of defining \&quot;photosynthetically active radiation\&quot; the differences are probably insignificant. The action spectrum for photosynthesis in wheat, obtained by Hoover in 1937, could be duplicated only with abnormally pale leaves. © 1971.&quot;,&quot;publisher&quot;:&quot;Elsevier&quot;,&quot;issue&quot;:&quot;C&quot;,&quot;volume&quot;:&quot;9&quot;,&quot;container-title-short&quot;:&quot;&quot;},&quot;isTemporary&quot;:false}]},{&quot;citationID&quot;:&quot;MENDELEY_CITATION_cac996ab-0b05-4870-8440-f26153d470f9&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&quot;,&quot;citationItems&quot;:[{&quot;id&quot;:&quot;7baf859d-fc21-3e72-81bc-b5ec26b4e13b&quot;,&quot;itemData&quot;:{&quot;type&quot;:&quot;webpage&quot;,&quot;id&quot;:&quot;7baf859d-fc21-3e72-81bc-b5ec26b4e13b&quot;,&quot;title&quot;:&quot;CMIP6: the next generation of climate models explained - Carbon Brief&quot;,&quot;accessed&quot;:{&quot;date-parts&quot;:[[2024,9,28]]},&quot;URL&quot;:&quot;https://www.carbonbrief.org/cmip6-the-next-generation-of-climate-models-explained/&quot;,&quot;container-title-short&quot;:&quot;&quot;},&quot;isTemporary&quot;:false}]},{&quot;citationID&quot;:&quot;MENDELEY_CITATION_8cc23144-7c28-4d43-8dc3-b2b12465cfbe&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&quot;,&quot;citationItems&quot;:[{&quot;id&quot;:&quot;df9fdd68-1fc7-3728-ad21-ea36601b9328&quot;,&quot;itemData&quot;:{&quot;type&quot;:&quot;webpage&quot;,&quot;id&quot;:&quot;df9fdd68-1fc7-3728-ad21-ea36601b9328&quot;,&quot;title&quot;:&quot;Synthesis Report — IPCC&quot;,&quot;author&quot;:[{&quot;family&quot;:&quot;Intergovernmental Panel on Climate Change (IPCC)&quot;,&quot;given&quot;:&quot;&quot;,&quot;parse-names&quot;:false,&quot;dropping-particle&quot;:&quot;&quot;,&quot;non-dropping-particle&quot;:&quot;&quot;}],&quot;accessed&quot;:{&quot;date-parts&quot;:[[2024,1,13]]},&quot;URL&quot;:&quot;https://www.ipcc.ch/ar6-syr/&quot;,&quot;container-title-short&quot;:&quot;&quot;},&quot;isTemporary&quot;:false}]},{&quot;citationID&quot;:&quot;MENDELEY_CITATION_788e8926-e23a-44a2-bb44-988b382af2a5&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1MDYiLCJJU1NOIjoiMTA5OS0xNTlYIiwiVVJMIjoiaHR0cHM6Ly9vbmxpbmVsaWJyYXJ5LndpbGV5LmNvbS9kb2kvZnVsbC8xMC4xMDAyL3BpcC4zNTA2IiwiaXNzdWVkIjp7ImRhdGUtcGFydHMiOltbMjAyMiwxLDFdXX0sInBhZ2UiOiIzLTEyIi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dW5lIDIwMjEgYXJlIHJldmlld2VkLiIsInB1Ymxpc2hlciI6IkpvaG4gV2lsZXkgJiBTb25zLCBMdGQiLCJpc3N1ZSI6IjEiLCJ2b2x1bWUiOiIzMCIsImNvbnRhaW5lci10aXRsZS1zaG9ydCI6IiJ9LCJpc1RlbXBvcmFyeSI6ZmFsc2V9LHsiaWQiOiIwMDY4NDMxZi00ZGMzLTM0YjYtOGI5ZS1jMzRjOGNmYzliYjIiLCJpdGVtRGF0YSI6eyJ0eXBlIjoiYXJ0aWNsZS1qb3VybmFsIiwiaWQiOiIwMDY4NDMxZi00ZGMzLTM0YjYtOGI5ZS1jMzRjOGNmYzliYjIiLCJ0aXRsZSI6IlNvbGFyIGNlbGwgZWZmaWNpZW5jeSB0YWJsZXMgKFZlcnNpb24gNjE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U2llZmVyIiwiZ2l2ZW4iOiJHZXJhbGQ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Cb3RoZSIsImdpdmVuIjoiS2Fyc3Rlbi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2NDYiLCJJU1NOIjoiMTA5OTE1OVgiLCJpc3N1ZWQiOnsiZGF0ZS1wYXJ0cyI6W1syMDIzLDEsMV1dfSwicGFnZSI6IjMtMTYi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yMyBhcmUgcmV2aWV3ZWQuIiwicHVibGlzaGVyIjoiSm9obiBXaWxleSAmIFNvbnMsIEx0ZCIsImlzc3VlIjoiMSIsInZvbHVtZSI6IjMyIiwiY29udGFpbmVyLXRpdGxlLXNob3J0IjoiIn0sImlzVGVtcG9yYXJ5IjpmYWxzZX1dfQ==&quot;,&quot;citationItems&quot;:[{&quot;id&quot;:&quot;3290f32f-78cd-3434-b788-07758eba7703&quot;,&quot;itemData&quot;:{&quot;type&quot;:&quot;article-journal&quot;,&quot;id&quot;:&quot;3290f32f-78cd-3434-b788-07758eba7703&quot;,&quot;title&quot;:&quot;Solar cell efficiency tables (version 59)&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accessed&quot;:{&quot;date-parts&quot;:[[2024,9,28]]},&quot;DOI&quot;:&quot;10.1002/PIP.3506&quot;,&quot;ISSN&quot;:&quot;1099-159X&quot;,&quot;URL&quot;:&quot;https://onlinelibrary.wiley.com/doi/full/10.1002/pip.3506&quot;,&quot;issued&quot;:{&quot;date-parts&quot;:[[2022,1,1]]},&quot;page&quot;:&quot;3-12&quot;,&quot;abstract&quot;:&quot;Consolidated tables showing an extensive listing of the highest independently confirmed efficiencies for solar cells and modules are presented. Guidelines for inclusion of results into these tables are outlined, and new entries since June 2021 are reviewed.&quot;,&quot;publisher&quot;:&quot;John Wiley &amp; Sons, Ltd&quot;,&quot;issue&quot;:&quot;1&quot;,&quot;volume&quot;:&quot;30&quot;,&quot;container-title-short&quot;:&quot;&quot;},&quot;isTemporary&quot;:false},{&quot;id&quot;:&quot;0068431f-4dc3-34b6-8b9e-c34c8cfc9bb2&quot;,&quot;itemData&quot;:{&quot;type&quot;:&quot;article-journal&quot;,&quot;id&quot;:&quot;0068431f-4dc3-34b6-8b9e-c34c8cfc9bb2&quot;,&quot;title&quot;:&quot;Solar cell efficiency tables (Version 61)&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Siefer&quot;,&quot;given&quot;:&quot;Gerald&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Bothe&quot;,&quot;given&quot;:&quot;Karsten&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accessed&quot;:{&quot;date-parts&quot;:[[2024,9,28]]},&quot;DOI&quot;:&quot;10.1002/PIP.3646&quot;,&quot;ISSN&quot;:&quot;1099159X&quot;,&quot;issued&quot;:{&quot;date-parts&quot;:[[2023,1,1]]},&quot;page&quot;:&quot;3-16&quot;,&quot;abstract&quot;:&quot;Consolidated tables showing an extensive listing of the highest independently confirmed efficiencies for solar cells and modules are presented. Guidelines for inclusion of results into these tables are outlined, and new entries since July 2022 are reviewed. Graphs showing progress with each cell technology over the 30-year history of the tables are also included plus an updated list of designated test centres.&quot;,&quot;publisher&quot;:&quot;John Wiley and Sons Ltd&quot;,&quot;issue&quot;:&quot;1&quot;,&quot;volume&quot;:&quot;31&quot;,&quot;container-title-short&quot;:&quot;&quot;},&quot;isTemporary&quot;:false},{&quot;id&quot;:&quot;70b24402-0336-36bd-a8dc-882d55ea29f6&quot;,&quot;itemData&quot;:{&quot;type&quot;:&quot;article-journal&quot;,&quot;id&quot;:&quot;70b24402-0336-36bd-a8dc-882d55ea29f6&quot;,&quot;title&quot;:&quot;Solar cell efficiency tables (Version 63)&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Bothe&quot;,&quot;given&quot;:&quot;Karsten&quot;,&quot;parse-names&quot;:false,&quot;dropping-particle&quot;:&quot;&quot;,&quot;non-dropping-particle&quot;:&quot;&quot;},{&quot;family&quot;:&quot;Siefer&quot;,&quot;given&quot;:&quot;Gerald&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accessed&quot;:{&quot;date-parts&quot;:[[2024,9,28]]},&quot;DOI&quot;:&quot;10.1002/PIP.3750&quot;,&quot;ISSN&quot;:&quot;1099-159X&quot;,&quot;URL&quot;:&quot;https://onlinelibrary.wiley.com/doi/full/10.1002/pip.3750&quot;,&quot;issued&quot;:{&quot;date-parts&quot;:[[2024,1,1]]},&quot;page&quot;:&quot;3-13&quot;,&quot;abstract&quot;:&quot;Consolidated tables showing an extensive listing of the highest independently confirmed efficiencies for solar cells and modules are presented. Guidelines for inclusion of results into these tables are outlined and new entries since July 2023 are reviewed.&quot;,&quot;publisher&quot;:&quot;John Wiley &amp; Sons, Ltd&quot;,&quot;issue&quot;:&quot;1&quot;,&quot;volume&quot;:&quot;32&quot;,&quot;container-title-short&quot;:&quot;&quot;},&quot;isTemporary&quot;:false}]},{&quot;citationID&quot;:&quot;MENDELEY_CITATION_9d428aef-7e8b-4ad0-bf54-06e72642392c&quot;,&quot;properties&quot;:{&quot;noteIndex&quot;:0},&quot;isEdited&quot;:false,&quot;manualOverride&quot;:{&quot;isManuallyOverridden&quot;:false,&quot;citeprocText&quot;:&quot;&lt;sup&gt;10,11&lt;/sup&gt;&quot;,&quot;manualOverrideText&quot;:&quot;&quot;},&quot;citationTag&quot;:&quot;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&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8]]},&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container-title-short&quot;:&quot;&quot;},&quot;isTemporary&quot;:false},{&quot;id&quot;:&quot;cc5f5a7e-e6d7-3159-8b86-e60ab0bcbd63&quot;,&quot;itemData&quot;:{&quot;type&quot;:&quot;article-journal&quot;,&quot;id&quot;:&quot;cc5f5a7e-e6d7-3159-8b86-e60ab0bcbd63&quot;,&quot;title&quot;:&quot;Impact of measured spectrum variation on solar photovoltaic efficiencies worldwide&quot;,&quot;author&quot;:[{&quot;family&quot;:&quot;Kinsey&quot;,&quot;given&quot;:&quot;Geoffrey S.&quot;,&quot;parse-names&quot;:false,&quot;dropping-particle&quot;:&quot;&quot;,&quot;non-dropping-particle&quot;:&quot;&quot;},{&quot;family&quot;:&quot;Riedel-Lyngskær&quot;,&quot;given&quot;:&quot;Nicholas C.&quot;,&quot;parse-names&quot;:false,&quot;dropping-particle&quot;:&quot;&quot;,&quot;non-dropping-particle&quot;:&quot;&quot;},{&quot;family&quot;:&quot;Miguel&quot;,&quot;given&quot;:&quot;Alonso-Abella&quot;,&quot;parse-names&quot;:false,&quot;dropping-particle&quot;:&quot;&quot;,&quot;non-dropping-particle&quot;:&quot;&quot;},{&quot;family&quot;:&quot;Boyd&quot;,&quot;given&quot;:&quot;Matthew&quot;,&quot;parse-names&quot;:false,&quot;dropping-particle&quot;:&quot;&quot;,&quot;non-dropping-particle&quot;:&quot;&quot;},{&quot;family&quot;:&quot;Braga&quot;,&quot;given&quot;:&quot;Marília&quot;,&quot;parse-names&quot;:false,&quot;dropping-particle&quot;:&quot;&quot;,&quot;non-dropping-particle&quot;:&quot;&quot;},{&quot;family&quot;:&quot;Chunhui&quot;,&quot;given&quot;:&quot;Shou&quot;,&quot;parse-names&quot;:false,&quot;dropping-particle&quot;:&quot;&quot;,&quot;non-dropping-particle&quot;:&quot;&quot;},{&quot;family&quot;:&quot;Cordero&quot;,&quot;given&quot;:&quot;Raul R.&quot;,&quot;parse-names&quot;:false,&quot;dropping-particle&quot;:&quot;&quot;,&quot;non-dropping-particle&quot;:&quot;&quot;},{&quot;family&quot;:&quot;Duck&quot;,&quot;given&quot;:&quot;Benjamin C.&quot;,&quot;parse-names&quot;:false,&quot;dropping-particle&quot;:&quot;&quot;,&quot;non-dropping-particle&quot;:&quot;&quot;},{&quot;family&quot;:&quot;Fell&quot;,&quot;given&quot;:&quot;Christopher J.&quot;,&quot;parse-names&quot;:false,&quot;dropping-particle&quot;:&quot;&quot;,&quot;non-dropping-particle&quot;:&quot;&quot;},{&quot;family&quot;:&quot;Feron&quot;,&quot;given&quot;:&quot;Sarah&quot;,&quot;parse-names&quot;:false,&quot;dropping-particle&quot;:&quot;&quot;,&quot;non-dropping-particle&quot;:&quot;&quot;},{&quot;family&quot;:&quot;Georghio&quot;,&quot;given&quot;:&quot;George&quot;,&quot;parse-names&quot;:false,&quot;dropping-particle&quot;:&quot;&quot;,&quot;non-dropping-particle&quot;:&quot;&quot;},{&quot;family&quot;:&quot;Habryl&quot;,&quot;given&quot;:&quot;Nicholas&quot;,&quot;parse-names&quot;:false,&quot;dropping-particle&quot;:&quot;&quot;,&quot;non-dropping-particle&quot;:&quot;&quot;},{&quot;family&quot;:&quot;John&quot;,&quot;given&quot;:&quot;Jim J.&quot;,&quot;parse-names&quot;:false,&quot;dropping-particle&quot;:&quot;&quot;,&quot;non-dropping-particle&quot;:&quot;&quot;},{&quot;family&quot;:&quot;Ketjoy&quot;,&quot;given&quot;:&quot;Nipon&quot;,&quot;parse-names&quot;:false,&quot;dropping-particle&quot;:&quot;&quot;,&quot;non-dropping-particle&quot;:&quot;&quot;},{&quot;family&quot;:&quot;López&quot;,&quot;given&quot;:&quot;Gabriel&quot;,&quot;parse-names&quot;:false,&quot;dropping-particle&quot;:&quot;&quot;,&quot;non-dropping-particle&quot;:&quot;&quot;},{&quot;family&quot;:&quot;Louwen&quot;,&quot;given&quot;:&quot;Atse&quot;,&quot;parse-names&quot;:false,&quot;dropping-particle&quot;:&quot;&quot;,&quot;non-dropping-particle&quot;:&quot;&quot;},{&quot;family&quot;:&quot;Maweza&quot;,&quot;given&quot;:&quot;Loyiso&quot;,&quot;parse-names&quot;:false,&quot;dropping-particle&quot;:&quot;&quot;,&quot;non-dropping-particle&quot;:&quot;&quot;},{&quot;family&quot;:&quot;Minemoto&quot;,&quot;given&quot;:&quot;Takashi&quot;,&quot;parse-names&quot;:false,&quot;dropping-particle&quot;:&quot;&quot;,&quot;non-dropping-particle&quot;:&quot;&quot;},{&quot;family&quot;:&quot;Mittal&quot;,&quot;given&quot;:&quot;Ankit&quot;,&quot;parse-names&quot;:false,&quot;dropping-particle&quot;:&quot;&quot;,&quot;non-dropping-particle&quot;:&quot;&quot;},{&quot;family&quot;:&quot;Molto&quot;,&quot;given&quot;:&quot;Cécile&quot;,&quot;parse-names&quot;:false,&quot;dropping-particle&quot;:&quot;&quot;,&quot;non-dropping-particle&quot;:&quot;&quot;},{&quot;family&quot;:&quot;Neves&quot;,&quot;given&quot;:&quot;Guilherme&quot;,&quot;parse-names&quot;:false,&quot;dropping-particle&quot;:&quot;&quot;,&quot;non-dropping-particle&quot;:&quot;&quot;},{&quot;family&quot;:&quot;Garrido&quot;,&quot;given&quot;:&quot;Gustavo Nofuentes&quot;,&quot;parse-names&quot;:false,&quot;dropping-particle&quot;:&quot;&quot;,&quot;non-dropping-particle&quot;:&quot;&quot;},{&quot;family&quot;:&quot;Norton&quot;,&quot;given&quot;:&quot;Matthew&quot;,&quot;parse-names&quot;:false,&quot;dropping-particle&quot;:&quot;&quot;,&quot;non-dropping-particle&quot;:&quot;&quot;},{&quot;family&quot;:&quot;Paudyal&quot;,&quot;given&quot;:&quot;Basant R.&quot;,&quot;parse-names&quot;:false,&quot;dropping-particle&quot;:&quot;&quot;,&quot;non-dropping-particle&quot;:&quot;&quot;},{&quot;family&quot;:&quot;Pereira&quot;,&quot;given&quot;:&quot;Enio Bueno&quot;,&quot;parse-names&quot;:false,&quot;dropping-particle&quot;:&quot;&quot;,&quot;non-dropping-particle&quot;:&quot;&quot;},{&quot;family&quot;:&quot;Poissant&quot;,&quot;given&quot;:&quot;Yves&quot;,&quot;parse-names&quot;:false,&quot;dropping-particle&quot;:&quot;&quot;,&quot;non-dropping-particle&quot;:&quot;&quot;},{&quot;family&quot;:&quot;Pratt&quot;,&quot;given&quot;:&quot;Lawrence&quot;,&quot;parse-names&quot;:false,&quot;dropping-particle&quot;:&quot;&quot;,&quot;non-dropping-particle&quot;:&quot;&quot;},{&quot;family&quot;:&quot;Qu&quot;,&quot;given&quot;:&quot;Shen&quot;,&quot;parse-names&quot;:false,&quot;dropping-particle&quot;:&quot;&quot;,&quot;non-dropping-particle&quot;:&quot;&quot;},{&quot;family&quot;:&quot;Reindl&quot;,&quot;given&quot;:&quot;Thomas&quot;,&quot;parse-names&quot;:false,&quot;dropping-particle&quot;:&quot;&quot;,&quot;non-dropping-particle&quot;:&quot;&quot;},{&quot;family&quot;:&quot;Rennhofer&quot;,&quot;given&quot;:&quot;Marcus&quot;,&quot;parse-names&quot;:false,&quot;dropping-particle&quot;:&quot;&quot;,&quot;non-dropping-particle&quot;:&quot;&quot;},{&quot;family&quot;:&quot;Rodríguez-Gallegos&quot;,&quot;given&quot;:&quot;Carlos D.&quot;,&quot;parse-names&quot;:false,&quot;dropping-particle&quot;:&quot;&quot;,&quot;non-dropping-particle&quot;:&quot;&quot;},{&quot;family&quot;:&quot;Rüther&quot;,&quot;given&quot;:&quot;Ricardo&quot;,&quot;parse-names&quot;:false,&quot;dropping-particle&quot;:&quot;&quot;,&quot;non-dropping-particle&quot;:&quot;&quot;},{&quot;family&quot;:&quot;Sark&quot;,&quot;given&quot;:&quot;Wilfried&quot;,&quot;parse-names&quot;:false,&quot;dropping-particle&quot;:&quot;&quot;,&quot;non-dropping-particle&quot;:&quot;van&quot;},{&quot;family&quot;:&quot;Sevillano-Bendezú&quot;,&quot;given&quot;:&quot;Miguel A.&quot;,&quot;parse-names&quot;:false,&quot;dropping-particle&quot;:&quot;&quot;,&quot;non-dropping-particle&quot;:&quot;&quot;},{&quot;family&quot;:&quot;Seigneur&quot;,&quot;given&quot;:&quot;Hubert&quot;,&quot;parse-names&quot;:false,&quot;dropping-particle&quot;:&quot;&quot;,&quot;non-dropping-particle&quot;:&quot;&quot;},{&quot;family&quot;:&quot;Tejero&quot;,&quot;given&quot;:&quot;Jorge A.&quot;,&quot;parse-names&quot;:false,&quot;dropping-particle&quot;:&quot;&quot;,&quot;non-dropping-particle&quot;:&quot;&quot;},{&quot;family&quot;:&quot;Theristis&quot;,&quot;given&quot;:&quot;Marios&quot;,&quot;parse-names&quot;:false,&quot;dropping-particle&quot;:&quot;&quot;,&quot;non-dropping-particle&quot;:&quot;&quot;},{&quot;family&quot;:&quot;Töfflinger&quot;,&quot;given&quot;:&quot;Jan A.&quot;,&quot;parse-names&quot;:false,&quot;dropping-particle&quot;:&quot;&quot;,&quot;non-dropping-particle&quot;:&quot;&quot;},{&quot;family&quot;:&quot;Ulbrich&quot;,&quot;given&quot;:&quot;Carolin&quot;,&quot;parse-names&quot;:false,&quot;dropping-particle&quot;:&quot;&quot;,&quot;non-dropping-particle&quot;:&quot;&quot;},{&quot;family&quot;:&quot;Vilela&quot;,&quot;given&quot;:&quot;Waldeir Amaral&quot;,&quot;parse-names&quot;:false,&quot;dropping-particle&quot;:&quot;&quot;,&quot;non-dropping-particle&quot;:&quot;&quot;},{&quot;family&quot;:&quot;Xia&quot;,&quot;given&quot;:&quot;Xiangao&quot;,&quot;parse-names&quot;:false,&quot;dropping-particle&quot;:&quot;&quot;,&quot;non-dropping-particle&quot;:&quot;&quot;},{&quot;family&quot;:&quot;Yamasoe&quot;,&quot;given&quot;:&quot;Márcia A.&quot;,&quot;parse-names&quot;:false,&quot;dropping-particle&quot;:&quot;&quot;,&quot;non-dropping-particle&quot;:&quot;&quot;}],&quot;container-title&quot;:&quot;Renewable Energy&quot;,&quot;container-title-short&quot;:&quot;Renew Energy&quot;,&quot;accessed&quot;:{&quot;date-parts&quot;:[[2022,7,15]]},&quot;DOI&quot;:&quot;10.1016/J.RENENE.2022.07.011&quot;,&quot;ISSN&quot;:&quot;0960-1481&quot;,&quot;URL&quot;:&quot;https://linkinghub.elsevier.com/retrieve/pii/S0960148122010072&quot;,&quot;issued&quot;:{&quot;date-parts&quot;:[[2022,7,14]]},&quot;publisher&quot;:&quot;Pergamon&quot;},&quot;isTemporary&quot;:false}]},{&quot;citationID&quot;:&quot;MENDELEY_CITATION_5886ad4e-9565-4e80-838c-bc584e5075a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&quot;,&quot;citationItems&quot;:[{&quot;id&quot;:&quot;0bcd2705-8229-3c9a-859a-2e594b0f290c&quot;,&quot;itemData&quot;:{&quot;type&quot;:&quot;webpage&quot;,&quot;id&quot;:&quot;0bcd2705-8229-3c9a-859a-2e594b0f290c&quot;,&quot;title&quot;:&quot;Snapshot 2021 - IEA-PVPS&quot;,&quot;accessed&quot;:{&quot;date-parts&quot;:[[2021,9,28]]},&quot;URL&quot;:&quot;https://iea-pvps.org/snapshot-reports/snapshot-2021/&quot;,&quot;container-title-short&quot;:&quot;&quot;},&quot;isTemporary&quot;:false}]},{&quot;citationID&quot;:&quot;MENDELEY_CITATION_0688ad51-9f86-4d85-924a-5af52f56a408&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&quot;,&quot;citationItems&quot;:[{&quot;id&quot;:&quot;928c5a2c-4303-3a0a-a56c-e711eda339b1&quot;,&quot;itemData&quot;:{&quot;type&quot;:&quot;webpage&quot;,&quot;id&quot;:&quot;928c5a2c-4303-3a0a-a56c-e711eda339b1&quot;,&quot;title&quot;:&quot;Electricity consumption by country, around the world | TheGlobalEconomy.com&quot;,&quot;accessed&quot;:{&quot;date-parts&quot;:[[2024,9,27]]},&quot;URL&quot;:&quot;https://www.theglobaleconomy.com/rankings/electricity_consumption/&quot;,&quot;container-title-short&quot;:&quot;&quot;},&quot;isTemporary&quot;:false}]},{&quot;citationID&quot;:&quot;MENDELEY_CITATION_6d31e1e4-468d-4077-bbec-bd01df2ecd72&quot;,&quot;properties&quot;:{&quot;noteIndex&quot;:0},&quot;isEdited&quot;:false,&quot;manualOverride&quot;:{&quot;isManuallyOverridden&quot;:false,&quot;citeprocText&quot;:&quot;&lt;sup&gt;10,11,14&lt;/sup&gt;&quot;,&quot;manualOverrideText&quot;:&quot;&quot;},&quot;citationTag&quot;:&quot;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&quot;,&quot;citationItems&quot;:[{&quot;id&quot;:&quot;4c6b1b7a-8d00-3588-b439-52e03137a239&quot;,&quot;itemData&quot;:{&quot;type&quot;:&quot;article-journal&quot;,&quot;id&quot;:&quot;4c6b1b7a-8d00-3588-b439-52e03137a239&quot;,&quot;title&quot;:&quot;Spectrum sensitivity, energy yield, and revenue prediction of PV modules&quot;,&quot;author&quot;:[{&quot;family&quot;:&quot;Kinsey&quot;,&quot;given&quot;:&quot;Geoffrey S.&quot;,&quot;parse-names&quot;:false,&quot;dropping-particle&quot;:&quot;&quot;,&quot;non-dropping-particle&quot;:&quot;&quot;}],&quot;container-title&quot;:&quot;IEEE Journal of Photovoltaics&quot;,&quot;container-title-short&quot;:&quot;IEEE J Photovolt&quot;,&quot;DOI&quot;:&quot;10.1109/JPHOTOV.2014.2370256&quot;,&quot;ISSN&quot;:&quot;21563381&quot;,&quot;issued&quot;:{&quot;date-parts&quot;:[[2015]]},&quot;abstract&quot;:&quot;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Temporary&quot;:false},{&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8]]},&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container-title-short&quot;:&quot;&quot;},&quot;isTemporary&quot;:false},{&quot;id&quot;:&quot;cc5f5a7e-e6d7-3159-8b86-e60ab0bcbd63&quot;,&quot;itemData&quot;:{&quot;type&quot;:&quot;article-journal&quot;,&quot;id&quot;:&quot;cc5f5a7e-e6d7-3159-8b86-e60ab0bcbd63&quot;,&quot;title&quot;:&quot;Impact of measured spectrum variation on solar photovoltaic efficiencies worldwide&quot;,&quot;author&quot;:[{&quot;family&quot;:&quot;Kinsey&quot;,&quot;given&quot;:&quot;Geoffrey S.&quot;,&quot;parse-names&quot;:false,&quot;dropping-particle&quot;:&quot;&quot;,&quot;non-dropping-particle&quot;:&quot;&quot;},{&quot;family&quot;:&quot;Riedel-Lyngskær&quot;,&quot;given&quot;:&quot;Nicholas C.&quot;,&quot;parse-names&quot;:false,&quot;dropping-particle&quot;:&quot;&quot;,&quot;non-dropping-particle&quot;:&quot;&quot;},{&quot;family&quot;:&quot;Miguel&quot;,&quot;given&quot;:&quot;Alonso-Abella&quot;,&quot;parse-names&quot;:false,&quot;dropping-particle&quot;:&quot;&quot;,&quot;non-dropping-particle&quot;:&quot;&quot;},{&quot;family&quot;:&quot;Boyd&quot;,&quot;given&quot;:&quot;Matthew&quot;,&quot;parse-names&quot;:false,&quot;dropping-particle&quot;:&quot;&quot;,&quot;non-dropping-particle&quot;:&quot;&quot;},{&quot;family&quot;:&quot;Braga&quot;,&quot;given&quot;:&quot;Marília&quot;,&quot;parse-names&quot;:false,&quot;dropping-particle&quot;:&quot;&quot;,&quot;non-dropping-particle&quot;:&quot;&quot;},{&quot;family&quot;:&quot;Chunhui&quot;,&quot;given&quot;:&quot;Shou&quot;,&quot;parse-names&quot;:false,&quot;dropping-particle&quot;:&quot;&quot;,&quot;non-dropping-particle&quot;:&quot;&quot;},{&quot;family&quot;:&quot;Cordero&quot;,&quot;given&quot;:&quot;Raul R.&quot;,&quot;parse-names&quot;:false,&quot;dropping-particle&quot;:&quot;&quot;,&quot;non-dropping-particle&quot;:&quot;&quot;},{&quot;family&quot;:&quot;Duck&quot;,&quot;given&quot;:&quot;Benjamin C.&quot;,&quot;parse-names&quot;:false,&quot;dropping-particle&quot;:&quot;&quot;,&quot;non-dropping-particle&quot;:&quot;&quot;},{&quot;family&quot;:&quot;Fell&quot;,&quot;given&quot;:&quot;Christopher J.&quot;,&quot;parse-names&quot;:false,&quot;dropping-particle&quot;:&quot;&quot;,&quot;non-dropping-particle&quot;:&quot;&quot;},{&quot;family&quot;:&quot;Feron&quot;,&quot;given&quot;:&quot;Sarah&quot;,&quot;parse-names&quot;:false,&quot;dropping-particle&quot;:&quot;&quot;,&quot;non-dropping-particle&quot;:&quot;&quot;},{&quot;family&quot;:&quot;Georghio&quot;,&quot;given&quot;:&quot;George&quot;,&quot;parse-names&quot;:false,&quot;dropping-particle&quot;:&quot;&quot;,&quot;non-dropping-particle&quot;:&quot;&quot;},{&quot;family&quot;:&quot;Habryl&quot;,&quot;given&quot;:&quot;Nicholas&quot;,&quot;parse-names&quot;:false,&quot;dropping-particle&quot;:&quot;&quot;,&quot;non-dropping-particle&quot;:&quot;&quot;},{&quot;family&quot;:&quot;John&quot;,&quot;given&quot;:&quot;Jim J.&quot;,&quot;parse-names&quot;:false,&quot;dropping-particle&quot;:&quot;&quot;,&quot;non-dropping-particle&quot;:&quot;&quot;},{&quot;family&quot;:&quot;Ketjoy&quot;,&quot;given&quot;:&quot;Nipon&quot;,&quot;parse-names&quot;:false,&quot;dropping-particle&quot;:&quot;&quot;,&quot;non-dropping-particle&quot;:&quot;&quot;},{&quot;family&quot;:&quot;López&quot;,&quot;given&quot;:&quot;Gabriel&quot;,&quot;parse-names&quot;:false,&quot;dropping-particle&quot;:&quot;&quot;,&quot;non-dropping-particle&quot;:&quot;&quot;},{&quot;family&quot;:&quot;Louwen&quot;,&quot;given&quot;:&quot;Atse&quot;,&quot;parse-names&quot;:false,&quot;dropping-particle&quot;:&quot;&quot;,&quot;non-dropping-particle&quot;:&quot;&quot;},{&quot;family&quot;:&quot;Maweza&quot;,&quot;given&quot;:&quot;Loyiso&quot;,&quot;parse-names&quot;:false,&quot;dropping-particle&quot;:&quot;&quot;,&quot;non-dropping-particle&quot;:&quot;&quot;},{&quot;family&quot;:&quot;Minemoto&quot;,&quot;given&quot;:&quot;Takashi&quot;,&quot;parse-names&quot;:false,&quot;dropping-particle&quot;:&quot;&quot;,&quot;non-dropping-particle&quot;:&quot;&quot;},{&quot;family&quot;:&quot;Mittal&quot;,&quot;given&quot;:&quot;Ankit&quot;,&quot;parse-names&quot;:false,&quot;dropping-particle&quot;:&quot;&quot;,&quot;non-dropping-particle&quot;:&quot;&quot;},{&quot;family&quot;:&quot;Molto&quot;,&quot;given&quot;:&quot;Cécile&quot;,&quot;parse-names&quot;:false,&quot;dropping-particle&quot;:&quot;&quot;,&quot;non-dropping-particle&quot;:&quot;&quot;},{&quot;family&quot;:&quot;Neves&quot;,&quot;given&quot;:&quot;Guilherme&quot;,&quot;parse-names&quot;:false,&quot;dropping-particle&quot;:&quot;&quot;,&quot;non-dropping-particle&quot;:&quot;&quot;},{&quot;family&quot;:&quot;Garrido&quot;,&quot;given&quot;:&quot;Gustavo Nofuentes&quot;,&quot;parse-names&quot;:false,&quot;dropping-particle&quot;:&quot;&quot;,&quot;non-dropping-particle&quot;:&quot;&quot;},{&quot;family&quot;:&quot;Norton&quot;,&quot;given&quot;:&quot;Matthew&quot;,&quot;parse-names&quot;:false,&quot;dropping-particle&quot;:&quot;&quot;,&quot;non-dropping-particle&quot;:&quot;&quot;},{&quot;family&quot;:&quot;Paudyal&quot;,&quot;given&quot;:&quot;Basant R.&quot;,&quot;parse-names&quot;:false,&quot;dropping-particle&quot;:&quot;&quot;,&quot;non-dropping-particle&quot;:&quot;&quot;},{&quot;family&quot;:&quot;Pereira&quot;,&quot;given&quot;:&quot;Enio Bueno&quot;,&quot;parse-names&quot;:false,&quot;dropping-particle&quot;:&quot;&quot;,&quot;non-dropping-particle&quot;:&quot;&quot;},{&quot;family&quot;:&quot;Poissant&quot;,&quot;given&quot;:&quot;Yves&quot;,&quot;parse-names&quot;:false,&quot;dropping-particle&quot;:&quot;&quot;,&quot;non-dropping-particle&quot;:&quot;&quot;},{&quot;family&quot;:&quot;Pratt&quot;,&quot;given&quot;:&quot;Lawrence&quot;,&quot;parse-names&quot;:false,&quot;dropping-particle&quot;:&quot;&quot;,&quot;non-dropping-particle&quot;:&quot;&quot;},{&quot;family&quot;:&quot;Qu&quot;,&quot;given&quot;:&quot;Shen&quot;,&quot;parse-names&quot;:false,&quot;dropping-particle&quot;:&quot;&quot;,&quot;non-dropping-particle&quot;:&quot;&quot;},{&quot;family&quot;:&quot;Reindl&quot;,&quot;given&quot;:&quot;Thomas&quot;,&quot;parse-names&quot;:false,&quot;dropping-particle&quot;:&quot;&quot;,&quot;non-dropping-particle&quot;:&quot;&quot;},{&quot;family&quot;:&quot;Rennhofer&quot;,&quot;given&quot;:&quot;Marcus&quot;,&quot;parse-names&quot;:false,&quot;dropping-particle&quot;:&quot;&quot;,&quot;non-dropping-particle&quot;:&quot;&quot;},{&quot;family&quot;:&quot;Rodríguez-Gallegos&quot;,&quot;given&quot;:&quot;Carlos D.&quot;,&quot;parse-names&quot;:false,&quot;dropping-particle&quot;:&quot;&quot;,&quot;non-dropping-particle&quot;:&quot;&quot;},{&quot;family&quot;:&quot;Rüther&quot;,&quot;given&quot;:&quot;Ricardo&quot;,&quot;parse-names&quot;:false,&quot;dropping-particle&quot;:&quot;&quot;,&quot;non-dropping-particle&quot;:&quot;&quot;},{&quot;family&quot;:&quot;Sark&quot;,&quot;given&quot;:&quot;Wilfried&quot;,&quot;parse-names&quot;:false,&quot;dropping-particle&quot;:&quot;&quot;,&quot;non-dropping-particle&quot;:&quot;van&quot;},{&quot;family&quot;:&quot;Sevillano-Bendezú&quot;,&quot;given&quot;:&quot;Miguel A.&quot;,&quot;parse-names&quot;:false,&quot;dropping-particle&quot;:&quot;&quot;,&quot;non-dropping-particle&quot;:&quot;&quot;},{&quot;family&quot;:&quot;Seigneur&quot;,&quot;given&quot;:&quot;Hubert&quot;,&quot;parse-names&quot;:false,&quot;dropping-particle&quot;:&quot;&quot;,&quot;non-dropping-particle&quot;:&quot;&quot;},{&quot;family&quot;:&quot;Tejero&quot;,&quot;given&quot;:&quot;Jorge A.&quot;,&quot;parse-names&quot;:false,&quot;dropping-particle&quot;:&quot;&quot;,&quot;non-dropping-particle&quot;:&quot;&quot;},{&quot;family&quot;:&quot;Theristis&quot;,&quot;given&quot;:&quot;Marios&quot;,&quot;parse-names&quot;:false,&quot;dropping-particle&quot;:&quot;&quot;,&quot;non-dropping-particle&quot;:&quot;&quot;},{&quot;family&quot;:&quot;Töfflinger&quot;,&quot;given&quot;:&quot;Jan A.&quot;,&quot;parse-names&quot;:false,&quot;dropping-particle&quot;:&quot;&quot;,&quot;non-dropping-particle&quot;:&quot;&quot;},{&quot;family&quot;:&quot;Ulbrich&quot;,&quot;given&quot;:&quot;Carolin&quot;,&quot;parse-names&quot;:false,&quot;dropping-particle&quot;:&quot;&quot;,&quot;non-dropping-particle&quot;:&quot;&quot;},{&quot;family&quot;:&quot;Vilela&quot;,&quot;given&quot;:&quot;Waldeir Amaral&quot;,&quot;parse-names&quot;:false,&quot;dropping-particle&quot;:&quot;&quot;,&quot;non-dropping-particle&quot;:&quot;&quot;},{&quot;family&quot;:&quot;Xia&quot;,&quot;given&quot;:&quot;Xiangao&quot;,&quot;parse-names&quot;:false,&quot;dropping-particle&quot;:&quot;&quot;,&quot;non-dropping-particle&quot;:&quot;&quot;},{&quot;family&quot;:&quot;Yamasoe&quot;,&quot;given&quot;:&quot;Márcia A.&quot;,&quot;parse-names&quot;:false,&quot;dropping-particle&quot;:&quot;&quot;,&quot;non-dropping-particle&quot;:&quot;&quot;}],&quot;container-title&quot;:&quot;Renewable Energy&quot;,&quot;container-title-short&quot;:&quot;Renew Energy&quot;,&quot;accessed&quot;:{&quot;date-parts&quot;:[[2022,7,15]]},&quot;DOI&quot;:&quot;10.1016/J.RENENE.2022.07.011&quot;,&quot;ISSN&quot;:&quot;0960-1481&quot;,&quot;URL&quot;:&quot;https://linkinghub.elsevier.com/retrieve/pii/S0960148122010072&quot;,&quot;issued&quot;:{&quot;date-parts&quot;:[[2022,7,14]]},&quot;publisher&quot;:&quot;Pergamon&quot;},&quot;isTemporary&quot;:false}]},{&quot;citationID&quot;:&quot;MENDELEY_CITATION_f7f4dae4-d137-451a-9038-7b204d4bb153&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&quot;,&quot;citationItems&quot;:[{&quot;id&quot;:&quot;b78f69d6-c746-3094-b801-c0e5409a122f&quot;,&quot;itemData&quot;:{&quot;type&quot;:&quot;article-journal&quot;,&quot;id&quot;:&quot;b78f69d6-c746-3094-b801-c0e5409a122f&quot;,&quot;title&quot;:&quot;Global water vapor variability and trend from the latest 36 year (1979 to 2014) data of ECMWF and NCEP reanalyses, radiosonde, GPS, and microwave satellite&quot;,&quot;author&quot;:[{&quot;family&quot;:&quot;Chen&quot;,&quot;given&quot;:&quot;Biyan&quot;,&quot;parse-names&quot;:false,&quot;dropping-particle&quot;:&quot;&quot;,&quot;non-dropping-particle&quot;:&quot;&quot;},{&quot;family&quot;:&quot;Liu&quot;,&quot;given&quot;:&quot;Zhizhao&quot;,&quot;parse-names&quot;:false,&quot;dropping-particle&quot;:&quot;&quot;,&quot;non-dropping-particle&quot;:&quot;&quot;}],&quot;container-title&quot;:&quot;Journal of Geophysical Research: Atmospheres&quot;,&quot;accessed&quot;:{&quot;date-parts&quot;:[[2024,9,27]]},&quot;DOI&quot;:&quot;10.1002/2016JD024917&quot;,&quot;ISBN&quot;:&quot;10.1002/2016&quot;,&quot;ISSN&quot;:&quot;2169-8996&quot;,&quot;URL&quot;:&quot;https://onlinelibrary.wiley.com/doi/full/10.1002/2016JD024917&quot;,&quot;issued&quot;:{&quot;date-parts&quot;:[[2016,10,16]]},&quot;page&quot;:&quot;11,442-11,462&quot;,&quot;abstract&quot;:&quot;The variability and trend in global precipitable water vapor (PWV) from 1979 to 2014 are analyzed using the PWV data sets from the ERA-Interim reanalysis of the European Centre for Medium-Range Weather Forecasts (ECMWF), reanalysis of the National Centers for Environmental Prediction (NCEP), radiosonde, Global Positioning System (GPS), and microwave satellite observations. PWV data from the ECMWF and NCEP have been evaluated by radiosonde, GPS, and microwave satellite observations, showing that ECMWF has higher accuracy than NCEP. Over the oceans, ECMWF has a much better agreement with the microwave satellite than NCEP. An upward trend in the global PWV is evident in all the five PWV data sets over three study periods: 1979-2014, 1992-2014, and 2000-2014. Positive global PWV trends, defined as percentage normalized by annual average, of 0.61 ± 0.33% decade-1, 0.57 ± 0.28% decade-1, and 0.17 ± 0.35% decade-1, have been derived from the NCEP, radiosonde, and ECMWF, respectively, for the period 1979-2014. It is found that ECMWF overestimates the PWV over the ocean prior to 1992. Thus, two more periods, 1992-2014 and 2000-2014, are studied. Increasing PWV trends are observed from all the five data sets in the two periods: 1992-2014 and 2000-2014. The linear relationship between PWV and surface temperature is positive over most oceans and the polar region. Steep positive/negative regression slopes are generally found in regions where large regional moisture flux divergence/convergence occurs.&quot;,&quot;publisher&quot;:&quot;John Wiley &amp; Sons, Ltd&quot;,&quot;issue&quot;:&quot;19&quot;,&quot;volume&quot;:&quot;121&quot;,&quot;container-title-short&quot;:&quot;&quot;},&quot;isTemporary&quot;:false}]},{&quot;citationID&quot;:&quot;MENDELEY_CITATION_f4df948b-0388-46a9-ba41-2c63e0eefd4c&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&quot;,&quot;citationItems&quot;:[{&quot;id&quot;:&quot;32369809-2d4c-3b47-80d9-eb063a466e0c&quot;,&quot;itemData&quot;:{&quot;type&quot;:&quot;article-journal&quot;,&quot;id&quot;:&quot;32369809-2d4c-3b47-80d9-eb063a466e0c&quot;,&quot;title&quot;:&quot;Rising trends of global precipitable water vapor and its correlation with flood frequency&quot;,&quot;author&quot;:[{&quot;family&quot;:&quot;Ren&quot;,&quot;given&quot;:&quot;Dong&quot;,&quot;parse-names&quot;:false,&quot;dropping-particle&quot;:&quot;&quot;,&quot;non-dropping-particle&quot;:&quot;&quot;},{&quot;family&quot;:&quot;Wang&quot;,&quot;given&quot;:&quot;Yong&quot;,&quot;parse-names&quot;:false,&quot;dropping-particle&quot;:&quot;&quot;,&quot;non-dropping-particle&quot;:&quot;&quot;},{&quot;family&quot;:&quot;Wang&quot;,&quot;given&quot;:&quot;Guocheng&quot;,&quot;parse-names&quot;:false,&quot;dropping-particle&quot;:&quot;&quot;,&quot;non-dropping-particle&quot;:&quot;&quot;},{&quot;family&quot;:&quot;Liu&quot;,&quot;given&quot;:&quot;Lintao&quot;,&quot;parse-names&quot;:false,&quot;dropping-particle&quot;:&quot;&quot;,&quot;non-dropping-particle&quot;:&quot;&quot;}],&quot;container-title&quot;:&quot;Geodesy and Geodynamics&quot;,&quot;container-title-short&quot;:&quot;Geod Geodyn&quot;,&quot;accessed&quot;:{&quot;date-parts&quot;:[[2024,9,28]]},&quot;DOI&quot;:&quot;10.1016/J.GEOG.2022.12.001&quot;,&quot;ISSN&quot;:&quot;1674-9847&quot;,&quot;issued&quot;:{&quot;date-parts&quot;:[[2023,7,1]]},&quot;page&quot;:&quot;355-367&quot;,&quot;abstract&quot;:&quot;Using 4 global reanalysis data sets, significant upward trends of precipitable water vapor (PWV) were found in the 3 time periods of 1958–2020, 1979–2020, and 2000–2020. During 1958–2020, the global PWV trends obtained using the ERA5 and JRA55 data sets are 0.19 ± 0.01 mm per decade (1.15 ± 0.31%) and 0.23 ± 0.01 mm per decade (1.45 ± 0.32%), respectively. The PWV trends obtained using the ERA5, JRA55, NCEP-NCAR, and NCEP-DOE data sets are 0.22 ± 0.01 mm per decade (1.18 ± 0.54%), 0.21 ± 0.00 mm per decade (1.76 ± 0.56%), 0.27 ± 0.01 mm per decade (2.20 ± 0.70%) and 0.28 ± 0.01 mm per decade (2.19 ± 0.70%) for the period 1979–2020. During 2000–2020, the PWV trends obtained using ERA5, JRA55, NCEP-DOE, and NCEP-NCAR data sets are 0.40 ± 0.25 mm per decade (2.66 ± 1.51%), 0.37 ± 0.24 mm per decade (2.19 ± 1.54%), 0.40 ± 0.26 mm per decade (1.96 ± 1.53%) and 0.36 ± 0.25 mm per decade (2.47 ± 1.72%), respectively. Rising PWV has a positive impact on changes in precipitation, increasing the probability of extreme precipitation and then changing the frequency of flood disasters. Therefore, exploring the relationship between PWV (derived from ERA5 and JRA55) change and flood disaster frequency from 1958 to 2020 revealed a significant positive correlation between them, with correlation coefficients of 0.68 and 0.79, respectively, which explains the effect of climate change on the increase in flood disaster frequency to a certain extent. The study can provide a reference for assessing the evolution of flood disasters and predicting their frequency trends.&quot;,&quot;publisher&quot;:&quot;Elsevier&quot;,&quot;issue&quot;:&quot;4&quot;,&quot;volume&quot;:&quot;14&quot;},&quot;isTemporary&quot;:false}]},{&quot;citationID&quot;:&quot;MENDELEY_CITATION_79a1bd54-b436-41b3-8953-8ac6457d8caf&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&quot;,&quot;citationItems&quot;:[{&quot;id&quot;:&quot;d6e1e6fc-4555-3c0e-8bc4-3c3734e9f990&quot;,&quot;itemData&quot;:{&quot;type&quot;:&quot;article-journal&quot;,&quot;id&quot;:&quot;d6e1e6fc-4555-3c0e-8bc4-3c3734e9f990&quot;,&quot;title&quot;:&quot;The action spectrum, absorptance and quantum yield of photosynthesis in crop plants&quot;,&quot;author&quot;:[{&quot;family&quot;:&quot;McCree&quot;,&quot;given&quot;:&quot;K. J.&quot;,&quot;parse-names&quot;:false,&quot;dropping-particle&quot;:&quot;&quot;,&quot;non-dropping-particle&quot;:&quot;&quot;}],&quot;container-title&quot;:&quot;Agricultural Meteorology&quot;,&quot;accessed&quot;:{&quot;date-parts&quot;:[[2024,9,28]]},&quot;DOI&quot;:&quot;10.1016/0002-1571(71)90022-7&quot;,&quot;ISSN&quot;:&quot;0002-1571&quot;,&quot;issued&quot;:{&quot;date-parts&quot;:[[1971,1,1]]},&quot;page&quot;:&quot;191-216&quot;,&quot;abstract&quot;:&quot;The measurements were made to provide a basis for discussion of the definition of \&quot;photosynthetically active radiation\&quot;. The action spectrum, absorptance and spectral quantum yield of CO2 uptake were measured, for leaves of 22 species of crop plant, over the wavelength range 350 to 750 nm. The following factors were varied: species, variety, age of leaf, growth conditions (field or growth chamber), test conditions such as temperature, CO2 concentration, flux of monochromatic radiation, flux of supplementary white radiation, orientation of leaf (adaxial or abaxial surface exposed). For all species and conditions the quantum yield curve had 2 broad maxima, centered at 620 and 440 nm, with a shoulder at 670 nm. The average height of the blue peak was 70% of that of the red peak. The shortwave cutoff wavelength and the height of the blue peak varied slightly with the growth conditions and with the direction of illumination, but for the practical purpose of defining \&quot;photosynthetically active radiation\&quot; the differences are probably insignificant. The action spectrum for photosynthesis in wheat, obtained by Hoover in 1937, could be duplicated only with abnormally pale leaves. © 1971.&quot;,&quot;publisher&quot;:&quot;Elsevier&quot;,&quot;issue&quot;:&quot;C&quot;,&quot;volume&quot;:&quot;9&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9748D-0011-4D4B-8613-DD9F5F82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9</Pages>
  <Words>2136</Words>
  <Characters>12178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115</cp:revision>
  <dcterms:created xsi:type="dcterms:W3CDTF">2024-09-27T06:34:00Z</dcterms:created>
  <dcterms:modified xsi:type="dcterms:W3CDTF">2024-09-28T10:53:00Z</dcterms:modified>
</cp:coreProperties>
</file>