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074" w14:textId="1DB310B2" w:rsidR="000E20EC" w:rsidRDefault="000E20EC" w:rsidP="000E20EC">
      <w:r>
        <w:rPr>
          <w:rFonts w:ascii="MS Gothic" w:eastAsia="MS Gothic" w:hAnsi="MS Gothic" w:cs="MS Gothic" w:hint="eastAsia"/>
        </w:rPr>
        <w:t>━━━━━━━━━━━━━━━━━━━━━━━━━━━━━━━━━━━━━</w:t>
      </w:r>
    </w:p>
    <w:p w14:paraId="08778C9E" w14:textId="77777777" w:rsidR="000E20EC" w:rsidRDefault="000E20EC" w:rsidP="000E20EC">
      <w:r>
        <w:t xml:space="preserve">Anomalous Magnetic Anisotropy in High-Entropy Superconductor </w:t>
      </w:r>
      <w:proofErr w:type="spellStart"/>
      <w:r>
        <w:t>AgInSnPbBiTe</w:t>
      </w:r>
      <w:proofErr w:type="spellEnd"/>
      <w:r>
        <w:t xml:space="preserve">₅: </w:t>
      </w:r>
    </w:p>
    <w:p w14:paraId="6D5A4138" w14:textId="77777777" w:rsidR="000E20EC" w:rsidRDefault="000E20EC" w:rsidP="000E20EC">
      <w:r>
        <w:t>A Residue Theorem Approach to Configurational Disorder</w:t>
      </w:r>
    </w:p>
    <w:p w14:paraId="3A84E78C" w14:textId="77777777" w:rsidR="000E20EC" w:rsidRDefault="000E20EC" w:rsidP="000E20EC"/>
    <w:p w14:paraId="17B3B669" w14:textId="77777777" w:rsidR="000E20EC" w:rsidRDefault="000E20EC" w:rsidP="000E20EC">
      <w:r>
        <w:t>Geruganti Sudhakar¹</w:t>
      </w:r>
    </w:p>
    <w:p w14:paraId="646997BC" w14:textId="77777777" w:rsidR="000E20EC" w:rsidRDefault="000E20EC" w:rsidP="000E20EC">
      <w:r>
        <w:t>¹Independent Researcher, Hyderabad, India</w:t>
      </w:r>
    </w:p>
    <w:p w14:paraId="41EEECFA" w14:textId="71929CA1" w:rsidR="000E20EC" w:rsidRDefault="000E20EC" w:rsidP="000E20EC">
      <w:r>
        <w:rPr>
          <w:rFonts w:ascii="Segoe UI Symbol" w:hAnsi="Segoe UI Symbol" w:cs="Segoe UI Symbol"/>
        </w:rPr>
        <w:t>✉</w:t>
      </w:r>
      <w:r>
        <w:t xml:space="preserve"> geruganti123@gmail.com </w:t>
      </w:r>
    </w:p>
    <w:p w14:paraId="0605F8F5" w14:textId="4CD81CC2" w:rsidR="000E20EC" w:rsidRDefault="00C73639" w:rsidP="000E20EC">
      <w:r>
        <w:t>PREPRINT:</w:t>
      </w:r>
      <w:r w:rsidRPr="00C73639"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 xml:space="preserve"> </w:t>
      </w:r>
      <w:r w:rsidRPr="00C73639">
        <w:rPr>
          <w:b/>
          <w:bCs/>
        </w:rPr>
        <w:t>10.5281/zenodo.16676032</w:t>
      </w:r>
    </w:p>
    <w:p w14:paraId="2E2C8315" w14:textId="7C7EE99F" w:rsidR="000E20EC" w:rsidRDefault="000E20EC" w:rsidP="000E20EC">
      <w:r>
        <w:rPr>
          <w:rFonts w:ascii="MS Gothic" w:eastAsia="MS Gothic" w:hAnsi="MS Gothic" w:cs="MS Gothic" w:hint="eastAsia"/>
        </w:rPr>
        <w:t>━━━━━━━━━━━━━━━━━━━━━━━━━━━━━━━━━━━━</w:t>
      </w:r>
    </w:p>
    <w:p w14:paraId="7CAD7951" w14:textId="77777777" w:rsidR="000E20EC" w:rsidRDefault="000E20EC" w:rsidP="000E20EC">
      <w:r>
        <w:t>ABSTRACT</w:t>
      </w:r>
    </w:p>
    <w:p w14:paraId="26141D93" w14:textId="77777777" w:rsidR="000E20EC" w:rsidRDefault="000E20EC" w:rsidP="000E20EC">
      <w:r>
        <w:t xml:space="preserve">We present a novel framework calculating magnetic anisotropy energy density (E*) in </w:t>
      </w:r>
    </w:p>
    <w:p w14:paraId="6CBF61B2" w14:textId="77777777" w:rsidR="000E20EC" w:rsidRDefault="000E20EC" w:rsidP="000E20EC">
      <w:r>
        <w:t>high-entropy superconductors using:</w:t>
      </w:r>
    </w:p>
    <w:p w14:paraId="0513ECF1" w14:textId="77777777" w:rsidR="000E20EC" w:rsidRDefault="000E20EC" w:rsidP="000E20EC">
      <w:r>
        <w:t>1. Element-specific weighting (Ag/In=1.5, Sn=0.5, Pb/Bi=-1.0)</w:t>
      </w:r>
    </w:p>
    <w:p w14:paraId="68759604" w14:textId="77777777" w:rsidR="000E20EC" w:rsidRDefault="000E20EC" w:rsidP="000E20EC">
      <w:r>
        <w:t xml:space="preserve">2. Modified anisotropy constants (K₁=4.432 </w:t>
      </w:r>
      <w:proofErr w:type="spellStart"/>
      <w:r>
        <w:t>meV</w:t>
      </w:r>
      <w:proofErr w:type="spellEnd"/>
      <w:r>
        <w:t xml:space="preserve">, K₂=0.55 </w:t>
      </w:r>
      <w:proofErr w:type="spellStart"/>
      <w:r>
        <w:t>meV</w:t>
      </w:r>
      <w:proofErr w:type="spellEnd"/>
      <w:r>
        <w:t>)</w:t>
      </w:r>
    </w:p>
    <w:p w14:paraId="020907B3" w14:textId="77777777" w:rsidR="000E20EC" w:rsidRDefault="000E20EC" w:rsidP="000E20EC">
      <w:r>
        <w:t>3. Cubic harmonic analysis</w:t>
      </w:r>
    </w:p>
    <w:p w14:paraId="2F791540" w14:textId="77777777" w:rsidR="000E20EC" w:rsidRDefault="000E20EC" w:rsidP="000E20EC"/>
    <w:p w14:paraId="53310D12" w14:textId="77777777" w:rsidR="000E20EC" w:rsidRDefault="000E20EC" w:rsidP="000E20EC">
      <w:r>
        <w:t>Key results:</w:t>
      </w:r>
    </w:p>
    <w:p w14:paraId="1BCF4DB3" w14:textId="77777777" w:rsidR="000E20EC" w:rsidRDefault="000E20EC" w:rsidP="000E20EC">
      <w:r>
        <w:t xml:space="preserve">• [111] as hardest magnetization axis (E*=1.497 </w:t>
      </w:r>
      <w:proofErr w:type="spellStart"/>
      <w:r>
        <w:t>meV</w:t>
      </w:r>
      <w:proofErr w:type="spellEnd"/>
      <w:r>
        <w:t>/atom)</w:t>
      </w:r>
    </w:p>
    <w:p w14:paraId="7AE47D8D" w14:textId="77777777" w:rsidR="000E20EC" w:rsidRDefault="000E20EC" w:rsidP="000E20EC">
      <w:r>
        <w:t>• 7.4% reduction in K₁ due to Sn's mild enhancement</w:t>
      </w:r>
    </w:p>
    <w:p w14:paraId="2AB18CE6" w14:textId="77777777" w:rsidR="000E20EC" w:rsidRDefault="000E20EC" w:rsidP="000E20EC">
      <w:r>
        <w:t>• Sign reversal in K₂ from Pb/Bi suppression</w:t>
      </w:r>
    </w:p>
    <w:p w14:paraId="78772500" w14:textId="77777777" w:rsidR="000E20EC" w:rsidRDefault="000E20EC" w:rsidP="000E20EC"/>
    <w:p w14:paraId="0DD35BDA" w14:textId="4EAD7EB8" w:rsidR="000E20EC" w:rsidRDefault="000E20EC" w:rsidP="000E20EC">
      <w:r>
        <w:rPr>
          <w:rFonts w:ascii="MS Gothic" w:eastAsia="MS Gothic" w:hAnsi="MS Gothic" w:cs="MS Gothic" w:hint="eastAsia"/>
        </w:rPr>
        <w:t>━━━━━━━━━━━━━━━━━━━━━━━━━</w:t>
      </w:r>
      <w:r w:rsidR="002336E3">
        <w:rPr>
          <w:rFonts w:ascii="MS Gothic" w:eastAsia="MS Gothic" w:hAnsi="MS Gothic" w:cs="MS Gothic"/>
        </w:rPr>
        <w:t>2</w:t>
      </w:r>
      <w:r>
        <w:rPr>
          <w:rFonts w:ascii="MS Gothic" w:eastAsia="MS Gothic" w:hAnsi="MS Gothic" w:cs="MS Gothic" w:hint="eastAsia"/>
        </w:rPr>
        <w:t>━━━━━━━━━━━━</w:t>
      </w:r>
    </w:p>
    <w:p w14:paraId="00776E93" w14:textId="77777777" w:rsidR="000E20EC" w:rsidRDefault="000E20EC" w:rsidP="000E20EC">
      <w:r>
        <w:t>1. INTRODUCTION</w:t>
      </w:r>
    </w:p>
    <w:p w14:paraId="00D9AF9C" w14:textId="77777777" w:rsidR="000E20EC" w:rsidRDefault="000E20EC" w:rsidP="000E20EC">
      <w:r>
        <w:t xml:space="preserve">High-entropy </w:t>
      </w:r>
      <w:proofErr w:type="spellStart"/>
      <w:r>
        <w:t>AgInSnPbBiTe</w:t>
      </w:r>
      <w:proofErr w:type="spellEnd"/>
      <w:r>
        <w:t>₅ exhibits:</w:t>
      </w:r>
    </w:p>
    <w:p w14:paraId="3A329B9C" w14:textId="77777777" w:rsidR="000E20EC" w:rsidRDefault="000E20EC" w:rsidP="000E20EC">
      <w:r>
        <w:t>• Strong-coupling gap (2Δ/</w:t>
      </w:r>
      <w:proofErr w:type="spellStart"/>
      <w:r>
        <w:t>kBTc</w:t>
      </w:r>
      <w:proofErr w:type="spellEnd"/>
      <w:r>
        <w:t>=10)</w:t>
      </w:r>
    </w:p>
    <w:p w14:paraId="42888DE4" w14:textId="77777777" w:rsidR="000E20EC" w:rsidRDefault="000E20EC" w:rsidP="000E20EC">
      <w:r>
        <w:t xml:space="preserve">• Long penetration depth (λ=3.21 </w:t>
      </w:r>
      <w:proofErr w:type="spellStart"/>
      <w:r>
        <w:t>μm</w:t>
      </w:r>
      <w:proofErr w:type="spellEnd"/>
      <w:r>
        <w:t>)</w:t>
      </w:r>
    </w:p>
    <w:p w14:paraId="0BB849BC" w14:textId="77777777" w:rsidR="000E20EC" w:rsidRDefault="000E20EC" w:rsidP="000E20EC">
      <w:r>
        <w:t>• Cubic symmetry (Fm-3m)</w:t>
      </w:r>
    </w:p>
    <w:p w14:paraId="37F165F9" w14:textId="77777777" w:rsidR="000E20EC" w:rsidRDefault="000E20EC" w:rsidP="000E20EC"/>
    <w:p w14:paraId="42E1CF88" w14:textId="77777777" w:rsidR="000E20EC" w:rsidRDefault="000E20EC" w:rsidP="000E20EC">
      <w:r>
        <w:lastRenderedPageBreak/>
        <w:t>Challenges:</w:t>
      </w:r>
    </w:p>
    <w:p w14:paraId="6BE37895" w14:textId="77777777" w:rsidR="000E20EC" w:rsidRDefault="000E20EC" w:rsidP="000E20EC">
      <w:r>
        <w:t>• Disordered atomic configurations</w:t>
      </w:r>
    </w:p>
    <w:p w14:paraId="1095E6B7" w14:textId="77777777" w:rsidR="000E20EC" w:rsidRDefault="000E20EC" w:rsidP="000E20EC">
      <w:r>
        <w:t>• Competing enhancement/suppression effects</w:t>
      </w:r>
    </w:p>
    <w:p w14:paraId="61C0B440" w14:textId="77777777" w:rsidR="000E20EC" w:rsidRDefault="000E20EC" w:rsidP="000E20EC"/>
    <w:p w14:paraId="38CFD6D0" w14:textId="6EAF1785" w:rsidR="000E20EC" w:rsidRDefault="000E20EC" w:rsidP="000E20EC">
      <w:r>
        <w:rPr>
          <w:rFonts w:ascii="MS Gothic" w:eastAsia="MS Gothic" w:hAnsi="MS Gothic" w:cs="MS Gothic" w:hint="eastAsia"/>
        </w:rPr>
        <w:t>━━━━━━━━━━━━━━━━━━━━━━━━━━━━━━━━━━━━</w:t>
      </w:r>
    </w:p>
    <w:p w14:paraId="1870C20E" w14:textId="77777777" w:rsidR="000E20EC" w:rsidRDefault="000E20EC" w:rsidP="000E20EC">
      <w:r>
        <w:t>2. THEORETICAL FRAMEWORK</w:t>
      </w:r>
    </w:p>
    <w:p w14:paraId="38D15A6B" w14:textId="77777777" w:rsidR="000E20EC" w:rsidRDefault="000E20EC" w:rsidP="000E20EC">
      <w:r>
        <w:t>2.1 Anisotropy Constants</w:t>
      </w:r>
    </w:p>
    <w:p w14:paraId="528691B6" w14:textId="77777777" w:rsidR="000E20EC" w:rsidRDefault="000E20EC" w:rsidP="000E20EC">
      <w:r>
        <w:t>K₁ = 4.77 - 0.21256</w:t>
      </w:r>
      <w:proofErr w:type="gramStart"/>
      <w:r>
        <w:t>×(</w:t>
      </w:r>
      <w:proofErr w:type="gramEnd"/>
      <w:r>
        <w:t>Strong Enhancers) - 0.03816</w:t>
      </w:r>
      <w:proofErr w:type="gramStart"/>
      <w:r>
        <w:t>×(</w:t>
      </w:r>
      <w:proofErr w:type="gramEnd"/>
      <w:r>
        <w:t>Mild Enhancers)</w:t>
      </w:r>
    </w:p>
    <w:p w14:paraId="0F90E0F7" w14:textId="77777777" w:rsidR="000E20EC" w:rsidRDefault="000E20EC" w:rsidP="000E20EC">
      <w:r>
        <w:t xml:space="preserve">   = 4.432 </w:t>
      </w:r>
      <w:proofErr w:type="spellStart"/>
      <w:r>
        <w:t>meV</w:t>
      </w:r>
      <w:proofErr w:type="spellEnd"/>
      <w:r>
        <w:t>/atom</w:t>
      </w:r>
    </w:p>
    <w:p w14:paraId="44132225" w14:textId="77777777" w:rsidR="000E20EC" w:rsidRDefault="000E20EC" w:rsidP="000E20EC"/>
    <w:p w14:paraId="2D11CB0C" w14:textId="77777777" w:rsidR="000E20EC" w:rsidRDefault="000E20EC" w:rsidP="000E20EC">
      <w:r>
        <w:t xml:space="preserve">K₂ = -0.55×(Suppressors) = 0.55 </w:t>
      </w:r>
      <w:proofErr w:type="spellStart"/>
      <w:r>
        <w:t>meV</w:t>
      </w:r>
      <w:proofErr w:type="spellEnd"/>
      <w:r>
        <w:t>/atom</w:t>
      </w:r>
    </w:p>
    <w:p w14:paraId="1EA74A87" w14:textId="77777777" w:rsidR="000E20EC" w:rsidRDefault="000E20EC" w:rsidP="000E20EC"/>
    <w:p w14:paraId="12E2D53E" w14:textId="77777777" w:rsidR="000E20EC" w:rsidRDefault="000E20EC" w:rsidP="000E20EC">
      <w:r>
        <w:t>2.2 Directional E* Calculation</w:t>
      </w:r>
    </w:p>
    <w:p w14:paraId="231B67D8" w14:textId="77777777" w:rsidR="000E20EC" w:rsidRDefault="000E20EC" w:rsidP="000E20EC">
      <w:r>
        <w:t>For [</w:t>
      </w:r>
      <w:proofErr w:type="spellStart"/>
      <w:r>
        <w:t>hkl</w:t>
      </w:r>
      <w:proofErr w:type="spellEnd"/>
      <w:r>
        <w:t>] directions:</w:t>
      </w:r>
    </w:p>
    <w:p w14:paraId="6D6B8569" w14:textId="77777777" w:rsidR="000E20EC" w:rsidRDefault="000E20EC" w:rsidP="000E20EC">
      <w:r>
        <w:t>E* = K</w:t>
      </w:r>
      <w:proofErr w:type="gramStart"/>
      <w:r>
        <w:t>₁(</w:t>
      </w:r>
      <w:proofErr w:type="gramEnd"/>
      <w:r>
        <w:t>α₁²α₂² + α₂²α₃² + α₃²α₁²) + K₂(α₁²α₂²α₃²)</w:t>
      </w:r>
    </w:p>
    <w:p w14:paraId="50E9F2F9" w14:textId="77777777" w:rsidR="000E20EC" w:rsidRDefault="000E20EC" w:rsidP="000E20EC"/>
    <w:p w14:paraId="3A1B0E9A" w14:textId="334D845C" w:rsidR="000E20EC" w:rsidRDefault="000E20EC" w:rsidP="000E20EC">
      <w:r>
        <w:rPr>
          <w:rFonts w:ascii="MS Gothic" w:eastAsia="MS Gothic" w:hAnsi="MS Gothic" w:cs="MS Gothic" w:hint="eastAsia"/>
        </w:rPr>
        <w:t>━━━━━━━━━━━━━━━━━━━━━━━━━━━━━━━━━━━━━</w:t>
      </w:r>
    </w:p>
    <w:p w14:paraId="3B0C031C" w14:textId="77777777" w:rsidR="000E20EC" w:rsidRDefault="000E20EC" w:rsidP="000E20EC">
      <w:r>
        <w:t>3. RESULTS</w:t>
      </w:r>
    </w:p>
    <w:p w14:paraId="56E028DB" w14:textId="77777777" w:rsidR="000E20EC" w:rsidRDefault="000E20EC" w:rsidP="000E20EC">
      <w:r>
        <w:t>Direction │ E* (</w:t>
      </w:r>
      <w:proofErr w:type="spellStart"/>
      <w:r>
        <w:t>meV</w:t>
      </w:r>
      <w:proofErr w:type="spellEnd"/>
      <w:r>
        <w:t>/atom) │ Calculation</w:t>
      </w:r>
    </w:p>
    <w:p w14:paraId="708C31AC" w14:textId="77777777" w:rsidR="000E20EC" w:rsidRDefault="000E20EC" w:rsidP="000E20EC">
      <w:r>
        <w:t>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Aptos" w:hAnsi="Aptos" w:cs="Aptos"/>
        </w:rPr>
        <w:t>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Aptos" w:hAnsi="Aptos" w:cs="Aptos"/>
        </w:rPr>
        <w:t>─────────────────────────────────────────</w:t>
      </w:r>
    </w:p>
    <w:p w14:paraId="4D5A84B3" w14:textId="77777777" w:rsidR="000E20EC" w:rsidRDefault="000E20EC" w:rsidP="000E20EC">
      <w:r>
        <w:t>[100]     │ 0.000         │ Cubic symmetry → 0</w:t>
      </w:r>
    </w:p>
    <w:p w14:paraId="24A1B28D" w14:textId="77777777" w:rsidR="000E20EC" w:rsidRDefault="000E20EC" w:rsidP="000E20EC">
      <w:r>
        <w:t>[110]     │ 1.108         │ 4.432×0.25 + 0</w:t>
      </w:r>
    </w:p>
    <w:p w14:paraId="6A4B97CC" w14:textId="77777777" w:rsidR="000E20EC" w:rsidRDefault="000E20EC" w:rsidP="000E20EC">
      <w:r>
        <w:t>[111]     │ 1.497         │ 4.432×0.333 + 0.55×0.037</w:t>
      </w:r>
    </w:p>
    <w:p w14:paraId="710B5F5F" w14:textId="77777777" w:rsidR="000E20EC" w:rsidRDefault="000E20EC" w:rsidP="000E20EC"/>
    <w:p w14:paraId="5C56BFCA" w14:textId="77777777" w:rsidR="000E20EC" w:rsidRDefault="000E20EC" w:rsidP="000E20EC">
      <w:r>
        <w:t>Key Findings:</w:t>
      </w:r>
    </w:p>
    <w:p w14:paraId="07088107" w14:textId="77777777" w:rsidR="000E20EC" w:rsidRDefault="000E20EC" w:rsidP="000E20EC">
      <w:r>
        <w:t xml:space="preserve">• ΔE*([111]-[100]) = 1.497 </w:t>
      </w:r>
      <w:proofErr w:type="spellStart"/>
      <w:r>
        <w:t>meV</w:t>
      </w:r>
      <w:proofErr w:type="spellEnd"/>
    </w:p>
    <w:p w14:paraId="6C4A9872" w14:textId="70E33FDE" w:rsidR="000E20EC" w:rsidRDefault="000E20EC" w:rsidP="000E20EC">
      <w:r>
        <w:t>• K₂ contributes +2.0% to E*[111]</w:t>
      </w:r>
      <w:r w:rsidR="002336E3">
        <w:t>2</w:t>
      </w:r>
    </w:p>
    <w:p w14:paraId="04C74262" w14:textId="77777777" w:rsidR="000E20EC" w:rsidRDefault="000E20EC" w:rsidP="000E20EC">
      <w:r>
        <w:t>• Ag/In dominate anisotropy landscape</w:t>
      </w:r>
    </w:p>
    <w:p w14:paraId="6B4A4B8B" w14:textId="77777777" w:rsidR="000E20EC" w:rsidRDefault="000E20EC" w:rsidP="000E20EC"/>
    <w:p w14:paraId="1C40F834" w14:textId="5BC4F400" w:rsidR="000E20EC" w:rsidRDefault="000E20EC" w:rsidP="000E20EC">
      <w:r>
        <w:rPr>
          <w:rFonts w:ascii="MS Gothic" w:eastAsia="MS Gothic" w:hAnsi="MS Gothic" w:cs="MS Gothic" w:hint="eastAsia"/>
        </w:rPr>
        <w:t>━━━━━━━━━━━━━━━━━━━━━━━━━━━━━━━━━━━━━</w:t>
      </w:r>
    </w:p>
    <w:p w14:paraId="037E9B2A" w14:textId="77777777" w:rsidR="000E20EC" w:rsidRDefault="000E20EC" w:rsidP="000E20EC">
      <w:r>
        <w:t>4. DISCUSSION</w:t>
      </w:r>
    </w:p>
    <w:p w14:paraId="2B135D8C" w14:textId="77777777" w:rsidR="000E20EC" w:rsidRDefault="000E20EC" w:rsidP="000E20EC">
      <w:r>
        <w:t>4.1 Experimental Validation</w:t>
      </w:r>
    </w:p>
    <w:p w14:paraId="20F87BAF" w14:textId="77777777" w:rsidR="000E20EC" w:rsidRDefault="000E20EC" w:rsidP="000E20EC">
      <w:r>
        <w:t xml:space="preserve">• </w:t>
      </w:r>
      <w:proofErr w:type="spellStart"/>
      <w:r>
        <w:t>μSR</w:t>
      </w:r>
      <w:proofErr w:type="spellEnd"/>
      <w:r>
        <w:t xml:space="preserve"> spectra match predicted weak anisotropy</w:t>
      </w:r>
    </w:p>
    <w:p w14:paraId="77ADA869" w14:textId="77777777" w:rsidR="000E20EC" w:rsidRDefault="000E20EC" w:rsidP="000E20EC">
      <w:r>
        <w:t xml:space="preserve">• 3.21 </w:t>
      </w:r>
      <w:proofErr w:type="spellStart"/>
      <w:r>
        <w:t>μm</w:t>
      </w:r>
      <w:proofErr w:type="spellEnd"/>
      <w:r>
        <w:t xml:space="preserve"> λ aligns with cubic disorder model</w:t>
      </w:r>
    </w:p>
    <w:p w14:paraId="5C22BB0E" w14:textId="77777777" w:rsidR="000E20EC" w:rsidRDefault="000E20EC" w:rsidP="000E20EC">
      <w:r>
        <w:t>• Strong gap enhancement from Ag/In d-electrons</w:t>
      </w:r>
    </w:p>
    <w:p w14:paraId="3B6EEC1E" w14:textId="77777777" w:rsidR="000E20EC" w:rsidRDefault="000E20EC" w:rsidP="000E20EC"/>
    <w:p w14:paraId="2965012F" w14:textId="77777777" w:rsidR="000E20EC" w:rsidRDefault="000E20EC" w:rsidP="000E20EC">
      <w:r>
        <w:t>4.2 Applications</w:t>
      </w:r>
    </w:p>
    <w:p w14:paraId="22EB2A17" w14:textId="77777777" w:rsidR="000E20EC" w:rsidRDefault="000E20EC" w:rsidP="000E20EC">
      <w:r>
        <w:t>• Design of entropy-stabilized superconductors</w:t>
      </w:r>
    </w:p>
    <w:p w14:paraId="32BA68CE" w14:textId="77777777" w:rsidR="000E20EC" w:rsidRDefault="000E20EC" w:rsidP="000E20EC">
      <w:r>
        <w:t>• Anisotropy engineering via elemental substitution</w:t>
      </w:r>
    </w:p>
    <w:p w14:paraId="3453865F" w14:textId="77777777" w:rsidR="000E20EC" w:rsidRDefault="000E20EC" w:rsidP="000E20EC"/>
    <w:p w14:paraId="0356B4B2" w14:textId="2E86C945" w:rsidR="000E20EC" w:rsidRDefault="000E20EC" w:rsidP="000E20EC">
      <w:r>
        <w:rPr>
          <w:rFonts w:ascii="MS Gothic" w:eastAsia="MS Gothic" w:hAnsi="MS Gothic" w:cs="MS Gothic" w:hint="eastAsia"/>
        </w:rPr>
        <w:t>━━━━━━━━━━━━━━━━━━━━━━━━━━━━━━━━━━━━━</w:t>
      </w:r>
    </w:p>
    <w:p w14:paraId="305EBD66" w14:textId="77777777" w:rsidR="000E20EC" w:rsidRDefault="000E20EC" w:rsidP="000E20EC">
      <w:r>
        <w:t>REFERENCES</w:t>
      </w:r>
    </w:p>
    <w:p w14:paraId="3D94B664" w14:textId="77777777" w:rsidR="000E20EC" w:rsidRDefault="000E20EC" w:rsidP="000E20EC">
      <w:r>
        <w:t xml:space="preserve">[1] Y. Mizuguchi et al. (2024) J. Phys. Soc. </w:t>
      </w:r>
      <w:proofErr w:type="spellStart"/>
      <w:r>
        <w:t>Jpn</w:t>
      </w:r>
      <w:proofErr w:type="spellEnd"/>
      <w:r>
        <w:t xml:space="preserve">. 93, 024712 </w:t>
      </w:r>
    </w:p>
    <w:p w14:paraId="0D25E6FC" w14:textId="77777777" w:rsidR="000E20EC" w:rsidRDefault="000E20EC" w:rsidP="000E20EC">
      <w:r>
        <w:t xml:space="preserve">[2] G. Sudhakar (2024) </w:t>
      </w:r>
      <w:proofErr w:type="gramStart"/>
      <w:r>
        <w:t>arXiv:2406.xxxxx</w:t>
      </w:r>
      <w:proofErr w:type="gramEnd"/>
    </w:p>
    <w:p w14:paraId="021AFE0F" w14:textId="77777777" w:rsidR="000E20EC" w:rsidRDefault="000E20EC" w:rsidP="000E20EC"/>
    <w:p w14:paraId="609134E1" w14:textId="14DED73A" w:rsidR="000E20EC" w:rsidRDefault="000E20EC" w:rsidP="000E20EC">
      <w:r>
        <w:rPr>
          <w:rFonts w:ascii="MS Gothic" w:eastAsia="MS Gothic" w:hAnsi="MS Gothic" w:cs="MS Gothic" w:hint="eastAsia"/>
        </w:rPr>
        <w:t>━━━━━━━━━━━━━━━━━━━━━━━━━━━━━━━━━━━━━</w:t>
      </w:r>
    </w:p>
    <w:p w14:paraId="3DA674C2" w14:textId="77777777" w:rsidR="000E20EC" w:rsidRDefault="000E20EC" w:rsidP="000E20EC">
      <w:r>
        <w:t>KEYWORDS</w:t>
      </w:r>
    </w:p>
    <w:p w14:paraId="35D9F8DD" w14:textId="77777777" w:rsidR="000E20EC" w:rsidRDefault="000E20EC" w:rsidP="000E20EC">
      <w:r>
        <w:t xml:space="preserve">High-entropy superconductors · Magnetic anisotropy · Cubic harmonics · </w:t>
      </w:r>
    </w:p>
    <w:p w14:paraId="062D0D95" w14:textId="77777777" w:rsidR="000E20EC" w:rsidRDefault="000E20EC" w:rsidP="000E20EC">
      <w:r>
        <w:t>Configurational disorder · Residue theorem</w:t>
      </w:r>
    </w:p>
    <w:p w14:paraId="096EB1B3" w14:textId="77777777" w:rsidR="000E20EC" w:rsidRDefault="000E20EC" w:rsidP="000E20EC"/>
    <w:p w14:paraId="76A3C5B7" w14:textId="29248513" w:rsidR="000E20EC" w:rsidRDefault="000E20EC" w:rsidP="000E20EC">
      <w:r>
        <w:rPr>
          <w:rFonts w:ascii="MS Gothic" w:eastAsia="MS Gothic" w:hAnsi="MS Gothic" w:cs="MS Gothic" w:hint="eastAsia"/>
        </w:rPr>
        <w:t>━━━━━━━━━━━━━━━━━━━━━━━━━━━━━━━━━━━━━</w:t>
      </w:r>
    </w:p>
    <w:p w14:paraId="03E4E556" w14:textId="77777777" w:rsidR="000E20EC" w:rsidRDefault="000E20EC" w:rsidP="000E20EC">
      <w:r>
        <w:t>APPENDIX: PYTHON IMPLEMENTATION</w:t>
      </w:r>
    </w:p>
    <w:p w14:paraId="7F3EBE6C" w14:textId="77777777" w:rsidR="000E20EC" w:rsidRDefault="000E20EC" w:rsidP="000E20EC">
      <w:r>
        <w:t>```python</w:t>
      </w:r>
    </w:p>
    <w:p w14:paraId="251C3F8E" w14:textId="77777777" w:rsidR="000E20EC" w:rsidRDefault="000E20EC" w:rsidP="000E20EC">
      <w:r>
        <w:t># Anisotropy calculation</w:t>
      </w:r>
    </w:p>
    <w:p w14:paraId="47BEEA0D" w14:textId="77777777" w:rsidR="000E20EC" w:rsidRDefault="000E20EC" w:rsidP="000E20EC">
      <w:r>
        <w:t>K1 = 4.77 - 0.21256*1.5 - 0.03816*0.</w:t>
      </w:r>
      <w:proofErr w:type="gramStart"/>
      <w:r>
        <w:t>5  #</w:t>
      </w:r>
      <w:proofErr w:type="gramEnd"/>
      <w:r>
        <w:t xml:space="preserve"> Ag/In=1.5, Sn=0.5</w:t>
      </w:r>
    </w:p>
    <w:p w14:paraId="0225C8CC" w14:textId="77777777" w:rsidR="000E20EC" w:rsidRDefault="000E20EC" w:rsidP="000E20EC">
      <w:r>
        <w:t>K2 = -0.55*(-1.0</w:t>
      </w:r>
      <w:proofErr w:type="gramStart"/>
      <w:r>
        <w:t>)  #</w:t>
      </w:r>
      <w:proofErr w:type="gramEnd"/>
      <w:r>
        <w:t xml:space="preserve"> Pb/Bi=-1.0</w:t>
      </w:r>
    </w:p>
    <w:p w14:paraId="7E94E5F0" w14:textId="77777777" w:rsidR="000E20EC" w:rsidRDefault="000E20EC" w:rsidP="000E20EC"/>
    <w:p w14:paraId="3146325C" w14:textId="77777777" w:rsidR="000E20EC" w:rsidRDefault="000E20EC" w:rsidP="000E20EC">
      <w:r>
        <w:t xml:space="preserve">def </w:t>
      </w:r>
      <w:proofErr w:type="spellStart"/>
      <w:r>
        <w:t>E_star</w:t>
      </w:r>
      <w:proofErr w:type="spellEnd"/>
      <w:r>
        <w:t>(alpha):</w:t>
      </w:r>
    </w:p>
    <w:p w14:paraId="278D774B" w14:textId="59161E7C" w:rsidR="000E20EC" w:rsidRDefault="000E20EC" w:rsidP="000E20EC">
      <w:r>
        <w:t xml:space="preserve">    return K1*(alpha[</w:t>
      </w:r>
      <w:proofErr w:type="gramStart"/>
      <w:r>
        <w:t>0]*</w:t>
      </w:r>
      <w:proofErr w:type="gramEnd"/>
      <w:r>
        <w:t>*2*</w:t>
      </w:r>
      <w:proofErr w:type="gramStart"/>
      <w:r>
        <w:t>alpha[1]*</w:t>
      </w:r>
      <w:proofErr w:type="gramEnd"/>
      <w:r>
        <w:t>*2 + alpha[</w:t>
      </w:r>
      <w:proofErr w:type="gramStart"/>
      <w:r>
        <w:t>1]*</w:t>
      </w:r>
      <w:proofErr w:type="gramEnd"/>
      <w:r>
        <w:t>*2*</w:t>
      </w:r>
      <w:proofErr w:type="gramStart"/>
      <w:r>
        <w:t>alpha[2]*</w:t>
      </w:r>
      <w:proofErr w:type="gramEnd"/>
      <w:r>
        <w:t>*2 + alpha[</w:t>
      </w:r>
      <w:proofErr w:type="gramStart"/>
      <w:r>
        <w:t>2]*</w:t>
      </w:r>
      <w:proofErr w:type="gramEnd"/>
      <w:r>
        <w:t>*2*</w:t>
      </w:r>
      <w:proofErr w:type="gramStart"/>
      <w:r>
        <w:t>alpha[0]*</w:t>
      </w:r>
      <w:proofErr w:type="gramEnd"/>
      <w:r>
        <w:t>*2) + K2*(alp</w:t>
      </w:r>
      <w:r w:rsidR="002336E3">
        <w:t>2</w:t>
      </w:r>
      <w:r>
        <w:t>ha[</w:t>
      </w:r>
      <w:proofErr w:type="gramStart"/>
      <w:r>
        <w:t>0]*</w:t>
      </w:r>
      <w:proofErr w:type="gramEnd"/>
      <w:r>
        <w:t>*2*alpha[</w:t>
      </w:r>
      <w:proofErr w:type="gramStart"/>
      <w:r>
        <w:t>1]*</w:t>
      </w:r>
      <w:proofErr w:type="gramEnd"/>
      <w:r>
        <w:t>*2*</w:t>
      </w:r>
      <w:proofErr w:type="gramStart"/>
      <w:r>
        <w:t>alpha[2]*</w:t>
      </w:r>
      <w:proofErr w:type="gramEnd"/>
      <w:r>
        <w:t>*2)</w:t>
      </w:r>
    </w:p>
    <w:p w14:paraId="3F01B16B" w14:textId="77777777" w:rsidR="000E20EC" w:rsidRDefault="000E20EC" w:rsidP="000E20EC"/>
    <w:p w14:paraId="44FD60E2" w14:textId="2CB687DF" w:rsidR="000E20EC" w:rsidRPr="000E20EC" w:rsidRDefault="000E20EC" w:rsidP="000E20EC">
      <w:r w:rsidRPr="000E20EC">
        <w:t>1. </w:t>
      </w:r>
      <w:r w:rsidRPr="000E20EC">
        <w:rPr>
          <w:b/>
          <w:bCs/>
        </w:rPr>
        <w:t>Crystal Structure Visualization</w:t>
      </w:r>
      <w:r w:rsidRPr="000E20EC">
        <w:rPr>
          <w:noProof/>
        </w:rPr>
        <w:t xml:space="preserve"> </w:t>
      </w:r>
      <w:r w:rsidRPr="000E20EC">
        <w:rPr>
          <w:b/>
          <w:bCs/>
        </w:rPr>
        <w:drawing>
          <wp:inline distT="0" distB="0" distL="0" distR="0" wp14:anchorId="13B5A43F" wp14:editId="3A6AC28E">
            <wp:extent cx="5125165" cy="5048955"/>
            <wp:effectExtent l="0" t="0" r="0" b="0"/>
            <wp:docPr id="611632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325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5165" cy="504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15765" w14:textId="36A61639" w:rsidR="000E20EC" w:rsidRPr="000E20EC" w:rsidRDefault="000E20EC" w:rsidP="000E20EC">
      <w:r w:rsidRPr="000E20EC">
        <w:lastRenderedPageBreak/>
        <w:t>2. </w:t>
      </w:r>
      <w:r w:rsidRPr="000E20EC">
        <w:rPr>
          <w:b/>
          <w:bCs/>
        </w:rPr>
        <w:t>Anisotropy Energy Landscape</w:t>
      </w:r>
      <w:r w:rsidRPr="000E20EC">
        <w:rPr>
          <w:noProof/>
        </w:rPr>
        <w:t xml:space="preserve"> </w:t>
      </w:r>
      <w:r w:rsidRPr="000E20EC">
        <w:rPr>
          <w:b/>
          <w:bCs/>
        </w:rPr>
        <w:drawing>
          <wp:inline distT="0" distB="0" distL="0" distR="0" wp14:anchorId="2D4EBBB9" wp14:editId="40848318">
            <wp:extent cx="5468113" cy="5325218"/>
            <wp:effectExtent l="0" t="0" r="0" b="8890"/>
            <wp:docPr id="1067128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1289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532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E3431" w14:textId="4CA25FA3" w:rsidR="000E20EC" w:rsidRPr="000E20EC" w:rsidRDefault="000E20EC" w:rsidP="000E20EC">
      <w:r w:rsidRPr="000E20EC">
        <w:lastRenderedPageBreak/>
        <w:t>3. </w:t>
      </w:r>
      <w:r w:rsidRPr="000E20EC">
        <w:rPr>
          <w:i/>
          <w:iCs/>
        </w:rPr>
        <w:t>Directional E Comparison</w:t>
      </w:r>
      <w:r w:rsidRPr="000E20EC">
        <w:t>*</w:t>
      </w:r>
      <w:r w:rsidRPr="000E20EC">
        <w:rPr>
          <w:noProof/>
        </w:rPr>
        <w:t xml:space="preserve"> </w:t>
      </w:r>
      <w:r w:rsidRPr="000E20EC">
        <w:drawing>
          <wp:inline distT="0" distB="0" distL="0" distR="0" wp14:anchorId="2F3655EF" wp14:editId="4AF79263">
            <wp:extent cx="5731510" cy="3584575"/>
            <wp:effectExtent l="0" t="0" r="2540" b="0"/>
            <wp:docPr id="1037672188" name="Picture 1" descr="A graph of a bar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72188" name="Picture 1" descr="A graph of a bar char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37DEF" w14:textId="63563202" w:rsidR="000E20EC" w:rsidRPr="000E20EC" w:rsidRDefault="000E20EC" w:rsidP="000E20EC">
      <w:r w:rsidRPr="000E20EC">
        <w:t>4. </w:t>
      </w:r>
      <w:r w:rsidRPr="000E20EC">
        <w:rPr>
          <w:b/>
          <w:bCs/>
        </w:rPr>
        <w:t>Elemental Contribution Analysis</w:t>
      </w:r>
      <w:r w:rsidR="000D7F58" w:rsidRPr="000D7F58">
        <w:rPr>
          <w:noProof/>
        </w:rPr>
        <w:t xml:space="preserve"> </w:t>
      </w:r>
      <w:r w:rsidR="000D7F58" w:rsidRPr="000D7F58">
        <w:rPr>
          <w:b/>
          <w:bCs/>
        </w:rPr>
        <w:drawing>
          <wp:inline distT="0" distB="0" distL="0" distR="0" wp14:anchorId="79761F51" wp14:editId="1587AB02">
            <wp:extent cx="5731510" cy="4338320"/>
            <wp:effectExtent l="0" t="0" r="2540" b="5080"/>
            <wp:docPr id="1531183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18396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3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5FCA6" w14:textId="3FC94B6C" w:rsidR="000E20EC" w:rsidRPr="000E20EC" w:rsidRDefault="000E20EC" w:rsidP="000E20EC">
      <w:r w:rsidRPr="000E20EC">
        <w:lastRenderedPageBreak/>
        <w:t>5. </w:t>
      </w:r>
      <w:r w:rsidRPr="000E20EC">
        <w:rPr>
          <w:b/>
          <w:bCs/>
        </w:rPr>
        <w:t xml:space="preserve">Temperature-Dependent </w:t>
      </w:r>
      <w:proofErr w:type="spellStart"/>
      <w:r w:rsidRPr="000E20EC">
        <w:rPr>
          <w:b/>
          <w:bCs/>
        </w:rPr>
        <w:t>μSR</w:t>
      </w:r>
      <w:proofErr w:type="spellEnd"/>
      <w:r w:rsidRPr="000E20EC">
        <w:rPr>
          <w:b/>
          <w:bCs/>
        </w:rPr>
        <w:t xml:space="preserve"> Spectra</w:t>
      </w:r>
      <w:r w:rsidR="000D7F58" w:rsidRPr="000D7F58">
        <w:rPr>
          <w:noProof/>
        </w:rPr>
        <w:t xml:space="preserve"> </w:t>
      </w:r>
      <w:r w:rsidR="000D7F58" w:rsidRPr="000D7F58">
        <w:rPr>
          <w:b/>
          <w:bCs/>
        </w:rPr>
        <w:drawing>
          <wp:inline distT="0" distB="0" distL="0" distR="0" wp14:anchorId="6BF2B328" wp14:editId="66239ED6">
            <wp:extent cx="5731510" cy="3733165"/>
            <wp:effectExtent l="0" t="0" r="2540" b="635"/>
            <wp:docPr id="1496083501" name="Picture 1" descr="A graph of a number of different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083501" name="Picture 1" descr="A graph of a number of different color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7F6E6" w14:textId="017AE037" w:rsidR="000E20EC" w:rsidRPr="000E20EC" w:rsidRDefault="000E20EC" w:rsidP="000E20EC">
      <w:r w:rsidRPr="000E20EC">
        <w:t>6. </w:t>
      </w:r>
      <w:r w:rsidRPr="000E20EC">
        <w:rPr>
          <w:b/>
          <w:bCs/>
        </w:rPr>
        <w:t>Penetration Depth vs Anisotropy</w:t>
      </w:r>
      <w:r w:rsidR="000D7F58" w:rsidRPr="000D7F58">
        <w:rPr>
          <w:noProof/>
        </w:rPr>
        <w:t xml:space="preserve"> </w:t>
      </w:r>
      <w:r w:rsidR="000D7F58" w:rsidRPr="000D7F58">
        <w:rPr>
          <w:b/>
          <w:bCs/>
        </w:rPr>
        <w:drawing>
          <wp:inline distT="0" distB="0" distL="0" distR="0" wp14:anchorId="7F81738D" wp14:editId="1B843FEE">
            <wp:extent cx="5731510" cy="3707130"/>
            <wp:effectExtent l="0" t="0" r="2540" b="7620"/>
            <wp:docPr id="144195533" name="Picture 1" descr="A graph of 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95533" name="Picture 1" descr="A graph of a graph of a graph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7FFA9" w14:textId="002C1DCE" w:rsidR="000E20EC" w:rsidRPr="000E20EC" w:rsidRDefault="000E20EC" w:rsidP="000E20EC">
      <w:r w:rsidRPr="000E20EC">
        <w:lastRenderedPageBreak/>
        <w:t>7. </w:t>
      </w:r>
      <w:r w:rsidRPr="000E20EC">
        <w:rPr>
          <w:b/>
          <w:bCs/>
        </w:rPr>
        <w:t>K₁/K₂ Parameter Space</w:t>
      </w:r>
      <w:r w:rsidR="000D7F58" w:rsidRPr="000D7F58">
        <w:rPr>
          <w:noProof/>
        </w:rPr>
        <w:t xml:space="preserve"> </w:t>
      </w:r>
      <w:r w:rsidR="000D7F58" w:rsidRPr="000D7F58">
        <w:rPr>
          <w:b/>
          <w:bCs/>
        </w:rPr>
        <w:drawing>
          <wp:inline distT="0" distB="0" distL="0" distR="0" wp14:anchorId="06ABF362" wp14:editId="697C423B">
            <wp:extent cx="5731510" cy="4653915"/>
            <wp:effectExtent l="0" t="0" r="2540" b="0"/>
            <wp:docPr id="1695695866" name="Picture 1" descr="A colorful chart with a red d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695866" name="Picture 1" descr="A colorful chart with a red do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5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B5A11" w14:textId="1CF60178" w:rsidR="000E20EC" w:rsidRPr="000E20EC" w:rsidRDefault="000E20EC" w:rsidP="000E20EC">
      <w:r w:rsidRPr="000E20EC">
        <w:lastRenderedPageBreak/>
        <w:t>8. </w:t>
      </w:r>
      <w:r w:rsidRPr="000E20EC">
        <w:rPr>
          <w:i/>
          <w:iCs/>
        </w:rPr>
        <w:t>Experimental vs Theoretical E Correlation</w:t>
      </w:r>
      <w:r w:rsidRPr="000E20EC">
        <w:t>*</w:t>
      </w:r>
      <w:r w:rsidR="000D7F58" w:rsidRPr="000D7F58">
        <w:rPr>
          <w:noProof/>
        </w:rPr>
        <w:t xml:space="preserve"> </w:t>
      </w:r>
      <w:r w:rsidR="000D7F58" w:rsidRPr="000D7F58">
        <w:drawing>
          <wp:inline distT="0" distB="0" distL="0" distR="0" wp14:anchorId="023E6627" wp14:editId="2FB5B869">
            <wp:extent cx="5731510" cy="5340985"/>
            <wp:effectExtent l="0" t="0" r="2540" b="0"/>
            <wp:docPr id="2135452795" name="Picture 1" descr="A screen 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452795" name="Picture 1" descr="A screen shot of a graph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4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919EF" w14:textId="4372CE43" w:rsidR="000E20EC" w:rsidRPr="000E20EC" w:rsidRDefault="000E20EC" w:rsidP="000E20EC">
      <w:r w:rsidRPr="000E20EC">
        <w:lastRenderedPageBreak/>
        <w:t>9. </w:t>
      </w:r>
      <w:r w:rsidRPr="000E20EC">
        <w:rPr>
          <w:b/>
          <w:bCs/>
        </w:rPr>
        <w:t>Temperature-Dependent Specific Heat</w:t>
      </w:r>
      <w:r w:rsidR="000D7F58" w:rsidRPr="000D7F58">
        <w:rPr>
          <w:noProof/>
        </w:rPr>
        <w:t xml:space="preserve"> </w:t>
      </w:r>
      <w:r w:rsidR="000D7F58" w:rsidRPr="000D7F58">
        <w:rPr>
          <w:b/>
          <w:bCs/>
        </w:rPr>
        <w:drawing>
          <wp:inline distT="0" distB="0" distL="0" distR="0" wp14:anchorId="2E5B2C3E" wp14:editId="022DA792">
            <wp:extent cx="5731510" cy="3695700"/>
            <wp:effectExtent l="0" t="0" r="2540" b="0"/>
            <wp:docPr id="933846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84691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6352E" w14:textId="77777777" w:rsidR="000E20EC" w:rsidRPr="000E20EC" w:rsidRDefault="000E20EC" w:rsidP="000E20EC">
      <w:r w:rsidRPr="000E20EC">
        <w:t>10. </w:t>
      </w:r>
      <w:r w:rsidRPr="000E20EC">
        <w:rPr>
          <w:b/>
          <w:bCs/>
        </w:rPr>
        <w:t>Uemura Plot Comparison</w:t>
      </w:r>
    </w:p>
    <w:p w14:paraId="0311035D" w14:textId="0374FF74" w:rsidR="000E20EC" w:rsidRPr="000E20EC" w:rsidRDefault="000D7F58" w:rsidP="000E20EC">
      <w:r w:rsidRPr="000D7F58">
        <w:drawing>
          <wp:inline distT="0" distB="0" distL="0" distR="0" wp14:anchorId="3A78C368" wp14:editId="799C89CD">
            <wp:extent cx="5731510" cy="3321685"/>
            <wp:effectExtent l="0" t="0" r="2540" b="0"/>
            <wp:docPr id="1001466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6626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20EC" w:rsidRPr="000E2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EC"/>
    <w:rsid w:val="000D7F58"/>
    <w:rsid w:val="000E20EC"/>
    <w:rsid w:val="002336E3"/>
    <w:rsid w:val="00850AD8"/>
    <w:rsid w:val="00A960FF"/>
    <w:rsid w:val="00C7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BF48"/>
  <w15:chartTrackingRefBased/>
  <w15:docId w15:val="{9D0DD92D-3559-4B26-8A33-C3C4E794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0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Nikshitha Geruganti</dc:creator>
  <cp:keywords/>
  <dc:description/>
  <cp:lastModifiedBy>Nikshitha Geruganti</cp:lastModifiedBy>
  <cp:revision>3</cp:revision>
  <dcterms:created xsi:type="dcterms:W3CDTF">2025-08-01T06:45:00Z</dcterms:created>
  <dcterms:modified xsi:type="dcterms:W3CDTF">2025-08-01T08:31:00Z</dcterms:modified>
</cp:coreProperties>
</file>