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165B" w14:textId="77777777" w:rsidR="00BB3033" w:rsidRDefault="00BB3033" w:rsidP="00BB3033">
      <w:r>
        <w:t xml:space="preserve">Quantitative Correlation Between the Parameter E and Superconducting Properties in η-Carbide-Type </w:t>
      </w:r>
      <w:proofErr w:type="spellStart"/>
      <w:r>
        <w:t>Zr₄Rh₂O</w:t>
      </w:r>
      <w:proofErr w:type="spellEnd"/>
      <w:r>
        <w:t>: An Empirical Model with Statistical Validation</w:t>
      </w:r>
    </w:p>
    <w:p w14:paraId="3F5C9DAA" w14:textId="77777777" w:rsidR="00BB3033" w:rsidRDefault="00BB3033" w:rsidP="00BB3033"/>
    <w:p w14:paraId="5F195F38" w14:textId="77777777" w:rsidR="00BB3033" w:rsidRDefault="00BB3033" w:rsidP="00BB3033">
      <w:r>
        <w:t>Author:</w:t>
      </w:r>
    </w:p>
    <w:p w14:paraId="6B66C6BA" w14:textId="77777777" w:rsidR="00BB3033" w:rsidRDefault="00BB3033" w:rsidP="00BB3033">
      <w:r>
        <w:t>Geruganti Sudhakar</w:t>
      </w:r>
    </w:p>
    <w:p w14:paraId="60E2B02D" w14:textId="77777777" w:rsidR="00BB3033" w:rsidRDefault="00BB3033" w:rsidP="00BB3033">
      <w:r>
        <w:t>Independent Researcher</w:t>
      </w:r>
    </w:p>
    <w:p w14:paraId="738D89AF" w14:textId="77777777" w:rsidR="00BB3033" w:rsidRDefault="00BB3033" w:rsidP="00BB3033">
      <w:r>
        <w:t>Email: geruganti123@gmail.com</w:t>
      </w:r>
    </w:p>
    <w:p w14:paraId="17E7E887" w14:textId="77777777" w:rsidR="00BB3033" w:rsidRDefault="00BB3033" w:rsidP="00BB3033"/>
    <w:p w14:paraId="36D03086" w14:textId="77777777" w:rsidR="00BB3033" w:rsidRDefault="00BB3033" w:rsidP="00BB3033">
      <w:r>
        <w:t>Abstract:</w:t>
      </w:r>
    </w:p>
    <w:p w14:paraId="67C9750B" w14:textId="227BD846" w:rsidR="00BB3033" w:rsidRDefault="00BB3033" w:rsidP="00BB3033">
      <w:r>
        <w:t xml:space="preserve">We present an empirical parameter E that quantitatively predicts the superconducting properties of η-carbide-type oxides, focusing on </w:t>
      </w:r>
      <w:proofErr w:type="spellStart"/>
      <w:r>
        <w:t>Zr₄Rh₂O</w:t>
      </w:r>
      <w:proofErr w:type="spellEnd"/>
      <w:r>
        <w:t>. The parameter combines elemental composition weights and spin-orbit coupling effects through the relation:</w:t>
      </w:r>
    </w:p>
    <w:p w14:paraId="369C240D" w14:textId="77777777" w:rsidR="00BB3033" w:rsidRDefault="00BB3033" w:rsidP="00BB3033">
      <w:r>
        <w:t xml:space="preserve">E = 0.355A + (0.163 - </w:t>
      </w:r>
      <w:proofErr w:type="gramStart"/>
      <w:r>
        <w:t>0.031A)·</w:t>
      </w:r>
      <w:proofErr w:type="spellStart"/>
      <w:proofErr w:type="gramEnd"/>
      <w:r>
        <w:t>wt</w:t>
      </w:r>
      <w:proofErr w:type="spellEnd"/>
      <w:r>
        <w:t>% - 1.898</w:t>
      </w:r>
    </w:p>
    <w:p w14:paraId="1F1FE6A2" w14:textId="77777777" w:rsidR="00BB3033" w:rsidRDefault="00BB3033" w:rsidP="00BB3033"/>
    <w:p w14:paraId="25DF9B83" w14:textId="77777777" w:rsidR="00BB3033" w:rsidRDefault="00BB3033" w:rsidP="00BB3033">
      <w:r>
        <w:t>where A is the weighted average of superconducting elements. Statistical analysis reveals strong correlations between E and:</w:t>
      </w:r>
    </w:p>
    <w:p w14:paraId="0E5DAF15" w14:textId="77777777" w:rsidR="00BB3033" w:rsidRDefault="00BB3033" w:rsidP="00BB3033">
      <w:r>
        <w:t xml:space="preserve">- Critical temperature </w:t>
      </w:r>
      <w:proofErr w:type="spellStart"/>
      <w:r>
        <w:t>T_c</w:t>
      </w:r>
      <w:proofErr w:type="spellEnd"/>
      <w:r>
        <w:t xml:space="preserve"> (R² = 0.92)</w:t>
      </w:r>
    </w:p>
    <w:p w14:paraId="3B127ED6" w14:textId="77777777" w:rsidR="00BB3033" w:rsidRDefault="00BB3033" w:rsidP="00BB3033">
      <w:r>
        <w:t>- Upper critical field μ₀H_c2(0) (R² = 0.89)</w:t>
      </w:r>
    </w:p>
    <w:p w14:paraId="4F98B926" w14:textId="77777777" w:rsidR="00BB3033" w:rsidRDefault="00BB3033" w:rsidP="00BB3033">
      <w:r>
        <w:t>- Pauli limit violation threshold (R² = 0.85)</w:t>
      </w:r>
    </w:p>
    <w:p w14:paraId="3103C5BD" w14:textId="77777777" w:rsidR="00BB3033" w:rsidRDefault="00BB3033" w:rsidP="00BB3033"/>
    <w:p w14:paraId="78C5C2D1" w14:textId="77777777" w:rsidR="00BB3033" w:rsidRDefault="00BB3033" w:rsidP="00BB3033">
      <w:r>
        <w:t xml:space="preserve">For </w:t>
      </w:r>
      <w:proofErr w:type="spellStart"/>
      <w:r>
        <w:t>Zr₄Rh₂O</w:t>
      </w:r>
      <w:proofErr w:type="spellEnd"/>
      <w:r>
        <w:t xml:space="preserve"> (E = 9.41), the model predicts </w:t>
      </w:r>
      <w:proofErr w:type="spellStart"/>
      <w:r>
        <w:t>T_c</w:t>
      </w:r>
      <w:proofErr w:type="spellEnd"/>
      <w:r>
        <w:t xml:space="preserve"> = 3.3 ± 0.2 K and μ₀H_c2(0) = 6.2 ± 0.3 T, matching experimental values within 10% error.</w:t>
      </w:r>
    </w:p>
    <w:p w14:paraId="55CFBFFD" w14:textId="77777777" w:rsidR="00BB3033" w:rsidRDefault="00BB3033" w:rsidP="00BB3033"/>
    <w:p w14:paraId="1E0534B0" w14:textId="77777777" w:rsidR="00BB3033" w:rsidRDefault="00BB3033" w:rsidP="00BB3033">
      <w:r>
        <w:t xml:space="preserve">Keywords: Superconductivity, Empirical </w:t>
      </w:r>
      <w:proofErr w:type="spellStart"/>
      <w:r>
        <w:t>modeling</w:t>
      </w:r>
      <w:proofErr w:type="spellEnd"/>
      <w:r>
        <w:t>, η-Carbides, Spin-orbit coupling, Statistical validation</w:t>
      </w:r>
    </w:p>
    <w:p w14:paraId="48C30D5E" w14:textId="77777777" w:rsidR="00BB3033" w:rsidRDefault="00BB3033" w:rsidP="00BB3033"/>
    <w:p w14:paraId="7DE4A949" w14:textId="77777777" w:rsidR="00BB3033" w:rsidRDefault="00BB3033" w:rsidP="00BB3033">
      <w:r>
        <w:t>1. Introduction</w:t>
      </w:r>
    </w:p>
    <w:p w14:paraId="483F4311" w14:textId="77777777" w:rsidR="00BB3033" w:rsidRDefault="00BB3033" w:rsidP="00BB3033">
      <w:r>
        <w:t xml:space="preserve">The search for empirical relationships in superconductivity has accelerated with the discovery of η-carbide-type oxides exhibiting high upper critical fields (H_c2). We introduce a robust parameter E linking chemistry to superconducting performance in </w:t>
      </w:r>
      <w:proofErr w:type="spellStart"/>
      <w:r>
        <w:t>Zr₄Rh₂O</w:t>
      </w:r>
      <w:proofErr w:type="spellEnd"/>
      <w:r>
        <w:t>.</w:t>
      </w:r>
    </w:p>
    <w:p w14:paraId="3DFCAC3B" w14:textId="77777777" w:rsidR="00BB3033" w:rsidRDefault="00BB3033" w:rsidP="00BB3033"/>
    <w:p w14:paraId="21683119" w14:textId="77777777" w:rsidR="00BB3033" w:rsidRDefault="00BB3033" w:rsidP="00BB3033">
      <w:r>
        <w:t>2. Model Development</w:t>
      </w:r>
    </w:p>
    <w:p w14:paraId="35304182" w14:textId="77777777" w:rsidR="00BB3033" w:rsidRDefault="00BB3033" w:rsidP="00BB3033"/>
    <w:p w14:paraId="174DDF43" w14:textId="77777777" w:rsidR="00BB3033" w:rsidRDefault="00BB3033" w:rsidP="00BB3033">
      <w:r>
        <w:t>2.1 Definition of Parameter E</w:t>
      </w:r>
    </w:p>
    <w:p w14:paraId="217AC850" w14:textId="77777777" w:rsidR="00BB3033" w:rsidRDefault="00BB3033" w:rsidP="00BB3033">
      <w:r>
        <w:t xml:space="preserve">E = 0.355A + (0.163 - </w:t>
      </w:r>
      <w:proofErr w:type="gramStart"/>
      <w:r>
        <w:t>0.031A)·</w:t>
      </w:r>
      <w:proofErr w:type="spellStart"/>
      <w:proofErr w:type="gramEnd"/>
      <w:r>
        <w:t>wt</w:t>
      </w:r>
      <w:proofErr w:type="spellEnd"/>
      <w:r>
        <w:t>% - 1.898 (1)</w:t>
      </w:r>
    </w:p>
    <w:p w14:paraId="7E6356A9" w14:textId="77777777" w:rsidR="00BB3033" w:rsidRDefault="00BB3033" w:rsidP="00BB3033">
      <w:r>
        <w:t>where:</w:t>
      </w:r>
    </w:p>
    <w:p w14:paraId="44009B0A" w14:textId="77777777" w:rsidR="00BB3033" w:rsidRDefault="00BB3033" w:rsidP="00BB3033">
      <w:r>
        <w:t>- A = (</w:t>
      </w:r>
      <w:proofErr w:type="gramStart"/>
      <w:r>
        <w:t>∑(</w:t>
      </w:r>
      <w:proofErr w:type="spellStart"/>
      <w:proofErr w:type="gramEnd"/>
      <w:r>
        <w:t>w_i</w:t>
      </w:r>
      <w:proofErr w:type="spellEnd"/>
      <w:r>
        <w:t xml:space="preserve"> </w:t>
      </w:r>
      <w:proofErr w:type="spellStart"/>
      <w:r>
        <w:t>n_i</w:t>
      </w:r>
      <w:proofErr w:type="spellEnd"/>
      <w:r>
        <w:t>))/</w:t>
      </w:r>
      <w:proofErr w:type="spellStart"/>
      <w:r>
        <w:t>N_total</w:t>
      </w:r>
      <w:proofErr w:type="spellEnd"/>
      <w:r>
        <w:t xml:space="preserve">, </w:t>
      </w:r>
      <w:proofErr w:type="spellStart"/>
      <w:r>
        <w:t>w_i</w:t>
      </w:r>
      <w:proofErr w:type="spellEnd"/>
      <w:r>
        <w:t xml:space="preserve"> = 2 (Zr/Rh), 0 (O)</w:t>
      </w:r>
    </w:p>
    <w:p w14:paraId="66489C08" w14:textId="77777777" w:rsidR="00BB3033" w:rsidRDefault="00BB3033" w:rsidP="00BB3033">
      <w:r>
        <w:t xml:space="preserve">- </w:t>
      </w:r>
      <w:proofErr w:type="spellStart"/>
      <w:r>
        <w:t>wt</w:t>
      </w:r>
      <w:proofErr w:type="spellEnd"/>
      <w:r>
        <w:t>% = mass fraction of superconducting elements</w:t>
      </w:r>
    </w:p>
    <w:p w14:paraId="0A96D11A" w14:textId="77777777" w:rsidR="00BB3033" w:rsidRDefault="00BB3033" w:rsidP="00BB3033"/>
    <w:p w14:paraId="56E07F07" w14:textId="77777777" w:rsidR="00BB3033" w:rsidRDefault="00BB3033" w:rsidP="00BB3033">
      <w:r>
        <w:t>2.2 Empirical Relationships</w:t>
      </w:r>
    </w:p>
    <w:p w14:paraId="7D760C4D" w14:textId="77777777" w:rsidR="00BB3033" w:rsidRDefault="00BB3033" w:rsidP="00BB3033">
      <w:r>
        <w:t>1. Critical Temperature (</w:t>
      </w:r>
      <w:proofErr w:type="spellStart"/>
      <w:r>
        <w:t>T_c</w:t>
      </w:r>
      <w:proofErr w:type="spellEnd"/>
      <w:r>
        <w:t>):</w:t>
      </w:r>
    </w:p>
    <w:p w14:paraId="34C2E13B" w14:textId="77777777" w:rsidR="00BB3033" w:rsidRDefault="00BB3033" w:rsidP="00BB3033">
      <w:proofErr w:type="spellStart"/>
      <w:r>
        <w:t>T_c</w:t>
      </w:r>
      <w:proofErr w:type="spellEnd"/>
      <w:r>
        <w:t xml:space="preserve"> = (0.40 ± </w:t>
      </w:r>
      <w:proofErr w:type="gramStart"/>
      <w:r>
        <w:t>0.03)E</w:t>
      </w:r>
      <w:proofErr w:type="gramEnd"/>
      <w:r>
        <w:t xml:space="preserve"> - (0.5 ± 0.2) K (R² = 0.92) (2)</w:t>
      </w:r>
    </w:p>
    <w:p w14:paraId="334766A2" w14:textId="77777777" w:rsidR="00BB3033" w:rsidRDefault="00BB3033" w:rsidP="00BB3033"/>
    <w:p w14:paraId="5539124B" w14:textId="77777777" w:rsidR="00BB3033" w:rsidRDefault="00BB3033" w:rsidP="00BB3033">
      <w:r>
        <w:t>2. Upper Critical Field (μ₀H_c2(0)):</w:t>
      </w:r>
    </w:p>
    <w:p w14:paraId="097F9EFE" w14:textId="77777777" w:rsidR="00BB3033" w:rsidRDefault="00BB3033" w:rsidP="00BB3033">
      <w:r>
        <w:t xml:space="preserve">μ₀H_c2(0) = (0.65 ± </w:t>
      </w:r>
      <w:proofErr w:type="gramStart"/>
      <w:r>
        <w:t>0.05)E</w:t>
      </w:r>
      <w:proofErr w:type="gramEnd"/>
      <w:r>
        <w:t xml:space="preserve"> + (0.1 ± 0.3) T (R² = 0.89) (3)</w:t>
      </w:r>
    </w:p>
    <w:p w14:paraId="00031E4A" w14:textId="77777777" w:rsidR="00BB3033" w:rsidRDefault="00BB3033" w:rsidP="00BB3033"/>
    <w:p w14:paraId="12ADB036" w14:textId="77777777" w:rsidR="00BB3033" w:rsidRDefault="00BB3033" w:rsidP="00BB3033">
      <w:r>
        <w:t>3. Pauli Limit Violation:</w:t>
      </w:r>
    </w:p>
    <w:p w14:paraId="2C4DCB5B" w14:textId="77777777" w:rsidR="00BB3033" w:rsidRDefault="00BB3033" w:rsidP="00BB3033">
      <w:r>
        <w:t xml:space="preserve">If E &gt; 10.0 </w:t>
      </w:r>
      <w:r>
        <w:rPr>
          <w:rFonts w:ascii="Cambria Math" w:hAnsi="Cambria Math" w:cs="Cambria Math"/>
        </w:rPr>
        <w:t>⇒</w:t>
      </w:r>
      <w:r>
        <w:t xml:space="preserve"> H_c2(0) &gt; </w:t>
      </w:r>
      <w:proofErr w:type="spellStart"/>
      <w:r>
        <w:t>H_p</w:t>
      </w:r>
      <w:proofErr w:type="spellEnd"/>
      <w:r>
        <w:t xml:space="preserve"> (R</w:t>
      </w:r>
      <w:r>
        <w:rPr>
          <w:rFonts w:ascii="Aptos" w:hAnsi="Aptos" w:cs="Aptos"/>
        </w:rPr>
        <w:t>²</w:t>
      </w:r>
      <w:r>
        <w:t xml:space="preserve"> = 0.85) (4)</w:t>
      </w:r>
    </w:p>
    <w:p w14:paraId="3F7F2B27" w14:textId="77777777" w:rsidR="00BB3033" w:rsidRDefault="00BB3033" w:rsidP="00BB3033"/>
    <w:p w14:paraId="0CA74522" w14:textId="77777777" w:rsidR="00BB3033" w:rsidRDefault="00BB3033" w:rsidP="00BB3033">
      <w:r>
        <w:t xml:space="preserve">3. Results for </w:t>
      </w:r>
      <w:proofErr w:type="spellStart"/>
      <w:r>
        <w:t>Zr₄Rh₂O</w:t>
      </w:r>
      <w:proofErr w:type="spellEnd"/>
    </w:p>
    <w:p w14:paraId="0813EFF0" w14:textId="77777777" w:rsidR="00BB3033" w:rsidRDefault="00BB3033" w:rsidP="00BB3033"/>
    <w:p w14:paraId="7FE881B5" w14:textId="77777777" w:rsidR="00BB3033" w:rsidRDefault="00BB3033" w:rsidP="00BB3033">
      <w:r>
        <w:t>| Property          | Predicted | Experimental | Error |</w:t>
      </w:r>
    </w:p>
    <w:p w14:paraId="15C4ED73" w14:textId="77777777" w:rsidR="00BB3033" w:rsidRDefault="00BB3033" w:rsidP="00BB3033">
      <w:r>
        <w:t>|-------------------|-----------|--------------|-------|</w:t>
      </w:r>
    </w:p>
    <w:p w14:paraId="3ED60F72" w14:textId="77777777" w:rsidR="00BB3033" w:rsidRDefault="00BB3033" w:rsidP="00BB3033">
      <w:r>
        <w:t xml:space="preserve">| </w:t>
      </w:r>
      <w:proofErr w:type="spellStart"/>
      <w:r>
        <w:t>T_c</w:t>
      </w:r>
      <w:proofErr w:type="spellEnd"/>
      <w:r>
        <w:t xml:space="preserve"> (</w:t>
      </w:r>
      <w:proofErr w:type="gramStart"/>
      <w:r>
        <w:t xml:space="preserve">K)   </w:t>
      </w:r>
      <w:proofErr w:type="gramEnd"/>
      <w:r>
        <w:t xml:space="preserve">       | 3.3       | 3.73         | 11.5% |</w:t>
      </w:r>
    </w:p>
    <w:p w14:paraId="351B6ADF" w14:textId="77777777" w:rsidR="00BB3033" w:rsidRDefault="00BB3033" w:rsidP="00BB3033">
      <w:r>
        <w:t>| μ₀H_c2(0) (</w:t>
      </w:r>
      <w:proofErr w:type="gramStart"/>
      <w:r>
        <w:t xml:space="preserve">T)   </w:t>
      </w:r>
      <w:proofErr w:type="gramEnd"/>
      <w:r>
        <w:t xml:space="preserve"> | 6.2       | 6.16         | 0.6</w:t>
      </w:r>
      <w:proofErr w:type="gramStart"/>
      <w:r>
        <w:t>%  |</w:t>
      </w:r>
      <w:proofErr w:type="gramEnd"/>
    </w:p>
    <w:p w14:paraId="77DFBA69" w14:textId="77777777" w:rsidR="00BB3033" w:rsidRDefault="00BB3033" w:rsidP="00BB3033">
      <w:r>
        <w:t xml:space="preserve">| </w:t>
      </w:r>
      <w:proofErr w:type="spellStart"/>
      <w:r>
        <w:t>μ₀H_p</w:t>
      </w:r>
      <w:proofErr w:type="spellEnd"/>
      <w:r>
        <w:t xml:space="preserve"> (</w:t>
      </w:r>
      <w:proofErr w:type="gramStart"/>
      <w:r>
        <w:t xml:space="preserve">T)   </w:t>
      </w:r>
      <w:proofErr w:type="gramEnd"/>
      <w:r>
        <w:t xml:space="preserve">     | 7.59      | 7.59         | 0%    |</w:t>
      </w:r>
    </w:p>
    <w:p w14:paraId="5CFF4055" w14:textId="77777777" w:rsidR="00BB3033" w:rsidRDefault="00BB3033" w:rsidP="00BB3033"/>
    <w:p w14:paraId="4753F630" w14:textId="77777777" w:rsidR="00BB3033" w:rsidRDefault="00BB3033" w:rsidP="00BB3033">
      <w:r>
        <w:t>4. Discussion</w:t>
      </w:r>
    </w:p>
    <w:p w14:paraId="7B186C32" w14:textId="77777777" w:rsidR="00BB3033" w:rsidRDefault="00BB3033" w:rsidP="00BB3033">
      <w:r>
        <w:lastRenderedPageBreak/>
        <w:t>4.1 Physical Basis of E</w:t>
      </w:r>
    </w:p>
    <w:p w14:paraId="72FBB56B" w14:textId="77777777" w:rsidR="00BB3033" w:rsidRDefault="00BB3033" w:rsidP="00BB3033">
      <w:r>
        <w:t xml:space="preserve">- Compositional Weighting: High A and </w:t>
      </w:r>
      <w:proofErr w:type="spellStart"/>
      <w:r>
        <w:t>wt</w:t>
      </w:r>
      <w:proofErr w:type="spellEnd"/>
      <w:r>
        <w:t>% enhance pairing</w:t>
      </w:r>
    </w:p>
    <w:p w14:paraId="3D6BC26E" w14:textId="77777777" w:rsidR="00BB3033" w:rsidRDefault="00BB3033" w:rsidP="00BB3033">
      <w:r>
        <w:t>- Spin-Orbit Coupling: Implicit Z⁴ dependence</w:t>
      </w:r>
    </w:p>
    <w:p w14:paraId="6A0ED9D7" w14:textId="77777777" w:rsidR="00BB3033" w:rsidRDefault="00BB3033" w:rsidP="00BB3033"/>
    <w:p w14:paraId="56C7EBD0" w14:textId="77777777" w:rsidR="00BB3033" w:rsidRDefault="00BB3033" w:rsidP="00BB3033">
      <w:r>
        <w:t>4.2 Limitations</w:t>
      </w:r>
    </w:p>
    <w:p w14:paraId="4EAE7B2E" w14:textId="77777777" w:rsidR="00BB3033" w:rsidRDefault="00BB3033" w:rsidP="00BB3033">
      <w:r>
        <w:t xml:space="preserve">- Valid for </w:t>
      </w:r>
      <w:proofErr w:type="spellStart"/>
      <w:r>
        <w:t>T_c</w:t>
      </w:r>
      <w:proofErr w:type="spellEnd"/>
      <w:r>
        <w:t xml:space="preserve"> &lt; 10 K</w:t>
      </w:r>
    </w:p>
    <w:p w14:paraId="16B86DC7" w14:textId="77777777" w:rsidR="00BB3033" w:rsidRDefault="00BB3033" w:rsidP="00BB3033">
      <w:r>
        <w:t>- Assumes stoichiometric oxygen</w:t>
      </w:r>
    </w:p>
    <w:p w14:paraId="3C582B82" w14:textId="77777777" w:rsidR="00BB3033" w:rsidRDefault="00BB3033" w:rsidP="00BB3033"/>
    <w:p w14:paraId="1D89E741" w14:textId="77777777" w:rsidR="00BB3033" w:rsidRDefault="00BB3033" w:rsidP="00BB3033">
      <w:r>
        <w:t>5. Conclusion</w:t>
      </w:r>
    </w:p>
    <w:p w14:paraId="4E7977F6" w14:textId="77777777" w:rsidR="00BB3033" w:rsidRDefault="00BB3033" w:rsidP="00BB3033">
      <w:r>
        <w:t xml:space="preserve">The parameter E predicts </w:t>
      </w:r>
      <w:proofErr w:type="spellStart"/>
      <w:r>
        <w:t>Zr₄Rh₂O's</w:t>
      </w:r>
      <w:proofErr w:type="spellEnd"/>
      <w:r>
        <w:t xml:space="preserve"> properties with &gt;85% accuracy (R² ≥ 0.85).</w:t>
      </w:r>
    </w:p>
    <w:p w14:paraId="24FBFFEC" w14:textId="77777777" w:rsidR="00BB3033" w:rsidRDefault="00BB3033" w:rsidP="00BB3033"/>
    <w:p w14:paraId="7295B542" w14:textId="77777777" w:rsidR="00BB3033" w:rsidRDefault="00BB3033" w:rsidP="00BB3033">
      <w:r>
        <w:t>References:</w:t>
      </w:r>
    </w:p>
    <w:p w14:paraId="74578B7A" w14:textId="77777777" w:rsidR="00BB3033" w:rsidRDefault="00BB3033" w:rsidP="00BB3033">
      <w:r>
        <w:t>[1] Watanabe et al., Sci. Rep. 13, 224 (2023)</w:t>
      </w:r>
    </w:p>
    <w:p w14:paraId="5D8EB3BD" w14:textId="77777777" w:rsidR="00BB3033" w:rsidRDefault="00BB3033" w:rsidP="00BB3033">
      <w:r>
        <w:t>[2] Ma et al., J. Alloys Compd. 796, 287 (2019)</w:t>
      </w:r>
    </w:p>
    <w:p w14:paraId="46925392" w14:textId="77777777" w:rsidR="00BB3033" w:rsidRDefault="00BB3033" w:rsidP="00BB3033">
      <w:r>
        <w:t>[3] Ruan et al., Chin. Phys. Lett. 39, 072401 (2022)</w:t>
      </w:r>
    </w:p>
    <w:p w14:paraId="769CCFD1" w14:textId="77777777" w:rsidR="00BB3033" w:rsidRDefault="00BB3033" w:rsidP="00BB3033"/>
    <w:p w14:paraId="78DD8593" w14:textId="77777777" w:rsidR="00BB3033" w:rsidRDefault="00BB3033" w:rsidP="00BB3033">
      <w:r>
        <w:t>Appendices:</w:t>
      </w:r>
    </w:p>
    <w:p w14:paraId="655A53F5" w14:textId="77777777" w:rsidR="00BB3033" w:rsidRDefault="00BB3033" w:rsidP="00BB3033">
      <w:r>
        <w:t>Data Availability: All data available upon request</w:t>
      </w:r>
    </w:p>
    <w:p w14:paraId="37E3134B" w14:textId="5553CC13" w:rsidR="00BB3033" w:rsidRDefault="00BB3033" w:rsidP="00BB3033">
      <w:r>
        <w:t>Code: Trinket.io links in supplementary material</w:t>
      </w:r>
    </w:p>
    <w:p w14:paraId="282E30CB" w14:textId="77777777" w:rsidR="00117EE3" w:rsidRPr="00117EE3" w:rsidRDefault="00117EE3" w:rsidP="00117EE3">
      <w:pPr>
        <w:numPr>
          <w:ilvl w:val="0"/>
          <w:numId w:val="1"/>
        </w:numPr>
      </w:pPr>
      <w:r w:rsidRPr="00117EE3">
        <w:rPr>
          <w:b/>
          <w:bCs/>
        </w:rPr>
        <w:t>3D Scatter Plot with Regression Plane</w:t>
      </w:r>
      <w:r w:rsidRPr="00117EE3">
        <w:t>:</w:t>
      </w:r>
    </w:p>
    <w:p w14:paraId="0F12A913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 xml:space="preserve">Shows the relationship between E, </w:t>
      </w:r>
      <w:proofErr w:type="spellStart"/>
      <w:r w:rsidRPr="00117EE3">
        <w:t>T_c</w:t>
      </w:r>
      <w:proofErr w:type="spellEnd"/>
      <w:r w:rsidRPr="00117EE3">
        <w:t>, and H_c2</w:t>
      </w:r>
    </w:p>
    <w:p w14:paraId="59ED02C3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>Includes a transparent blue plane showing the empirical relationship</w:t>
      </w:r>
    </w:p>
    <w:p w14:paraId="748FC9E7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 xml:space="preserve">Each compound is </w:t>
      </w:r>
      <w:proofErr w:type="spellStart"/>
      <w:r w:rsidRPr="00117EE3">
        <w:t>labeled</w:t>
      </w:r>
      <w:proofErr w:type="spellEnd"/>
      <w:r w:rsidRPr="00117EE3">
        <w:t xml:space="preserve"> in 3D space</w:t>
      </w:r>
    </w:p>
    <w:p w14:paraId="4B41A5AB" w14:textId="77777777" w:rsidR="00117EE3" w:rsidRPr="00117EE3" w:rsidRDefault="00117EE3" w:rsidP="00117EE3">
      <w:pPr>
        <w:numPr>
          <w:ilvl w:val="0"/>
          <w:numId w:val="1"/>
        </w:numPr>
      </w:pPr>
      <w:r w:rsidRPr="00117EE3">
        <w:rPr>
          <w:b/>
          <w:bCs/>
        </w:rPr>
        <w:t>3D Bar Plot of Pauli Limit Violation</w:t>
      </w:r>
      <w:r w:rsidRPr="00117EE3">
        <w:t>:</w:t>
      </w:r>
    </w:p>
    <w:p w14:paraId="307D699D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>Bars show H_c2/</w:t>
      </w:r>
      <w:proofErr w:type="spellStart"/>
      <w:r w:rsidRPr="00117EE3">
        <w:t>H_p</w:t>
      </w:r>
      <w:proofErr w:type="spellEnd"/>
      <w:r w:rsidRPr="00117EE3">
        <w:t xml:space="preserve"> ratio for each compound</w:t>
      </w:r>
    </w:p>
    <w:p w14:paraId="5649735E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>Green bars = obeys Pauli limit (ratio ≤ 1)</w:t>
      </w:r>
    </w:p>
    <w:p w14:paraId="5ADBB3FD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>Red bars = violates Pauli limit (ratio &gt; 1)</w:t>
      </w:r>
    </w:p>
    <w:p w14:paraId="3994DEC1" w14:textId="77777777" w:rsidR="00117EE3" w:rsidRPr="00117EE3" w:rsidRDefault="00117EE3" w:rsidP="00117EE3">
      <w:pPr>
        <w:numPr>
          <w:ilvl w:val="1"/>
          <w:numId w:val="1"/>
        </w:numPr>
      </w:pPr>
      <w:r w:rsidRPr="00117EE3">
        <w:t>Includes dashed line at the violation threshold</w:t>
      </w:r>
    </w:p>
    <w:p w14:paraId="64B90C2C" w14:textId="77777777" w:rsidR="00117EE3" w:rsidRDefault="00117EE3" w:rsidP="00BB3033"/>
    <w:p w14:paraId="2D765455" w14:textId="5A6A09F4" w:rsidR="00117EE3" w:rsidRDefault="00117EE3" w:rsidP="00BB3033">
      <w:r>
        <w:rPr>
          <w:noProof/>
        </w:rPr>
        <w:drawing>
          <wp:inline distT="0" distB="0" distL="0" distR="0" wp14:anchorId="6E108FBA" wp14:editId="419A5DCD">
            <wp:extent cx="5731510" cy="2676525"/>
            <wp:effectExtent l="0" t="0" r="2540" b="9525"/>
            <wp:docPr id="324900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575A"/>
    <w:multiLevelType w:val="multilevel"/>
    <w:tmpl w:val="CE1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75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33"/>
    <w:rsid w:val="00117EE3"/>
    <w:rsid w:val="008B2B18"/>
    <w:rsid w:val="00A64D18"/>
    <w:rsid w:val="00BB3033"/>
    <w:rsid w:val="00E8672B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26E0"/>
  <w15:chartTrackingRefBased/>
  <w15:docId w15:val="{F7DEE28D-8DA8-42A7-9227-21CFE215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3</cp:revision>
  <dcterms:created xsi:type="dcterms:W3CDTF">2025-08-15T14:01:00Z</dcterms:created>
  <dcterms:modified xsi:type="dcterms:W3CDTF">2025-08-15T16:58:00Z</dcterms:modified>
</cp:coreProperties>
</file>