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2AFD" w14:textId="685450B5" w:rsidR="00A74654" w:rsidRDefault="00A74654" w:rsidP="00A74654">
      <w:pPr>
        <w:pStyle w:val="Heading1"/>
        <w:rPr>
          <w:rFonts w:asciiTheme="minorHAnsi" w:eastAsiaTheme="minorEastAsia" w:hAnsiTheme="minorHAnsi" w:cstheme="minorBidi"/>
          <w:b/>
          <w:bCs/>
          <w:color w:val="auto"/>
          <w:sz w:val="24"/>
          <w:szCs w:val="24"/>
        </w:rPr>
      </w:pPr>
      <w:bookmarkStart w:id="0" w:name="_GoBack"/>
      <w:bookmarkEnd w:id="0"/>
      <w:r>
        <w:rPr>
          <w:rFonts w:asciiTheme="minorHAnsi" w:eastAsiaTheme="minorEastAsia" w:hAnsiTheme="minorHAnsi" w:cstheme="minorBidi"/>
          <w:b/>
          <w:bCs/>
          <w:color w:val="auto"/>
          <w:sz w:val="24"/>
          <w:szCs w:val="24"/>
        </w:rPr>
        <w:t>Nick Gmeiner, Aaron Kurschner, Logan Erickson, Joshua Thiess, Austin Skoug</w:t>
      </w:r>
    </w:p>
    <w:p w14:paraId="0C2DB365" w14:textId="77777777" w:rsidR="00A74654" w:rsidRPr="00A74654" w:rsidRDefault="00A74654" w:rsidP="00A74654"/>
    <w:p w14:paraId="7D10EF53" w14:textId="2A369948" w:rsidR="7D719D28" w:rsidRDefault="138EF7D4" w:rsidP="3E0717C5">
      <w:pPr>
        <w:pStyle w:val="Heading1"/>
        <w:jc w:val="center"/>
        <w:rPr>
          <w:rFonts w:asciiTheme="minorHAnsi" w:eastAsiaTheme="minorEastAsia" w:hAnsiTheme="minorHAnsi" w:cstheme="minorBidi"/>
          <w:color w:val="auto"/>
          <w:sz w:val="24"/>
          <w:szCs w:val="24"/>
        </w:rPr>
      </w:pPr>
      <w:r w:rsidRPr="138EF7D4">
        <w:rPr>
          <w:rFonts w:asciiTheme="minorHAnsi" w:eastAsiaTheme="minorEastAsia" w:hAnsiTheme="minorHAnsi" w:cstheme="minorBidi"/>
          <w:b/>
          <w:bCs/>
          <w:color w:val="auto"/>
          <w:sz w:val="24"/>
          <w:szCs w:val="24"/>
        </w:rPr>
        <w:t>Abstract</w:t>
      </w:r>
    </w:p>
    <w:p w14:paraId="15C86581" w14:textId="3C297C79" w:rsidR="7D719D28" w:rsidRDefault="138EF7D4" w:rsidP="00E332C0">
      <w:pPr>
        <w:ind w:firstLine="720"/>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This project aims to provide students with disabilities the same in class learning experience through virtual reality technology, </w:t>
      </w:r>
      <w:r w:rsidR="00596D2B" w:rsidRPr="692D02FE">
        <w:rPr>
          <w:rFonts w:asciiTheme="minorEastAsia" w:eastAsiaTheme="minorEastAsia" w:hAnsiTheme="minorEastAsia" w:cstheme="minorEastAsia"/>
          <w:sz w:val="24"/>
          <w:szCs w:val="24"/>
        </w:rPr>
        <w:t>360-degree</w:t>
      </w:r>
      <w:r w:rsidRPr="692D02FE">
        <w:rPr>
          <w:rFonts w:asciiTheme="minorEastAsia" w:eastAsiaTheme="minorEastAsia" w:hAnsiTheme="minorEastAsia" w:cstheme="minorEastAsia"/>
          <w:sz w:val="24"/>
          <w:szCs w:val="24"/>
        </w:rPr>
        <w:t xml:space="preserve"> video capture, and the</w:t>
      </w:r>
      <w:r w:rsidR="00EE792D" w:rsidRPr="692D02FE">
        <w:rPr>
          <w:rFonts w:asciiTheme="minorEastAsia" w:eastAsiaTheme="minorEastAsia" w:hAnsiTheme="minorEastAsia" w:cstheme="minorEastAsia"/>
          <w:sz w:val="24"/>
          <w:szCs w:val="24"/>
        </w:rPr>
        <w:t xml:space="preserve"> use of Arduino units</w:t>
      </w:r>
      <w:r w:rsidRPr="692D02FE">
        <w:rPr>
          <w:rFonts w:asciiTheme="minorEastAsia" w:eastAsiaTheme="minorEastAsia" w:hAnsiTheme="minorEastAsia" w:cstheme="minorEastAsia"/>
          <w:sz w:val="24"/>
          <w:szCs w:val="24"/>
        </w:rPr>
        <w:t>. These technologies will be combined to facilitate communication between teachers in physical classrooms with students in virtual classrooms. The goal is to provide a person who is affected by a disability (which makes it hard to be in a traditional classroom) the same benefits of a safe and interactive learning environment.</w:t>
      </w:r>
    </w:p>
    <w:p w14:paraId="0163670D" w14:textId="08D7F6C5" w:rsidR="7D719D28" w:rsidRDefault="138EF7D4" w:rsidP="138EF7D4">
      <w:pPr>
        <w:jc w:val="center"/>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b/>
          <w:sz w:val="24"/>
          <w:szCs w:val="24"/>
        </w:rPr>
        <w:t>Background</w:t>
      </w:r>
    </w:p>
    <w:p w14:paraId="14767C16" w14:textId="0AF9B822" w:rsidR="7D719D28" w:rsidRDefault="138EF7D4" w:rsidP="00E332C0">
      <w:pPr>
        <w:ind w:firstLine="720"/>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sz w:val="24"/>
          <w:szCs w:val="24"/>
        </w:rPr>
        <w:t xml:space="preserve">Promoting a positive learning environment for children is important because it engages them with the course content and helps them get the most out of their education experience. This task can be especially difficult when working with students with physical or mental disabilities because of an increased likelihood for bullying in the classroom. Unfortunately bullying has been and continues to be a major issue that plagues schools of all levels all across the world. Bullying has devastating effects on children and young adults. Some cases describe feelings of low morale or acute despair while others have led to fatal ends. There is no solution to bullying and many believe there may never be one, even with education of disabilities and inclusion efforts at an all-time high. </w:t>
      </w:r>
    </w:p>
    <w:p w14:paraId="30414E33" w14:textId="77777777" w:rsidR="00E332C0" w:rsidRDefault="138EF7D4" w:rsidP="00E332C0">
      <w:pPr>
        <w:jc w:val="center"/>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b/>
          <w:sz w:val="24"/>
          <w:szCs w:val="24"/>
        </w:rPr>
        <w:t>Specifications</w:t>
      </w:r>
    </w:p>
    <w:p w14:paraId="75DEFE11" w14:textId="4CC803A9" w:rsidR="3E0717C5" w:rsidRPr="00E332C0" w:rsidRDefault="138EF7D4" w:rsidP="00E332C0">
      <w:pPr>
        <w:ind w:firstLine="720"/>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sz w:val="24"/>
          <w:szCs w:val="24"/>
        </w:rPr>
        <w:t xml:space="preserve">To peak a student’s engagement in online lecture, two major things need to be accomplished. First is the feeling of being present in the actual classroom, second is the ability to ask questions and participate in lessons in real time.  To address the first issue, </w:t>
      </w:r>
      <w:r w:rsidRPr="692D02FE">
        <w:rPr>
          <w:rFonts w:asciiTheme="minorEastAsia" w:eastAsiaTheme="minorEastAsia" w:hAnsiTheme="minorEastAsia" w:cstheme="minorEastAsia"/>
          <w:sz w:val="24"/>
          <w:szCs w:val="24"/>
          <w:lang w:val=""/>
        </w:rPr>
        <w:t>this project</w:t>
      </w:r>
      <w:r w:rsidRPr="692D02FE">
        <w:rPr>
          <w:rFonts w:asciiTheme="minorEastAsia" w:eastAsiaTheme="minorEastAsia" w:hAnsiTheme="minorEastAsia" w:cstheme="minorEastAsia"/>
          <w:sz w:val="24"/>
          <w:szCs w:val="24"/>
        </w:rPr>
        <w:t xml:space="preserve"> utilizes a 360-degree camera that will be placed in a traditional classroom to capture </w:t>
      </w:r>
      <w:r w:rsidRPr="692D02FE">
        <w:rPr>
          <w:rFonts w:asciiTheme="minorEastAsia" w:eastAsiaTheme="minorEastAsia" w:hAnsiTheme="minorEastAsia" w:cstheme="minorEastAsia"/>
          <w:sz w:val="24"/>
          <w:szCs w:val="24"/>
          <w:lang w:val=""/>
        </w:rPr>
        <w:t xml:space="preserve">the class environment. Through </w:t>
      </w:r>
      <w:r w:rsidRPr="692D02FE">
        <w:rPr>
          <w:rFonts w:asciiTheme="minorEastAsia" w:eastAsiaTheme="minorEastAsia" w:hAnsiTheme="minorEastAsia" w:cstheme="minorEastAsia"/>
          <w:sz w:val="24"/>
          <w:szCs w:val="24"/>
        </w:rPr>
        <w:t xml:space="preserve">the use of YouTube’s streaming services, the virtual reality environment will be streamed onto a phone that is placed into a virtual reality viewer. To participate in class, an Arduino unit equipped with a radio frequency transmitter will be with the student and another Arduino unit equipped with radio frequency receiver and LCD display will be with the instructor in the classroom. The student will input their question/comment into their computer and send it to the instructor’s unit where it will come across on the LCD display. The Arduino unit's LED light will then blink alerting the instructor that a student has a question, the professor will turn off the LED once the question is answered and </w:t>
      </w:r>
      <w:r w:rsidR="00E332C0" w:rsidRPr="692D02FE">
        <w:rPr>
          <w:rFonts w:asciiTheme="minorEastAsia" w:eastAsiaTheme="minorEastAsia" w:hAnsiTheme="minorEastAsia" w:cstheme="minorEastAsia"/>
          <w:sz w:val="24"/>
          <w:szCs w:val="24"/>
        </w:rPr>
        <w:t>continue</w:t>
      </w:r>
      <w:r w:rsidRPr="692D02FE">
        <w:rPr>
          <w:rFonts w:asciiTheme="minorEastAsia" w:eastAsiaTheme="minorEastAsia" w:hAnsiTheme="minorEastAsia" w:cstheme="minorEastAsia"/>
          <w:sz w:val="24"/>
          <w:szCs w:val="24"/>
        </w:rPr>
        <w:t xml:space="preserve"> with the lecture. </w:t>
      </w:r>
    </w:p>
    <w:p w14:paraId="1DB0BF31" w14:textId="4AD9DC22" w:rsidR="3E0717C5" w:rsidRDefault="138EF7D4" w:rsidP="138EF7D4">
      <w:pPr>
        <w:spacing w:line="600" w:lineRule="auto"/>
        <w:ind w:left="360"/>
        <w:jc w:val="cente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Results</w:t>
      </w:r>
    </w:p>
    <w:p w14:paraId="066D0336" w14:textId="25D4273C" w:rsidR="3E0717C5" w:rsidRDefault="138EF7D4" w:rsidP="00E332C0">
      <w:pPr>
        <w:ind w:firstLine="720"/>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A project for creating a virtual reality classroom has been presented in this report and discussed in this report. We used a combination of Arduino equipment with a virtual reality simulator to be implemented into our design, this allowed us have a full on two way communication with the instructor and the students. </w:t>
      </w:r>
    </w:p>
    <w:p w14:paraId="7F16B8E1" w14:textId="38B7F8D3" w:rsidR="3E0717C5" w:rsidRDefault="00E332C0" w:rsidP="138EF7D4">
      <w:pPr>
        <w:ind w:left="360"/>
        <w:jc w:val="center"/>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b/>
          <w:sz w:val="24"/>
          <w:szCs w:val="24"/>
        </w:rPr>
        <w:lastRenderedPageBreak/>
        <w:t>Literature Review</w:t>
      </w:r>
    </w:p>
    <w:p w14:paraId="04D18C73" w14:textId="4B37CFCF" w:rsidR="00E332C0" w:rsidRDefault="00DB1002" w:rsidP="00E332C0">
      <w:pPr>
        <w:ind w:firstLine="720"/>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sz w:val="24"/>
          <w:szCs w:val="24"/>
        </w:rPr>
        <w:t xml:space="preserve">Authors </w:t>
      </w:r>
      <w:r w:rsidR="00CC2B77" w:rsidRPr="692D02FE">
        <w:rPr>
          <w:rFonts w:asciiTheme="minorEastAsia" w:eastAsiaTheme="minorEastAsia" w:hAnsiTheme="minorEastAsia" w:cstheme="minorEastAsia"/>
          <w:sz w:val="24"/>
          <w:szCs w:val="24"/>
        </w:rPr>
        <w:t>Bonnie Bell Carter and Vicky G. Spencer</w:t>
      </w:r>
      <w:r w:rsidRPr="692D02FE">
        <w:rPr>
          <w:rFonts w:asciiTheme="minorEastAsia" w:eastAsiaTheme="minorEastAsia" w:hAnsiTheme="minorEastAsia" w:cstheme="minorEastAsia"/>
          <w:sz w:val="24"/>
          <w:szCs w:val="24"/>
        </w:rPr>
        <w:t xml:space="preserve"> </w:t>
      </w:r>
      <w:r w:rsidR="00090D94" w:rsidRPr="692D02FE">
        <w:rPr>
          <w:rFonts w:asciiTheme="minorEastAsia" w:eastAsiaTheme="minorEastAsia" w:hAnsiTheme="minorEastAsia" w:cstheme="minorEastAsia"/>
          <w:sz w:val="24"/>
          <w:szCs w:val="24"/>
        </w:rPr>
        <w:t>addres</w:t>
      </w:r>
      <w:r w:rsidR="00C133FB" w:rsidRPr="692D02FE">
        <w:rPr>
          <w:rFonts w:asciiTheme="minorEastAsia" w:eastAsiaTheme="minorEastAsia" w:hAnsiTheme="minorEastAsia" w:cstheme="minorEastAsia"/>
          <w:sz w:val="24"/>
          <w:szCs w:val="24"/>
        </w:rPr>
        <w:t>sed the sever</w:t>
      </w:r>
      <w:r w:rsidR="00F0758C" w:rsidRPr="692D02FE">
        <w:rPr>
          <w:rFonts w:asciiTheme="minorEastAsia" w:eastAsiaTheme="minorEastAsia" w:hAnsiTheme="minorEastAsia" w:cstheme="minorEastAsia"/>
          <w:sz w:val="24"/>
          <w:szCs w:val="24"/>
        </w:rPr>
        <w:t>e</w:t>
      </w:r>
      <w:r w:rsidR="00C133FB" w:rsidRPr="692D02FE">
        <w:rPr>
          <w:rFonts w:asciiTheme="minorEastAsia" w:eastAsiaTheme="minorEastAsia" w:hAnsiTheme="minorEastAsia" w:cstheme="minorEastAsia"/>
          <w:sz w:val="24"/>
          <w:szCs w:val="24"/>
        </w:rPr>
        <w:t xml:space="preserve"> impact</w:t>
      </w:r>
      <w:r w:rsidR="00F0758C" w:rsidRPr="692D02FE">
        <w:rPr>
          <w:rFonts w:asciiTheme="minorEastAsia" w:eastAsiaTheme="minorEastAsia" w:hAnsiTheme="minorEastAsia" w:cstheme="minorEastAsia"/>
          <w:sz w:val="24"/>
          <w:szCs w:val="24"/>
        </w:rPr>
        <w:t>s</w:t>
      </w:r>
      <w:r w:rsidR="00C133FB" w:rsidRPr="692D02FE">
        <w:rPr>
          <w:rFonts w:asciiTheme="minorEastAsia" w:eastAsiaTheme="minorEastAsia" w:hAnsiTheme="minorEastAsia" w:cstheme="minorEastAsia"/>
          <w:sz w:val="24"/>
          <w:szCs w:val="24"/>
        </w:rPr>
        <w:t xml:space="preserve"> bullying can have on children</w:t>
      </w:r>
      <w:r w:rsidR="004056C0" w:rsidRPr="692D02FE">
        <w:rPr>
          <w:rFonts w:asciiTheme="minorEastAsia" w:eastAsiaTheme="minorEastAsia" w:hAnsiTheme="minorEastAsia" w:cstheme="minorEastAsia"/>
          <w:sz w:val="24"/>
          <w:szCs w:val="24"/>
        </w:rPr>
        <w:t xml:space="preserve"> with disabilities</w:t>
      </w:r>
      <w:r w:rsidR="00C133FB" w:rsidRPr="692D02FE">
        <w:rPr>
          <w:rFonts w:asciiTheme="minorEastAsia" w:eastAsiaTheme="minorEastAsia" w:hAnsiTheme="minorEastAsia" w:cstheme="minorEastAsia"/>
          <w:sz w:val="24"/>
          <w:szCs w:val="24"/>
        </w:rPr>
        <w:t xml:space="preserve"> in</w:t>
      </w:r>
      <w:r w:rsidR="00CA2173" w:rsidRPr="692D02FE">
        <w:rPr>
          <w:rFonts w:asciiTheme="minorEastAsia" w:eastAsiaTheme="minorEastAsia" w:hAnsiTheme="minorEastAsia" w:cstheme="minorEastAsia"/>
          <w:sz w:val="24"/>
          <w:szCs w:val="24"/>
        </w:rPr>
        <w:t xml:space="preserve"> “The Fear Factor: Bullying</w:t>
      </w:r>
      <w:r w:rsidR="00DD0B8D" w:rsidRPr="692D02FE">
        <w:rPr>
          <w:rFonts w:asciiTheme="minorEastAsia" w:eastAsiaTheme="minorEastAsia" w:hAnsiTheme="minorEastAsia" w:cstheme="minorEastAsia"/>
          <w:sz w:val="24"/>
          <w:szCs w:val="24"/>
        </w:rPr>
        <w:t xml:space="preserve"> and Students with Disabilities</w:t>
      </w:r>
      <w:r w:rsidR="00C133FB" w:rsidRPr="692D02FE">
        <w:rPr>
          <w:rFonts w:asciiTheme="minorEastAsia" w:eastAsiaTheme="minorEastAsia" w:hAnsiTheme="minorEastAsia" w:cstheme="minorEastAsia"/>
          <w:sz w:val="24"/>
          <w:szCs w:val="24"/>
        </w:rPr>
        <w:t xml:space="preserve">.” </w:t>
      </w:r>
      <w:r w:rsidR="00F0758C" w:rsidRPr="692D02FE">
        <w:rPr>
          <w:rFonts w:asciiTheme="minorEastAsia" w:eastAsiaTheme="minorEastAsia" w:hAnsiTheme="minorEastAsia" w:cstheme="minorEastAsia"/>
          <w:sz w:val="24"/>
          <w:szCs w:val="24"/>
        </w:rPr>
        <w:t>This paper covers years of research and stu</w:t>
      </w:r>
      <w:r w:rsidR="000C6444" w:rsidRPr="692D02FE">
        <w:rPr>
          <w:rFonts w:asciiTheme="minorEastAsia" w:eastAsiaTheme="minorEastAsia" w:hAnsiTheme="minorEastAsia" w:cstheme="minorEastAsia"/>
          <w:sz w:val="24"/>
          <w:szCs w:val="24"/>
        </w:rPr>
        <w:t>dies from</w:t>
      </w:r>
      <w:r w:rsidR="00600349" w:rsidRPr="692D02FE">
        <w:rPr>
          <w:rFonts w:asciiTheme="minorEastAsia" w:eastAsiaTheme="minorEastAsia" w:hAnsiTheme="minorEastAsia" w:cstheme="minorEastAsia"/>
          <w:sz w:val="24"/>
          <w:szCs w:val="24"/>
        </w:rPr>
        <w:t xml:space="preserve"> multiple countries, verifying that bullying </w:t>
      </w:r>
      <w:r w:rsidR="00D07AB0" w:rsidRPr="692D02FE">
        <w:rPr>
          <w:rFonts w:asciiTheme="minorEastAsia" w:eastAsiaTheme="minorEastAsia" w:hAnsiTheme="minorEastAsia" w:cstheme="minorEastAsia"/>
          <w:sz w:val="24"/>
          <w:szCs w:val="24"/>
        </w:rPr>
        <w:t>is an issue that has b</w:t>
      </w:r>
      <w:r w:rsidR="004056C0" w:rsidRPr="692D02FE">
        <w:rPr>
          <w:rFonts w:asciiTheme="minorEastAsia" w:eastAsiaTheme="minorEastAsia" w:hAnsiTheme="minorEastAsia" w:cstheme="minorEastAsia"/>
          <w:sz w:val="24"/>
          <w:szCs w:val="24"/>
        </w:rPr>
        <w:t xml:space="preserve">een around for quite some time and one that is not </w:t>
      </w:r>
      <w:r w:rsidR="00196932" w:rsidRPr="692D02FE">
        <w:rPr>
          <w:rFonts w:asciiTheme="minorEastAsia" w:eastAsiaTheme="minorEastAsia" w:hAnsiTheme="minorEastAsia" w:cstheme="minorEastAsia"/>
          <w:sz w:val="24"/>
          <w:szCs w:val="24"/>
        </w:rPr>
        <w:t>l</w:t>
      </w:r>
      <w:r w:rsidR="00CD1550" w:rsidRPr="692D02FE">
        <w:rPr>
          <w:rFonts w:asciiTheme="minorEastAsia" w:eastAsiaTheme="minorEastAsia" w:hAnsiTheme="minorEastAsia" w:cstheme="minorEastAsia"/>
          <w:sz w:val="24"/>
          <w:szCs w:val="24"/>
        </w:rPr>
        <w:t xml:space="preserve">ikely to go away anytime soon. The paper </w:t>
      </w:r>
      <w:r w:rsidR="00366FF3" w:rsidRPr="692D02FE">
        <w:rPr>
          <w:rFonts w:asciiTheme="minorEastAsia" w:eastAsiaTheme="minorEastAsia" w:hAnsiTheme="minorEastAsia" w:cstheme="minorEastAsia"/>
          <w:sz w:val="24"/>
          <w:szCs w:val="24"/>
        </w:rPr>
        <w:t xml:space="preserve">outlines the progression of </w:t>
      </w:r>
      <w:r w:rsidR="00FC0B15" w:rsidRPr="692D02FE">
        <w:rPr>
          <w:rFonts w:asciiTheme="minorEastAsia" w:eastAsiaTheme="minorEastAsia" w:hAnsiTheme="minorEastAsia" w:cstheme="minorEastAsia"/>
          <w:sz w:val="24"/>
          <w:szCs w:val="24"/>
        </w:rPr>
        <w:t>educati</w:t>
      </w:r>
      <w:r w:rsidR="004F482B" w:rsidRPr="692D02FE">
        <w:rPr>
          <w:rFonts w:asciiTheme="minorEastAsia" w:eastAsiaTheme="minorEastAsia" w:hAnsiTheme="minorEastAsia" w:cstheme="minorEastAsia"/>
          <w:sz w:val="24"/>
          <w:szCs w:val="24"/>
        </w:rPr>
        <w:t>on for students with physical,</w:t>
      </w:r>
      <w:r w:rsidR="00FC0B15" w:rsidRPr="692D02FE">
        <w:rPr>
          <w:rFonts w:asciiTheme="minorEastAsia" w:eastAsiaTheme="minorEastAsia" w:hAnsiTheme="minorEastAsia" w:cstheme="minorEastAsia"/>
          <w:sz w:val="24"/>
          <w:szCs w:val="24"/>
        </w:rPr>
        <w:t xml:space="preserve"> mental</w:t>
      </w:r>
      <w:r w:rsidR="004F482B" w:rsidRPr="692D02FE">
        <w:rPr>
          <w:rFonts w:asciiTheme="minorEastAsia" w:eastAsiaTheme="minorEastAsia" w:hAnsiTheme="minorEastAsia" w:cstheme="minorEastAsia"/>
          <w:sz w:val="24"/>
          <w:szCs w:val="24"/>
        </w:rPr>
        <w:t>, and/or learning</w:t>
      </w:r>
      <w:r w:rsidR="00FC0B15" w:rsidRPr="692D02FE">
        <w:rPr>
          <w:rFonts w:asciiTheme="minorEastAsia" w:eastAsiaTheme="minorEastAsia" w:hAnsiTheme="minorEastAsia" w:cstheme="minorEastAsia"/>
          <w:sz w:val="24"/>
          <w:szCs w:val="24"/>
        </w:rPr>
        <w:t xml:space="preserve"> disabilit</w:t>
      </w:r>
      <w:r w:rsidR="002B2E0C" w:rsidRPr="692D02FE">
        <w:rPr>
          <w:rFonts w:asciiTheme="minorEastAsia" w:eastAsiaTheme="minorEastAsia" w:hAnsiTheme="minorEastAsia" w:cstheme="minorEastAsia"/>
          <w:sz w:val="24"/>
          <w:szCs w:val="24"/>
        </w:rPr>
        <w:t>ies. Childr</w:t>
      </w:r>
      <w:r w:rsidR="00C12C60" w:rsidRPr="692D02FE">
        <w:rPr>
          <w:rFonts w:asciiTheme="minorEastAsia" w:eastAsiaTheme="minorEastAsia" w:hAnsiTheme="minorEastAsia" w:cstheme="minorEastAsia"/>
          <w:sz w:val="24"/>
          <w:szCs w:val="24"/>
        </w:rPr>
        <w:t xml:space="preserve">en with disabilities used to be </w:t>
      </w:r>
      <w:r w:rsidR="00F628D9" w:rsidRPr="692D02FE">
        <w:rPr>
          <w:rFonts w:asciiTheme="minorEastAsia" w:eastAsiaTheme="minorEastAsia" w:hAnsiTheme="minorEastAsia" w:cstheme="minorEastAsia"/>
          <w:sz w:val="24"/>
          <w:szCs w:val="24"/>
        </w:rPr>
        <w:t xml:space="preserve">and are often still </w:t>
      </w:r>
      <w:r w:rsidR="00C12C60" w:rsidRPr="692D02FE">
        <w:rPr>
          <w:rFonts w:asciiTheme="minorEastAsia" w:eastAsiaTheme="minorEastAsia" w:hAnsiTheme="minorEastAsia" w:cstheme="minorEastAsia"/>
          <w:sz w:val="24"/>
          <w:szCs w:val="24"/>
        </w:rPr>
        <w:t>educated separately from their peers in “special schools or different classes</w:t>
      </w:r>
      <w:r w:rsidR="00F464CD" w:rsidRPr="692D02FE">
        <w:rPr>
          <w:rFonts w:asciiTheme="minorEastAsia" w:eastAsiaTheme="minorEastAsia" w:hAnsiTheme="minorEastAsia" w:cstheme="minorEastAsia"/>
          <w:sz w:val="24"/>
          <w:szCs w:val="24"/>
        </w:rPr>
        <w:t>.</w:t>
      </w:r>
      <w:r w:rsidR="00C12C60" w:rsidRPr="692D02FE">
        <w:rPr>
          <w:rFonts w:asciiTheme="minorEastAsia" w:eastAsiaTheme="minorEastAsia" w:hAnsiTheme="minorEastAsia" w:cstheme="minorEastAsia"/>
          <w:sz w:val="24"/>
          <w:szCs w:val="24"/>
        </w:rPr>
        <w:t>”</w:t>
      </w:r>
      <w:r w:rsidR="00CE5E19" w:rsidRPr="692D02FE">
        <w:rPr>
          <w:rFonts w:asciiTheme="minorEastAsia" w:eastAsiaTheme="minorEastAsia" w:hAnsiTheme="minorEastAsia" w:cstheme="minorEastAsia"/>
          <w:sz w:val="24"/>
          <w:szCs w:val="24"/>
        </w:rPr>
        <w:t xml:space="preserve"> (pg.1)</w:t>
      </w:r>
      <w:r w:rsidR="00F464CD" w:rsidRPr="692D02FE">
        <w:rPr>
          <w:rFonts w:asciiTheme="minorEastAsia" w:eastAsiaTheme="minorEastAsia" w:hAnsiTheme="minorEastAsia" w:cstheme="minorEastAsia"/>
          <w:sz w:val="24"/>
          <w:szCs w:val="24"/>
        </w:rPr>
        <w:t xml:space="preserve"> </w:t>
      </w:r>
      <w:r w:rsidR="00E034BB" w:rsidRPr="692D02FE">
        <w:rPr>
          <w:rFonts w:asciiTheme="minorEastAsia" w:eastAsiaTheme="minorEastAsia" w:hAnsiTheme="minorEastAsia" w:cstheme="minorEastAsia"/>
          <w:sz w:val="24"/>
          <w:szCs w:val="24"/>
        </w:rPr>
        <w:t>E</w:t>
      </w:r>
      <w:r w:rsidR="00E64EA1" w:rsidRPr="692D02FE">
        <w:rPr>
          <w:rFonts w:asciiTheme="minorEastAsia" w:eastAsiaTheme="minorEastAsia" w:hAnsiTheme="minorEastAsia" w:cstheme="minorEastAsia"/>
          <w:sz w:val="24"/>
          <w:szCs w:val="24"/>
        </w:rPr>
        <w:t xml:space="preserve">ducation for students with </w:t>
      </w:r>
      <w:r w:rsidR="00D42FFF" w:rsidRPr="692D02FE">
        <w:rPr>
          <w:rFonts w:asciiTheme="minorEastAsia" w:eastAsiaTheme="minorEastAsia" w:hAnsiTheme="minorEastAsia" w:cstheme="minorEastAsia"/>
          <w:sz w:val="24"/>
          <w:szCs w:val="24"/>
        </w:rPr>
        <w:t>disabilities has</w:t>
      </w:r>
      <w:r w:rsidR="005839BC" w:rsidRPr="692D02FE">
        <w:rPr>
          <w:rFonts w:asciiTheme="minorEastAsia" w:eastAsiaTheme="minorEastAsia" w:hAnsiTheme="minorEastAsia" w:cstheme="minorEastAsia"/>
          <w:sz w:val="24"/>
          <w:szCs w:val="24"/>
        </w:rPr>
        <w:t xml:space="preserve"> always focused</w:t>
      </w:r>
      <w:r w:rsidR="00D42FFF" w:rsidRPr="692D02FE">
        <w:rPr>
          <w:rFonts w:asciiTheme="minorEastAsia" w:eastAsiaTheme="minorEastAsia" w:hAnsiTheme="minorEastAsia" w:cstheme="minorEastAsia"/>
          <w:sz w:val="24"/>
          <w:szCs w:val="24"/>
        </w:rPr>
        <w:t xml:space="preserve"> on </w:t>
      </w:r>
      <w:r w:rsidR="00580AE0" w:rsidRPr="692D02FE">
        <w:rPr>
          <w:rFonts w:asciiTheme="minorEastAsia" w:eastAsiaTheme="minorEastAsia" w:hAnsiTheme="minorEastAsia" w:cstheme="minorEastAsia"/>
          <w:sz w:val="24"/>
          <w:szCs w:val="24"/>
        </w:rPr>
        <w:t>a</w:t>
      </w:r>
      <w:r w:rsidR="006F1E75" w:rsidRPr="692D02FE">
        <w:rPr>
          <w:rFonts w:asciiTheme="minorEastAsia" w:eastAsiaTheme="minorEastAsia" w:hAnsiTheme="minorEastAsia" w:cstheme="minorEastAsia"/>
          <w:sz w:val="24"/>
          <w:szCs w:val="24"/>
        </w:rPr>
        <w:t xml:space="preserve">cademic achievement but Carter and Spencer argue that </w:t>
      </w:r>
      <w:r w:rsidR="00F013D2" w:rsidRPr="692D02FE">
        <w:rPr>
          <w:rFonts w:asciiTheme="minorEastAsia" w:eastAsiaTheme="minorEastAsia" w:hAnsiTheme="minorEastAsia" w:cstheme="minorEastAsia"/>
          <w:sz w:val="24"/>
          <w:szCs w:val="24"/>
        </w:rPr>
        <w:t xml:space="preserve">the development of social skills through </w:t>
      </w:r>
      <w:r w:rsidR="001B68E0" w:rsidRPr="692D02FE">
        <w:rPr>
          <w:rFonts w:asciiTheme="minorEastAsia" w:eastAsiaTheme="minorEastAsia" w:hAnsiTheme="minorEastAsia" w:cstheme="minorEastAsia"/>
          <w:sz w:val="24"/>
          <w:szCs w:val="24"/>
        </w:rPr>
        <w:t xml:space="preserve">social integration is just as </w:t>
      </w:r>
      <w:r w:rsidR="006F1E75" w:rsidRPr="692D02FE">
        <w:rPr>
          <w:rFonts w:asciiTheme="minorEastAsia" w:eastAsiaTheme="minorEastAsia" w:hAnsiTheme="minorEastAsia" w:cstheme="minorEastAsia"/>
          <w:sz w:val="24"/>
          <w:szCs w:val="24"/>
        </w:rPr>
        <w:t>important</w:t>
      </w:r>
      <w:r w:rsidR="00601F01" w:rsidRPr="692D02FE">
        <w:rPr>
          <w:rFonts w:asciiTheme="minorEastAsia" w:eastAsiaTheme="minorEastAsia" w:hAnsiTheme="minorEastAsia" w:cstheme="minorEastAsia"/>
          <w:sz w:val="24"/>
          <w:szCs w:val="24"/>
        </w:rPr>
        <w:t xml:space="preserve">. </w:t>
      </w:r>
      <w:r w:rsidR="003F4FDC" w:rsidRPr="692D02FE">
        <w:rPr>
          <w:rFonts w:asciiTheme="minorEastAsia" w:eastAsiaTheme="minorEastAsia" w:hAnsiTheme="minorEastAsia" w:cstheme="minorEastAsia"/>
          <w:sz w:val="24"/>
          <w:szCs w:val="24"/>
        </w:rPr>
        <w:t>Carter</w:t>
      </w:r>
      <w:r w:rsidR="00356473" w:rsidRPr="692D02FE">
        <w:rPr>
          <w:rFonts w:asciiTheme="minorEastAsia" w:eastAsiaTheme="minorEastAsia" w:hAnsiTheme="minorEastAsia" w:cstheme="minorEastAsia"/>
          <w:sz w:val="24"/>
          <w:szCs w:val="24"/>
        </w:rPr>
        <w:t xml:space="preserve"> and Spencer speculate that bullying continues to be an issue</w:t>
      </w:r>
      <w:r w:rsidR="003138CA" w:rsidRPr="692D02FE">
        <w:rPr>
          <w:rFonts w:asciiTheme="minorEastAsia" w:eastAsiaTheme="minorEastAsia" w:hAnsiTheme="minorEastAsia" w:cstheme="minorEastAsia"/>
          <w:sz w:val="24"/>
          <w:szCs w:val="24"/>
        </w:rPr>
        <w:t xml:space="preserve"> becau</w:t>
      </w:r>
      <w:r w:rsidR="00391FE3" w:rsidRPr="692D02FE">
        <w:rPr>
          <w:rFonts w:asciiTheme="minorEastAsia" w:eastAsiaTheme="minorEastAsia" w:hAnsiTheme="minorEastAsia" w:cstheme="minorEastAsia"/>
          <w:sz w:val="24"/>
          <w:szCs w:val="24"/>
        </w:rPr>
        <w:t xml:space="preserve">se there is a misunderstanding of what </w:t>
      </w:r>
      <w:r w:rsidR="001775BE" w:rsidRPr="692D02FE">
        <w:rPr>
          <w:rFonts w:asciiTheme="minorEastAsia" w:eastAsiaTheme="minorEastAsia" w:hAnsiTheme="minorEastAsia" w:cstheme="minorEastAsia"/>
          <w:sz w:val="24"/>
          <w:szCs w:val="24"/>
        </w:rPr>
        <w:t>bullying really is,</w:t>
      </w:r>
      <w:r w:rsidR="005E79BD" w:rsidRPr="692D02FE">
        <w:rPr>
          <w:rFonts w:asciiTheme="minorEastAsia" w:eastAsiaTheme="minorEastAsia" w:hAnsiTheme="minorEastAsia" w:cstheme="minorEastAsia"/>
          <w:sz w:val="24"/>
          <w:szCs w:val="24"/>
        </w:rPr>
        <w:t xml:space="preserve"> </w:t>
      </w:r>
      <w:r w:rsidR="00413BE1" w:rsidRPr="692D02FE">
        <w:rPr>
          <w:rFonts w:asciiTheme="minorEastAsia" w:eastAsiaTheme="minorEastAsia" w:hAnsiTheme="minorEastAsia" w:cstheme="minorEastAsia"/>
          <w:sz w:val="24"/>
          <w:szCs w:val="24"/>
        </w:rPr>
        <w:t>so much</w:t>
      </w:r>
      <w:r w:rsidR="001775BE" w:rsidRPr="692D02FE">
        <w:rPr>
          <w:rFonts w:asciiTheme="minorEastAsia" w:eastAsiaTheme="minorEastAsia" w:hAnsiTheme="minorEastAsia" w:cstheme="minorEastAsia"/>
          <w:sz w:val="24"/>
          <w:szCs w:val="24"/>
        </w:rPr>
        <w:t xml:space="preserve"> so</w:t>
      </w:r>
      <w:r w:rsidR="00413BE1" w:rsidRPr="692D02FE">
        <w:rPr>
          <w:rFonts w:asciiTheme="minorEastAsia" w:eastAsiaTheme="minorEastAsia" w:hAnsiTheme="minorEastAsia" w:cstheme="minorEastAsia"/>
          <w:sz w:val="24"/>
          <w:szCs w:val="24"/>
        </w:rPr>
        <w:t xml:space="preserve"> there is no </w:t>
      </w:r>
      <w:r w:rsidR="00B30A2E" w:rsidRPr="692D02FE">
        <w:rPr>
          <w:rFonts w:asciiTheme="minorEastAsia" w:eastAsiaTheme="minorEastAsia" w:hAnsiTheme="minorEastAsia" w:cstheme="minorEastAsia"/>
          <w:sz w:val="24"/>
          <w:szCs w:val="24"/>
        </w:rPr>
        <w:t>worldly acknowledged</w:t>
      </w:r>
      <w:r w:rsidR="005E79BD" w:rsidRPr="692D02FE">
        <w:rPr>
          <w:rFonts w:asciiTheme="minorEastAsia" w:eastAsiaTheme="minorEastAsia" w:hAnsiTheme="minorEastAsia" w:cstheme="minorEastAsia"/>
          <w:sz w:val="24"/>
          <w:szCs w:val="24"/>
        </w:rPr>
        <w:t xml:space="preserve"> definition </w:t>
      </w:r>
      <w:r w:rsidR="00220A66" w:rsidRPr="692D02FE">
        <w:rPr>
          <w:rFonts w:asciiTheme="minorEastAsia" w:eastAsiaTheme="minorEastAsia" w:hAnsiTheme="minorEastAsia" w:cstheme="minorEastAsia"/>
          <w:sz w:val="24"/>
          <w:szCs w:val="24"/>
        </w:rPr>
        <w:t xml:space="preserve">for bullying. </w:t>
      </w:r>
    </w:p>
    <w:p w14:paraId="01ACCF28" w14:textId="119240B0" w:rsidR="3E0717C5" w:rsidRDefault="138EF7D4" w:rsidP="138EF7D4">
      <w:pPr>
        <w:ind w:left="360"/>
        <w:jc w:val="cente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Process</w:t>
      </w:r>
    </w:p>
    <w:p w14:paraId="3E0EADDC" w14:textId="64773094"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Feb 27</w:t>
      </w:r>
      <w:r w:rsidRPr="692D02FE">
        <w:rPr>
          <w:rFonts w:asciiTheme="minorEastAsia" w:eastAsiaTheme="minorEastAsia" w:hAnsiTheme="minorEastAsia" w:cstheme="minorEastAsia"/>
          <w:b/>
          <w:sz w:val="24"/>
          <w:szCs w:val="24"/>
          <w:vertAlign w:val="superscript"/>
        </w:rPr>
        <w:t>th</w:t>
      </w:r>
      <w:r w:rsidRPr="692D02FE">
        <w:rPr>
          <w:rFonts w:asciiTheme="minorEastAsia" w:eastAsiaTheme="minorEastAsia" w:hAnsiTheme="minorEastAsia" w:cstheme="minorEastAsia"/>
          <w:b/>
          <w:sz w:val="24"/>
          <w:szCs w:val="24"/>
        </w:rPr>
        <w:t>:</w:t>
      </w:r>
      <w:r w:rsidRPr="692D02FE">
        <w:rPr>
          <w:rFonts w:asciiTheme="minorEastAsia" w:eastAsiaTheme="minorEastAsia" w:hAnsiTheme="minorEastAsia" w:cstheme="minorEastAsia"/>
          <w:sz w:val="24"/>
          <w:szCs w:val="24"/>
        </w:rPr>
        <w:t xml:space="preserve"> </w:t>
      </w:r>
    </w:p>
    <w:p w14:paraId="07F46B0C" w14:textId="5B9DBA0A"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            Discussed and came up with a few problems the group would like to address.</w:t>
      </w:r>
    </w:p>
    <w:p w14:paraId="307DEE9D" w14:textId="441D4ADE"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1.       Control an RC car using alternative methods</w:t>
      </w:r>
    </w:p>
    <w:p w14:paraId="1CA20560" w14:textId="06CAACCA"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2.       Digital Walking Stick for children with visual disability</w:t>
      </w:r>
    </w:p>
    <w:p w14:paraId="335E2617" w14:textId="5AD90FC8"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3.       </w:t>
      </w:r>
      <w:r w:rsidRPr="692D02FE">
        <w:rPr>
          <w:rFonts w:asciiTheme="minorEastAsia" w:eastAsiaTheme="minorEastAsia" w:hAnsiTheme="minorEastAsia" w:cstheme="minorEastAsia"/>
          <w:b/>
          <w:sz w:val="24"/>
          <w:szCs w:val="24"/>
        </w:rPr>
        <w:t>VR Interactive classroom for handicapped</w:t>
      </w:r>
    </w:p>
    <w:p w14:paraId="43DEE465" w14:textId="7FD82F4C"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Came up with a few articles supporting that there is a connection between play deprivation and kids with specials needs.</w:t>
      </w:r>
    </w:p>
    <w:p w14:paraId="58AD611F" w14:textId="53441368"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            A lack of creativity driven by incapability to adapt to common toys, deprives special needs children of motivation to learn games and enhance their learning skills.</w:t>
      </w:r>
    </w:p>
    <w:p w14:paraId="3DAE3BEC" w14:textId="4E38A5B9" w:rsidR="3E0717C5" w:rsidRDefault="00685D84" w:rsidP="138EF7D4">
      <w:pPr>
        <w:rPr>
          <w:rFonts w:eastAsiaTheme="minorEastAsia"/>
          <w:sz w:val="24"/>
          <w:szCs w:val="24"/>
        </w:rPr>
      </w:pPr>
      <w:hyperlink r:id="rId7">
        <w:r w:rsidR="138EF7D4" w:rsidRPr="138EF7D4">
          <w:rPr>
            <w:rStyle w:val="Hyperlink"/>
            <w:rFonts w:eastAsiaTheme="minorEastAsia"/>
            <w:color w:val="auto"/>
            <w:sz w:val="24"/>
            <w:szCs w:val="24"/>
          </w:rPr>
          <w:t>http://scholarworks.wmich.edu/cgi/viewcontent.cgi?article=1062&amp;context=ojot</w:t>
        </w:r>
      </w:hyperlink>
    </w:p>
    <w:p w14:paraId="38A0D10A" w14:textId="060A1CBE"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            Article which talks about kids with learning disabilities.</w:t>
      </w:r>
    </w:p>
    <w:p w14:paraId="4EC23431" w14:textId="0B6A6B1A" w:rsidR="3E0717C5" w:rsidRDefault="138EF7D4" w:rsidP="138EF7D4">
      <w:pPr>
        <w:rPr>
          <w:rFonts w:asciiTheme="minorEastAsia" w:eastAsiaTheme="minorEastAsia" w:hAnsiTheme="minorEastAsia" w:cstheme="minorEastAsia"/>
          <w:b/>
          <w:sz w:val="24"/>
          <w:szCs w:val="24"/>
          <w:vertAlign w:val="superscript"/>
        </w:rPr>
      </w:pPr>
      <w:r w:rsidRPr="692D02FE">
        <w:rPr>
          <w:rFonts w:asciiTheme="minorEastAsia" w:eastAsiaTheme="minorEastAsia" w:hAnsiTheme="minorEastAsia" w:cstheme="minorEastAsia"/>
          <w:b/>
          <w:sz w:val="24"/>
          <w:szCs w:val="24"/>
        </w:rPr>
        <w:t>March 6</w:t>
      </w:r>
      <w:r w:rsidRPr="692D02FE">
        <w:rPr>
          <w:rFonts w:asciiTheme="minorEastAsia" w:eastAsiaTheme="minorEastAsia" w:hAnsiTheme="minorEastAsia" w:cstheme="minorEastAsia"/>
          <w:b/>
          <w:sz w:val="24"/>
          <w:szCs w:val="24"/>
          <w:vertAlign w:val="superscript"/>
        </w:rPr>
        <w:t>th</w:t>
      </w:r>
    </w:p>
    <w:p w14:paraId="08563E09" w14:textId="75049734" w:rsidR="3E0717C5" w:rsidRDefault="138EF7D4" w:rsidP="138EF7D4">
      <w:pPr>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b/>
          <w:sz w:val="24"/>
          <w:szCs w:val="24"/>
        </w:rPr>
        <w:t xml:space="preserve">           </w:t>
      </w:r>
      <w:r w:rsidRPr="692D02FE">
        <w:rPr>
          <w:rFonts w:asciiTheme="minorEastAsia" w:eastAsiaTheme="minorEastAsia" w:hAnsiTheme="minorEastAsia" w:cstheme="minorEastAsia"/>
          <w:sz w:val="24"/>
          <w:szCs w:val="24"/>
        </w:rPr>
        <w:t xml:space="preserve"> Group decides on VR Interactive classroom with Arduino communication device.</w:t>
      </w:r>
      <w:r w:rsidRPr="692D02FE">
        <w:rPr>
          <w:rFonts w:asciiTheme="minorEastAsia" w:eastAsiaTheme="minorEastAsia" w:hAnsiTheme="minorEastAsia" w:cstheme="minorEastAsia"/>
          <w:b/>
          <w:sz w:val="24"/>
          <w:szCs w:val="24"/>
        </w:rPr>
        <w:t xml:space="preserve">          </w:t>
      </w:r>
    </w:p>
    <w:p w14:paraId="42CFE55C" w14:textId="1CBF7A48" w:rsidR="3E0717C5" w:rsidRDefault="138EF7D4" w:rsidP="138EF7D4">
      <w:pPr>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b/>
          <w:sz w:val="24"/>
          <w:szCs w:val="24"/>
        </w:rPr>
        <w:t>Parts List:</w:t>
      </w:r>
    </w:p>
    <w:p w14:paraId="2F1AA7AB" w14:textId="39400C7B"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 xml:space="preserve">1.    </w:t>
      </w:r>
      <w:r w:rsidRPr="692D02FE">
        <w:rPr>
          <w:rFonts w:asciiTheme="minorEastAsia" w:eastAsiaTheme="minorEastAsia" w:hAnsiTheme="minorEastAsia" w:cstheme="minorEastAsia"/>
          <w:sz w:val="24"/>
          <w:szCs w:val="24"/>
        </w:rPr>
        <w:t>Ricoh Theta S 360-degree camera</w:t>
      </w:r>
    </w:p>
    <w:p w14:paraId="06055EB9" w14:textId="5B044341"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 xml:space="preserve">2.    </w:t>
      </w:r>
      <w:r w:rsidRPr="692D02FE">
        <w:rPr>
          <w:rFonts w:asciiTheme="minorEastAsia" w:eastAsiaTheme="minorEastAsia" w:hAnsiTheme="minorEastAsia" w:cstheme="minorEastAsia"/>
          <w:sz w:val="24"/>
          <w:szCs w:val="24"/>
        </w:rPr>
        <w:t>VR Headsets (20$ online / Everyone)</w:t>
      </w:r>
    </w:p>
    <w:p w14:paraId="188B7D2C" w14:textId="7D5D66AF"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 xml:space="preserve">3.    </w:t>
      </w:r>
      <w:r w:rsidRPr="692D02FE">
        <w:rPr>
          <w:rFonts w:asciiTheme="minorEastAsia" w:eastAsiaTheme="minorEastAsia" w:hAnsiTheme="minorEastAsia" w:cstheme="minorEastAsia"/>
          <w:sz w:val="24"/>
          <w:szCs w:val="24"/>
        </w:rPr>
        <w:t>WIFI-Shield (Arduino ADAFRUIT) If Ethernet doesn’t work</w:t>
      </w:r>
    </w:p>
    <w:p w14:paraId="732B369B" w14:textId="110AB8B8"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 xml:space="preserve">4.    </w:t>
      </w:r>
      <w:r w:rsidRPr="692D02FE">
        <w:rPr>
          <w:rFonts w:asciiTheme="minorEastAsia" w:eastAsiaTheme="minorEastAsia" w:hAnsiTheme="minorEastAsia" w:cstheme="minorEastAsia"/>
          <w:sz w:val="24"/>
          <w:szCs w:val="24"/>
        </w:rPr>
        <w:t xml:space="preserve">RGB LCD Screen </w:t>
      </w:r>
    </w:p>
    <w:p w14:paraId="2112016D" w14:textId="2D8F1E4E"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 xml:space="preserve">5.    </w:t>
      </w:r>
      <w:r w:rsidRPr="692D02FE">
        <w:rPr>
          <w:rFonts w:asciiTheme="minorEastAsia" w:eastAsiaTheme="minorEastAsia" w:hAnsiTheme="minorEastAsia" w:cstheme="minorEastAsia"/>
          <w:sz w:val="24"/>
          <w:szCs w:val="24"/>
        </w:rPr>
        <w:t>YouTube Channel "AnywhereEducation"</w:t>
      </w:r>
    </w:p>
    <w:p w14:paraId="5970CE14" w14:textId="7DC689AC"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lastRenderedPageBreak/>
        <w:t>Came up with an idea of using an app called "Blynk" that allows us to control the Arduino from our phones.</w:t>
      </w:r>
    </w:p>
    <w:p w14:paraId="2012C841" w14:textId="174C0B73"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Preloaded Questions for RGB LCD:</w:t>
      </w:r>
    </w:p>
    <w:p w14:paraId="69B927E1" w14:textId="6D27E1A7"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1.    Can you repeat the last part?</w:t>
      </w:r>
    </w:p>
    <w:p w14:paraId="0F08DF38" w14:textId="760A63FB"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2.    I don’t understand.</w:t>
      </w:r>
    </w:p>
    <w:p w14:paraId="045E4144" w14:textId="1600FCA6"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3.    I understand now.</w:t>
      </w:r>
    </w:p>
    <w:p w14:paraId="65F117A9" w14:textId="1F1C241B"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4.    Will this be on the test?</w:t>
      </w:r>
    </w:p>
    <w:p w14:paraId="5EABEEB8" w14:textId="5D07F11F"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5.    When is the next test?</w:t>
      </w:r>
    </w:p>
    <w:p w14:paraId="7AF0B633" w14:textId="23890534"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6.    What is the homework?</w:t>
      </w:r>
    </w:p>
    <w:p w14:paraId="3C0A2108" w14:textId="34A83777"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7.    Can you give an example?</w:t>
      </w:r>
    </w:p>
    <w:p w14:paraId="2BF88002" w14:textId="79177FDF" w:rsidR="3E0717C5" w:rsidRDefault="138EF7D4" w:rsidP="138EF7D4">
      <w:pPr>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b/>
          <w:sz w:val="24"/>
          <w:szCs w:val="24"/>
        </w:rPr>
        <w:t>March 13</w:t>
      </w:r>
      <w:r w:rsidRPr="692D02FE">
        <w:rPr>
          <w:rFonts w:asciiTheme="minorEastAsia" w:eastAsiaTheme="minorEastAsia" w:hAnsiTheme="minorEastAsia" w:cstheme="minorEastAsia"/>
          <w:b/>
          <w:sz w:val="24"/>
          <w:szCs w:val="24"/>
          <w:vertAlign w:val="superscript"/>
        </w:rPr>
        <w:t xml:space="preserve">th </w:t>
      </w:r>
      <w:r w:rsidRPr="692D02FE">
        <w:rPr>
          <w:rFonts w:asciiTheme="minorEastAsia" w:eastAsiaTheme="minorEastAsia" w:hAnsiTheme="minorEastAsia" w:cstheme="minorEastAsia"/>
          <w:b/>
          <w:sz w:val="24"/>
          <w:szCs w:val="24"/>
        </w:rPr>
        <w:t>- 20</w:t>
      </w:r>
      <w:r w:rsidRPr="692D02FE">
        <w:rPr>
          <w:rFonts w:asciiTheme="minorEastAsia" w:eastAsiaTheme="minorEastAsia" w:hAnsiTheme="minorEastAsia" w:cstheme="minorEastAsia"/>
          <w:b/>
          <w:sz w:val="24"/>
          <w:szCs w:val="24"/>
          <w:vertAlign w:val="superscript"/>
        </w:rPr>
        <w:t>th</w:t>
      </w:r>
      <w:r w:rsidRPr="692D02FE">
        <w:rPr>
          <w:rFonts w:asciiTheme="minorEastAsia" w:eastAsiaTheme="minorEastAsia" w:hAnsiTheme="minorEastAsia" w:cstheme="minorEastAsia"/>
          <w:b/>
          <w:sz w:val="24"/>
          <w:szCs w:val="24"/>
        </w:rPr>
        <w:t>:</w:t>
      </w:r>
    </w:p>
    <w:p w14:paraId="104CE887" w14:textId="3A67F9F4"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Tasks for the next two weeks include.</w:t>
      </w:r>
    </w:p>
    <w:p w14:paraId="2C23CDAD" w14:textId="112137A0" w:rsidR="3E0717C5" w:rsidRDefault="138EF7D4" w:rsidP="138EF7D4">
      <w:pPr>
        <w:pStyle w:val="ListParagraph"/>
        <w:numPr>
          <w:ilvl w:val="0"/>
          <w:numId w:val="1"/>
        </w:numPr>
        <w:rPr>
          <w:rFonts w:asciiTheme="minorEastAsia" w:eastAsiaTheme="minorEastAsia" w:hAnsiTheme="minorEastAsia" w:cstheme="minorEastAsia"/>
          <w:color w:val="000000" w:themeColor="text1"/>
          <w:sz w:val="24"/>
          <w:szCs w:val="24"/>
        </w:rPr>
      </w:pPr>
      <w:r w:rsidRPr="692D02FE">
        <w:rPr>
          <w:rFonts w:asciiTheme="minorEastAsia" w:eastAsiaTheme="minorEastAsia" w:hAnsiTheme="minorEastAsia" w:cstheme="minorEastAsia"/>
          <w:sz w:val="24"/>
          <w:szCs w:val="24"/>
        </w:rPr>
        <w:t>Solder RGB LCD Screen</w:t>
      </w:r>
    </w:p>
    <w:p w14:paraId="2DE0DCE1" w14:textId="5E9188E7" w:rsidR="3E0717C5" w:rsidRDefault="138EF7D4" w:rsidP="138EF7D4">
      <w:pPr>
        <w:pStyle w:val="ListParagraph"/>
        <w:numPr>
          <w:ilvl w:val="0"/>
          <w:numId w:val="1"/>
        </w:numPr>
        <w:rPr>
          <w:rFonts w:asciiTheme="minorEastAsia" w:eastAsiaTheme="minorEastAsia" w:hAnsiTheme="minorEastAsia" w:cstheme="minorEastAsia"/>
          <w:color w:val="000000" w:themeColor="text1"/>
          <w:sz w:val="24"/>
          <w:szCs w:val="24"/>
        </w:rPr>
      </w:pPr>
      <w:r w:rsidRPr="692D02FE">
        <w:rPr>
          <w:rFonts w:asciiTheme="minorEastAsia" w:eastAsiaTheme="minorEastAsia" w:hAnsiTheme="minorEastAsia" w:cstheme="minorEastAsia"/>
          <w:sz w:val="24"/>
          <w:szCs w:val="24"/>
        </w:rPr>
        <w:t>Test RGB Screen</w:t>
      </w:r>
    </w:p>
    <w:p w14:paraId="2B119702" w14:textId="063A18EF" w:rsidR="3E0717C5" w:rsidRDefault="138EF7D4" w:rsidP="138EF7D4">
      <w:pPr>
        <w:pStyle w:val="ListParagraph"/>
        <w:numPr>
          <w:ilvl w:val="0"/>
          <w:numId w:val="1"/>
        </w:numPr>
        <w:rPr>
          <w:rFonts w:asciiTheme="minorEastAsia" w:eastAsiaTheme="minorEastAsia" w:hAnsiTheme="minorEastAsia" w:cstheme="minorEastAsia"/>
          <w:color w:val="000000" w:themeColor="text1"/>
          <w:sz w:val="24"/>
          <w:szCs w:val="24"/>
        </w:rPr>
      </w:pPr>
      <w:r w:rsidRPr="692D02FE">
        <w:rPr>
          <w:rFonts w:asciiTheme="minorEastAsia" w:eastAsiaTheme="minorEastAsia" w:hAnsiTheme="minorEastAsia" w:cstheme="minorEastAsia"/>
          <w:sz w:val="24"/>
          <w:szCs w:val="24"/>
        </w:rPr>
        <w:t>Connect Ethernet Shield to Arduino</w:t>
      </w:r>
    </w:p>
    <w:p w14:paraId="65DBAACC" w14:textId="18EF1B12" w:rsidR="3E0717C5" w:rsidRDefault="138EF7D4" w:rsidP="138EF7D4">
      <w:pPr>
        <w:pStyle w:val="ListParagraph"/>
        <w:numPr>
          <w:ilvl w:val="0"/>
          <w:numId w:val="1"/>
        </w:numPr>
        <w:rPr>
          <w:rFonts w:asciiTheme="minorEastAsia" w:eastAsiaTheme="minorEastAsia" w:hAnsiTheme="minorEastAsia" w:cstheme="minorEastAsia"/>
          <w:color w:val="000000" w:themeColor="text1"/>
          <w:sz w:val="24"/>
          <w:szCs w:val="24"/>
        </w:rPr>
      </w:pPr>
      <w:r w:rsidRPr="692D02FE">
        <w:rPr>
          <w:rFonts w:asciiTheme="minorEastAsia" w:eastAsiaTheme="minorEastAsia" w:hAnsiTheme="minorEastAsia" w:cstheme="minorEastAsia"/>
          <w:sz w:val="24"/>
          <w:szCs w:val="24"/>
        </w:rPr>
        <w:t>Two-way communication? (how will teacher and student communicate?)</w:t>
      </w:r>
    </w:p>
    <w:p w14:paraId="37697565" w14:textId="4552626D" w:rsidR="3E0717C5" w:rsidRDefault="138EF7D4" w:rsidP="138EF7D4">
      <w:pPr>
        <w:pStyle w:val="ListParagraph"/>
        <w:numPr>
          <w:ilvl w:val="0"/>
          <w:numId w:val="1"/>
        </w:numPr>
        <w:rPr>
          <w:rFonts w:asciiTheme="minorEastAsia" w:eastAsiaTheme="minorEastAsia" w:hAnsiTheme="minorEastAsia" w:cstheme="minorEastAsia"/>
          <w:color w:val="000000" w:themeColor="text1"/>
          <w:sz w:val="24"/>
          <w:szCs w:val="24"/>
        </w:rPr>
      </w:pPr>
      <w:r w:rsidRPr="692D02FE">
        <w:rPr>
          <w:rFonts w:asciiTheme="minorEastAsia" w:eastAsiaTheme="minorEastAsia" w:hAnsiTheme="minorEastAsia" w:cstheme="minorEastAsia"/>
          <w:sz w:val="24"/>
          <w:szCs w:val="24"/>
        </w:rPr>
        <w:t>Research Communication between two Arduinos using RGB LCD Screen</w:t>
      </w:r>
    </w:p>
    <w:p w14:paraId="2D625CC3" w14:textId="26370960" w:rsidR="3E0717C5" w:rsidRDefault="138EF7D4" w:rsidP="138EF7D4">
      <w:pPr>
        <w:pStyle w:val="ListParagraph"/>
        <w:numPr>
          <w:ilvl w:val="0"/>
          <w:numId w:val="1"/>
        </w:numPr>
        <w:rPr>
          <w:rFonts w:asciiTheme="minorEastAsia" w:eastAsiaTheme="minorEastAsia" w:hAnsiTheme="minorEastAsia" w:cstheme="minorEastAsia"/>
          <w:color w:val="000000" w:themeColor="text1"/>
          <w:sz w:val="24"/>
          <w:szCs w:val="24"/>
        </w:rPr>
      </w:pPr>
      <w:r w:rsidRPr="692D02FE">
        <w:rPr>
          <w:rFonts w:asciiTheme="minorEastAsia" w:eastAsiaTheme="minorEastAsia" w:hAnsiTheme="minorEastAsia" w:cstheme="minorEastAsia"/>
          <w:sz w:val="24"/>
          <w:szCs w:val="24"/>
        </w:rPr>
        <w:t>Purchase Ricoh Camera (Josh)</w:t>
      </w:r>
    </w:p>
    <w:p w14:paraId="66D7E18C" w14:textId="5044B5BD" w:rsidR="3E0717C5" w:rsidRDefault="138EF7D4" w:rsidP="138EF7D4">
      <w:pPr>
        <w:pStyle w:val="ListParagraph"/>
        <w:numPr>
          <w:ilvl w:val="0"/>
          <w:numId w:val="1"/>
        </w:numPr>
        <w:rPr>
          <w:rFonts w:asciiTheme="minorEastAsia" w:eastAsiaTheme="minorEastAsia" w:hAnsiTheme="minorEastAsia" w:cstheme="minorEastAsia"/>
          <w:color w:val="000000" w:themeColor="text1"/>
          <w:sz w:val="24"/>
          <w:szCs w:val="24"/>
        </w:rPr>
      </w:pPr>
      <w:r w:rsidRPr="692D02FE">
        <w:rPr>
          <w:rFonts w:asciiTheme="minorEastAsia" w:eastAsiaTheme="minorEastAsia" w:hAnsiTheme="minorEastAsia" w:cstheme="minorEastAsia"/>
          <w:sz w:val="24"/>
          <w:szCs w:val="24"/>
        </w:rPr>
        <w:t>Test Livestream between Ricoh (YouTube..etc..) and VR/YouTube Full screen</w:t>
      </w:r>
    </w:p>
    <w:p w14:paraId="65D20279" w14:textId="1433B842" w:rsidR="3E0717C5" w:rsidRDefault="138EF7D4" w:rsidP="138EF7D4">
      <w:pPr>
        <w:ind w:left="360"/>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YouTube channel link for our project "AnywhereEducation"</w:t>
      </w:r>
    </w:p>
    <w:p w14:paraId="02C1227B" w14:textId="38A43E49" w:rsidR="3E0717C5" w:rsidRDefault="00685D84" w:rsidP="138EF7D4">
      <w:pPr>
        <w:rPr>
          <w:rFonts w:eastAsiaTheme="minorEastAsia"/>
          <w:sz w:val="24"/>
          <w:szCs w:val="24"/>
        </w:rPr>
      </w:pPr>
      <w:hyperlink r:id="rId8">
        <w:r w:rsidR="138EF7D4" w:rsidRPr="138EF7D4">
          <w:rPr>
            <w:rStyle w:val="Hyperlink"/>
            <w:rFonts w:eastAsiaTheme="minorEastAsia"/>
            <w:b/>
            <w:bCs/>
            <w:color w:val="auto"/>
            <w:sz w:val="24"/>
            <w:szCs w:val="24"/>
          </w:rPr>
          <w:t>https://www.youtube.com/watch?v=vcOE2XAQHzY</w:t>
        </w:r>
      </w:hyperlink>
    </w:p>
    <w:p w14:paraId="47584A16" w14:textId="08B70482" w:rsidR="3E0717C5" w:rsidRDefault="138EF7D4" w:rsidP="138EF7D4">
      <w:pPr>
        <w:rPr>
          <w:rFonts w:asciiTheme="minorEastAsia" w:eastAsiaTheme="minorEastAsia" w:hAnsiTheme="minorEastAsia" w:cstheme="minorEastAsia"/>
          <w:b/>
          <w:sz w:val="24"/>
          <w:szCs w:val="24"/>
          <w:vertAlign w:val="superscript"/>
        </w:rPr>
      </w:pPr>
      <w:r w:rsidRPr="692D02FE">
        <w:rPr>
          <w:rFonts w:asciiTheme="minorEastAsia" w:eastAsiaTheme="minorEastAsia" w:hAnsiTheme="minorEastAsia" w:cstheme="minorEastAsia"/>
          <w:b/>
          <w:sz w:val="24"/>
          <w:szCs w:val="24"/>
        </w:rPr>
        <w:t>March 27</w:t>
      </w:r>
      <w:r w:rsidRPr="692D02FE">
        <w:rPr>
          <w:rFonts w:asciiTheme="minorEastAsia" w:eastAsiaTheme="minorEastAsia" w:hAnsiTheme="minorEastAsia" w:cstheme="minorEastAsia"/>
          <w:b/>
          <w:sz w:val="24"/>
          <w:szCs w:val="24"/>
          <w:vertAlign w:val="superscript"/>
        </w:rPr>
        <w:t>th</w:t>
      </w:r>
    </w:p>
    <w:p w14:paraId="6A066637" w14:textId="2D9517BE"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Tested VR and 360 live stream, it works. </w:t>
      </w:r>
    </w:p>
    <w:p w14:paraId="5410690B" w14:textId="5FA432A1" w:rsidR="3E0717C5" w:rsidRDefault="138EF7D4" w:rsidP="138EF7D4">
      <w:pPr>
        <w:rPr>
          <w:rFonts w:asciiTheme="minorEastAsia" w:eastAsiaTheme="minorEastAsia" w:hAnsiTheme="minorEastAsia" w:cstheme="minorEastAsia"/>
          <w:b/>
          <w:sz w:val="24"/>
          <w:szCs w:val="24"/>
          <w:vertAlign w:val="superscript"/>
        </w:rPr>
      </w:pPr>
      <w:r w:rsidRPr="692D02FE">
        <w:rPr>
          <w:rFonts w:asciiTheme="minorEastAsia" w:eastAsiaTheme="minorEastAsia" w:hAnsiTheme="minorEastAsia" w:cstheme="minorEastAsia"/>
          <w:b/>
          <w:sz w:val="24"/>
          <w:szCs w:val="24"/>
        </w:rPr>
        <w:t>April 3</w:t>
      </w:r>
      <w:r w:rsidRPr="692D02FE">
        <w:rPr>
          <w:rFonts w:asciiTheme="minorEastAsia" w:eastAsiaTheme="minorEastAsia" w:hAnsiTheme="minorEastAsia" w:cstheme="minorEastAsia"/>
          <w:b/>
          <w:sz w:val="24"/>
          <w:szCs w:val="24"/>
          <w:vertAlign w:val="superscript"/>
        </w:rPr>
        <w:t>rd</w:t>
      </w:r>
      <w:r w:rsidRPr="692D02FE">
        <w:rPr>
          <w:rFonts w:asciiTheme="minorEastAsia" w:eastAsiaTheme="minorEastAsia" w:hAnsiTheme="minorEastAsia" w:cstheme="minorEastAsia"/>
          <w:b/>
          <w:sz w:val="24"/>
          <w:szCs w:val="24"/>
        </w:rPr>
        <w:t>:</w:t>
      </w:r>
    </w:p>
    <w:p w14:paraId="14E36D7C" w14:textId="6034CF93" w:rsidR="3E0717C5" w:rsidRDefault="138EF7D4" w:rsidP="138EF7D4">
      <w:pPr>
        <w:rPr>
          <w:rFonts w:asciiTheme="minorEastAsia" w:eastAsiaTheme="minorEastAsia" w:hAnsiTheme="minorEastAsia" w:cstheme="minorEastAsia"/>
          <w:b/>
          <w:sz w:val="24"/>
          <w:szCs w:val="24"/>
        </w:rPr>
      </w:pPr>
      <w:r w:rsidRPr="692D02FE">
        <w:rPr>
          <w:rFonts w:asciiTheme="minorEastAsia" w:eastAsiaTheme="minorEastAsia" w:hAnsiTheme="minorEastAsia" w:cstheme="minorEastAsia"/>
          <w:sz w:val="24"/>
          <w:szCs w:val="24"/>
        </w:rPr>
        <w:t xml:space="preserve">Went into detail coding on how to make the two Arduinos communicate to each other, both the instructor and students' side of the spectrum. </w:t>
      </w:r>
    </w:p>
    <w:p w14:paraId="1E6280E6" w14:textId="34578C15"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April 10</w:t>
      </w:r>
      <w:r w:rsidRPr="692D02FE">
        <w:rPr>
          <w:rFonts w:asciiTheme="minorEastAsia" w:eastAsiaTheme="minorEastAsia" w:hAnsiTheme="minorEastAsia" w:cstheme="minorEastAsia"/>
          <w:b/>
          <w:sz w:val="24"/>
          <w:szCs w:val="24"/>
          <w:vertAlign w:val="superscript"/>
        </w:rPr>
        <w:t>th</w:t>
      </w:r>
      <w:r w:rsidRPr="692D02FE">
        <w:rPr>
          <w:rFonts w:asciiTheme="minorEastAsia" w:eastAsiaTheme="minorEastAsia" w:hAnsiTheme="minorEastAsia" w:cstheme="minorEastAsia"/>
          <w:b/>
          <w:sz w:val="24"/>
          <w:szCs w:val="24"/>
        </w:rPr>
        <w:t xml:space="preserve">: </w:t>
      </w:r>
    </w:p>
    <w:p w14:paraId="6AF31DB1" w14:textId="6E3D20DB"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Troubleshooting code and seeing if the light, and the two Arduinos can talk to each other, we managed to make then send a couple of preload questions to each other.</w:t>
      </w:r>
    </w:p>
    <w:p w14:paraId="3C4FCFBA" w14:textId="064933FB" w:rsidR="3E0717C5" w:rsidRDefault="138EF7D4" w:rsidP="138EF7D4">
      <w:pP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April 17</w:t>
      </w:r>
      <w:r w:rsidRPr="692D02FE">
        <w:rPr>
          <w:rFonts w:asciiTheme="minorEastAsia" w:eastAsiaTheme="minorEastAsia" w:hAnsiTheme="minorEastAsia" w:cstheme="minorEastAsia"/>
          <w:b/>
          <w:sz w:val="24"/>
          <w:szCs w:val="24"/>
          <w:vertAlign w:val="superscript"/>
        </w:rPr>
        <w:t>th</w:t>
      </w:r>
      <w:r w:rsidRPr="692D02FE">
        <w:rPr>
          <w:rFonts w:asciiTheme="minorEastAsia" w:eastAsiaTheme="minorEastAsia" w:hAnsiTheme="minorEastAsia" w:cstheme="minorEastAsia"/>
          <w:b/>
          <w:sz w:val="24"/>
          <w:szCs w:val="24"/>
        </w:rPr>
        <w:t xml:space="preserve">: </w:t>
      </w:r>
    </w:p>
    <w:p w14:paraId="64D4898D" w14:textId="084B6F60" w:rsidR="3E0717C5" w:rsidRDefault="138EF7D4" w:rsidP="138EF7D4">
      <w:pPr>
        <w:rPr>
          <w:rFonts w:eastAsiaTheme="minorEastAsia"/>
          <w:sz w:val="24"/>
          <w:szCs w:val="24"/>
        </w:rPr>
      </w:pPr>
      <w:r w:rsidRPr="692D02FE">
        <w:rPr>
          <w:rFonts w:asciiTheme="minorEastAsia" w:eastAsiaTheme="minorEastAsia" w:hAnsiTheme="minorEastAsia" w:cstheme="minorEastAsia"/>
          <w:sz w:val="24"/>
          <w:szCs w:val="24"/>
        </w:rPr>
        <w:t>Managed to get all seven preloaded questions working, along with the ability of turning on and off the LED light on the instructor side of the Arduino.</w:t>
      </w:r>
    </w:p>
    <w:p w14:paraId="4ED6BDC4" w14:textId="77777777" w:rsidR="00B01DDE" w:rsidRDefault="00B01DDE" w:rsidP="138EF7D4">
      <w:pPr>
        <w:rPr>
          <w:rFonts w:eastAsiaTheme="minorEastAsia"/>
          <w:b/>
          <w:bCs/>
          <w:sz w:val="24"/>
          <w:szCs w:val="24"/>
        </w:rPr>
      </w:pPr>
    </w:p>
    <w:p w14:paraId="17B8E463" w14:textId="77777777" w:rsidR="00B01DDE" w:rsidRDefault="00B01DDE" w:rsidP="138EF7D4">
      <w:pPr>
        <w:rPr>
          <w:rFonts w:eastAsiaTheme="minorEastAsia"/>
          <w:b/>
          <w:bCs/>
          <w:sz w:val="24"/>
          <w:szCs w:val="24"/>
        </w:rPr>
      </w:pPr>
    </w:p>
    <w:p w14:paraId="6163958D" w14:textId="77777777" w:rsidR="00B01DDE" w:rsidRDefault="00B01DDE" w:rsidP="138EF7D4">
      <w:pPr>
        <w:rPr>
          <w:rFonts w:eastAsiaTheme="minorEastAsia"/>
          <w:b/>
          <w:bCs/>
          <w:sz w:val="24"/>
          <w:szCs w:val="24"/>
        </w:rPr>
      </w:pPr>
    </w:p>
    <w:p w14:paraId="61C1BAFA" w14:textId="77777777" w:rsidR="00B01DDE" w:rsidRDefault="00B01DDE" w:rsidP="138EF7D4">
      <w:pPr>
        <w:rPr>
          <w:rFonts w:eastAsiaTheme="minorEastAsia"/>
          <w:b/>
          <w:bCs/>
          <w:sz w:val="24"/>
          <w:szCs w:val="24"/>
        </w:rPr>
      </w:pPr>
    </w:p>
    <w:p w14:paraId="5B360AFC" w14:textId="77777777" w:rsidR="00B01DDE" w:rsidRDefault="00B01DDE" w:rsidP="138EF7D4">
      <w:pPr>
        <w:rPr>
          <w:rFonts w:eastAsiaTheme="minorEastAsia"/>
          <w:b/>
          <w:bCs/>
          <w:sz w:val="24"/>
          <w:szCs w:val="24"/>
        </w:rPr>
      </w:pPr>
    </w:p>
    <w:p w14:paraId="0738CB5B" w14:textId="77777777" w:rsidR="00B01DDE" w:rsidRDefault="00B01DDE" w:rsidP="138EF7D4">
      <w:pPr>
        <w:rPr>
          <w:rFonts w:eastAsiaTheme="minorEastAsia"/>
          <w:b/>
          <w:bCs/>
          <w:sz w:val="24"/>
          <w:szCs w:val="24"/>
        </w:rPr>
      </w:pPr>
    </w:p>
    <w:p w14:paraId="58F1ACB9" w14:textId="77777777" w:rsidR="00B01DDE" w:rsidRDefault="00B01DDE" w:rsidP="138EF7D4">
      <w:pPr>
        <w:rPr>
          <w:rFonts w:eastAsiaTheme="minorEastAsia"/>
          <w:b/>
          <w:bCs/>
          <w:sz w:val="24"/>
          <w:szCs w:val="24"/>
        </w:rPr>
      </w:pPr>
    </w:p>
    <w:p w14:paraId="1ADD9E03" w14:textId="77777777" w:rsidR="00B01DDE" w:rsidRDefault="00B01DDE" w:rsidP="138EF7D4">
      <w:pPr>
        <w:rPr>
          <w:rFonts w:eastAsiaTheme="minorEastAsia"/>
          <w:b/>
          <w:bCs/>
          <w:sz w:val="24"/>
          <w:szCs w:val="24"/>
        </w:rPr>
      </w:pPr>
    </w:p>
    <w:p w14:paraId="5696F773" w14:textId="77777777" w:rsidR="00B01DDE" w:rsidRDefault="00B01DDE" w:rsidP="138EF7D4">
      <w:pPr>
        <w:rPr>
          <w:rFonts w:eastAsiaTheme="minorEastAsia"/>
          <w:b/>
          <w:bCs/>
          <w:sz w:val="24"/>
          <w:szCs w:val="24"/>
        </w:rPr>
      </w:pPr>
    </w:p>
    <w:p w14:paraId="4DD3E5E3" w14:textId="77777777" w:rsidR="00B01DDE" w:rsidRDefault="00B01DDE" w:rsidP="138EF7D4">
      <w:pPr>
        <w:rPr>
          <w:rFonts w:eastAsiaTheme="minorEastAsia"/>
          <w:b/>
          <w:bCs/>
          <w:sz w:val="24"/>
          <w:szCs w:val="24"/>
        </w:rPr>
      </w:pPr>
    </w:p>
    <w:p w14:paraId="0B63C642" w14:textId="77777777" w:rsidR="00B01DDE" w:rsidRDefault="00B01DDE" w:rsidP="138EF7D4">
      <w:pPr>
        <w:rPr>
          <w:rFonts w:eastAsiaTheme="minorEastAsia"/>
          <w:b/>
          <w:bCs/>
          <w:sz w:val="24"/>
          <w:szCs w:val="24"/>
        </w:rPr>
      </w:pPr>
    </w:p>
    <w:p w14:paraId="4403BC65" w14:textId="77777777" w:rsidR="00B01DDE" w:rsidRDefault="00B01DDE" w:rsidP="138EF7D4">
      <w:pPr>
        <w:rPr>
          <w:rFonts w:eastAsiaTheme="minorEastAsia"/>
          <w:b/>
          <w:bCs/>
          <w:sz w:val="24"/>
          <w:szCs w:val="24"/>
        </w:rPr>
      </w:pPr>
    </w:p>
    <w:p w14:paraId="5D8C5A4C" w14:textId="77777777" w:rsidR="00B01DDE" w:rsidRDefault="00B01DDE" w:rsidP="138EF7D4">
      <w:pPr>
        <w:rPr>
          <w:rFonts w:eastAsiaTheme="minorEastAsia"/>
          <w:b/>
          <w:bCs/>
          <w:sz w:val="24"/>
          <w:szCs w:val="24"/>
        </w:rPr>
      </w:pPr>
    </w:p>
    <w:p w14:paraId="2EE45793" w14:textId="77777777" w:rsidR="00B01DDE" w:rsidRDefault="00B01DDE" w:rsidP="138EF7D4">
      <w:pPr>
        <w:rPr>
          <w:rFonts w:eastAsiaTheme="minorEastAsia"/>
          <w:b/>
          <w:bCs/>
          <w:sz w:val="24"/>
          <w:szCs w:val="24"/>
        </w:rPr>
      </w:pPr>
    </w:p>
    <w:p w14:paraId="432EB093" w14:textId="77777777" w:rsidR="00B01DDE" w:rsidRDefault="00B01DDE" w:rsidP="138EF7D4">
      <w:pPr>
        <w:rPr>
          <w:rFonts w:eastAsiaTheme="minorEastAsia"/>
          <w:b/>
          <w:bCs/>
          <w:sz w:val="24"/>
          <w:szCs w:val="24"/>
        </w:rPr>
      </w:pPr>
    </w:p>
    <w:p w14:paraId="70C3C60B" w14:textId="77777777" w:rsidR="00B01DDE" w:rsidRDefault="00B01DDE" w:rsidP="138EF7D4">
      <w:pPr>
        <w:rPr>
          <w:rFonts w:eastAsiaTheme="minorEastAsia"/>
          <w:b/>
          <w:bCs/>
          <w:sz w:val="24"/>
          <w:szCs w:val="24"/>
        </w:rPr>
      </w:pPr>
    </w:p>
    <w:p w14:paraId="17EEE851" w14:textId="77777777" w:rsidR="00B01DDE" w:rsidRDefault="00B01DDE" w:rsidP="138EF7D4">
      <w:pPr>
        <w:rPr>
          <w:rFonts w:eastAsiaTheme="minorEastAsia"/>
          <w:b/>
          <w:bCs/>
          <w:sz w:val="24"/>
          <w:szCs w:val="24"/>
        </w:rPr>
      </w:pPr>
    </w:p>
    <w:p w14:paraId="785028B0" w14:textId="77777777" w:rsidR="00B01DDE" w:rsidRDefault="00B01DDE" w:rsidP="138EF7D4">
      <w:pPr>
        <w:rPr>
          <w:rFonts w:eastAsiaTheme="minorEastAsia"/>
          <w:b/>
          <w:bCs/>
          <w:sz w:val="24"/>
          <w:szCs w:val="24"/>
        </w:rPr>
      </w:pPr>
    </w:p>
    <w:p w14:paraId="32F31FB3" w14:textId="047A7260" w:rsidR="3E0717C5" w:rsidRDefault="3E0717C5" w:rsidP="138EF7D4">
      <w:pPr>
        <w:rPr>
          <w:rFonts w:eastAsiaTheme="minorEastAsia"/>
          <w:sz w:val="24"/>
          <w:szCs w:val="24"/>
        </w:rPr>
      </w:pPr>
    </w:p>
    <w:p w14:paraId="3014BED7" w14:textId="74755E07" w:rsidR="3E0717C5" w:rsidRDefault="3E0717C5" w:rsidP="138EF7D4">
      <w:pPr>
        <w:ind w:left="360"/>
        <w:jc w:val="center"/>
        <w:rPr>
          <w:rFonts w:eastAsiaTheme="minorEastAsia"/>
          <w:b/>
          <w:bCs/>
          <w:sz w:val="24"/>
          <w:szCs w:val="24"/>
        </w:rPr>
      </w:pPr>
    </w:p>
    <w:p w14:paraId="7FEA4D35" w14:textId="77777777" w:rsidR="00E332C0" w:rsidRDefault="00E332C0" w:rsidP="3E0717C5">
      <w:pPr>
        <w:jc w:val="center"/>
        <w:rPr>
          <w:rFonts w:eastAsiaTheme="minorEastAsia"/>
          <w:b/>
          <w:bCs/>
          <w:sz w:val="24"/>
          <w:szCs w:val="24"/>
        </w:rPr>
      </w:pPr>
    </w:p>
    <w:p w14:paraId="6D9FAEB1" w14:textId="77777777" w:rsidR="00E332C0" w:rsidRDefault="00E332C0" w:rsidP="3E0717C5">
      <w:pPr>
        <w:jc w:val="center"/>
        <w:rPr>
          <w:rFonts w:eastAsiaTheme="minorEastAsia"/>
          <w:b/>
          <w:bCs/>
          <w:sz w:val="24"/>
          <w:szCs w:val="24"/>
        </w:rPr>
      </w:pPr>
    </w:p>
    <w:p w14:paraId="4F4368F7" w14:textId="77777777" w:rsidR="00E332C0" w:rsidRDefault="00E332C0" w:rsidP="3E0717C5">
      <w:pPr>
        <w:jc w:val="center"/>
        <w:rPr>
          <w:rFonts w:eastAsiaTheme="minorEastAsia"/>
          <w:b/>
          <w:bCs/>
          <w:sz w:val="24"/>
          <w:szCs w:val="24"/>
        </w:rPr>
      </w:pPr>
    </w:p>
    <w:p w14:paraId="6484F752" w14:textId="730DF1BB" w:rsidR="3E0717C5" w:rsidRDefault="3E0717C5" w:rsidP="00E332C0">
      <w:pPr>
        <w:jc w:val="cente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b/>
          <w:sz w:val="24"/>
          <w:szCs w:val="24"/>
        </w:rPr>
        <w:t>References</w:t>
      </w:r>
    </w:p>
    <w:p w14:paraId="2A3708A4" w14:textId="3B3FB046" w:rsidR="7D719D28" w:rsidRDefault="138EF7D4" w:rsidP="138EF7D4">
      <w:pPr>
        <w:ind w:left="420" w:hanging="420"/>
        <w:jc w:val="center"/>
        <w:rPr>
          <w:rFonts w:asciiTheme="minorEastAsia" w:eastAsiaTheme="minorEastAsia" w:hAnsiTheme="minorEastAsia" w:cstheme="minorEastAsia"/>
          <w:sz w:val="24"/>
          <w:szCs w:val="24"/>
        </w:rPr>
      </w:pPr>
      <w:r w:rsidRPr="692D02FE">
        <w:rPr>
          <w:rFonts w:asciiTheme="minorEastAsia" w:eastAsiaTheme="minorEastAsia" w:hAnsiTheme="minorEastAsia" w:cstheme="minorEastAsia"/>
          <w:sz w:val="24"/>
          <w:szCs w:val="24"/>
        </w:rPr>
        <w:t xml:space="preserve">Askins, Lindsey, and Brittany Diasio. "Children with Developmental Disabilities and Their Motivation to Play." </w:t>
      </w:r>
      <w:r w:rsidRPr="692D02FE">
        <w:rPr>
          <w:rFonts w:asciiTheme="minorEastAsia" w:eastAsiaTheme="minorEastAsia" w:hAnsiTheme="minorEastAsia" w:cstheme="minorEastAsia"/>
          <w:i/>
          <w:sz w:val="24"/>
          <w:szCs w:val="24"/>
        </w:rPr>
        <w:t>The Open Journal of Occupational Therapy</w:t>
      </w:r>
      <w:r w:rsidRPr="692D02FE">
        <w:rPr>
          <w:rFonts w:asciiTheme="minorEastAsia" w:eastAsiaTheme="minorEastAsia" w:hAnsiTheme="minorEastAsia" w:cstheme="minorEastAsia"/>
          <w:sz w:val="24"/>
          <w:szCs w:val="24"/>
        </w:rPr>
        <w:t xml:space="preserve"> 4th ser. 1.4 (2013): n. pag. </w:t>
      </w:r>
      <w:r w:rsidRPr="692D02FE">
        <w:rPr>
          <w:rFonts w:asciiTheme="minorEastAsia" w:eastAsiaTheme="minorEastAsia" w:hAnsiTheme="minorEastAsia" w:cstheme="minorEastAsia"/>
          <w:i/>
          <w:sz w:val="24"/>
          <w:szCs w:val="24"/>
        </w:rPr>
        <w:t>Schlarworks</w:t>
      </w:r>
      <w:r w:rsidRPr="692D02FE">
        <w:rPr>
          <w:rFonts w:asciiTheme="minorEastAsia" w:eastAsiaTheme="minorEastAsia" w:hAnsiTheme="minorEastAsia" w:cstheme="minorEastAsia"/>
          <w:sz w:val="24"/>
          <w:szCs w:val="24"/>
        </w:rPr>
        <w:t>. OJOT, 29 Aug. 2013. Web. 17 Apr. 2017. &lt;http://scholarworks.wmich.edu/cgi/viewcontent.cgi?article=1062&amp;context=ojot&gt;.</w:t>
      </w:r>
    </w:p>
    <w:p w14:paraId="68FA6054" w14:textId="3B3FB046" w:rsidR="00B02B73" w:rsidRDefault="00B02B73" w:rsidP="138EF7D4">
      <w:pPr>
        <w:ind w:left="420" w:hanging="420"/>
        <w:jc w:val="center"/>
        <w:rPr>
          <w:rFonts w:asciiTheme="minorEastAsia" w:eastAsiaTheme="minorEastAsia" w:hAnsiTheme="minorEastAsia" w:cstheme="minorEastAsia"/>
          <w:sz w:val="24"/>
          <w:szCs w:val="24"/>
        </w:rPr>
      </w:pPr>
    </w:p>
    <w:p w14:paraId="5CC75892" w14:textId="5BD154C4" w:rsidR="00B02B73" w:rsidRPr="00B02B73" w:rsidRDefault="00B02B73" w:rsidP="138EF7D4">
      <w:pPr>
        <w:ind w:left="420" w:hanging="420"/>
        <w:jc w:val="center"/>
        <w:rPr>
          <w:rFonts w:eastAsiaTheme="minorEastAsia"/>
          <w:sz w:val="32"/>
          <w:szCs w:val="32"/>
        </w:rPr>
      </w:pPr>
      <w:r w:rsidRPr="692D02FE">
        <w:rPr>
          <w:rFonts w:eastAsiaTheme="minorEastAsia"/>
          <w:color w:val="323232"/>
          <w:sz w:val="25"/>
          <w:szCs w:val="25"/>
          <w:shd w:val="clear" w:color="auto" w:fill="FFFFFF"/>
        </w:rPr>
        <w:t>Carter, Bonnie Bell, and Vicky G. Spencer. "The Fear Factor: Bullying and Students with Disabilities ."</w:t>
      </w:r>
      <w:r w:rsidRPr="692D02FE">
        <w:rPr>
          <w:rStyle w:val="apple-converted-space"/>
          <w:rFonts w:eastAsiaTheme="minorEastAsia"/>
          <w:color w:val="323232"/>
          <w:sz w:val="25"/>
          <w:szCs w:val="25"/>
          <w:shd w:val="clear" w:color="auto" w:fill="FFFFFF"/>
        </w:rPr>
        <w:t> </w:t>
      </w:r>
      <w:r w:rsidRPr="692D02FE">
        <w:rPr>
          <w:rFonts w:eastAsiaTheme="minorEastAsia"/>
          <w:i/>
          <w:color w:val="323232"/>
          <w:sz w:val="25"/>
          <w:szCs w:val="25"/>
          <w:shd w:val="clear" w:color="auto" w:fill="FFFFFF"/>
        </w:rPr>
        <w:t>International Journal of Special Education</w:t>
      </w:r>
      <w:r w:rsidRPr="692D02FE">
        <w:rPr>
          <w:rStyle w:val="apple-converted-space"/>
          <w:rFonts w:eastAsiaTheme="minorEastAsia"/>
          <w:color w:val="323232"/>
          <w:sz w:val="25"/>
          <w:szCs w:val="25"/>
          <w:shd w:val="clear" w:color="auto" w:fill="FFFFFF"/>
        </w:rPr>
        <w:t> </w:t>
      </w:r>
      <w:r w:rsidRPr="692D02FE">
        <w:rPr>
          <w:rFonts w:eastAsiaTheme="minorEastAsia"/>
          <w:color w:val="323232"/>
          <w:sz w:val="25"/>
          <w:szCs w:val="25"/>
          <w:shd w:val="clear" w:color="auto" w:fill="FFFFFF"/>
        </w:rPr>
        <w:t>21.1 (2006): 11-23. Web. &lt;http://citeseerx.ist.psu.edu/viewdoc/download?doi=10.1.1.501.1121&amp;rep=rep1&amp;type=pdf&gt;.</w:t>
      </w:r>
    </w:p>
    <w:sectPr w:rsidR="00B02B73" w:rsidRPr="00B02B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F1BA" w14:textId="77777777" w:rsidR="00685D84" w:rsidRDefault="00685D84">
      <w:pPr>
        <w:spacing w:after="0" w:line="240" w:lineRule="auto"/>
      </w:pPr>
      <w:r>
        <w:separator/>
      </w:r>
    </w:p>
  </w:endnote>
  <w:endnote w:type="continuationSeparator" w:id="0">
    <w:p w14:paraId="4359F7CB" w14:textId="77777777" w:rsidR="00685D84" w:rsidRDefault="00685D84">
      <w:pPr>
        <w:spacing w:after="0" w:line="240" w:lineRule="auto"/>
      </w:pPr>
      <w:r>
        <w:continuationSeparator/>
      </w:r>
    </w:p>
  </w:endnote>
  <w:endnote w:type="continuationNotice" w:id="1">
    <w:p w14:paraId="79206E4E" w14:textId="77777777" w:rsidR="00685D84" w:rsidRDefault="00685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138EF7D4" w14:paraId="3682B2D0" w14:textId="77777777" w:rsidTr="138EF7D4">
      <w:tc>
        <w:tcPr>
          <w:tcW w:w="3120" w:type="dxa"/>
        </w:tcPr>
        <w:p w14:paraId="1367A236" w14:textId="424044CB" w:rsidR="138EF7D4" w:rsidRDefault="138EF7D4" w:rsidP="138EF7D4">
          <w:pPr>
            <w:pStyle w:val="Header"/>
            <w:ind w:left="-115"/>
          </w:pPr>
        </w:p>
      </w:tc>
      <w:tc>
        <w:tcPr>
          <w:tcW w:w="3120" w:type="dxa"/>
        </w:tcPr>
        <w:p w14:paraId="0822CC52" w14:textId="0114FFCF" w:rsidR="138EF7D4" w:rsidRDefault="138EF7D4" w:rsidP="138EF7D4">
          <w:pPr>
            <w:pStyle w:val="Header"/>
            <w:jc w:val="center"/>
          </w:pPr>
        </w:p>
      </w:tc>
      <w:tc>
        <w:tcPr>
          <w:tcW w:w="3120" w:type="dxa"/>
        </w:tcPr>
        <w:p w14:paraId="1ABBBB83" w14:textId="063783EC" w:rsidR="138EF7D4" w:rsidRDefault="138EF7D4" w:rsidP="138EF7D4">
          <w:pPr>
            <w:pStyle w:val="Header"/>
            <w:ind w:right="-115"/>
            <w:jc w:val="right"/>
          </w:pPr>
        </w:p>
      </w:tc>
    </w:tr>
  </w:tbl>
  <w:p w14:paraId="6ACBC52B" w14:textId="6BE85D57" w:rsidR="138EF7D4" w:rsidRDefault="138EF7D4" w:rsidP="138EF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6620" w14:textId="77777777" w:rsidR="00685D84" w:rsidRDefault="00685D84">
      <w:pPr>
        <w:spacing w:after="0" w:line="240" w:lineRule="auto"/>
      </w:pPr>
      <w:r>
        <w:separator/>
      </w:r>
    </w:p>
  </w:footnote>
  <w:footnote w:type="continuationSeparator" w:id="0">
    <w:p w14:paraId="10978697" w14:textId="77777777" w:rsidR="00685D84" w:rsidRDefault="00685D84">
      <w:pPr>
        <w:spacing w:after="0" w:line="240" w:lineRule="auto"/>
      </w:pPr>
      <w:r>
        <w:continuationSeparator/>
      </w:r>
    </w:p>
  </w:footnote>
  <w:footnote w:type="continuationNotice" w:id="1">
    <w:p w14:paraId="1635F291" w14:textId="77777777" w:rsidR="00685D84" w:rsidRDefault="00685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138EF7D4" w14:paraId="1EEA6113" w14:textId="77777777" w:rsidTr="138EF7D4">
      <w:tc>
        <w:tcPr>
          <w:tcW w:w="3120" w:type="dxa"/>
        </w:tcPr>
        <w:p w14:paraId="7486AEB9" w14:textId="415DD140" w:rsidR="138EF7D4" w:rsidRDefault="138EF7D4" w:rsidP="00E332C0">
          <w:pPr>
            <w:pStyle w:val="Header"/>
          </w:pPr>
        </w:p>
      </w:tc>
      <w:tc>
        <w:tcPr>
          <w:tcW w:w="3120" w:type="dxa"/>
        </w:tcPr>
        <w:p w14:paraId="62CAC095" w14:textId="42CEC2F9" w:rsidR="138EF7D4" w:rsidRDefault="138EF7D4" w:rsidP="138EF7D4">
          <w:pPr>
            <w:pStyle w:val="Header"/>
            <w:jc w:val="center"/>
          </w:pPr>
        </w:p>
      </w:tc>
      <w:tc>
        <w:tcPr>
          <w:tcW w:w="3120" w:type="dxa"/>
        </w:tcPr>
        <w:p w14:paraId="15DCF9A3" w14:textId="0EA6820C" w:rsidR="138EF7D4" w:rsidRDefault="138EF7D4" w:rsidP="138EF7D4">
          <w:pPr>
            <w:pStyle w:val="Header"/>
            <w:ind w:right="-115"/>
            <w:jc w:val="right"/>
          </w:pPr>
        </w:p>
      </w:tc>
    </w:tr>
  </w:tbl>
  <w:p w14:paraId="13F01EB2" w14:textId="465FCB82" w:rsidR="138EF7D4" w:rsidRDefault="138EF7D4" w:rsidP="138EF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71BC"/>
    <w:multiLevelType w:val="hybridMultilevel"/>
    <w:tmpl w:val="EDEE7748"/>
    <w:lvl w:ilvl="0" w:tplc="62BAFD0A">
      <w:start w:val="1"/>
      <w:numFmt w:val="decimal"/>
      <w:lvlText w:val="%1."/>
      <w:lvlJc w:val="left"/>
      <w:pPr>
        <w:ind w:left="720" w:hanging="360"/>
      </w:pPr>
    </w:lvl>
    <w:lvl w:ilvl="1" w:tplc="1CDC7654">
      <w:start w:val="1"/>
      <w:numFmt w:val="lowerLetter"/>
      <w:lvlText w:val="%2."/>
      <w:lvlJc w:val="left"/>
      <w:pPr>
        <w:ind w:left="1440" w:hanging="360"/>
      </w:pPr>
    </w:lvl>
    <w:lvl w:ilvl="2" w:tplc="E4C2A4A8">
      <w:start w:val="1"/>
      <w:numFmt w:val="lowerRoman"/>
      <w:lvlText w:val="%3."/>
      <w:lvlJc w:val="right"/>
      <w:pPr>
        <w:ind w:left="2160" w:hanging="180"/>
      </w:pPr>
    </w:lvl>
    <w:lvl w:ilvl="3" w:tplc="492EE364">
      <w:start w:val="1"/>
      <w:numFmt w:val="decimal"/>
      <w:lvlText w:val="%4."/>
      <w:lvlJc w:val="left"/>
      <w:pPr>
        <w:ind w:left="2880" w:hanging="360"/>
      </w:pPr>
    </w:lvl>
    <w:lvl w:ilvl="4" w:tplc="2B105E5E">
      <w:start w:val="1"/>
      <w:numFmt w:val="lowerLetter"/>
      <w:lvlText w:val="%5."/>
      <w:lvlJc w:val="left"/>
      <w:pPr>
        <w:ind w:left="3600" w:hanging="360"/>
      </w:pPr>
    </w:lvl>
    <w:lvl w:ilvl="5" w:tplc="C8922708">
      <w:start w:val="1"/>
      <w:numFmt w:val="lowerRoman"/>
      <w:lvlText w:val="%6."/>
      <w:lvlJc w:val="right"/>
      <w:pPr>
        <w:ind w:left="4320" w:hanging="180"/>
      </w:pPr>
    </w:lvl>
    <w:lvl w:ilvl="6" w:tplc="C4382DC4">
      <w:start w:val="1"/>
      <w:numFmt w:val="decimal"/>
      <w:lvlText w:val="%7."/>
      <w:lvlJc w:val="left"/>
      <w:pPr>
        <w:ind w:left="5040" w:hanging="360"/>
      </w:pPr>
    </w:lvl>
    <w:lvl w:ilvl="7" w:tplc="393640C6">
      <w:start w:val="1"/>
      <w:numFmt w:val="lowerLetter"/>
      <w:lvlText w:val="%8."/>
      <w:lvlJc w:val="left"/>
      <w:pPr>
        <w:ind w:left="5760" w:hanging="360"/>
      </w:pPr>
    </w:lvl>
    <w:lvl w:ilvl="8" w:tplc="5B789FD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719D28"/>
    <w:rsid w:val="00090D94"/>
    <w:rsid w:val="00092F81"/>
    <w:rsid w:val="000C6444"/>
    <w:rsid w:val="000E19F3"/>
    <w:rsid w:val="001008E9"/>
    <w:rsid w:val="00124960"/>
    <w:rsid w:val="001775BE"/>
    <w:rsid w:val="00196932"/>
    <w:rsid w:val="001B68E0"/>
    <w:rsid w:val="001D6454"/>
    <w:rsid w:val="001E17BB"/>
    <w:rsid w:val="00220A66"/>
    <w:rsid w:val="002B2E0C"/>
    <w:rsid w:val="003138CA"/>
    <w:rsid w:val="00351E57"/>
    <w:rsid w:val="00356473"/>
    <w:rsid w:val="00366FF3"/>
    <w:rsid w:val="003913E8"/>
    <w:rsid w:val="00391FE3"/>
    <w:rsid w:val="003B3976"/>
    <w:rsid w:val="003F4FDC"/>
    <w:rsid w:val="004056C0"/>
    <w:rsid w:val="00413BE1"/>
    <w:rsid w:val="00413CBC"/>
    <w:rsid w:val="004426D9"/>
    <w:rsid w:val="004B65A7"/>
    <w:rsid w:val="004F482B"/>
    <w:rsid w:val="005048BD"/>
    <w:rsid w:val="00577D5F"/>
    <w:rsid w:val="00580AE0"/>
    <w:rsid w:val="005839BC"/>
    <w:rsid w:val="00596D2B"/>
    <w:rsid w:val="005E79BD"/>
    <w:rsid w:val="00600349"/>
    <w:rsid w:val="00601F01"/>
    <w:rsid w:val="006448C2"/>
    <w:rsid w:val="00685D84"/>
    <w:rsid w:val="006E64A8"/>
    <w:rsid w:val="006F1E75"/>
    <w:rsid w:val="0070426B"/>
    <w:rsid w:val="00762C9B"/>
    <w:rsid w:val="00803C24"/>
    <w:rsid w:val="00816557"/>
    <w:rsid w:val="008B5C6E"/>
    <w:rsid w:val="008C6A69"/>
    <w:rsid w:val="00921C4A"/>
    <w:rsid w:val="00A15398"/>
    <w:rsid w:val="00A62E3A"/>
    <w:rsid w:val="00A74654"/>
    <w:rsid w:val="00A81CDC"/>
    <w:rsid w:val="00AF50F8"/>
    <w:rsid w:val="00B01DDE"/>
    <w:rsid w:val="00B02B73"/>
    <w:rsid w:val="00B30A2E"/>
    <w:rsid w:val="00C12C60"/>
    <w:rsid w:val="00C133FB"/>
    <w:rsid w:val="00C346DE"/>
    <w:rsid w:val="00C64C7C"/>
    <w:rsid w:val="00CA2173"/>
    <w:rsid w:val="00CB501E"/>
    <w:rsid w:val="00CC2B77"/>
    <w:rsid w:val="00CD1550"/>
    <w:rsid w:val="00CE4F66"/>
    <w:rsid w:val="00CE5E19"/>
    <w:rsid w:val="00D07AB0"/>
    <w:rsid w:val="00D353B6"/>
    <w:rsid w:val="00D42FFF"/>
    <w:rsid w:val="00DB1002"/>
    <w:rsid w:val="00DD0B8D"/>
    <w:rsid w:val="00E034BB"/>
    <w:rsid w:val="00E332C0"/>
    <w:rsid w:val="00E64EA1"/>
    <w:rsid w:val="00EE792D"/>
    <w:rsid w:val="00F013D2"/>
    <w:rsid w:val="00F0758C"/>
    <w:rsid w:val="00F07829"/>
    <w:rsid w:val="00F464CD"/>
    <w:rsid w:val="00F628D9"/>
    <w:rsid w:val="00F87153"/>
    <w:rsid w:val="00FC0B15"/>
    <w:rsid w:val="00FC5B41"/>
    <w:rsid w:val="0C3FA144"/>
    <w:rsid w:val="138EF7D4"/>
    <w:rsid w:val="3E0717C5"/>
    <w:rsid w:val="558C70BD"/>
    <w:rsid w:val="692D02FE"/>
    <w:rsid w:val="7D719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2483183-14F4-4214-A43B-C34D8A22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apple-converted-space">
    <w:name w:val="apple-converted-space"/>
    <w:basedOn w:val="DefaultParagraphFont"/>
    <w:rsid w:val="00B0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cOE2XAQHzY" TargetMode="External"/><Relationship Id="rId3" Type="http://schemas.openxmlformats.org/officeDocument/2006/relationships/settings" Target="settings.xml"/><Relationship Id="rId7" Type="http://schemas.openxmlformats.org/officeDocument/2006/relationships/hyperlink" Target="http://scholarworks.wmich.edu/cgi/viewcontent.cgi?article=1062&amp;context=oj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Gmeiner, Nicholas</dc:creator>
  <cp:keywords/>
  <dc:description/>
  <cp:lastModifiedBy>Gmeiner, Nicholas</cp:lastModifiedBy>
  <cp:revision>2</cp:revision>
  <dcterms:created xsi:type="dcterms:W3CDTF">2017-05-01T13:20:00Z</dcterms:created>
  <dcterms:modified xsi:type="dcterms:W3CDTF">2017-05-01T13:20:00Z</dcterms:modified>
</cp:coreProperties>
</file>