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725D1" w14:textId="4D1FEDBD" w:rsidR="001840A5" w:rsidRPr="002B4ADD" w:rsidRDefault="00E1634F" w:rsidP="0058661C">
      <w:pPr>
        <w:pStyle w:val="Title"/>
        <w:rPr>
          <w:rFonts w:asciiTheme="majorBidi" w:hAnsiTheme="majorBidi"/>
        </w:rPr>
      </w:pPr>
      <w:r w:rsidRPr="002B4ADD">
        <w:rPr>
          <w:rFonts w:asciiTheme="majorBidi" w:hAnsiTheme="majorBidi"/>
          <w:b/>
        </w:rPr>
        <w:t>Supplementary Material S1</w:t>
      </w:r>
      <w:r w:rsidRPr="002B4ADD">
        <w:rPr>
          <w:rFonts w:asciiTheme="majorBidi" w:hAnsiTheme="majorBidi"/>
          <w:b/>
        </w:rPr>
        <w:br/>
      </w:r>
      <w:r w:rsidR="008C5E5A" w:rsidRPr="002B4ADD">
        <w:rPr>
          <w:rFonts w:asciiTheme="majorBidi" w:hAnsiTheme="majorBidi"/>
        </w:rPr>
        <w:t>Sustainable and Explainable Machine Learning for Risk-Based Maintenance Prioritization of Airport Stormwater Pipe Networks</w:t>
      </w:r>
      <w:r w:rsidR="002B4ADD" w:rsidRPr="002B4ADD">
        <w:rPr>
          <w:rFonts w:asciiTheme="majorBidi" w:hAnsiTheme="majorBidi"/>
        </w:rPr>
        <w:t xml:space="preserve"> </w:t>
      </w:r>
    </w:p>
    <w:p w14:paraId="5FA28D2E" w14:textId="77777777" w:rsidR="001840A5" w:rsidRPr="002B4ADD" w:rsidRDefault="00E1634F">
      <w:pPr>
        <w:pStyle w:val="Heading1"/>
        <w:rPr>
          <w:rFonts w:asciiTheme="majorBidi" w:hAnsiTheme="majorBidi"/>
        </w:rPr>
      </w:pPr>
      <w:r w:rsidRPr="002B4ADD">
        <w:rPr>
          <w:rFonts w:asciiTheme="majorBidi" w:hAnsiTheme="majorBidi"/>
        </w:rPr>
        <w:t>S1. Purpose and Scope</w:t>
      </w:r>
    </w:p>
    <w:p w14:paraId="7A0EF7C6" w14:textId="77777777" w:rsidR="001840A5" w:rsidRPr="002B4ADD" w:rsidRDefault="00E1634F">
      <w:pPr>
        <w:rPr>
          <w:rFonts w:asciiTheme="majorBidi" w:hAnsiTheme="majorBidi" w:cstheme="majorBidi"/>
        </w:rPr>
      </w:pPr>
      <w:r w:rsidRPr="002B4ADD">
        <w:rPr>
          <w:rFonts w:asciiTheme="majorBidi" w:hAnsiTheme="majorBidi" w:cstheme="majorBidi"/>
        </w:rPr>
        <w:t>This supplementary material documents the scenario-based dataset, variable coding, maintenance-priority assumptions, model-performance results, and SHAP feature-importance values used to demonstrate the proof-of-concept analytical workflow presented in the manuscript. It is provided to make the demonstration transparent and reproducible without disclosing confidential infrastructure inspection records.</w:t>
      </w:r>
    </w:p>
    <w:p w14:paraId="2B444D82" w14:textId="77777777" w:rsidR="001840A5" w:rsidRPr="002B4ADD" w:rsidRDefault="00E1634F">
      <w:pPr>
        <w:pStyle w:val="Heading1"/>
        <w:rPr>
          <w:rFonts w:asciiTheme="majorBidi" w:hAnsiTheme="majorBidi"/>
        </w:rPr>
      </w:pPr>
      <w:r w:rsidRPr="002B4ADD">
        <w:rPr>
          <w:rFonts w:asciiTheme="majorBidi" w:hAnsiTheme="majorBidi"/>
        </w:rPr>
        <w:t>S2. Important Data Disclosure</w:t>
      </w:r>
    </w:p>
    <w:p w14:paraId="765E4153" w14:textId="77777777" w:rsidR="001840A5" w:rsidRPr="002B4ADD" w:rsidRDefault="00E1634F">
      <w:pPr>
        <w:rPr>
          <w:rFonts w:asciiTheme="majorBidi" w:hAnsiTheme="majorBidi" w:cstheme="majorBidi"/>
        </w:rPr>
      </w:pPr>
      <w:r w:rsidRPr="002B4ADD">
        <w:rPr>
          <w:rFonts w:asciiTheme="majorBidi" w:hAnsiTheme="majorBidi" w:cstheme="majorBidi"/>
          <w:b/>
        </w:rPr>
        <w:t xml:space="preserve">Important: </w:t>
      </w:r>
      <w:r w:rsidRPr="002B4ADD">
        <w:rPr>
          <w:rFonts w:asciiTheme="majorBidi" w:hAnsiTheme="majorBidi" w:cstheme="majorBidi"/>
        </w:rPr>
        <w:t>The numerical values in this supplementary dataset are synthetic/anonymized engineering assumptions created for the proof-of-concept scenario. They are not direct measurements from the infrastructure owner's confidential inspection database. The scenario was constructed to preserve representative engineering patterns discussed in the case study, including infiltration, hydraulic deficiencies, structural defects, connection issues, and liner deterioration.</w:t>
      </w:r>
    </w:p>
    <w:p w14:paraId="18FD09D6" w14:textId="77777777" w:rsidR="001840A5" w:rsidRPr="002B4ADD" w:rsidRDefault="00E1634F">
      <w:pPr>
        <w:rPr>
          <w:rFonts w:asciiTheme="majorBidi" w:hAnsiTheme="majorBidi" w:cstheme="majorBidi"/>
        </w:rPr>
      </w:pPr>
      <w:r w:rsidRPr="002B4ADD">
        <w:rPr>
          <w:rFonts w:asciiTheme="majorBidi" w:hAnsiTheme="majorBidi" w:cstheme="majorBidi"/>
        </w:rPr>
        <w:t>Accordingly, the model-performance values and SHAP results reported here should be interpreted as a demonstration of the proposed analytical framework rather than as a universally calibrated production model.</w:t>
      </w:r>
    </w:p>
    <w:p w14:paraId="3E6F13CF" w14:textId="77777777" w:rsidR="001840A5" w:rsidRPr="002B4ADD" w:rsidRDefault="00E1634F">
      <w:pPr>
        <w:pStyle w:val="Heading1"/>
        <w:rPr>
          <w:rFonts w:asciiTheme="majorBidi" w:hAnsiTheme="majorBidi"/>
        </w:rPr>
      </w:pPr>
      <w:r w:rsidRPr="002B4ADD">
        <w:rPr>
          <w:rFonts w:asciiTheme="majorBidi" w:hAnsiTheme="majorBidi"/>
        </w:rPr>
        <w:t>S3. Scenario Construction and Coding</w:t>
      </w:r>
    </w:p>
    <w:p w14:paraId="4657C776" w14:textId="77777777" w:rsidR="001840A5" w:rsidRPr="002B4ADD" w:rsidRDefault="00E1634F">
      <w:pPr>
        <w:rPr>
          <w:rFonts w:asciiTheme="majorBidi" w:hAnsiTheme="majorBidi" w:cstheme="majorBidi"/>
        </w:rPr>
      </w:pPr>
      <w:r w:rsidRPr="002B4ADD">
        <w:rPr>
          <w:rFonts w:asciiTheme="majorBidi" w:hAnsiTheme="majorBidi" w:cstheme="majorBidi"/>
        </w:rPr>
        <w:t>The proof-of-concept dataset contains 21 anonymized pipe segments. Pipe diameter is represented in inches. Five condition indicators are coded on an ordinal severity scale from 0 to 3, where 0 indicates no observed condition, 1 indicates a minor condition, 2 indicates a moderate condition, and 3 indicates a severe condition. The scenario values were selected to create a range of maintenance conditions suitable for demonstrating multiclass maintenance prioritization.</w:t>
      </w:r>
    </w:p>
    <w:p w14:paraId="308BDCD9" w14:textId="77777777" w:rsidR="001840A5" w:rsidRPr="002B4ADD" w:rsidRDefault="00E1634F">
      <w:pPr>
        <w:rPr>
          <w:rFonts w:asciiTheme="majorBidi" w:hAnsiTheme="majorBidi" w:cstheme="majorBidi"/>
        </w:rPr>
      </w:pPr>
      <w:r w:rsidRPr="002B4ADD">
        <w:rPr>
          <w:rFonts w:asciiTheme="majorBidi" w:hAnsiTheme="majorBidi" w:cstheme="majorBidi"/>
        </w:rPr>
        <w:t>A weighted risk score was used only to support creation of the scenario target classes. The score was calculated as: Risk Score = 0.34(Infiltration Severity) + 0.24(Hydraulic Deficiency) + 0.20(Structural Defect) + 0.16(Lateral/Underdrain Issues) + 0.06(Liner Deterioration).</w:t>
      </w:r>
    </w:p>
    <w:p w14:paraId="00A448A7" w14:textId="77777777" w:rsidR="001840A5" w:rsidRPr="002B4ADD" w:rsidRDefault="00E1634F">
      <w:pPr>
        <w:rPr>
          <w:rFonts w:asciiTheme="majorBidi" w:hAnsiTheme="majorBidi" w:cstheme="majorBidi"/>
        </w:rPr>
      </w:pPr>
      <w:r w:rsidRPr="002B4ADD">
        <w:rPr>
          <w:rFonts w:asciiTheme="majorBidi" w:hAnsiTheme="majorBidi" w:cstheme="majorBidi"/>
        </w:rPr>
        <w:t>Maintenance-priority classes were assigned using the following scenario thresholds: Low ≤ 0.55; Moderate &gt; 0.55 to 1.05; High &gt; 1.05 to 1.65; and Critical &gt; 1.65. These weights and thresholds are scenario assumptions used for the proof-of-concept demonstration and should not be interpreted as validated airport maintenance standards.</w:t>
      </w:r>
    </w:p>
    <w:p w14:paraId="3983DDA6" w14:textId="77777777" w:rsidR="001840A5" w:rsidRPr="002B4ADD" w:rsidRDefault="00E1634F">
      <w:pPr>
        <w:pStyle w:val="Heading1"/>
        <w:rPr>
          <w:rFonts w:asciiTheme="majorBidi" w:hAnsiTheme="majorBidi"/>
        </w:rPr>
      </w:pPr>
      <w:r w:rsidRPr="002B4ADD">
        <w:rPr>
          <w:rFonts w:asciiTheme="majorBidi" w:hAnsiTheme="majorBidi"/>
        </w:rPr>
        <w:t>S4. Variable Definitions</w:t>
      </w:r>
    </w:p>
    <w:tbl>
      <w:tblPr>
        <w:tblStyle w:val="TableGrid"/>
        <w:tblW w:w="0" w:type="auto"/>
        <w:jc w:val="center"/>
        <w:tblLook w:val="04A0" w:firstRow="1" w:lastRow="0" w:firstColumn="1" w:lastColumn="0" w:noHBand="0" w:noVBand="1"/>
      </w:tblPr>
      <w:tblGrid>
        <w:gridCol w:w="1799"/>
        <w:gridCol w:w="1260"/>
        <w:gridCol w:w="1601"/>
        <w:gridCol w:w="4069"/>
        <w:gridCol w:w="1781"/>
      </w:tblGrid>
      <w:tr w:rsidR="001840A5" w:rsidRPr="002B4ADD" w14:paraId="763545EF" w14:textId="77777777" w:rsidTr="002B4ADD">
        <w:trPr>
          <w:jc w:val="center"/>
        </w:trPr>
        <w:tc>
          <w:tcPr>
            <w:tcW w:w="1799" w:type="dxa"/>
          </w:tcPr>
          <w:p w14:paraId="12DAFEE1" w14:textId="77777777" w:rsidR="001840A5" w:rsidRPr="002B4ADD" w:rsidRDefault="00E1634F">
            <w:pPr>
              <w:rPr>
                <w:rFonts w:asciiTheme="majorBidi" w:hAnsiTheme="majorBidi" w:cstheme="majorBidi"/>
              </w:rPr>
            </w:pPr>
            <w:r w:rsidRPr="002B4ADD">
              <w:rPr>
                <w:rFonts w:asciiTheme="majorBidi" w:hAnsiTheme="majorBidi" w:cstheme="majorBidi"/>
                <w:b/>
                <w:sz w:val="16"/>
              </w:rPr>
              <w:t>Variable</w:t>
            </w:r>
          </w:p>
        </w:tc>
        <w:tc>
          <w:tcPr>
            <w:tcW w:w="1260" w:type="dxa"/>
          </w:tcPr>
          <w:p w14:paraId="7670A6F2" w14:textId="77777777" w:rsidR="001840A5" w:rsidRPr="002B4ADD" w:rsidRDefault="00E1634F">
            <w:pPr>
              <w:rPr>
                <w:rFonts w:asciiTheme="majorBidi" w:hAnsiTheme="majorBidi" w:cstheme="majorBidi"/>
              </w:rPr>
            </w:pPr>
            <w:r w:rsidRPr="002B4ADD">
              <w:rPr>
                <w:rFonts w:asciiTheme="majorBidi" w:hAnsiTheme="majorBidi" w:cstheme="majorBidi"/>
                <w:b/>
                <w:sz w:val="16"/>
              </w:rPr>
              <w:t>Type</w:t>
            </w:r>
          </w:p>
        </w:tc>
        <w:tc>
          <w:tcPr>
            <w:tcW w:w="1601" w:type="dxa"/>
          </w:tcPr>
          <w:p w14:paraId="5AC18E5E" w14:textId="77777777" w:rsidR="001840A5" w:rsidRPr="002B4ADD" w:rsidRDefault="00E1634F">
            <w:pPr>
              <w:rPr>
                <w:rFonts w:asciiTheme="majorBidi" w:hAnsiTheme="majorBidi" w:cstheme="majorBidi"/>
              </w:rPr>
            </w:pPr>
            <w:r w:rsidRPr="002B4ADD">
              <w:rPr>
                <w:rFonts w:asciiTheme="majorBidi" w:hAnsiTheme="majorBidi" w:cstheme="majorBidi"/>
                <w:b/>
                <w:sz w:val="16"/>
              </w:rPr>
              <w:t>Coding / Unit</w:t>
            </w:r>
          </w:p>
        </w:tc>
        <w:tc>
          <w:tcPr>
            <w:tcW w:w="4069" w:type="dxa"/>
          </w:tcPr>
          <w:p w14:paraId="4E7FA11C" w14:textId="77777777" w:rsidR="001840A5" w:rsidRPr="002B4ADD" w:rsidRDefault="00E1634F">
            <w:pPr>
              <w:rPr>
                <w:rFonts w:asciiTheme="majorBidi" w:hAnsiTheme="majorBidi" w:cstheme="majorBidi"/>
              </w:rPr>
            </w:pPr>
            <w:r w:rsidRPr="002B4ADD">
              <w:rPr>
                <w:rFonts w:asciiTheme="majorBidi" w:hAnsiTheme="majorBidi" w:cstheme="majorBidi"/>
                <w:b/>
                <w:sz w:val="16"/>
              </w:rPr>
              <w:t>Scenario Interpretation</w:t>
            </w:r>
          </w:p>
        </w:tc>
        <w:tc>
          <w:tcPr>
            <w:tcW w:w="1781" w:type="dxa"/>
          </w:tcPr>
          <w:p w14:paraId="11549DC5" w14:textId="77777777" w:rsidR="001840A5" w:rsidRPr="002B4ADD" w:rsidRDefault="00E1634F">
            <w:pPr>
              <w:rPr>
                <w:rFonts w:asciiTheme="majorBidi" w:hAnsiTheme="majorBidi" w:cstheme="majorBidi"/>
              </w:rPr>
            </w:pPr>
            <w:r w:rsidRPr="002B4ADD">
              <w:rPr>
                <w:rFonts w:asciiTheme="majorBidi" w:hAnsiTheme="majorBidi" w:cstheme="majorBidi"/>
                <w:b/>
                <w:sz w:val="16"/>
              </w:rPr>
              <w:t>Role</w:t>
            </w:r>
          </w:p>
        </w:tc>
      </w:tr>
      <w:tr w:rsidR="001840A5" w:rsidRPr="002B4ADD" w14:paraId="212B724B" w14:textId="77777777" w:rsidTr="002B4ADD">
        <w:trPr>
          <w:jc w:val="center"/>
        </w:trPr>
        <w:tc>
          <w:tcPr>
            <w:tcW w:w="1799" w:type="dxa"/>
            <w:vAlign w:val="center"/>
          </w:tcPr>
          <w:p w14:paraId="74C8EAF1" w14:textId="77777777" w:rsidR="001840A5" w:rsidRPr="002B4ADD" w:rsidRDefault="00E1634F">
            <w:pPr>
              <w:rPr>
                <w:rFonts w:asciiTheme="majorBidi" w:hAnsiTheme="majorBidi" w:cstheme="majorBidi"/>
              </w:rPr>
            </w:pPr>
            <w:r w:rsidRPr="002B4ADD">
              <w:rPr>
                <w:rFonts w:asciiTheme="majorBidi" w:hAnsiTheme="majorBidi" w:cstheme="majorBidi"/>
                <w:sz w:val="16"/>
              </w:rPr>
              <w:t>Segment ID</w:t>
            </w:r>
          </w:p>
        </w:tc>
        <w:tc>
          <w:tcPr>
            <w:tcW w:w="1260" w:type="dxa"/>
            <w:vAlign w:val="center"/>
          </w:tcPr>
          <w:p w14:paraId="5AEA08F9" w14:textId="77777777" w:rsidR="001840A5" w:rsidRPr="002B4ADD" w:rsidRDefault="00E1634F">
            <w:pPr>
              <w:rPr>
                <w:rFonts w:asciiTheme="majorBidi" w:hAnsiTheme="majorBidi" w:cstheme="majorBidi"/>
              </w:rPr>
            </w:pPr>
            <w:r w:rsidRPr="002B4ADD">
              <w:rPr>
                <w:rFonts w:asciiTheme="majorBidi" w:hAnsiTheme="majorBidi" w:cstheme="majorBidi"/>
                <w:sz w:val="16"/>
              </w:rPr>
              <w:t>Identifier</w:t>
            </w:r>
          </w:p>
        </w:tc>
        <w:tc>
          <w:tcPr>
            <w:tcW w:w="1601" w:type="dxa"/>
            <w:vAlign w:val="center"/>
          </w:tcPr>
          <w:p w14:paraId="5F67282C" w14:textId="77777777" w:rsidR="001840A5" w:rsidRPr="002B4ADD" w:rsidRDefault="00E1634F">
            <w:pPr>
              <w:rPr>
                <w:rFonts w:asciiTheme="majorBidi" w:hAnsiTheme="majorBidi" w:cstheme="majorBidi"/>
              </w:rPr>
            </w:pPr>
            <w:r w:rsidRPr="002B4ADD">
              <w:rPr>
                <w:rFonts w:asciiTheme="majorBidi" w:hAnsiTheme="majorBidi" w:cstheme="majorBidi"/>
                <w:sz w:val="16"/>
              </w:rPr>
              <w:t>Anonymous label</w:t>
            </w:r>
          </w:p>
        </w:tc>
        <w:tc>
          <w:tcPr>
            <w:tcW w:w="4069" w:type="dxa"/>
            <w:vAlign w:val="center"/>
          </w:tcPr>
          <w:p w14:paraId="137D1985" w14:textId="77777777" w:rsidR="001840A5" w:rsidRPr="002B4ADD" w:rsidRDefault="00E1634F">
            <w:pPr>
              <w:rPr>
                <w:rFonts w:asciiTheme="majorBidi" w:hAnsiTheme="majorBidi" w:cstheme="majorBidi"/>
              </w:rPr>
            </w:pPr>
            <w:r w:rsidRPr="002B4ADD">
              <w:rPr>
                <w:rFonts w:asciiTheme="majorBidi" w:hAnsiTheme="majorBidi" w:cstheme="majorBidi"/>
                <w:sz w:val="16"/>
              </w:rPr>
              <w:t>Anonymized pipe-segment identifier</w:t>
            </w:r>
          </w:p>
        </w:tc>
        <w:tc>
          <w:tcPr>
            <w:tcW w:w="1781" w:type="dxa"/>
            <w:vAlign w:val="center"/>
          </w:tcPr>
          <w:p w14:paraId="4148CE9F" w14:textId="77777777" w:rsidR="001840A5" w:rsidRPr="002B4ADD" w:rsidRDefault="00E1634F">
            <w:pPr>
              <w:rPr>
                <w:rFonts w:asciiTheme="majorBidi" w:hAnsiTheme="majorBidi" w:cstheme="majorBidi"/>
              </w:rPr>
            </w:pPr>
            <w:r w:rsidRPr="002B4ADD">
              <w:rPr>
                <w:rFonts w:asciiTheme="majorBidi" w:hAnsiTheme="majorBidi" w:cstheme="majorBidi"/>
                <w:sz w:val="16"/>
              </w:rPr>
              <w:t>Index only</w:t>
            </w:r>
          </w:p>
        </w:tc>
      </w:tr>
      <w:tr w:rsidR="001840A5" w:rsidRPr="002B4ADD" w14:paraId="4B489EAE" w14:textId="77777777" w:rsidTr="002B4ADD">
        <w:trPr>
          <w:jc w:val="center"/>
        </w:trPr>
        <w:tc>
          <w:tcPr>
            <w:tcW w:w="1799" w:type="dxa"/>
            <w:vAlign w:val="center"/>
          </w:tcPr>
          <w:p w14:paraId="1ACC7A7E" w14:textId="77777777" w:rsidR="001840A5" w:rsidRPr="002B4ADD" w:rsidRDefault="00E1634F">
            <w:pPr>
              <w:rPr>
                <w:rFonts w:asciiTheme="majorBidi" w:hAnsiTheme="majorBidi" w:cstheme="majorBidi"/>
              </w:rPr>
            </w:pPr>
            <w:r w:rsidRPr="002B4ADD">
              <w:rPr>
                <w:rFonts w:asciiTheme="majorBidi" w:hAnsiTheme="majorBidi" w:cstheme="majorBidi"/>
                <w:sz w:val="16"/>
              </w:rPr>
              <w:t>Pipe Diameter</w:t>
            </w:r>
          </w:p>
        </w:tc>
        <w:tc>
          <w:tcPr>
            <w:tcW w:w="1260" w:type="dxa"/>
            <w:vAlign w:val="center"/>
          </w:tcPr>
          <w:p w14:paraId="3184060C" w14:textId="77777777" w:rsidR="001840A5" w:rsidRPr="002B4ADD" w:rsidRDefault="00E1634F">
            <w:pPr>
              <w:rPr>
                <w:rFonts w:asciiTheme="majorBidi" w:hAnsiTheme="majorBidi" w:cstheme="majorBidi"/>
              </w:rPr>
            </w:pPr>
            <w:r w:rsidRPr="002B4ADD">
              <w:rPr>
                <w:rFonts w:asciiTheme="majorBidi" w:hAnsiTheme="majorBidi" w:cstheme="majorBidi"/>
                <w:sz w:val="16"/>
              </w:rPr>
              <w:t>Numeric</w:t>
            </w:r>
          </w:p>
        </w:tc>
        <w:tc>
          <w:tcPr>
            <w:tcW w:w="1601" w:type="dxa"/>
            <w:vAlign w:val="center"/>
          </w:tcPr>
          <w:p w14:paraId="30E8BEC5" w14:textId="77777777" w:rsidR="001840A5" w:rsidRPr="002B4ADD" w:rsidRDefault="00E1634F">
            <w:pPr>
              <w:rPr>
                <w:rFonts w:asciiTheme="majorBidi" w:hAnsiTheme="majorBidi" w:cstheme="majorBidi"/>
              </w:rPr>
            </w:pPr>
            <w:r w:rsidRPr="002B4ADD">
              <w:rPr>
                <w:rFonts w:asciiTheme="majorBidi" w:hAnsiTheme="majorBidi" w:cstheme="majorBidi"/>
                <w:sz w:val="16"/>
              </w:rPr>
              <w:t>inches</w:t>
            </w:r>
          </w:p>
        </w:tc>
        <w:tc>
          <w:tcPr>
            <w:tcW w:w="4069" w:type="dxa"/>
            <w:vAlign w:val="center"/>
          </w:tcPr>
          <w:p w14:paraId="6BEB5F2F" w14:textId="77777777" w:rsidR="001840A5" w:rsidRPr="002B4ADD" w:rsidRDefault="00E1634F">
            <w:pPr>
              <w:rPr>
                <w:rFonts w:asciiTheme="majorBidi" w:hAnsiTheme="majorBidi" w:cstheme="majorBidi"/>
              </w:rPr>
            </w:pPr>
            <w:r w:rsidRPr="002B4ADD">
              <w:rPr>
                <w:rFonts w:asciiTheme="majorBidi" w:hAnsiTheme="majorBidi" w:cstheme="majorBidi"/>
                <w:sz w:val="16"/>
              </w:rPr>
              <w:t>Representative pipe diameter</w:t>
            </w:r>
          </w:p>
        </w:tc>
        <w:tc>
          <w:tcPr>
            <w:tcW w:w="1781" w:type="dxa"/>
            <w:vAlign w:val="center"/>
          </w:tcPr>
          <w:p w14:paraId="3FAF8330" w14:textId="77777777" w:rsidR="001840A5" w:rsidRPr="002B4ADD" w:rsidRDefault="00E1634F">
            <w:pPr>
              <w:rPr>
                <w:rFonts w:asciiTheme="majorBidi" w:hAnsiTheme="majorBidi" w:cstheme="majorBidi"/>
              </w:rPr>
            </w:pPr>
            <w:r w:rsidRPr="002B4ADD">
              <w:rPr>
                <w:rFonts w:asciiTheme="majorBidi" w:hAnsiTheme="majorBidi" w:cstheme="majorBidi"/>
                <w:sz w:val="16"/>
              </w:rPr>
              <w:t>Predictor</w:t>
            </w:r>
          </w:p>
        </w:tc>
      </w:tr>
      <w:tr w:rsidR="001840A5" w:rsidRPr="002B4ADD" w14:paraId="58C389C4" w14:textId="77777777" w:rsidTr="002B4ADD">
        <w:trPr>
          <w:jc w:val="center"/>
        </w:trPr>
        <w:tc>
          <w:tcPr>
            <w:tcW w:w="1799" w:type="dxa"/>
            <w:vAlign w:val="center"/>
          </w:tcPr>
          <w:p w14:paraId="3BFC55AC" w14:textId="77777777" w:rsidR="001840A5" w:rsidRPr="002B4ADD" w:rsidRDefault="00E1634F">
            <w:pPr>
              <w:rPr>
                <w:rFonts w:asciiTheme="majorBidi" w:hAnsiTheme="majorBidi" w:cstheme="majorBidi"/>
              </w:rPr>
            </w:pPr>
            <w:r w:rsidRPr="002B4ADD">
              <w:rPr>
                <w:rFonts w:asciiTheme="majorBidi" w:hAnsiTheme="majorBidi" w:cstheme="majorBidi"/>
                <w:sz w:val="16"/>
              </w:rPr>
              <w:t>Infiltration Severity</w:t>
            </w:r>
          </w:p>
        </w:tc>
        <w:tc>
          <w:tcPr>
            <w:tcW w:w="1260" w:type="dxa"/>
            <w:vAlign w:val="center"/>
          </w:tcPr>
          <w:p w14:paraId="5A6F86DE" w14:textId="77777777" w:rsidR="001840A5" w:rsidRPr="002B4ADD" w:rsidRDefault="00E1634F">
            <w:pPr>
              <w:rPr>
                <w:rFonts w:asciiTheme="majorBidi" w:hAnsiTheme="majorBidi" w:cstheme="majorBidi"/>
              </w:rPr>
            </w:pPr>
            <w:r w:rsidRPr="002B4ADD">
              <w:rPr>
                <w:rFonts w:asciiTheme="majorBidi" w:hAnsiTheme="majorBidi" w:cstheme="majorBidi"/>
                <w:sz w:val="16"/>
              </w:rPr>
              <w:t>Ordinal</w:t>
            </w:r>
          </w:p>
        </w:tc>
        <w:tc>
          <w:tcPr>
            <w:tcW w:w="1601" w:type="dxa"/>
            <w:vAlign w:val="center"/>
          </w:tcPr>
          <w:p w14:paraId="0395D542" w14:textId="77777777" w:rsidR="001840A5" w:rsidRPr="002B4ADD" w:rsidRDefault="00E1634F">
            <w:pPr>
              <w:rPr>
                <w:rFonts w:asciiTheme="majorBidi" w:hAnsiTheme="majorBidi" w:cstheme="majorBidi"/>
              </w:rPr>
            </w:pPr>
            <w:r w:rsidRPr="002B4ADD">
              <w:rPr>
                <w:rFonts w:asciiTheme="majorBidi" w:hAnsiTheme="majorBidi" w:cstheme="majorBidi"/>
                <w:sz w:val="16"/>
              </w:rPr>
              <w:t>0–3</w:t>
            </w:r>
          </w:p>
        </w:tc>
        <w:tc>
          <w:tcPr>
            <w:tcW w:w="4069" w:type="dxa"/>
            <w:vAlign w:val="center"/>
          </w:tcPr>
          <w:p w14:paraId="2622F9F4" w14:textId="77777777" w:rsidR="001840A5" w:rsidRPr="002B4ADD" w:rsidRDefault="00E1634F">
            <w:pPr>
              <w:rPr>
                <w:rFonts w:asciiTheme="majorBidi" w:hAnsiTheme="majorBidi" w:cstheme="majorBidi"/>
              </w:rPr>
            </w:pPr>
            <w:r w:rsidRPr="002B4ADD">
              <w:rPr>
                <w:rFonts w:asciiTheme="majorBidi" w:hAnsiTheme="majorBidi" w:cstheme="majorBidi"/>
                <w:sz w:val="16"/>
              </w:rPr>
              <w:t>0 none; 1 minor staining/wetness; 2 moderate leakage/intrusion; 3 active/severe infiltration</w:t>
            </w:r>
          </w:p>
        </w:tc>
        <w:tc>
          <w:tcPr>
            <w:tcW w:w="1781" w:type="dxa"/>
            <w:vAlign w:val="center"/>
          </w:tcPr>
          <w:p w14:paraId="26DBC93A" w14:textId="77777777" w:rsidR="001840A5" w:rsidRPr="002B4ADD" w:rsidRDefault="00E1634F">
            <w:pPr>
              <w:rPr>
                <w:rFonts w:asciiTheme="majorBidi" w:hAnsiTheme="majorBidi" w:cstheme="majorBidi"/>
              </w:rPr>
            </w:pPr>
            <w:r w:rsidRPr="002B4ADD">
              <w:rPr>
                <w:rFonts w:asciiTheme="majorBidi" w:hAnsiTheme="majorBidi" w:cstheme="majorBidi"/>
                <w:sz w:val="16"/>
              </w:rPr>
              <w:t>Predictor</w:t>
            </w:r>
          </w:p>
        </w:tc>
      </w:tr>
      <w:tr w:rsidR="001840A5" w:rsidRPr="002B4ADD" w14:paraId="42B351B5" w14:textId="77777777" w:rsidTr="002B4ADD">
        <w:trPr>
          <w:jc w:val="center"/>
        </w:trPr>
        <w:tc>
          <w:tcPr>
            <w:tcW w:w="1799" w:type="dxa"/>
            <w:vAlign w:val="center"/>
          </w:tcPr>
          <w:p w14:paraId="6088F9EB" w14:textId="77777777" w:rsidR="001840A5" w:rsidRPr="002B4ADD" w:rsidRDefault="00E1634F">
            <w:pPr>
              <w:rPr>
                <w:rFonts w:asciiTheme="majorBidi" w:hAnsiTheme="majorBidi" w:cstheme="majorBidi"/>
              </w:rPr>
            </w:pPr>
            <w:r w:rsidRPr="002B4ADD">
              <w:rPr>
                <w:rFonts w:asciiTheme="majorBidi" w:hAnsiTheme="majorBidi" w:cstheme="majorBidi"/>
                <w:sz w:val="16"/>
              </w:rPr>
              <w:t>Hydraulic Deficiency</w:t>
            </w:r>
          </w:p>
        </w:tc>
        <w:tc>
          <w:tcPr>
            <w:tcW w:w="1260" w:type="dxa"/>
            <w:vAlign w:val="center"/>
          </w:tcPr>
          <w:p w14:paraId="01E8A4C9" w14:textId="77777777" w:rsidR="001840A5" w:rsidRPr="002B4ADD" w:rsidRDefault="00E1634F">
            <w:pPr>
              <w:rPr>
                <w:rFonts w:asciiTheme="majorBidi" w:hAnsiTheme="majorBidi" w:cstheme="majorBidi"/>
              </w:rPr>
            </w:pPr>
            <w:r w:rsidRPr="002B4ADD">
              <w:rPr>
                <w:rFonts w:asciiTheme="majorBidi" w:hAnsiTheme="majorBidi" w:cstheme="majorBidi"/>
                <w:sz w:val="16"/>
              </w:rPr>
              <w:t>Ordinal</w:t>
            </w:r>
          </w:p>
        </w:tc>
        <w:tc>
          <w:tcPr>
            <w:tcW w:w="1601" w:type="dxa"/>
            <w:vAlign w:val="center"/>
          </w:tcPr>
          <w:p w14:paraId="55066286" w14:textId="77777777" w:rsidR="001840A5" w:rsidRPr="002B4ADD" w:rsidRDefault="00E1634F">
            <w:pPr>
              <w:rPr>
                <w:rFonts w:asciiTheme="majorBidi" w:hAnsiTheme="majorBidi" w:cstheme="majorBidi"/>
              </w:rPr>
            </w:pPr>
            <w:r w:rsidRPr="002B4ADD">
              <w:rPr>
                <w:rFonts w:asciiTheme="majorBidi" w:hAnsiTheme="majorBidi" w:cstheme="majorBidi"/>
                <w:sz w:val="16"/>
              </w:rPr>
              <w:t>0–3</w:t>
            </w:r>
          </w:p>
        </w:tc>
        <w:tc>
          <w:tcPr>
            <w:tcW w:w="4069" w:type="dxa"/>
            <w:vAlign w:val="center"/>
          </w:tcPr>
          <w:p w14:paraId="70FE8EAA" w14:textId="77777777" w:rsidR="001840A5" w:rsidRPr="002B4ADD" w:rsidRDefault="00E1634F">
            <w:pPr>
              <w:rPr>
                <w:rFonts w:asciiTheme="majorBidi" w:hAnsiTheme="majorBidi" w:cstheme="majorBidi"/>
              </w:rPr>
            </w:pPr>
            <w:r w:rsidRPr="002B4ADD">
              <w:rPr>
                <w:rFonts w:asciiTheme="majorBidi" w:hAnsiTheme="majorBidi" w:cstheme="majorBidi"/>
                <w:sz w:val="16"/>
              </w:rPr>
              <w:t>0 none; 1 minor inefficiency; 2 moderate ponding/uneven invert; 3 severe ponding/debris/flow restriction</w:t>
            </w:r>
          </w:p>
        </w:tc>
        <w:tc>
          <w:tcPr>
            <w:tcW w:w="1781" w:type="dxa"/>
            <w:vAlign w:val="center"/>
          </w:tcPr>
          <w:p w14:paraId="70B3F462" w14:textId="77777777" w:rsidR="001840A5" w:rsidRPr="002B4ADD" w:rsidRDefault="00E1634F">
            <w:pPr>
              <w:rPr>
                <w:rFonts w:asciiTheme="majorBidi" w:hAnsiTheme="majorBidi" w:cstheme="majorBidi"/>
              </w:rPr>
            </w:pPr>
            <w:r w:rsidRPr="002B4ADD">
              <w:rPr>
                <w:rFonts w:asciiTheme="majorBidi" w:hAnsiTheme="majorBidi" w:cstheme="majorBidi"/>
                <w:sz w:val="16"/>
              </w:rPr>
              <w:t>Predictor</w:t>
            </w:r>
          </w:p>
        </w:tc>
      </w:tr>
      <w:tr w:rsidR="001840A5" w:rsidRPr="002B4ADD" w14:paraId="6E2D7659" w14:textId="77777777" w:rsidTr="002B4ADD">
        <w:trPr>
          <w:jc w:val="center"/>
        </w:trPr>
        <w:tc>
          <w:tcPr>
            <w:tcW w:w="1799" w:type="dxa"/>
            <w:vAlign w:val="center"/>
          </w:tcPr>
          <w:p w14:paraId="74525B33" w14:textId="77777777" w:rsidR="001840A5" w:rsidRPr="002B4ADD" w:rsidRDefault="00E1634F">
            <w:pPr>
              <w:rPr>
                <w:rFonts w:asciiTheme="majorBidi" w:hAnsiTheme="majorBidi" w:cstheme="majorBidi"/>
              </w:rPr>
            </w:pPr>
            <w:r w:rsidRPr="002B4ADD">
              <w:rPr>
                <w:rFonts w:asciiTheme="majorBidi" w:hAnsiTheme="majorBidi" w:cstheme="majorBidi"/>
                <w:sz w:val="16"/>
              </w:rPr>
              <w:t>Structural Defect</w:t>
            </w:r>
          </w:p>
        </w:tc>
        <w:tc>
          <w:tcPr>
            <w:tcW w:w="1260" w:type="dxa"/>
            <w:vAlign w:val="center"/>
          </w:tcPr>
          <w:p w14:paraId="1681BA8D" w14:textId="77777777" w:rsidR="001840A5" w:rsidRPr="002B4ADD" w:rsidRDefault="00E1634F">
            <w:pPr>
              <w:rPr>
                <w:rFonts w:asciiTheme="majorBidi" w:hAnsiTheme="majorBidi" w:cstheme="majorBidi"/>
              </w:rPr>
            </w:pPr>
            <w:r w:rsidRPr="002B4ADD">
              <w:rPr>
                <w:rFonts w:asciiTheme="majorBidi" w:hAnsiTheme="majorBidi" w:cstheme="majorBidi"/>
                <w:sz w:val="16"/>
              </w:rPr>
              <w:t>Ordinal</w:t>
            </w:r>
          </w:p>
        </w:tc>
        <w:tc>
          <w:tcPr>
            <w:tcW w:w="1601" w:type="dxa"/>
            <w:vAlign w:val="center"/>
          </w:tcPr>
          <w:p w14:paraId="09DE72FE" w14:textId="77777777" w:rsidR="001840A5" w:rsidRPr="002B4ADD" w:rsidRDefault="00E1634F">
            <w:pPr>
              <w:rPr>
                <w:rFonts w:asciiTheme="majorBidi" w:hAnsiTheme="majorBidi" w:cstheme="majorBidi"/>
              </w:rPr>
            </w:pPr>
            <w:r w:rsidRPr="002B4ADD">
              <w:rPr>
                <w:rFonts w:asciiTheme="majorBidi" w:hAnsiTheme="majorBidi" w:cstheme="majorBidi"/>
                <w:sz w:val="16"/>
              </w:rPr>
              <w:t>0–3</w:t>
            </w:r>
          </w:p>
        </w:tc>
        <w:tc>
          <w:tcPr>
            <w:tcW w:w="4069" w:type="dxa"/>
            <w:vAlign w:val="center"/>
          </w:tcPr>
          <w:p w14:paraId="35EE1D7E" w14:textId="77777777" w:rsidR="001840A5" w:rsidRPr="002B4ADD" w:rsidRDefault="00E1634F">
            <w:pPr>
              <w:rPr>
                <w:rFonts w:asciiTheme="majorBidi" w:hAnsiTheme="majorBidi" w:cstheme="majorBidi"/>
              </w:rPr>
            </w:pPr>
            <w:r w:rsidRPr="002B4ADD">
              <w:rPr>
                <w:rFonts w:asciiTheme="majorBidi" w:hAnsiTheme="majorBidi" w:cstheme="majorBidi"/>
                <w:sz w:val="16"/>
              </w:rPr>
              <w:t>0 none; 1 minor defect; 2 moderate deformation/cracking; 3 severe or multiple structural defects</w:t>
            </w:r>
          </w:p>
        </w:tc>
        <w:tc>
          <w:tcPr>
            <w:tcW w:w="1781" w:type="dxa"/>
            <w:vAlign w:val="center"/>
          </w:tcPr>
          <w:p w14:paraId="0AEE2C7D" w14:textId="77777777" w:rsidR="001840A5" w:rsidRPr="002B4ADD" w:rsidRDefault="00E1634F">
            <w:pPr>
              <w:rPr>
                <w:rFonts w:asciiTheme="majorBidi" w:hAnsiTheme="majorBidi" w:cstheme="majorBidi"/>
              </w:rPr>
            </w:pPr>
            <w:r w:rsidRPr="002B4ADD">
              <w:rPr>
                <w:rFonts w:asciiTheme="majorBidi" w:hAnsiTheme="majorBidi" w:cstheme="majorBidi"/>
                <w:sz w:val="16"/>
              </w:rPr>
              <w:t>Predictor</w:t>
            </w:r>
          </w:p>
        </w:tc>
      </w:tr>
      <w:tr w:rsidR="001840A5" w:rsidRPr="002B4ADD" w14:paraId="339E6B32" w14:textId="77777777" w:rsidTr="002B4ADD">
        <w:trPr>
          <w:jc w:val="center"/>
        </w:trPr>
        <w:tc>
          <w:tcPr>
            <w:tcW w:w="1799" w:type="dxa"/>
            <w:vAlign w:val="center"/>
          </w:tcPr>
          <w:p w14:paraId="61222459" w14:textId="77777777" w:rsidR="001840A5" w:rsidRPr="002B4ADD" w:rsidRDefault="00E1634F">
            <w:pPr>
              <w:rPr>
                <w:rFonts w:asciiTheme="majorBidi" w:hAnsiTheme="majorBidi" w:cstheme="majorBidi"/>
              </w:rPr>
            </w:pPr>
            <w:r w:rsidRPr="002B4ADD">
              <w:rPr>
                <w:rFonts w:asciiTheme="majorBidi" w:hAnsiTheme="majorBidi" w:cstheme="majorBidi"/>
                <w:sz w:val="16"/>
              </w:rPr>
              <w:t>Lateral/Underdrain Issues</w:t>
            </w:r>
          </w:p>
        </w:tc>
        <w:tc>
          <w:tcPr>
            <w:tcW w:w="1260" w:type="dxa"/>
            <w:vAlign w:val="center"/>
          </w:tcPr>
          <w:p w14:paraId="75D95973" w14:textId="77777777" w:rsidR="001840A5" w:rsidRPr="002B4ADD" w:rsidRDefault="00E1634F">
            <w:pPr>
              <w:rPr>
                <w:rFonts w:asciiTheme="majorBidi" w:hAnsiTheme="majorBidi" w:cstheme="majorBidi"/>
              </w:rPr>
            </w:pPr>
            <w:r w:rsidRPr="002B4ADD">
              <w:rPr>
                <w:rFonts w:asciiTheme="majorBidi" w:hAnsiTheme="majorBidi" w:cstheme="majorBidi"/>
                <w:sz w:val="16"/>
              </w:rPr>
              <w:t>Ordinal</w:t>
            </w:r>
          </w:p>
        </w:tc>
        <w:tc>
          <w:tcPr>
            <w:tcW w:w="1601" w:type="dxa"/>
            <w:vAlign w:val="center"/>
          </w:tcPr>
          <w:p w14:paraId="2E4978EE" w14:textId="77777777" w:rsidR="001840A5" w:rsidRPr="002B4ADD" w:rsidRDefault="00E1634F">
            <w:pPr>
              <w:rPr>
                <w:rFonts w:asciiTheme="majorBidi" w:hAnsiTheme="majorBidi" w:cstheme="majorBidi"/>
              </w:rPr>
            </w:pPr>
            <w:r w:rsidRPr="002B4ADD">
              <w:rPr>
                <w:rFonts w:asciiTheme="majorBidi" w:hAnsiTheme="majorBidi" w:cstheme="majorBidi"/>
                <w:sz w:val="16"/>
              </w:rPr>
              <w:t>0–3</w:t>
            </w:r>
          </w:p>
        </w:tc>
        <w:tc>
          <w:tcPr>
            <w:tcW w:w="4069" w:type="dxa"/>
            <w:vAlign w:val="center"/>
          </w:tcPr>
          <w:p w14:paraId="53B10885" w14:textId="77777777" w:rsidR="001840A5" w:rsidRPr="002B4ADD" w:rsidRDefault="00E1634F">
            <w:pPr>
              <w:rPr>
                <w:rFonts w:asciiTheme="majorBidi" w:hAnsiTheme="majorBidi" w:cstheme="majorBidi"/>
              </w:rPr>
            </w:pPr>
            <w:r w:rsidRPr="002B4ADD">
              <w:rPr>
                <w:rFonts w:asciiTheme="majorBidi" w:hAnsiTheme="majorBidi" w:cstheme="majorBidi"/>
                <w:sz w:val="16"/>
              </w:rPr>
              <w:t>0 none; 1 minor connection concern; 2 notable connection/tap issue; 3 multiple or active problematic connections</w:t>
            </w:r>
          </w:p>
        </w:tc>
        <w:tc>
          <w:tcPr>
            <w:tcW w:w="1781" w:type="dxa"/>
            <w:vAlign w:val="center"/>
          </w:tcPr>
          <w:p w14:paraId="49A0A9C9" w14:textId="77777777" w:rsidR="001840A5" w:rsidRPr="002B4ADD" w:rsidRDefault="00E1634F">
            <w:pPr>
              <w:rPr>
                <w:rFonts w:asciiTheme="majorBidi" w:hAnsiTheme="majorBidi" w:cstheme="majorBidi"/>
              </w:rPr>
            </w:pPr>
            <w:r w:rsidRPr="002B4ADD">
              <w:rPr>
                <w:rFonts w:asciiTheme="majorBidi" w:hAnsiTheme="majorBidi" w:cstheme="majorBidi"/>
                <w:sz w:val="16"/>
              </w:rPr>
              <w:t>Predictor</w:t>
            </w:r>
          </w:p>
        </w:tc>
      </w:tr>
      <w:tr w:rsidR="001840A5" w:rsidRPr="002B4ADD" w14:paraId="0A468E3A" w14:textId="77777777" w:rsidTr="002B4ADD">
        <w:trPr>
          <w:jc w:val="center"/>
        </w:trPr>
        <w:tc>
          <w:tcPr>
            <w:tcW w:w="1799" w:type="dxa"/>
            <w:vAlign w:val="center"/>
          </w:tcPr>
          <w:p w14:paraId="5F833B92" w14:textId="77777777" w:rsidR="001840A5" w:rsidRPr="002B4ADD" w:rsidRDefault="00E1634F">
            <w:pPr>
              <w:rPr>
                <w:rFonts w:asciiTheme="majorBidi" w:hAnsiTheme="majorBidi" w:cstheme="majorBidi"/>
              </w:rPr>
            </w:pPr>
            <w:r w:rsidRPr="002B4ADD">
              <w:rPr>
                <w:rFonts w:asciiTheme="majorBidi" w:hAnsiTheme="majorBidi" w:cstheme="majorBidi"/>
                <w:sz w:val="16"/>
              </w:rPr>
              <w:t>Liner Deterioration</w:t>
            </w:r>
          </w:p>
        </w:tc>
        <w:tc>
          <w:tcPr>
            <w:tcW w:w="1260" w:type="dxa"/>
            <w:vAlign w:val="center"/>
          </w:tcPr>
          <w:p w14:paraId="48914B25" w14:textId="77777777" w:rsidR="001840A5" w:rsidRPr="002B4ADD" w:rsidRDefault="00E1634F">
            <w:pPr>
              <w:rPr>
                <w:rFonts w:asciiTheme="majorBidi" w:hAnsiTheme="majorBidi" w:cstheme="majorBidi"/>
              </w:rPr>
            </w:pPr>
            <w:r w:rsidRPr="002B4ADD">
              <w:rPr>
                <w:rFonts w:asciiTheme="majorBidi" w:hAnsiTheme="majorBidi" w:cstheme="majorBidi"/>
                <w:sz w:val="16"/>
              </w:rPr>
              <w:t>Ordinal</w:t>
            </w:r>
          </w:p>
        </w:tc>
        <w:tc>
          <w:tcPr>
            <w:tcW w:w="1601" w:type="dxa"/>
            <w:vAlign w:val="center"/>
          </w:tcPr>
          <w:p w14:paraId="08FCB4FE" w14:textId="77777777" w:rsidR="001840A5" w:rsidRPr="002B4ADD" w:rsidRDefault="00E1634F">
            <w:pPr>
              <w:rPr>
                <w:rFonts w:asciiTheme="majorBidi" w:hAnsiTheme="majorBidi" w:cstheme="majorBidi"/>
              </w:rPr>
            </w:pPr>
            <w:r w:rsidRPr="002B4ADD">
              <w:rPr>
                <w:rFonts w:asciiTheme="majorBidi" w:hAnsiTheme="majorBidi" w:cstheme="majorBidi"/>
                <w:sz w:val="16"/>
              </w:rPr>
              <w:t>0–3</w:t>
            </w:r>
          </w:p>
        </w:tc>
        <w:tc>
          <w:tcPr>
            <w:tcW w:w="4069" w:type="dxa"/>
            <w:vAlign w:val="center"/>
          </w:tcPr>
          <w:p w14:paraId="61B832FD" w14:textId="77777777" w:rsidR="001840A5" w:rsidRPr="002B4ADD" w:rsidRDefault="00E1634F">
            <w:pPr>
              <w:rPr>
                <w:rFonts w:asciiTheme="majorBidi" w:hAnsiTheme="majorBidi" w:cstheme="majorBidi"/>
              </w:rPr>
            </w:pPr>
            <w:r w:rsidRPr="002B4ADD">
              <w:rPr>
                <w:rFonts w:asciiTheme="majorBidi" w:hAnsiTheme="majorBidi" w:cstheme="majorBidi"/>
                <w:sz w:val="16"/>
              </w:rPr>
              <w:t>0 none; 1 minor wear; 2 moderate deterioration; 3 severe/visible deterioration</w:t>
            </w:r>
          </w:p>
        </w:tc>
        <w:tc>
          <w:tcPr>
            <w:tcW w:w="1781" w:type="dxa"/>
            <w:vAlign w:val="center"/>
          </w:tcPr>
          <w:p w14:paraId="7288EF05" w14:textId="77777777" w:rsidR="001840A5" w:rsidRPr="002B4ADD" w:rsidRDefault="00E1634F">
            <w:pPr>
              <w:rPr>
                <w:rFonts w:asciiTheme="majorBidi" w:hAnsiTheme="majorBidi" w:cstheme="majorBidi"/>
              </w:rPr>
            </w:pPr>
            <w:r w:rsidRPr="002B4ADD">
              <w:rPr>
                <w:rFonts w:asciiTheme="majorBidi" w:hAnsiTheme="majorBidi" w:cstheme="majorBidi"/>
                <w:sz w:val="16"/>
              </w:rPr>
              <w:t>Predictor</w:t>
            </w:r>
          </w:p>
        </w:tc>
      </w:tr>
      <w:tr w:rsidR="001840A5" w:rsidRPr="002B4ADD" w14:paraId="64FAACC1" w14:textId="77777777" w:rsidTr="002B4ADD">
        <w:trPr>
          <w:jc w:val="center"/>
        </w:trPr>
        <w:tc>
          <w:tcPr>
            <w:tcW w:w="1799" w:type="dxa"/>
            <w:vAlign w:val="center"/>
          </w:tcPr>
          <w:p w14:paraId="4FCB00D7" w14:textId="77777777" w:rsidR="001840A5" w:rsidRPr="002B4ADD" w:rsidRDefault="00E1634F">
            <w:pPr>
              <w:rPr>
                <w:rFonts w:asciiTheme="majorBidi" w:hAnsiTheme="majorBidi" w:cstheme="majorBidi"/>
              </w:rPr>
            </w:pPr>
            <w:r w:rsidRPr="002B4ADD">
              <w:rPr>
                <w:rFonts w:asciiTheme="majorBidi" w:hAnsiTheme="majorBidi" w:cstheme="majorBidi"/>
                <w:sz w:val="16"/>
              </w:rPr>
              <w:t>Weighted Risk Score</w:t>
            </w:r>
          </w:p>
        </w:tc>
        <w:tc>
          <w:tcPr>
            <w:tcW w:w="1260" w:type="dxa"/>
            <w:vAlign w:val="center"/>
          </w:tcPr>
          <w:p w14:paraId="39EC13AB" w14:textId="77777777" w:rsidR="001840A5" w:rsidRPr="002B4ADD" w:rsidRDefault="00E1634F">
            <w:pPr>
              <w:rPr>
                <w:rFonts w:asciiTheme="majorBidi" w:hAnsiTheme="majorBidi" w:cstheme="majorBidi"/>
              </w:rPr>
            </w:pPr>
            <w:r w:rsidRPr="002B4ADD">
              <w:rPr>
                <w:rFonts w:asciiTheme="majorBidi" w:hAnsiTheme="majorBidi" w:cstheme="majorBidi"/>
                <w:sz w:val="16"/>
              </w:rPr>
              <w:t>Derived numeric</w:t>
            </w:r>
          </w:p>
        </w:tc>
        <w:tc>
          <w:tcPr>
            <w:tcW w:w="1601" w:type="dxa"/>
            <w:vAlign w:val="center"/>
          </w:tcPr>
          <w:p w14:paraId="30BB5F9D" w14:textId="77777777" w:rsidR="001840A5" w:rsidRPr="002B4ADD" w:rsidRDefault="00E1634F">
            <w:pPr>
              <w:rPr>
                <w:rFonts w:asciiTheme="majorBidi" w:hAnsiTheme="majorBidi" w:cstheme="majorBidi"/>
              </w:rPr>
            </w:pPr>
            <w:r w:rsidRPr="002B4ADD">
              <w:rPr>
                <w:rFonts w:asciiTheme="majorBidi" w:hAnsiTheme="majorBidi" w:cstheme="majorBidi"/>
                <w:sz w:val="16"/>
              </w:rPr>
              <w:t>dimensionless</w:t>
            </w:r>
          </w:p>
        </w:tc>
        <w:tc>
          <w:tcPr>
            <w:tcW w:w="4069" w:type="dxa"/>
            <w:vAlign w:val="center"/>
          </w:tcPr>
          <w:p w14:paraId="1F4FD15F" w14:textId="77777777" w:rsidR="001840A5" w:rsidRPr="002B4ADD" w:rsidRDefault="00E1634F">
            <w:pPr>
              <w:rPr>
                <w:rFonts w:asciiTheme="majorBidi" w:hAnsiTheme="majorBidi" w:cstheme="majorBidi"/>
              </w:rPr>
            </w:pPr>
            <w:r w:rsidRPr="002B4ADD">
              <w:rPr>
                <w:rFonts w:asciiTheme="majorBidi" w:hAnsiTheme="majorBidi" w:cstheme="majorBidi"/>
                <w:sz w:val="16"/>
              </w:rPr>
              <w:t>0.34×Infiltration + 0.24×Hydraulic + 0.20×Structural + 0.16×Lateral/Underdrain + 0.06×Liner</w:t>
            </w:r>
          </w:p>
        </w:tc>
        <w:tc>
          <w:tcPr>
            <w:tcW w:w="1781" w:type="dxa"/>
            <w:vAlign w:val="center"/>
          </w:tcPr>
          <w:p w14:paraId="541FD9FD" w14:textId="77777777" w:rsidR="001840A5" w:rsidRPr="002B4ADD" w:rsidRDefault="00E1634F">
            <w:pPr>
              <w:rPr>
                <w:rFonts w:asciiTheme="majorBidi" w:hAnsiTheme="majorBidi" w:cstheme="majorBidi"/>
              </w:rPr>
            </w:pPr>
            <w:r w:rsidRPr="002B4ADD">
              <w:rPr>
                <w:rFonts w:asciiTheme="majorBidi" w:hAnsiTheme="majorBidi" w:cstheme="majorBidi"/>
                <w:sz w:val="16"/>
              </w:rPr>
              <w:t>Scenario label support</w:t>
            </w:r>
          </w:p>
        </w:tc>
      </w:tr>
      <w:tr w:rsidR="001840A5" w:rsidRPr="002B4ADD" w14:paraId="5ED21BFA" w14:textId="77777777" w:rsidTr="002B4ADD">
        <w:trPr>
          <w:jc w:val="center"/>
        </w:trPr>
        <w:tc>
          <w:tcPr>
            <w:tcW w:w="1799" w:type="dxa"/>
            <w:vAlign w:val="center"/>
          </w:tcPr>
          <w:p w14:paraId="7FC24CE3" w14:textId="77777777" w:rsidR="001840A5" w:rsidRPr="002B4ADD" w:rsidRDefault="00E1634F">
            <w:pPr>
              <w:rPr>
                <w:rFonts w:asciiTheme="majorBidi" w:hAnsiTheme="majorBidi" w:cstheme="majorBidi"/>
              </w:rPr>
            </w:pPr>
            <w:r w:rsidRPr="002B4ADD">
              <w:rPr>
                <w:rFonts w:asciiTheme="majorBidi" w:hAnsiTheme="majorBidi" w:cstheme="majorBidi"/>
                <w:sz w:val="16"/>
              </w:rPr>
              <w:t>Maintenance Priority</w:t>
            </w:r>
          </w:p>
        </w:tc>
        <w:tc>
          <w:tcPr>
            <w:tcW w:w="1260" w:type="dxa"/>
            <w:vAlign w:val="center"/>
          </w:tcPr>
          <w:p w14:paraId="5C0CAC6E" w14:textId="77777777" w:rsidR="001840A5" w:rsidRPr="002B4ADD" w:rsidRDefault="00E1634F">
            <w:pPr>
              <w:rPr>
                <w:rFonts w:asciiTheme="majorBidi" w:hAnsiTheme="majorBidi" w:cstheme="majorBidi"/>
              </w:rPr>
            </w:pPr>
            <w:r w:rsidRPr="002B4ADD">
              <w:rPr>
                <w:rFonts w:asciiTheme="majorBidi" w:hAnsiTheme="majorBidi" w:cstheme="majorBidi"/>
                <w:sz w:val="16"/>
              </w:rPr>
              <w:t>Categorical target</w:t>
            </w:r>
          </w:p>
        </w:tc>
        <w:tc>
          <w:tcPr>
            <w:tcW w:w="1601" w:type="dxa"/>
            <w:vAlign w:val="center"/>
          </w:tcPr>
          <w:p w14:paraId="6D3FDD7D" w14:textId="77777777" w:rsidR="001840A5" w:rsidRPr="002B4ADD" w:rsidRDefault="00E1634F">
            <w:pPr>
              <w:rPr>
                <w:rFonts w:asciiTheme="majorBidi" w:hAnsiTheme="majorBidi" w:cstheme="majorBidi"/>
              </w:rPr>
            </w:pPr>
            <w:r w:rsidRPr="002B4ADD">
              <w:rPr>
                <w:rFonts w:asciiTheme="majorBidi" w:hAnsiTheme="majorBidi" w:cstheme="majorBidi"/>
                <w:sz w:val="16"/>
              </w:rPr>
              <w:t>Low / Moderate / High / Critical</w:t>
            </w:r>
          </w:p>
        </w:tc>
        <w:tc>
          <w:tcPr>
            <w:tcW w:w="4069" w:type="dxa"/>
            <w:vAlign w:val="center"/>
          </w:tcPr>
          <w:p w14:paraId="4620E2F8" w14:textId="77777777" w:rsidR="001840A5" w:rsidRPr="002B4ADD" w:rsidRDefault="00E1634F">
            <w:pPr>
              <w:rPr>
                <w:rFonts w:asciiTheme="majorBidi" w:hAnsiTheme="majorBidi" w:cstheme="majorBidi"/>
              </w:rPr>
            </w:pPr>
            <w:r w:rsidRPr="002B4ADD">
              <w:rPr>
                <w:rFonts w:asciiTheme="majorBidi" w:hAnsiTheme="majorBidi" w:cstheme="majorBidi"/>
                <w:sz w:val="16"/>
              </w:rPr>
              <w:t>Low ≤0.55; Moderate &gt;0.55–1.05; High &gt;1.05–1.65; Critical &gt;1.65</w:t>
            </w:r>
          </w:p>
        </w:tc>
        <w:tc>
          <w:tcPr>
            <w:tcW w:w="1781" w:type="dxa"/>
            <w:vAlign w:val="center"/>
          </w:tcPr>
          <w:p w14:paraId="76B026EC" w14:textId="77777777" w:rsidR="001840A5" w:rsidRPr="002B4ADD" w:rsidRDefault="00E1634F">
            <w:pPr>
              <w:rPr>
                <w:rFonts w:asciiTheme="majorBidi" w:hAnsiTheme="majorBidi" w:cstheme="majorBidi"/>
              </w:rPr>
            </w:pPr>
            <w:r w:rsidRPr="002B4ADD">
              <w:rPr>
                <w:rFonts w:asciiTheme="majorBidi" w:hAnsiTheme="majorBidi" w:cstheme="majorBidi"/>
                <w:sz w:val="16"/>
              </w:rPr>
              <w:t>Target class</w:t>
            </w:r>
          </w:p>
        </w:tc>
      </w:tr>
    </w:tbl>
    <w:p w14:paraId="3D88238E" w14:textId="77777777" w:rsidR="001840A5" w:rsidRPr="002B4ADD" w:rsidRDefault="00E1634F">
      <w:pPr>
        <w:pStyle w:val="Heading1"/>
        <w:rPr>
          <w:rFonts w:asciiTheme="majorBidi" w:hAnsiTheme="majorBidi"/>
        </w:rPr>
      </w:pPr>
      <w:r w:rsidRPr="002B4ADD">
        <w:rPr>
          <w:rFonts w:asciiTheme="majorBidi" w:hAnsiTheme="majorBidi"/>
        </w:rPr>
        <w:lastRenderedPageBreak/>
        <w:t>S5. Supplementary Dataset</w:t>
      </w:r>
    </w:p>
    <w:p w14:paraId="2AC8E158" w14:textId="77777777" w:rsidR="001840A5" w:rsidRPr="002B4ADD" w:rsidRDefault="00E1634F">
      <w:pPr>
        <w:rPr>
          <w:rFonts w:asciiTheme="majorBidi" w:hAnsiTheme="majorBidi" w:cstheme="majorBidi"/>
        </w:rPr>
      </w:pPr>
      <w:r w:rsidRPr="002B4ADD">
        <w:rPr>
          <w:rFonts w:asciiTheme="majorBidi" w:hAnsiTheme="majorBidi" w:cstheme="majorBidi"/>
        </w:rPr>
        <w:t>Table S1 lists the 21 pipe-segment scenarios used in the demonstration. The weighted risk score and maintenance priority are derived from the assumptions described in Section S3.</w:t>
      </w:r>
    </w:p>
    <w:p w14:paraId="7779AFE0" w14:textId="77777777" w:rsidR="001840A5" w:rsidRPr="002B4ADD" w:rsidRDefault="00E1634F">
      <w:pPr>
        <w:rPr>
          <w:rFonts w:asciiTheme="majorBidi" w:hAnsiTheme="majorBidi" w:cstheme="majorBidi"/>
        </w:rPr>
      </w:pPr>
      <w:r w:rsidRPr="002B4ADD">
        <w:rPr>
          <w:rFonts w:asciiTheme="majorBidi" w:hAnsiTheme="majorBidi" w:cstheme="majorBidi"/>
          <w:b/>
        </w:rPr>
        <w:t xml:space="preserve">Table S1. </w:t>
      </w:r>
      <w:r w:rsidRPr="002B4ADD">
        <w:rPr>
          <w:rFonts w:asciiTheme="majorBidi" w:hAnsiTheme="majorBidi" w:cstheme="majorBidi"/>
        </w:rPr>
        <w:t>Synthetic/anonymized proof-of-concept pipe-segment dataset.</w:t>
      </w:r>
    </w:p>
    <w:tbl>
      <w:tblPr>
        <w:tblStyle w:val="TableGrid"/>
        <w:tblW w:w="0" w:type="auto"/>
        <w:jc w:val="center"/>
        <w:tblLook w:val="04A0" w:firstRow="1" w:lastRow="0" w:firstColumn="1" w:lastColumn="0" w:noHBand="0" w:noVBand="1"/>
      </w:tblPr>
      <w:tblGrid>
        <w:gridCol w:w="1168"/>
        <w:gridCol w:w="1168"/>
        <w:gridCol w:w="1168"/>
        <w:gridCol w:w="1168"/>
        <w:gridCol w:w="1168"/>
        <w:gridCol w:w="1168"/>
        <w:gridCol w:w="1168"/>
        <w:gridCol w:w="1168"/>
        <w:gridCol w:w="1168"/>
      </w:tblGrid>
      <w:tr w:rsidR="001840A5" w:rsidRPr="002B4ADD" w14:paraId="663FF181" w14:textId="77777777">
        <w:trPr>
          <w:jc w:val="center"/>
        </w:trPr>
        <w:tc>
          <w:tcPr>
            <w:tcW w:w="1168" w:type="dxa"/>
          </w:tcPr>
          <w:p w14:paraId="125D2C73" w14:textId="77777777" w:rsidR="001840A5" w:rsidRPr="002B4ADD" w:rsidRDefault="00E1634F">
            <w:pPr>
              <w:rPr>
                <w:rFonts w:asciiTheme="majorBidi" w:hAnsiTheme="majorBidi" w:cstheme="majorBidi"/>
              </w:rPr>
            </w:pPr>
            <w:r w:rsidRPr="002B4ADD">
              <w:rPr>
                <w:rFonts w:asciiTheme="majorBidi" w:hAnsiTheme="majorBidi" w:cstheme="majorBidi"/>
                <w:b/>
                <w:sz w:val="15"/>
              </w:rPr>
              <w:t>Segment</w:t>
            </w:r>
          </w:p>
        </w:tc>
        <w:tc>
          <w:tcPr>
            <w:tcW w:w="1168" w:type="dxa"/>
          </w:tcPr>
          <w:p w14:paraId="1B7EE5DC" w14:textId="77777777" w:rsidR="001840A5" w:rsidRPr="002B4ADD" w:rsidRDefault="00E1634F">
            <w:pPr>
              <w:rPr>
                <w:rFonts w:asciiTheme="majorBidi" w:hAnsiTheme="majorBidi" w:cstheme="majorBidi"/>
              </w:rPr>
            </w:pPr>
            <w:r w:rsidRPr="002B4ADD">
              <w:rPr>
                <w:rFonts w:asciiTheme="majorBidi" w:hAnsiTheme="majorBidi" w:cstheme="majorBidi"/>
                <w:b/>
                <w:sz w:val="15"/>
              </w:rPr>
              <w:t>Diameter</w:t>
            </w:r>
            <w:r w:rsidRPr="002B4ADD">
              <w:rPr>
                <w:rFonts w:asciiTheme="majorBidi" w:hAnsiTheme="majorBidi" w:cstheme="majorBidi"/>
                <w:b/>
                <w:sz w:val="15"/>
              </w:rPr>
              <w:br/>
              <w:t>(in)</w:t>
            </w:r>
          </w:p>
        </w:tc>
        <w:tc>
          <w:tcPr>
            <w:tcW w:w="1168" w:type="dxa"/>
          </w:tcPr>
          <w:p w14:paraId="6E44F798" w14:textId="77777777" w:rsidR="001840A5" w:rsidRPr="002B4ADD" w:rsidRDefault="00E1634F">
            <w:pPr>
              <w:rPr>
                <w:rFonts w:asciiTheme="majorBidi" w:hAnsiTheme="majorBidi" w:cstheme="majorBidi"/>
              </w:rPr>
            </w:pPr>
            <w:r w:rsidRPr="002B4ADD">
              <w:rPr>
                <w:rFonts w:asciiTheme="majorBidi" w:hAnsiTheme="majorBidi" w:cstheme="majorBidi"/>
                <w:b/>
                <w:sz w:val="15"/>
              </w:rPr>
              <w:t>Infiltration</w:t>
            </w:r>
            <w:r w:rsidRPr="002B4ADD">
              <w:rPr>
                <w:rFonts w:asciiTheme="majorBidi" w:hAnsiTheme="majorBidi" w:cstheme="majorBidi"/>
                <w:b/>
                <w:sz w:val="15"/>
              </w:rPr>
              <w:br/>
              <w:t>Severity</w:t>
            </w:r>
          </w:p>
        </w:tc>
        <w:tc>
          <w:tcPr>
            <w:tcW w:w="1168" w:type="dxa"/>
          </w:tcPr>
          <w:p w14:paraId="66DB77C7" w14:textId="77777777" w:rsidR="001840A5" w:rsidRPr="002B4ADD" w:rsidRDefault="00E1634F">
            <w:pPr>
              <w:rPr>
                <w:rFonts w:asciiTheme="majorBidi" w:hAnsiTheme="majorBidi" w:cstheme="majorBidi"/>
              </w:rPr>
            </w:pPr>
            <w:r w:rsidRPr="002B4ADD">
              <w:rPr>
                <w:rFonts w:asciiTheme="majorBidi" w:hAnsiTheme="majorBidi" w:cstheme="majorBidi"/>
                <w:b/>
                <w:sz w:val="15"/>
              </w:rPr>
              <w:t>Hydraulic</w:t>
            </w:r>
            <w:r w:rsidRPr="002B4ADD">
              <w:rPr>
                <w:rFonts w:asciiTheme="majorBidi" w:hAnsiTheme="majorBidi" w:cstheme="majorBidi"/>
                <w:b/>
                <w:sz w:val="15"/>
              </w:rPr>
              <w:br/>
              <w:t>Deficiency</w:t>
            </w:r>
          </w:p>
        </w:tc>
        <w:tc>
          <w:tcPr>
            <w:tcW w:w="1168" w:type="dxa"/>
          </w:tcPr>
          <w:p w14:paraId="0C8F0D59" w14:textId="77777777" w:rsidR="001840A5" w:rsidRPr="002B4ADD" w:rsidRDefault="00E1634F">
            <w:pPr>
              <w:rPr>
                <w:rFonts w:asciiTheme="majorBidi" w:hAnsiTheme="majorBidi" w:cstheme="majorBidi"/>
              </w:rPr>
            </w:pPr>
            <w:r w:rsidRPr="002B4ADD">
              <w:rPr>
                <w:rFonts w:asciiTheme="majorBidi" w:hAnsiTheme="majorBidi" w:cstheme="majorBidi"/>
                <w:b/>
                <w:sz w:val="15"/>
              </w:rPr>
              <w:t>Structural</w:t>
            </w:r>
            <w:r w:rsidRPr="002B4ADD">
              <w:rPr>
                <w:rFonts w:asciiTheme="majorBidi" w:hAnsiTheme="majorBidi" w:cstheme="majorBidi"/>
                <w:b/>
                <w:sz w:val="15"/>
              </w:rPr>
              <w:br/>
              <w:t>Defect</w:t>
            </w:r>
          </w:p>
        </w:tc>
        <w:tc>
          <w:tcPr>
            <w:tcW w:w="1168" w:type="dxa"/>
          </w:tcPr>
          <w:p w14:paraId="66FFD311" w14:textId="77777777" w:rsidR="001840A5" w:rsidRPr="002B4ADD" w:rsidRDefault="00E1634F">
            <w:pPr>
              <w:rPr>
                <w:rFonts w:asciiTheme="majorBidi" w:hAnsiTheme="majorBidi" w:cstheme="majorBidi"/>
              </w:rPr>
            </w:pPr>
            <w:r w:rsidRPr="002B4ADD">
              <w:rPr>
                <w:rFonts w:asciiTheme="majorBidi" w:hAnsiTheme="majorBidi" w:cstheme="majorBidi"/>
                <w:b/>
                <w:sz w:val="15"/>
              </w:rPr>
              <w:t>Lateral/</w:t>
            </w:r>
            <w:r w:rsidRPr="002B4ADD">
              <w:rPr>
                <w:rFonts w:asciiTheme="majorBidi" w:hAnsiTheme="majorBidi" w:cstheme="majorBidi"/>
                <w:b/>
                <w:sz w:val="15"/>
              </w:rPr>
              <w:br/>
              <w:t>Underdrain</w:t>
            </w:r>
          </w:p>
        </w:tc>
        <w:tc>
          <w:tcPr>
            <w:tcW w:w="1168" w:type="dxa"/>
          </w:tcPr>
          <w:p w14:paraId="7F5114CE" w14:textId="77777777" w:rsidR="001840A5" w:rsidRPr="002B4ADD" w:rsidRDefault="00E1634F">
            <w:pPr>
              <w:rPr>
                <w:rFonts w:asciiTheme="majorBidi" w:hAnsiTheme="majorBidi" w:cstheme="majorBidi"/>
              </w:rPr>
            </w:pPr>
            <w:r w:rsidRPr="002B4ADD">
              <w:rPr>
                <w:rFonts w:asciiTheme="majorBidi" w:hAnsiTheme="majorBidi" w:cstheme="majorBidi"/>
                <w:b/>
                <w:sz w:val="15"/>
              </w:rPr>
              <w:t>Liner</w:t>
            </w:r>
            <w:r w:rsidRPr="002B4ADD">
              <w:rPr>
                <w:rFonts w:asciiTheme="majorBidi" w:hAnsiTheme="majorBidi" w:cstheme="majorBidi"/>
                <w:b/>
                <w:sz w:val="15"/>
              </w:rPr>
              <w:br/>
              <w:t>Deterioration</w:t>
            </w:r>
          </w:p>
        </w:tc>
        <w:tc>
          <w:tcPr>
            <w:tcW w:w="1168" w:type="dxa"/>
          </w:tcPr>
          <w:p w14:paraId="649816AC" w14:textId="77777777" w:rsidR="001840A5" w:rsidRPr="002B4ADD" w:rsidRDefault="00E1634F">
            <w:pPr>
              <w:rPr>
                <w:rFonts w:asciiTheme="majorBidi" w:hAnsiTheme="majorBidi" w:cstheme="majorBidi"/>
              </w:rPr>
            </w:pPr>
            <w:r w:rsidRPr="002B4ADD">
              <w:rPr>
                <w:rFonts w:asciiTheme="majorBidi" w:hAnsiTheme="majorBidi" w:cstheme="majorBidi"/>
                <w:b/>
                <w:sz w:val="15"/>
              </w:rPr>
              <w:t>Risk</w:t>
            </w:r>
            <w:r w:rsidRPr="002B4ADD">
              <w:rPr>
                <w:rFonts w:asciiTheme="majorBidi" w:hAnsiTheme="majorBidi" w:cstheme="majorBidi"/>
                <w:b/>
                <w:sz w:val="15"/>
              </w:rPr>
              <w:br/>
              <w:t>Score</w:t>
            </w:r>
          </w:p>
        </w:tc>
        <w:tc>
          <w:tcPr>
            <w:tcW w:w="1168" w:type="dxa"/>
          </w:tcPr>
          <w:p w14:paraId="39AABDCB" w14:textId="77777777" w:rsidR="001840A5" w:rsidRPr="002B4ADD" w:rsidRDefault="00E1634F">
            <w:pPr>
              <w:rPr>
                <w:rFonts w:asciiTheme="majorBidi" w:hAnsiTheme="majorBidi" w:cstheme="majorBidi"/>
              </w:rPr>
            </w:pPr>
            <w:r w:rsidRPr="002B4ADD">
              <w:rPr>
                <w:rFonts w:asciiTheme="majorBidi" w:hAnsiTheme="majorBidi" w:cstheme="majorBidi"/>
                <w:b/>
                <w:sz w:val="15"/>
              </w:rPr>
              <w:t>Priority</w:t>
            </w:r>
          </w:p>
        </w:tc>
      </w:tr>
      <w:tr w:rsidR="001840A5" w:rsidRPr="002B4ADD" w14:paraId="69039D69" w14:textId="77777777">
        <w:trPr>
          <w:jc w:val="center"/>
        </w:trPr>
        <w:tc>
          <w:tcPr>
            <w:tcW w:w="1168" w:type="dxa"/>
            <w:vAlign w:val="center"/>
          </w:tcPr>
          <w:p w14:paraId="3E20DD1F" w14:textId="77777777" w:rsidR="001840A5" w:rsidRPr="002B4ADD" w:rsidRDefault="00E1634F">
            <w:pPr>
              <w:rPr>
                <w:rFonts w:asciiTheme="majorBidi" w:hAnsiTheme="majorBidi" w:cstheme="majorBidi"/>
              </w:rPr>
            </w:pPr>
            <w:r w:rsidRPr="002B4ADD">
              <w:rPr>
                <w:rFonts w:asciiTheme="majorBidi" w:hAnsiTheme="majorBidi" w:cstheme="majorBidi"/>
                <w:sz w:val="14"/>
              </w:rPr>
              <w:t>A</w:t>
            </w:r>
          </w:p>
        </w:tc>
        <w:tc>
          <w:tcPr>
            <w:tcW w:w="1168" w:type="dxa"/>
            <w:vAlign w:val="center"/>
          </w:tcPr>
          <w:p w14:paraId="0DCFC063" w14:textId="77777777" w:rsidR="001840A5" w:rsidRPr="002B4ADD" w:rsidRDefault="00E1634F">
            <w:pPr>
              <w:rPr>
                <w:rFonts w:asciiTheme="majorBidi" w:hAnsiTheme="majorBidi" w:cstheme="majorBidi"/>
              </w:rPr>
            </w:pPr>
            <w:r w:rsidRPr="002B4ADD">
              <w:rPr>
                <w:rFonts w:asciiTheme="majorBidi" w:hAnsiTheme="majorBidi" w:cstheme="majorBidi"/>
                <w:sz w:val="14"/>
              </w:rPr>
              <w:t>42</w:t>
            </w:r>
          </w:p>
        </w:tc>
        <w:tc>
          <w:tcPr>
            <w:tcW w:w="1168" w:type="dxa"/>
            <w:vAlign w:val="center"/>
          </w:tcPr>
          <w:p w14:paraId="76144C6F"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03C5408E"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414A2F60"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56083AA8"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4BF357F"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06740349" w14:textId="77777777" w:rsidR="001840A5" w:rsidRPr="002B4ADD" w:rsidRDefault="00E1634F">
            <w:pPr>
              <w:rPr>
                <w:rFonts w:asciiTheme="majorBidi" w:hAnsiTheme="majorBidi" w:cstheme="majorBidi"/>
              </w:rPr>
            </w:pPr>
            <w:r w:rsidRPr="002B4ADD">
              <w:rPr>
                <w:rFonts w:asciiTheme="majorBidi" w:hAnsiTheme="majorBidi" w:cstheme="majorBidi"/>
                <w:sz w:val="14"/>
              </w:rPr>
              <w:t>0.72</w:t>
            </w:r>
          </w:p>
        </w:tc>
        <w:tc>
          <w:tcPr>
            <w:tcW w:w="1168" w:type="dxa"/>
            <w:vAlign w:val="center"/>
          </w:tcPr>
          <w:p w14:paraId="2BAEB933" w14:textId="77777777" w:rsidR="001840A5" w:rsidRPr="002B4ADD" w:rsidRDefault="00E1634F">
            <w:pPr>
              <w:rPr>
                <w:rFonts w:asciiTheme="majorBidi" w:hAnsiTheme="majorBidi" w:cstheme="majorBidi"/>
              </w:rPr>
            </w:pPr>
            <w:r w:rsidRPr="002B4ADD">
              <w:rPr>
                <w:rFonts w:asciiTheme="majorBidi" w:hAnsiTheme="majorBidi" w:cstheme="majorBidi"/>
                <w:sz w:val="14"/>
              </w:rPr>
              <w:t>Moderate</w:t>
            </w:r>
          </w:p>
        </w:tc>
      </w:tr>
      <w:tr w:rsidR="001840A5" w:rsidRPr="002B4ADD" w14:paraId="418CD7B1" w14:textId="77777777">
        <w:trPr>
          <w:jc w:val="center"/>
        </w:trPr>
        <w:tc>
          <w:tcPr>
            <w:tcW w:w="1168" w:type="dxa"/>
            <w:vAlign w:val="center"/>
          </w:tcPr>
          <w:p w14:paraId="4ABAB4B6" w14:textId="77777777" w:rsidR="001840A5" w:rsidRPr="002B4ADD" w:rsidRDefault="00E1634F">
            <w:pPr>
              <w:rPr>
                <w:rFonts w:asciiTheme="majorBidi" w:hAnsiTheme="majorBidi" w:cstheme="majorBidi"/>
              </w:rPr>
            </w:pPr>
            <w:r w:rsidRPr="002B4ADD">
              <w:rPr>
                <w:rFonts w:asciiTheme="majorBidi" w:hAnsiTheme="majorBidi" w:cstheme="majorBidi"/>
                <w:sz w:val="14"/>
              </w:rPr>
              <w:t>B</w:t>
            </w:r>
          </w:p>
        </w:tc>
        <w:tc>
          <w:tcPr>
            <w:tcW w:w="1168" w:type="dxa"/>
            <w:vAlign w:val="center"/>
          </w:tcPr>
          <w:p w14:paraId="77B395B6" w14:textId="77777777" w:rsidR="001840A5" w:rsidRPr="002B4ADD" w:rsidRDefault="00E1634F">
            <w:pPr>
              <w:rPr>
                <w:rFonts w:asciiTheme="majorBidi" w:hAnsiTheme="majorBidi" w:cstheme="majorBidi"/>
              </w:rPr>
            </w:pPr>
            <w:r w:rsidRPr="002B4ADD">
              <w:rPr>
                <w:rFonts w:asciiTheme="majorBidi" w:hAnsiTheme="majorBidi" w:cstheme="majorBidi"/>
                <w:sz w:val="14"/>
              </w:rPr>
              <w:t>42</w:t>
            </w:r>
          </w:p>
        </w:tc>
        <w:tc>
          <w:tcPr>
            <w:tcW w:w="1168" w:type="dxa"/>
            <w:vAlign w:val="center"/>
          </w:tcPr>
          <w:p w14:paraId="3F836107"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2E2E1167"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385E5750"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6486910"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2F34BD9"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AB1B725" w14:textId="77777777" w:rsidR="001840A5" w:rsidRPr="002B4ADD" w:rsidRDefault="00E1634F">
            <w:pPr>
              <w:rPr>
                <w:rFonts w:asciiTheme="majorBidi" w:hAnsiTheme="majorBidi" w:cstheme="majorBidi"/>
              </w:rPr>
            </w:pPr>
            <w:r w:rsidRPr="002B4ADD">
              <w:rPr>
                <w:rFonts w:asciiTheme="majorBidi" w:hAnsiTheme="majorBidi" w:cstheme="majorBidi"/>
                <w:sz w:val="14"/>
              </w:rPr>
              <w:t>0.34</w:t>
            </w:r>
          </w:p>
        </w:tc>
        <w:tc>
          <w:tcPr>
            <w:tcW w:w="1168" w:type="dxa"/>
            <w:vAlign w:val="center"/>
          </w:tcPr>
          <w:p w14:paraId="0ECBF544" w14:textId="77777777" w:rsidR="001840A5" w:rsidRPr="002B4ADD" w:rsidRDefault="00E1634F">
            <w:pPr>
              <w:rPr>
                <w:rFonts w:asciiTheme="majorBidi" w:hAnsiTheme="majorBidi" w:cstheme="majorBidi"/>
              </w:rPr>
            </w:pPr>
            <w:r w:rsidRPr="002B4ADD">
              <w:rPr>
                <w:rFonts w:asciiTheme="majorBidi" w:hAnsiTheme="majorBidi" w:cstheme="majorBidi"/>
                <w:sz w:val="14"/>
              </w:rPr>
              <w:t>Low</w:t>
            </w:r>
          </w:p>
        </w:tc>
      </w:tr>
      <w:tr w:rsidR="001840A5" w:rsidRPr="002B4ADD" w14:paraId="2A93A282" w14:textId="77777777">
        <w:trPr>
          <w:jc w:val="center"/>
        </w:trPr>
        <w:tc>
          <w:tcPr>
            <w:tcW w:w="1168" w:type="dxa"/>
            <w:vAlign w:val="center"/>
          </w:tcPr>
          <w:p w14:paraId="533B7EA9" w14:textId="77777777" w:rsidR="001840A5" w:rsidRPr="002B4ADD" w:rsidRDefault="00E1634F">
            <w:pPr>
              <w:rPr>
                <w:rFonts w:asciiTheme="majorBidi" w:hAnsiTheme="majorBidi" w:cstheme="majorBidi"/>
              </w:rPr>
            </w:pPr>
            <w:r w:rsidRPr="002B4ADD">
              <w:rPr>
                <w:rFonts w:asciiTheme="majorBidi" w:hAnsiTheme="majorBidi" w:cstheme="majorBidi"/>
                <w:sz w:val="14"/>
              </w:rPr>
              <w:t>C</w:t>
            </w:r>
          </w:p>
        </w:tc>
        <w:tc>
          <w:tcPr>
            <w:tcW w:w="1168" w:type="dxa"/>
            <w:vAlign w:val="center"/>
          </w:tcPr>
          <w:p w14:paraId="2C76FFAC" w14:textId="77777777" w:rsidR="001840A5" w:rsidRPr="002B4ADD" w:rsidRDefault="00E1634F">
            <w:pPr>
              <w:rPr>
                <w:rFonts w:asciiTheme="majorBidi" w:hAnsiTheme="majorBidi" w:cstheme="majorBidi"/>
              </w:rPr>
            </w:pPr>
            <w:r w:rsidRPr="002B4ADD">
              <w:rPr>
                <w:rFonts w:asciiTheme="majorBidi" w:hAnsiTheme="majorBidi" w:cstheme="majorBidi"/>
                <w:sz w:val="14"/>
              </w:rPr>
              <w:t>42</w:t>
            </w:r>
          </w:p>
        </w:tc>
        <w:tc>
          <w:tcPr>
            <w:tcW w:w="1168" w:type="dxa"/>
            <w:vAlign w:val="center"/>
          </w:tcPr>
          <w:p w14:paraId="6C3B4100"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38397CD6"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1076DD82"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3B1C8DCF"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5178FFE9"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29FE72F3" w14:textId="77777777" w:rsidR="001840A5" w:rsidRPr="002B4ADD" w:rsidRDefault="00E1634F">
            <w:pPr>
              <w:rPr>
                <w:rFonts w:asciiTheme="majorBidi" w:hAnsiTheme="majorBidi" w:cstheme="majorBidi"/>
              </w:rPr>
            </w:pPr>
            <w:r w:rsidRPr="002B4ADD">
              <w:rPr>
                <w:rFonts w:asciiTheme="majorBidi" w:hAnsiTheme="majorBidi" w:cstheme="majorBidi"/>
                <w:sz w:val="14"/>
              </w:rPr>
              <w:t>1.9</w:t>
            </w:r>
          </w:p>
        </w:tc>
        <w:tc>
          <w:tcPr>
            <w:tcW w:w="1168" w:type="dxa"/>
            <w:vAlign w:val="center"/>
          </w:tcPr>
          <w:p w14:paraId="218C9DEF" w14:textId="77777777" w:rsidR="001840A5" w:rsidRPr="002B4ADD" w:rsidRDefault="00E1634F">
            <w:pPr>
              <w:rPr>
                <w:rFonts w:asciiTheme="majorBidi" w:hAnsiTheme="majorBidi" w:cstheme="majorBidi"/>
              </w:rPr>
            </w:pPr>
            <w:r w:rsidRPr="002B4ADD">
              <w:rPr>
                <w:rFonts w:asciiTheme="majorBidi" w:hAnsiTheme="majorBidi" w:cstheme="majorBidi"/>
                <w:sz w:val="14"/>
              </w:rPr>
              <w:t>Critical</w:t>
            </w:r>
          </w:p>
        </w:tc>
      </w:tr>
      <w:tr w:rsidR="001840A5" w:rsidRPr="002B4ADD" w14:paraId="28C3BB29" w14:textId="77777777">
        <w:trPr>
          <w:jc w:val="center"/>
        </w:trPr>
        <w:tc>
          <w:tcPr>
            <w:tcW w:w="1168" w:type="dxa"/>
            <w:vAlign w:val="center"/>
          </w:tcPr>
          <w:p w14:paraId="7CCE100B" w14:textId="77777777" w:rsidR="001840A5" w:rsidRPr="002B4ADD" w:rsidRDefault="00E1634F">
            <w:pPr>
              <w:rPr>
                <w:rFonts w:asciiTheme="majorBidi" w:hAnsiTheme="majorBidi" w:cstheme="majorBidi"/>
              </w:rPr>
            </w:pPr>
            <w:r w:rsidRPr="002B4ADD">
              <w:rPr>
                <w:rFonts w:asciiTheme="majorBidi" w:hAnsiTheme="majorBidi" w:cstheme="majorBidi"/>
                <w:sz w:val="14"/>
              </w:rPr>
              <w:t>C.1</w:t>
            </w:r>
          </w:p>
        </w:tc>
        <w:tc>
          <w:tcPr>
            <w:tcW w:w="1168" w:type="dxa"/>
            <w:vAlign w:val="center"/>
          </w:tcPr>
          <w:p w14:paraId="084A6664" w14:textId="77777777" w:rsidR="001840A5" w:rsidRPr="002B4ADD" w:rsidRDefault="00E1634F">
            <w:pPr>
              <w:rPr>
                <w:rFonts w:asciiTheme="majorBidi" w:hAnsiTheme="majorBidi" w:cstheme="majorBidi"/>
              </w:rPr>
            </w:pPr>
            <w:r w:rsidRPr="002B4ADD">
              <w:rPr>
                <w:rFonts w:asciiTheme="majorBidi" w:hAnsiTheme="majorBidi" w:cstheme="majorBidi"/>
                <w:sz w:val="14"/>
              </w:rPr>
              <w:t>36</w:t>
            </w:r>
          </w:p>
        </w:tc>
        <w:tc>
          <w:tcPr>
            <w:tcW w:w="1168" w:type="dxa"/>
            <w:vAlign w:val="center"/>
          </w:tcPr>
          <w:p w14:paraId="2946CF7D"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C92BAFD"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441C47D0"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0BFBD07B"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5679B0F6"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586A2A3" w14:textId="77777777" w:rsidR="001840A5" w:rsidRPr="002B4ADD" w:rsidRDefault="00E1634F">
            <w:pPr>
              <w:rPr>
                <w:rFonts w:asciiTheme="majorBidi" w:hAnsiTheme="majorBidi" w:cstheme="majorBidi"/>
              </w:rPr>
            </w:pPr>
            <w:r w:rsidRPr="002B4ADD">
              <w:rPr>
                <w:rFonts w:asciiTheme="majorBidi" w:hAnsiTheme="majorBidi" w:cstheme="majorBidi"/>
                <w:sz w:val="14"/>
              </w:rPr>
              <w:t>1.0</w:t>
            </w:r>
          </w:p>
        </w:tc>
        <w:tc>
          <w:tcPr>
            <w:tcW w:w="1168" w:type="dxa"/>
            <w:vAlign w:val="center"/>
          </w:tcPr>
          <w:p w14:paraId="691A15D0" w14:textId="77777777" w:rsidR="001840A5" w:rsidRPr="002B4ADD" w:rsidRDefault="00E1634F">
            <w:pPr>
              <w:rPr>
                <w:rFonts w:asciiTheme="majorBidi" w:hAnsiTheme="majorBidi" w:cstheme="majorBidi"/>
              </w:rPr>
            </w:pPr>
            <w:r w:rsidRPr="002B4ADD">
              <w:rPr>
                <w:rFonts w:asciiTheme="majorBidi" w:hAnsiTheme="majorBidi" w:cstheme="majorBidi"/>
                <w:sz w:val="14"/>
              </w:rPr>
              <w:t>Moderate</w:t>
            </w:r>
          </w:p>
        </w:tc>
      </w:tr>
      <w:tr w:rsidR="001840A5" w:rsidRPr="002B4ADD" w14:paraId="414DD000" w14:textId="77777777">
        <w:trPr>
          <w:jc w:val="center"/>
        </w:trPr>
        <w:tc>
          <w:tcPr>
            <w:tcW w:w="1168" w:type="dxa"/>
            <w:vAlign w:val="center"/>
          </w:tcPr>
          <w:p w14:paraId="77EFCB43" w14:textId="77777777" w:rsidR="001840A5" w:rsidRPr="002B4ADD" w:rsidRDefault="00E1634F">
            <w:pPr>
              <w:rPr>
                <w:rFonts w:asciiTheme="majorBidi" w:hAnsiTheme="majorBidi" w:cstheme="majorBidi"/>
              </w:rPr>
            </w:pPr>
            <w:r w:rsidRPr="002B4ADD">
              <w:rPr>
                <w:rFonts w:asciiTheme="majorBidi" w:hAnsiTheme="majorBidi" w:cstheme="majorBidi"/>
                <w:sz w:val="14"/>
              </w:rPr>
              <w:t>C.2</w:t>
            </w:r>
          </w:p>
        </w:tc>
        <w:tc>
          <w:tcPr>
            <w:tcW w:w="1168" w:type="dxa"/>
            <w:vAlign w:val="center"/>
          </w:tcPr>
          <w:p w14:paraId="4555D275" w14:textId="77777777" w:rsidR="001840A5" w:rsidRPr="002B4ADD" w:rsidRDefault="00E1634F">
            <w:pPr>
              <w:rPr>
                <w:rFonts w:asciiTheme="majorBidi" w:hAnsiTheme="majorBidi" w:cstheme="majorBidi"/>
              </w:rPr>
            </w:pPr>
            <w:r w:rsidRPr="002B4ADD">
              <w:rPr>
                <w:rFonts w:asciiTheme="majorBidi" w:hAnsiTheme="majorBidi" w:cstheme="majorBidi"/>
                <w:sz w:val="14"/>
              </w:rPr>
              <w:t>30</w:t>
            </w:r>
          </w:p>
        </w:tc>
        <w:tc>
          <w:tcPr>
            <w:tcW w:w="1168" w:type="dxa"/>
            <w:vAlign w:val="center"/>
          </w:tcPr>
          <w:p w14:paraId="0877BBEF"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47162BD"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3CE5DF3A"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59B18391"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0A11472B"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53E3E8E7" w14:textId="77777777" w:rsidR="001840A5" w:rsidRPr="002B4ADD" w:rsidRDefault="00E1634F">
            <w:pPr>
              <w:rPr>
                <w:rFonts w:asciiTheme="majorBidi" w:hAnsiTheme="majorBidi" w:cstheme="majorBidi"/>
              </w:rPr>
            </w:pPr>
            <w:r w:rsidRPr="002B4ADD">
              <w:rPr>
                <w:rFonts w:asciiTheme="majorBidi" w:hAnsiTheme="majorBidi" w:cstheme="majorBidi"/>
                <w:sz w:val="14"/>
              </w:rPr>
              <w:t>0.0</w:t>
            </w:r>
          </w:p>
        </w:tc>
        <w:tc>
          <w:tcPr>
            <w:tcW w:w="1168" w:type="dxa"/>
            <w:vAlign w:val="center"/>
          </w:tcPr>
          <w:p w14:paraId="696ACD2B" w14:textId="77777777" w:rsidR="001840A5" w:rsidRPr="002B4ADD" w:rsidRDefault="00E1634F">
            <w:pPr>
              <w:rPr>
                <w:rFonts w:asciiTheme="majorBidi" w:hAnsiTheme="majorBidi" w:cstheme="majorBidi"/>
              </w:rPr>
            </w:pPr>
            <w:r w:rsidRPr="002B4ADD">
              <w:rPr>
                <w:rFonts w:asciiTheme="majorBidi" w:hAnsiTheme="majorBidi" w:cstheme="majorBidi"/>
                <w:sz w:val="14"/>
              </w:rPr>
              <w:t>Low</w:t>
            </w:r>
          </w:p>
        </w:tc>
      </w:tr>
      <w:tr w:rsidR="001840A5" w:rsidRPr="002B4ADD" w14:paraId="0F4A7C21" w14:textId="77777777">
        <w:trPr>
          <w:jc w:val="center"/>
        </w:trPr>
        <w:tc>
          <w:tcPr>
            <w:tcW w:w="1168" w:type="dxa"/>
            <w:vAlign w:val="center"/>
          </w:tcPr>
          <w:p w14:paraId="6131609F" w14:textId="77777777" w:rsidR="001840A5" w:rsidRPr="002B4ADD" w:rsidRDefault="00E1634F">
            <w:pPr>
              <w:rPr>
                <w:rFonts w:asciiTheme="majorBidi" w:hAnsiTheme="majorBidi" w:cstheme="majorBidi"/>
              </w:rPr>
            </w:pPr>
            <w:r w:rsidRPr="002B4ADD">
              <w:rPr>
                <w:rFonts w:asciiTheme="majorBidi" w:hAnsiTheme="majorBidi" w:cstheme="majorBidi"/>
                <w:sz w:val="14"/>
              </w:rPr>
              <w:t>C.3</w:t>
            </w:r>
          </w:p>
        </w:tc>
        <w:tc>
          <w:tcPr>
            <w:tcW w:w="1168" w:type="dxa"/>
            <w:vAlign w:val="center"/>
          </w:tcPr>
          <w:p w14:paraId="3E549EAF" w14:textId="77777777" w:rsidR="001840A5" w:rsidRPr="002B4ADD" w:rsidRDefault="00E1634F">
            <w:pPr>
              <w:rPr>
                <w:rFonts w:asciiTheme="majorBidi" w:hAnsiTheme="majorBidi" w:cstheme="majorBidi"/>
              </w:rPr>
            </w:pPr>
            <w:r w:rsidRPr="002B4ADD">
              <w:rPr>
                <w:rFonts w:asciiTheme="majorBidi" w:hAnsiTheme="majorBidi" w:cstheme="majorBidi"/>
                <w:sz w:val="14"/>
              </w:rPr>
              <w:t>24</w:t>
            </w:r>
          </w:p>
        </w:tc>
        <w:tc>
          <w:tcPr>
            <w:tcW w:w="1168" w:type="dxa"/>
            <w:vAlign w:val="center"/>
          </w:tcPr>
          <w:p w14:paraId="4F588121"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15EBBDD"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A59BDD6"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5FD4AF8E"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D5FBB51"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5CA1FF5F" w14:textId="77777777" w:rsidR="001840A5" w:rsidRPr="002B4ADD" w:rsidRDefault="00E1634F">
            <w:pPr>
              <w:rPr>
                <w:rFonts w:asciiTheme="majorBidi" w:hAnsiTheme="majorBidi" w:cstheme="majorBidi"/>
              </w:rPr>
            </w:pPr>
            <w:r w:rsidRPr="002B4ADD">
              <w:rPr>
                <w:rFonts w:asciiTheme="majorBidi" w:hAnsiTheme="majorBidi" w:cstheme="majorBidi"/>
                <w:sz w:val="14"/>
              </w:rPr>
              <w:t>0.38</w:t>
            </w:r>
          </w:p>
        </w:tc>
        <w:tc>
          <w:tcPr>
            <w:tcW w:w="1168" w:type="dxa"/>
            <w:vAlign w:val="center"/>
          </w:tcPr>
          <w:p w14:paraId="4DCEBD8C" w14:textId="77777777" w:rsidR="001840A5" w:rsidRPr="002B4ADD" w:rsidRDefault="00E1634F">
            <w:pPr>
              <w:rPr>
                <w:rFonts w:asciiTheme="majorBidi" w:hAnsiTheme="majorBidi" w:cstheme="majorBidi"/>
              </w:rPr>
            </w:pPr>
            <w:r w:rsidRPr="002B4ADD">
              <w:rPr>
                <w:rFonts w:asciiTheme="majorBidi" w:hAnsiTheme="majorBidi" w:cstheme="majorBidi"/>
                <w:sz w:val="14"/>
              </w:rPr>
              <w:t>Low</w:t>
            </w:r>
          </w:p>
        </w:tc>
      </w:tr>
      <w:tr w:rsidR="001840A5" w:rsidRPr="002B4ADD" w14:paraId="379934DE" w14:textId="77777777">
        <w:trPr>
          <w:jc w:val="center"/>
        </w:trPr>
        <w:tc>
          <w:tcPr>
            <w:tcW w:w="1168" w:type="dxa"/>
            <w:vAlign w:val="center"/>
          </w:tcPr>
          <w:p w14:paraId="3788B06A" w14:textId="77777777" w:rsidR="001840A5" w:rsidRPr="002B4ADD" w:rsidRDefault="00E1634F">
            <w:pPr>
              <w:rPr>
                <w:rFonts w:asciiTheme="majorBidi" w:hAnsiTheme="majorBidi" w:cstheme="majorBidi"/>
              </w:rPr>
            </w:pPr>
            <w:r w:rsidRPr="002B4ADD">
              <w:rPr>
                <w:rFonts w:asciiTheme="majorBidi" w:hAnsiTheme="majorBidi" w:cstheme="majorBidi"/>
                <w:sz w:val="14"/>
              </w:rPr>
              <w:t>D</w:t>
            </w:r>
          </w:p>
        </w:tc>
        <w:tc>
          <w:tcPr>
            <w:tcW w:w="1168" w:type="dxa"/>
            <w:vAlign w:val="center"/>
          </w:tcPr>
          <w:p w14:paraId="11E4B5B7" w14:textId="77777777" w:rsidR="001840A5" w:rsidRPr="002B4ADD" w:rsidRDefault="00E1634F">
            <w:pPr>
              <w:rPr>
                <w:rFonts w:asciiTheme="majorBidi" w:hAnsiTheme="majorBidi" w:cstheme="majorBidi"/>
              </w:rPr>
            </w:pPr>
            <w:r w:rsidRPr="002B4ADD">
              <w:rPr>
                <w:rFonts w:asciiTheme="majorBidi" w:hAnsiTheme="majorBidi" w:cstheme="majorBidi"/>
                <w:sz w:val="14"/>
              </w:rPr>
              <w:t>42</w:t>
            </w:r>
          </w:p>
        </w:tc>
        <w:tc>
          <w:tcPr>
            <w:tcW w:w="1168" w:type="dxa"/>
            <w:vAlign w:val="center"/>
          </w:tcPr>
          <w:p w14:paraId="0E1BF3D7"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61664815"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2BE84AB0"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0985FB7C"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740D8AB4"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468F003E" w14:textId="77777777" w:rsidR="001840A5" w:rsidRPr="002B4ADD" w:rsidRDefault="00E1634F">
            <w:pPr>
              <w:rPr>
                <w:rFonts w:asciiTheme="majorBidi" w:hAnsiTheme="majorBidi" w:cstheme="majorBidi"/>
              </w:rPr>
            </w:pPr>
            <w:r w:rsidRPr="002B4ADD">
              <w:rPr>
                <w:rFonts w:asciiTheme="majorBidi" w:hAnsiTheme="majorBidi" w:cstheme="majorBidi"/>
                <w:sz w:val="14"/>
              </w:rPr>
              <w:t>0.66</w:t>
            </w:r>
          </w:p>
        </w:tc>
        <w:tc>
          <w:tcPr>
            <w:tcW w:w="1168" w:type="dxa"/>
            <w:vAlign w:val="center"/>
          </w:tcPr>
          <w:p w14:paraId="7709373E" w14:textId="77777777" w:rsidR="001840A5" w:rsidRPr="002B4ADD" w:rsidRDefault="00E1634F">
            <w:pPr>
              <w:rPr>
                <w:rFonts w:asciiTheme="majorBidi" w:hAnsiTheme="majorBidi" w:cstheme="majorBidi"/>
              </w:rPr>
            </w:pPr>
            <w:r w:rsidRPr="002B4ADD">
              <w:rPr>
                <w:rFonts w:asciiTheme="majorBidi" w:hAnsiTheme="majorBidi" w:cstheme="majorBidi"/>
                <w:sz w:val="14"/>
              </w:rPr>
              <w:t>Moderate</w:t>
            </w:r>
          </w:p>
        </w:tc>
      </w:tr>
      <w:tr w:rsidR="001840A5" w:rsidRPr="002B4ADD" w14:paraId="4C95DAFE" w14:textId="77777777">
        <w:trPr>
          <w:jc w:val="center"/>
        </w:trPr>
        <w:tc>
          <w:tcPr>
            <w:tcW w:w="1168" w:type="dxa"/>
            <w:vAlign w:val="center"/>
          </w:tcPr>
          <w:p w14:paraId="0B8DFF7E" w14:textId="77777777" w:rsidR="001840A5" w:rsidRPr="002B4ADD" w:rsidRDefault="00E1634F">
            <w:pPr>
              <w:rPr>
                <w:rFonts w:asciiTheme="majorBidi" w:hAnsiTheme="majorBidi" w:cstheme="majorBidi"/>
              </w:rPr>
            </w:pPr>
            <w:r w:rsidRPr="002B4ADD">
              <w:rPr>
                <w:rFonts w:asciiTheme="majorBidi" w:hAnsiTheme="majorBidi" w:cstheme="majorBidi"/>
                <w:sz w:val="14"/>
              </w:rPr>
              <w:t>E</w:t>
            </w:r>
          </w:p>
        </w:tc>
        <w:tc>
          <w:tcPr>
            <w:tcW w:w="1168" w:type="dxa"/>
            <w:vAlign w:val="center"/>
          </w:tcPr>
          <w:p w14:paraId="618F4C41" w14:textId="77777777" w:rsidR="001840A5" w:rsidRPr="002B4ADD" w:rsidRDefault="00E1634F">
            <w:pPr>
              <w:rPr>
                <w:rFonts w:asciiTheme="majorBidi" w:hAnsiTheme="majorBidi" w:cstheme="majorBidi"/>
              </w:rPr>
            </w:pPr>
            <w:r w:rsidRPr="002B4ADD">
              <w:rPr>
                <w:rFonts w:asciiTheme="majorBidi" w:hAnsiTheme="majorBidi" w:cstheme="majorBidi"/>
                <w:sz w:val="14"/>
              </w:rPr>
              <w:t>39</w:t>
            </w:r>
          </w:p>
        </w:tc>
        <w:tc>
          <w:tcPr>
            <w:tcW w:w="1168" w:type="dxa"/>
            <w:vAlign w:val="center"/>
          </w:tcPr>
          <w:p w14:paraId="516D3E64"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66FF67EE"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6F42FAFC"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7A39A77"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5A69D06C"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286DAF8E" w14:textId="77777777" w:rsidR="001840A5" w:rsidRPr="002B4ADD" w:rsidRDefault="00E1634F">
            <w:pPr>
              <w:rPr>
                <w:rFonts w:asciiTheme="majorBidi" w:hAnsiTheme="majorBidi" w:cstheme="majorBidi"/>
              </w:rPr>
            </w:pPr>
            <w:r w:rsidRPr="002B4ADD">
              <w:rPr>
                <w:rFonts w:asciiTheme="majorBidi" w:hAnsiTheme="majorBidi" w:cstheme="majorBidi"/>
                <w:sz w:val="14"/>
              </w:rPr>
              <w:t>2.22</w:t>
            </w:r>
          </w:p>
        </w:tc>
        <w:tc>
          <w:tcPr>
            <w:tcW w:w="1168" w:type="dxa"/>
            <w:vAlign w:val="center"/>
          </w:tcPr>
          <w:p w14:paraId="12F498C8" w14:textId="77777777" w:rsidR="001840A5" w:rsidRPr="002B4ADD" w:rsidRDefault="00E1634F">
            <w:pPr>
              <w:rPr>
                <w:rFonts w:asciiTheme="majorBidi" w:hAnsiTheme="majorBidi" w:cstheme="majorBidi"/>
              </w:rPr>
            </w:pPr>
            <w:r w:rsidRPr="002B4ADD">
              <w:rPr>
                <w:rFonts w:asciiTheme="majorBidi" w:hAnsiTheme="majorBidi" w:cstheme="majorBidi"/>
                <w:sz w:val="14"/>
              </w:rPr>
              <w:t>Critical</w:t>
            </w:r>
          </w:p>
        </w:tc>
      </w:tr>
      <w:tr w:rsidR="001840A5" w:rsidRPr="002B4ADD" w14:paraId="5FF17B52" w14:textId="77777777">
        <w:trPr>
          <w:jc w:val="center"/>
        </w:trPr>
        <w:tc>
          <w:tcPr>
            <w:tcW w:w="1168" w:type="dxa"/>
            <w:vAlign w:val="center"/>
          </w:tcPr>
          <w:p w14:paraId="2BFF0DCD" w14:textId="77777777" w:rsidR="001840A5" w:rsidRPr="002B4ADD" w:rsidRDefault="00E1634F">
            <w:pPr>
              <w:rPr>
                <w:rFonts w:asciiTheme="majorBidi" w:hAnsiTheme="majorBidi" w:cstheme="majorBidi"/>
              </w:rPr>
            </w:pPr>
            <w:r w:rsidRPr="002B4ADD">
              <w:rPr>
                <w:rFonts w:asciiTheme="majorBidi" w:hAnsiTheme="majorBidi" w:cstheme="majorBidi"/>
                <w:sz w:val="14"/>
              </w:rPr>
              <w:t>F</w:t>
            </w:r>
          </w:p>
        </w:tc>
        <w:tc>
          <w:tcPr>
            <w:tcW w:w="1168" w:type="dxa"/>
            <w:vAlign w:val="center"/>
          </w:tcPr>
          <w:p w14:paraId="72C14EE8" w14:textId="77777777" w:rsidR="001840A5" w:rsidRPr="002B4ADD" w:rsidRDefault="00E1634F">
            <w:pPr>
              <w:rPr>
                <w:rFonts w:asciiTheme="majorBidi" w:hAnsiTheme="majorBidi" w:cstheme="majorBidi"/>
              </w:rPr>
            </w:pPr>
            <w:r w:rsidRPr="002B4ADD">
              <w:rPr>
                <w:rFonts w:asciiTheme="majorBidi" w:hAnsiTheme="majorBidi" w:cstheme="majorBidi"/>
                <w:sz w:val="14"/>
              </w:rPr>
              <w:t>30</w:t>
            </w:r>
          </w:p>
        </w:tc>
        <w:tc>
          <w:tcPr>
            <w:tcW w:w="1168" w:type="dxa"/>
            <w:vAlign w:val="center"/>
          </w:tcPr>
          <w:p w14:paraId="7CFD0786"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2169997"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080EFDB7"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42281060"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60903E0"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2E66969" w14:textId="77777777" w:rsidR="001840A5" w:rsidRPr="002B4ADD" w:rsidRDefault="00E1634F">
            <w:pPr>
              <w:rPr>
                <w:rFonts w:asciiTheme="majorBidi" w:hAnsiTheme="majorBidi" w:cstheme="majorBidi"/>
              </w:rPr>
            </w:pPr>
            <w:r w:rsidRPr="002B4ADD">
              <w:rPr>
                <w:rFonts w:asciiTheme="majorBidi" w:hAnsiTheme="majorBidi" w:cstheme="majorBidi"/>
                <w:sz w:val="14"/>
              </w:rPr>
              <w:t>0.0</w:t>
            </w:r>
          </w:p>
        </w:tc>
        <w:tc>
          <w:tcPr>
            <w:tcW w:w="1168" w:type="dxa"/>
            <w:vAlign w:val="center"/>
          </w:tcPr>
          <w:p w14:paraId="0C66D476" w14:textId="77777777" w:rsidR="001840A5" w:rsidRPr="002B4ADD" w:rsidRDefault="00E1634F">
            <w:pPr>
              <w:rPr>
                <w:rFonts w:asciiTheme="majorBidi" w:hAnsiTheme="majorBidi" w:cstheme="majorBidi"/>
              </w:rPr>
            </w:pPr>
            <w:r w:rsidRPr="002B4ADD">
              <w:rPr>
                <w:rFonts w:asciiTheme="majorBidi" w:hAnsiTheme="majorBidi" w:cstheme="majorBidi"/>
                <w:sz w:val="14"/>
              </w:rPr>
              <w:t>Low</w:t>
            </w:r>
          </w:p>
        </w:tc>
      </w:tr>
      <w:tr w:rsidR="001840A5" w:rsidRPr="002B4ADD" w14:paraId="673526A6" w14:textId="77777777">
        <w:trPr>
          <w:jc w:val="center"/>
        </w:trPr>
        <w:tc>
          <w:tcPr>
            <w:tcW w:w="1168" w:type="dxa"/>
            <w:vAlign w:val="center"/>
          </w:tcPr>
          <w:p w14:paraId="4E14EB6E" w14:textId="77777777" w:rsidR="001840A5" w:rsidRPr="002B4ADD" w:rsidRDefault="00E1634F">
            <w:pPr>
              <w:rPr>
                <w:rFonts w:asciiTheme="majorBidi" w:hAnsiTheme="majorBidi" w:cstheme="majorBidi"/>
              </w:rPr>
            </w:pPr>
            <w:r w:rsidRPr="002B4ADD">
              <w:rPr>
                <w:rFonts w:asciiTheme="majorBidi" w:hAnsiTheme="majorBidi" w:cstheme="majorBidi"/>
                <w:sz w:val="14"/>
              </w:rPr>
              <w:t>G</w:t>
            </w:r>
          </w:p>
        </w:tc>
        <w:tc>
          <w:tcPr>
            <w:tcW w:w="1168" w:type="dxa"/>
            <w:vAlign w:val="center"/>
          </w:tcPr>
          <w:p w14:paraId="1398B15B" w14:textId="77777777" w:rsidR="001840A5" w:rsidRPr="002B4ADD" w:rsidRDefault="00E1634F">
            <w:pPr>
              <w:rPr>
                <w:rFonts w:asciiTheme="majorBidi" w:hAnsiTheme="majorBidi" w:cstheme="majorBidi"/>
              </w:rPr>
            </w:pPr>
            <w:r w:rsidRPr="002B4ADD">
              <w:rPr>
                <w:rFonts w:asciiTheme="majorBidi" w:hAnsiTheme="majorBidi" w:cstheme="majorBidi"/>
                <w:sz w:val="14"/>
              </w:rPr>
              <w:t>42</w:t>
            </w:r>
          </w:p>
        </w:tc>
        <w:tc>
          <w:tcPr>
            <w:tcW w:w="1168" w:type="dxa"/>
            <w:vAlign w:val="center"/>
          </w:tcPr>
          <w:p w14:paraId="63D8B417"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0B81D3DD"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0EA98248"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17F7B217"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477DD19"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5569B929" w14:textId="77777777" w:rsidR="001840A5" w:rsidRPr="002B4ADD" w:rsidRDefault="00E1634F">
            <w:pPr>
              <w:rPr>
                <w:rFonts w:asciiTheme="majorBidi" w:hAnsiTheme="majorBidi" w:cstheme="majorBidi"/>
              </w:rPr>
            </w:pPr>
            <w:r w:rsidRPr="002B4ADD">
              <w:rPr>
                <w:rFonts w:asciiTheme="majorBidi" w:hAnsiTheme="majorBidi" w:cstheme="majorBidi"/>
                <w:sz w:val="14"/>
              </w:rPr>
              <w:t>0.74</w:t>
            </w:r>
          </w:p>
        </w:tc>
        <w:tc>
          <w:tcPr>
            <w:tcW w:w="1168" w:type="dxa"/>
            <w:vAlign w:val="center"/>
          </w:tcPr>
          <w:p w14:paraId="53F132C2" w14:textId="77777777" w:rsidR="001840A5" w:rsidRPr="002B4ADD" w:rsidRDefault="00E1634F">
            <w:pPr>
              <w:rPr>
                <w:rFonts w:asciiTheme="majorBidi" w:hAnsiTheme="majorBidi" w:cstheme="majorBidi"/>
              </w:rPr>
            </w:pPr>
            <w:r w:rsidRPr="002B4ADD">
              <w:rPr>
                <w:rFonts w:asciiTheme="majorBidi" w:hAnsiTheme="majorBidi" w:cstheme="majorBidi"/>
                <w:sz w:val="14"/>
              </w:rPr>
              <w:t>Moderate</w:t>
            </w:r>
          </w:p>
        </w:tc>
      </w:tr>
      <w:tr w:rsidR="001840A5" w:rsidRPr="002B4ADD" w14:paraId="701AA4B0" w14:textId="77777777">
        <w:trPr>
          <w:jc w:val="center"/>
        </w:trPr>
        <w:tc>
          <w:tcPr>
            <w:tcW w:w="1168" w:type="dxa"/>
            <w:vAlign w:val="center"/>
          </w:tcPr>
          <w:p w14:paraId="7D1896E7" w14:textId="77777777" w:rsidR="001840A5" w:rsidRPr="002B4ADD" w:rsidRDefault="00E1634F">
            <w:pPr>
              <w:rPr>
                <w:rFonts w:asciiTheme="majorBidi" w:hAnsiTheme="majorBidi" w:cstheme="majorBidi"/>
              </w:rPr>
            </w:pPr>
            <w:r w:rsidRPr="002B4ADD">
              <w:rPr>
                <w:rFonts w:asciiTheme="majorBidi" w:hAnsiTheme="majorBidi" w:cstheme="majorBidi"/>
                <w:sz w:val="14"/>
              </w:rPr>
              <w:t>H</w:t>
            </w:r>
          </w:p>
        </w:tc>
        <w:tc>
          <w:tcPr>
            <w:tcW w:w="1168" w:type="dxa"/>
            <w:vAlign w:val="center"/>
          </w:tcPr>
          <w:p w14:paraId="33620BA3" w14:textId="77777777" w:rsidR="001840A5" w:rsidRPr="002B4ADD" w:rsidRDefault="00E1634F">
            <w:pPr>
              <w:rPr>
                <w:rFonts w:asciiTheme="majorBidi" w:hAnsiTheme="majorBidi" w:cstheme="majorBidi"/>
              </w:rPr>
            </w:pPr>
            <w:r w:rsidRPr="002B4ADD">
              <w:rPr>
                <w:rFonts w:asciiTheme="majorBidi" w:hAnsiTheme="majorBidi" w:cstheme="majorBidi"/>
                <w:sz w:val="14"/>
              </w:rPr>
              <w:t>54</w:t>
            </w:r>
          </w:p>
        </w:tc>
        <w:tc>
          <w:tcPr>
            <w:tcW w:w="1168" w:type="dxa"/>
            <w:vAlign w:val="center"/>
          </w:tcPr>
          <w:p w14:paraId="53653F76"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6E406423"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374E7D7D"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5930F81B"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46AAF987"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28338217" w14:textId="77777777" w:rsidR="001840A5" w:rsidRPr="002B4ADD" w:rsidRDefault="00E1634F">
            <w:pPr>
              <w:rPr>
                <w:rFonts w:asciiTheme="majorBidi" w:hAnsiTheme="majorBidi" w:cstheme="majorBidi"/>
              </w:rPr>
            </w:pPr>
            <w:r w:rsidRPr="002B4ADD">
              <w:rPr>
                <w:rFonts w:asciiTheme="majorBidi" w:hAnsiTheme="majorBidi" w:cstheme="majorBidi"/>
                <w:sz w:val="14"/>
              </w:rPr>
              <w:t>1.42</w:t>
            </w:r>
          </w:p>
        </w:tc>
        <w:tc>
          <w:tcPr>
            <w:tcW w:w="1168" w:type="dxa"/>
            <w:vAlign w:val="center"/>
          </w:tcPr>
          <w:p w14:paraId="5B128239" w14:textId="77777777" w:rsidR="001840A5" w:rsidRPr="002B4ADD" w:rsidRDefault="00E1634F">
            <w:pPr>
              <w:rPr>
                <w:rFonts w:asciiTheme="majorBidi" w:hAnsiTheme="majorBidi" w:cstheme="majorBidi"/>
              </w:rPr>
            </w:pPr>
            <w:r w:rsidRPr="002B4ADD">
              <w:rPr>
                <w:rFonts w:asciiTheme="majorBidi" w:hAnsiTheme="majorBidi" w:cstheme="majorBidi"/>
                <w:sz w:val="14"/>
              </w:rPr>
              <w:t>High</w:t>
            </w:r>
          </w:p>
        </w:tc>
      </w:tr>
      <w:tr w:rsidR="001840A5" w:rsidRPr="002B4ADD" w14:paraId="619FC666" w14:textId="77777777">
        <w:trPr>
          <w:jc w:val="center"/>
        </w:trPr>
        <w:tc>
          <w:tcPr>
            <w:tcW w:w="1168" w:type="dxa"/>
            <w:vAlign w:val="center"/>
          </w:tcPr>
          <w:p w14:paraId="492CE7ED" w14:textId="77777777" w:rsidR="001840A5" w:rsidRPr="002B4ADD" w:rsidRDefault="00E1634F">
            <w:pPr>
              <w:rPr>
                <w:rFonts w:asciiTheme="majorBidi" w:hAnsiTheme="majorBidi" w:cstheme="majorBidi"/>
              </w:rPr>
            </w:pPr>
            <w:r w:rsidRPr="002B4ADD">
              <w:rPr>
                <w:rFonts w:asciiTheme="majorBidi" w:hAnsiTheme="majorBidi" w:cstheme="majorBidi"/>
                <w:sz w:val="14"/>
              </w:rPr>
              <w:t>I</w:t>
            </w:r>
          </w:p>
        </w:tc>
        <w:tc>
          <w:tcPr>
            <w:tcW w:w="1168" w:type="dxa"/>
            <w:vAlign w:val="center"/>
          </w:tcPr>
          <w:p w14:paraId="5ACA4FD4" w14:textId="77777777" w:rsidR="001840A5" w:rsidRPr="002B4ADD" w:rsidRDefault="00E1634F">
            <w:pPr>
              <w:rPr>
                <w:rFonts w:asciiTheme="majorBidi" w:hAnsiTheme="majorBidi" w:cstheme="majorBidi"/>
              </w:rPr>
            </w:pPr>
            <w:r w:rsidRPr="002B4ADD">
              <w:rPr>
                <w:rFonts w:asciiTheme="majorBidi" w:hAnsiTheme="majorBidi" w:cstheme="majorBidi"/>
                <w:sz w:val="14"/>
              </w:rPr>
              <w:t>66</w:t>
            </w:r>
          </w:p>
        </w:tc>
        <w:tc>
          <w:tcPr>
            <w:tcW w:w="1168" w:type="dxa"/>
            <w:vAlign w:val="center"/>
          </w:tcPr>
          <w:p w14:paraId="1E6564F7"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32DF0F41"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3258FAF1"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1A9FD096"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0011C697"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44FC35E5" w14:textId="77777777" w:rsidR="001840A5" w:rsidRPr="002B4ADD" w:rsidRDefault="00E1634F">
            <w:pPr>
              <w:rPr>
                <w:rFonts w:asciiTheme="majorBidi" w:hAnsiTheme="majorBidi" w:cstheme="majorBidi"/>
              </w:rPr>
            </w:pPr>
            <w:r w:rsidRPr="002B4ADD">
              <w:rPr>
                <w:rFonts w:asciiTheme="majorBidi" w:hAnsiTheme="majorBidi" w:cstheme="majorBidi"/>
                <w:sz w:val="14"/>
              </w:rPr>
              <w:t>1.58</w:t>
            </w:r>
          </w:p>
        </w:tc>
        <w:tc>
          <w:tcPr>
            <w:tcW w:w="1168" w:type="dxa"/>
            <w:vAlign w:val="center"/>
          </w:tcPr>
          <w:p w14:paraId="1AAC5E06" w14:textId="77777777" w:rsidR="001840A5" w:rsidRPr="002B4ADD" w:rsidRDefault="00E1634F">
            <w:pPr>
              <w:rPr>
                <w:rFonts w:asciiTheme="majorBidi" w:hAnsiTheme="majorBidi" w:cstheme="majorBidi"/>
              </w:rPr>
            </w:pPr>
            <w:r w:rsidRPr="002B4ADD">
              <w:rPr>
                <w:rFonts w:asciiTheme="majorBidi" w:hAnsiTheme="majorBidi" w:cstheme="majorBidi"/>
                <w:sz w:val="14"/>
              </w:rPr>
              <w:t>High</w:t>
            </w:r>
          </w:p>
        </w:tc>
      </w:tr>
      <w:tr w:rsidR="001840A5" w:rsidRPr="002B4ADD" w14:paraId="3C9A288C" w14:textId="77777777">
        <w:trPr>
          <w:jc w:val="center"/>
        </w:trPr>
        <w:tc>
          <w:tcPr>
            <w:tcW w:w="1168" w:type="dxa"/>
            <w:vAlign w:val="center"/>
          </w:tcPr>
          <w:p w14:paraId="498B1610" w14:textId="77777777" w:rsidR="001840A5" w:rsidRPr="002B4ADD" w:rsidRDefault="00E1634F">
            <w:pPr>
              <w:rPr>
                <w:rFonts w:asciiTheme="majorBidi" w:hAnsiTheme="majorBidi" w:cstheme="majorBidi"/>
              </w:rPr>
            </w:pPr>
            <w:r w:rsidRPr="002B4ADD">
              <w:rPr>
                <w:rFonts w:asciiTheme="majorBidi" w:hAnsiTheme="majorBidi" w:cstheme="majorBidi"/>
                <w:sz w:val="14"/>
              </w:rPr>
              <w:t>J</w:t>
            </w:r>
          </w:p>
        </w:tc>
        <w:tc>
          <w:tcPr>
            <w:tcW w:w="1168" w:type="dxa"/>
            <w:vAlign w:val="center"/>
          </w:tcPr>
          <w:p w14:paraId="77DA49F0" w14:textId="77777777" w:rsidR="001840A5" w:rsidRPr="002B4ADD" w:rsidRDefault="00E1634F">
            <w:pPr>
              <w:rPr>
                <w:rFonts w:asciiTheme="majorBidi" w:hAnsiTheme="majorBidi" w:cstheme="majorBidi"/>
              </w:rPr>
            </w:pPr>
            <w:r w:rsidRPr="002B4ADD">
              <w:rPr>
                <w:rFonts w:asciiTheme="majorBidi" w:hAnsiTheme="majorBidi" w:cstheme="majorBidi"/>
                <w:sz w:val="14"/>
              </w:rPr>
              <w:t>60</w:t>
            </w:r>
          </w:p>
        </w:tc>
        <w:tc>
          <w:tcPr>
            <w:tcW w:w="1168" w:type="dxa"/>
            <w:vAlign w:val="center"/>
          </w:tcPr>
          <w:p w14:paraId="0C536C22"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77681636"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6F2908DB"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445A17D"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4E50E97D"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11A3947" w14:textId="77777777" w:rsidR="001840A5" w:rsidRPr="002B4ADD" w:rsidRDefault="00E1634F">
            <w:pPr>
              <w:rPr>
                <w:rFonts w:asciiTheme="majorBidi" w:hAnsiTheme="majorBidi" w:cstheme="majorBidi"/>
              </w:rPr>
            </w:pPr>
            <w:r w:rsidRPr="002B4ADD">
              <w:rPr>
                <w:rFonts w:asciiTheme="majorBidi" w:hAnsiTheme="majorBidi" w:cstheme="majorBidi"/>
                <w:sz w:val="14"/>
              </w:rPr>
              <w:t>0.82</w:t>
            </w:r>
          </w:p>
        </w:tc>
        <w:tc>
          <w:tcPr>
            <w:tcW w:w="1168" w:type="dxa"/>
            <w:vAlign w:val="center"/>
          </w:tcPr>
          <w:p w14:paraId="36141C9B" w14:textId="77777777" w:rsidR="001840A5" w:rsidRPr="002B4ADD" w:rsidRDefault="00E1634F">
            <w:pPr>
              <w:rPr>
                <w:rFonts w:asciiTheme="majorBidi" w:hAnsiTheme="majorBidi" w:cstheme="majorBidi"/>
              </w:rPr>
            </w:pPr>
            <w:r w:rsidRPr="002B4ADD">
              <w:rPr>
                <w:rFonts w:asciiTheme="majorBidi" w:hAnsiTheme="majorBidi" w:cstheme="majorBidi"/>
                <w:sz w:val="14"/>
              </w:rPr>
              <w:t>Moderate</w:t>
            </w:r>
          </w:p>
        </w:tc>
      </w:tr>
      <w:tr w:rsidR="001840A5" w:rsidRPr="002B4ADD" w14:paraId="2826B937" w14:textId="77777777">
        <w:trPr>
          <w:jc w:val="center"/>
        </w:trPr>
        <w:tc>
          <w:tcPr>
            <w:tcW w:w="1168" w:type="dxa"/>
            <w:vAlign w:val="center"/>
          </w:tcPr>
          <w:p w14:paraId="01124C38" w14:textId="77777777" w:rsidR="001840A5" w:rsidRPr="002B4ADD" w:rsidRDefault="00E1634F">
            <w:pPr>
              <w:rPr>
                <w:rFonts w:asciiTheme="majorBidi" w:hAnsiTheme="majorBidi" w:cstheme="majorBidi"/>
              </w:rPr>
            </w:pPr>
            <w:r w:rsidRPr="002B4ADD">
              <w:rPr>
                <w:rFonts w:asciiTheme="majorBidi" w:hAnsiTheme="majorBidi" w:cstheme="majorBidi"/>
                <w:sz w:val="14"/>
              </w:rPr>
              <w:t>K</w:t>
            </w:r>
          </w:p>
        </w:tc>
        <w:tc>
          <w:tcPr>
            <w:tcW w:w="1168" w:type="dxa"/>
            <w:vAlign w:val="center"/>
          </w:tcPr>
          <w:p w14:paraId="3602AD27" w14:textId="77777777" w:rsidR="001840A5" w:rsidRPr="002B4ADD" w:rsidRDefault="00E1634F">
            <w:pPr>
              <w:rPr>
                <w:rFonts w:asciiTheme="majorBidi" w:hAnsiTheme="majorBidi" w:cstheme="majorBidi"/>
              </w:rPr>
            </w:pPr>
            <w:r w:rsidRPr="002B4ADD">
              <w:rPr>
                <w:rFonts w:asciiTheme="majorBidi" w:hAnsiTheme="majorBidi" w:cstheme="majorBidi"/>
                <w:sz w:val="14"/>
              </w:rPr>
              <w:t>72</w:t>
            </w:r>
          </w:p>
        </w:tc>
        <w:tc>
          <w:tcPr>
            <w:tcW w:w="1168" w:type="dxa"/>
            <w:vAlign w:val="center"/>
          </w:tcPr>
          <w:p w14:paraId="1FB97C79"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29E901F4"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6AFCB8DE"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C4D0492"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31B552D8"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4380169" w14:textId="77777777" w:rsidR="001840A5" w:rsidRPr="002B4ADD" w:rsidRDefault="00E1634F">
            <w:pPr>
              <w:rPr>
                <w:rFonts w:asciiTheme="majorBidi" w:hAnsiTheme="majorBidi" w:cstheme="majorBidi"/>
              </w:rPr>
            </w:pPr>
            <w:r w:rsidRPr="002B4ADD">
              <w:rPr>
                <w:rFonts w:asciiTheme="majorBidi" w:hAnsiTheme="majorBidi" w:cstheme="majorBidi"/>
                <w:sz w:val="14"/>
              </w:rPr>
              <w:t>1.0</w:t>
            </w:r>
          </w:p>
        </w:tc>
        <w:tc>
          <w:tcPr>
            <w:tcW w:w="1168" w:type="dxa"/>
            <w:vAlign w:val="center"/>
          </w:tcPr>
          <w:p w14:paraId="439AE3EC" w14:textId="77777777" w:rsidR="001840A5" w:rsidRPr="002B4ADD" w:rsidRDefault="00E1634F">
            <w:pPr>
              <w:rPr>
                <w:rFonts w:asciiTheme="majorBidi" w:hAnsiTheme="majorBidi" w:cstheme="majorBidi"/>
              </w:rPr>
            </w:pPr>
            <w:r w:rsidRPr="002B4ADD">
              <w:rPr>
                <w:rFonts w:asciiTheme="majorBidi" w:hAnsiTheme="majorBidi" w:cstheme="majorBidi"/>
                <w:sz w:val="14"/>
              </w:rPr>
              <w:t>Moderate</w:t>
            </w:r>
          </w:p>
        </w:tc>
      </w:tr>
      <w:tr w:rsidR="001840A5" w:rsidRPr="002B4ADD" w14:paraId="2149DC0B" w14:textId="77777777">
        <w:trPr>
          <w:jc w:val="center"/>
        </w:trPr>
        <w:tc>
          <w:tcPr>
            <w:tcW w:w="1168" w:type="dxa"/>
            <w:vAlign w:val="center"/>
          </w:tcPr>
          <w:p w14:paraId="709C3CB5" w14:textId="77777777" w:rsidR="001840A5" w:rsidRPr="002B4ADD" w:rsidRDefault="00E1634F">
            <w:pPr>
              <w:rPr>
                <w:rFonts w:asciiTheme="majorBidi" w:hAnsiTheme="majorBidi" w:cstheme="majorBidi"/>
              </w:rPr>
            </w:pPr>
            <w:r w:rsidRPr="002B4ADD">
              <w:rPr>
                <w:rFonts w:asciiTheme="majorBidi" w:hAnsiTheme="majorBidi" w:cstheme="majorBidi"/>
                <w:sz w:val="14"/>
              </w:rPr>
              <w:t>L</w:t>
            </w:r>
          </w:p>
        </w:tc>
        <w:tc>
          <w:tcPr>
            <w:tcW w:w="1168" w:type="dxa"/>
            <w:vAlign w:val="center"/>
          </w:tcPr>
          <w:p w14:paraId="34D1E1C4" w14:textId="77777777" w:rsidR="001840A5" w:rsidRPr="002B4ADD" w:rsidRDefault="00E1634F">
            <w:pPr>
              <w:rPr>
                <w:rFonts w:asciiTheme="majorBidi" w:hAnsiTheme="majorBidi" w:cstheme="majorBidi"/>
              </w:rPr>
            </w:pPr>
            <w:r w:rsidRPr="002B4ADD">
              <w:rPr>
                <w:rFonts w:asciiTheme="majorBidi" w:hAnsiTheme="majorBidi" w:cstheme="majorBidi"/>
                <w:sz w:val="14"/>
              </w:rPr>
              <w:t>72</w:t>
            </w:r>
          </w:p>
        </w:tc>
        <w:tc>
          <w:tcPr>
            <w:tcW w:w="1168" w:type="dxa"/>
            <w:vAlign w:val="center"/>
          </w:tcPr>
          <w:p w14:paraId="72CEF956"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09404FFB"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03490DDB"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24A52A7B"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6F5B72B2"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224C087B" w14:textId="77777777" w:rsidR="001840A5" w:rsidRPr="002B4ADD" w:rsidRDefault="00E1634F">
            <w:pPr>
              <w:rPr>
                <w:rFonts w:asciiTheme="majorBidi" w:hAnsiTheme="majorBidi" w:cstheme="majorBidi"/>
              </w:rPr>
            </w:pPr>
            <w:r w:rsidRPr="002B4ADD">
              <w:rPr>
                <w:rFonts w:asciiTheme="majorBidi" w:hAnsiTheme="majorBidi" w:cstheme="majorBidi"/>
                <w:sz w:val="14"/>
              </w:rPr>
              <w:t>0.5</w:t>
            </w:r>
          </w:p>
        </w:tc>
        <w:tc>
          <w:tcPr>
            <w:tcW w:w="1168" w:type="dxa"/>
            <w:vAlign w:val="center"/>
          </w:tcPr>
          <w:p w14:paraId="59EE2D39" w14:textId="77777777" w:rsidR="001840A5" w:rsidRPr="002B4ADD" w:rsidRDefault="00E1634F">
            <w:pPr>
              <w:rPr>
                <w:rFonts w:asciiTheme="majorBidi" w:hAnsiTheme="majorBidi" w:cstheme="majorBidi"/>
              </w:rPr>
            </w:pPr>
            <w:r w:rsidRPr="002B4ADD">
              <w:rPr>
                <w:rFonts w:asciiTheme="majorBidi" w:hAnsiTheme="majorBidi" w:cstheme="majorBidi"/>
                <w:sz w:val="14"/>
              </w:rPr>
              <w:t>Low</w:t>
            </w:r>
          </w:p>
        </w:tc>
      </w:tr>
      <w:tr w:rsidR="001840A5" w:rsidRPr="002B4ADD" w14:paraId="74906EC1" w14:textId="77777777">
        <w:trPr>
          <w:jc w:val="center"/>
        </w:trPr>
        <w:tc>
          <w:tcPr>
            <w:tcW w:w="1168" w:type="dxa"/>
            <w:vAlign w:val="center"/>
          </w:tcPr>
          <w:p w14:paraId="298B60E6" w14:textId="77777777" w:rsidR="001840A5" w:rsidRPr="002B4ADD" w:rsidRDefault="00E1634F">
            <w:pPr>
              <w:rPr>
                <w:rFonts w:asciiTheme="majorBidi" w:hAnsiTheme="majorBidi" w:cstheme="majorBidi"/>
              </w:rPr>
            </w:pPr>
            <w:r w:rsidRPr="002B4ADD">
              <w:rPr>
                <w:rFonts w:asciiTheme="majorBidi" w:hAnsiTheme="majorBidi" w:cstheme="majorBidi"/>
                <w:sz w:val="14"/>
              </w:rPr>
              <w:t>M</w:t>
            </w:r>
          </w:p>
        </w:tc>
        <w:tc>
          <w:tcPr>
            <w:tcW w:w="1168" w:type="dxa"/>
            <w:vAlign w:val="center"/>
          </w:tcPr>
          <w:p w14:paraId="6311154B" w14:textId="77777777" w:rsidR="001840A5" w:rsidRPr="002B4ADD" w:rsidRDefault="00E1634F">
            <w:pPr>
              <w:rPr>
                <w:rFonts w:asciiTheme="majorBidi" w:hAnsiTheme="majorBidi" w:cstheme="majorBidi"/>
              </w:rPr>
            </w:pPr>
            <w:r w:rsidRPr="002B4ADD">
              <w:rPr>
                <w:rFonts w:asciiTheme="majorBidi" w:hAnsiTheme="majorBidi" w:cstheme="majorBidi"/>
                <w:sz w:val="14"/>
              </w:rPr>
              <w:t>72</w:t>
            </w:r>
          </w:p>
        </w:tc>
        <w:tc>
          <w:tcPr>
            <w:tcW w:w="1168" w:type="dxa"/>
            <w:vAlign w:val="center"/>
          </w:tcPr>
          <w:p w14:paraId="216AD1DD"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1A01C92E"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518F9E89"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0DC1C9C9"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5E66D997"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2AB67130" w14:textId="77777777" w:rsidR="001840A5" w:rsidRPr="002B4ADD" w:rsidRDefault="00E1634F">
            <w:pPr>
              <w:rPr>
                <w:rFonts w:asciiTheme="majorBidi" w:hAnsiTheme="majorBidi" w:cstheme="majorBidi"/>
              </w:rPr>
            </w:pPr>
            <w:r w:rsidRPr="002B4ADD">
              <w:rPr>
                <w:rFonts w:asciiTheme="majorBidi" w:hAnsiTheme="majorBidi" w:cstheme="majorBidi"/>
                <w:sz w:val="14"/>
              </w:rPr>
              <w:t>0.34</w:t>
            </w:r>
          </w:p>
        </w:tc>
        <w:tc>
          <w:tcPr>
            <w:tcW w:w="1168" w:type="dxa"/>
            <w:vAlign w:val="center"/>
          </w:tcPr>
          <w:p w14:paraId="34211787" w14:textId="77777777" w:rsidR="001840A5" w:rsidRPr="002B4ADD" w:rsidRDefault="00E1634F">
            <w:pPr>
              <w:rPr>
                <w:rFonts w:asciiTheme="majorBidi" w:hAnsiTheme="majorBidi" w:cstheme="majorBidi"/>
              </w:rPr>
            </w:pPr>
            <w:r w:rsidRPr="002B4ADD">
              <w:rPr>
                <w:rFonts w:asciiTheme="majorBidi" w:hAnsiTheme="majorBidi" w:cstheme="majorBidi"/>
                <w:sz w:val="14"/>
              </w:rPr>
              <w:t>Low</w:t>
            </w:r>
          </w:p>
        </w:tc>
      </w:tr>
      <w:tr w:rsidR="001840A5" w:rsidRPr="002B4ADD" w14:paraId="04C8E3B3" w14:textId="77777777">
        <w:trPr>
          <w:jc w:val="center"/>
        </w:trPr>
        <w:tc>
          <w:tcPr>
            <w:tcW w:w="1168" w:type="dxa"/>
            <w:vAlign w:val="center"/>
          </w:tcPr>
          <w:p w14:paraId="63F5E4B6" w14:textId="77777777" w:rsidR="001840A5" w:rsidRPr="002B4ADD" w:rsidRDefault="00E1634F">
            <w:pPr>
              <w:rPr>
                <w:rFonts w:asciiTheme="majorBidi" w:hAnsiTheme="majorBidi" w:cstheme="majorBidi"/>
              </w:rPr>
            </w:pPr>
            <w:r w:rsidRPr="002B4ADD">
              <w:rPr>
                <w:rFonts w:asciiTheme="majorBidi" w:hAnsiTheme="majorBidi" w:cstheme="majorBidi"/>
                <w:sz w:val="14"/>
              </w:rPr>
              <w:t>N</w:t>
            </w:r>
          </w:p>
        </w:tc>
        <w:tc>
          <w:tcPr>
            <w:tcW w:w="1168" w:type="dxa"/>
            <w:vAlign w:val="center"/>
          </w:tcPr>
          <w:p w14:paraId="6B540B08" w14:textId="77777777" w:rsidR="001840A5" w:rsidRPr="002B4ADD" w:rsidRDefault="00E1634F">
            <w:pPr>
              <w:rPr>
                <w:rFonts w:asciiTheme="majorBidi" w:hAnsiTheme="majorBidi" w:cstheme="majorBidi"/>
              </w:rPr>
            </w:pPr>
            <w:r w:rsidRPr="002B4ADD">
              <w:rPr>
                <w:rFonts w:asciiTheme="majorBidi" w:hAnsiTheme="majorBidi" w:cstheme="majorBidi"/>
                <w:sz w:val="14"/>
              </w:rPr>
              <w:t>96</w:t>
            </w:r>
          </w:p>
        </w:tc>
        <w:tc>
          <w:tcPr>
            <w:tcW w:w="1168" w:type="dxa"/>
            <w:vAlign w:val="center"/>
          </w:tcPr>
          <w:p w14:paraId="123827D9"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0F5D5FB7"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0C2DA595"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4E35FE26"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0863DA6A"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9BEC97B" w14:textId="77777777" w:rsidR="001840A5" w:rsidRPr="002B4ADD" w:rsidRDefault="00E1634F">
            <w:pPr>
              <w:rPr>
                <w:rFonts w:asciiTheme="majorBidi" w:hAnsiTheme="majorBidi" w:cstheme="majorBidi"/>
              </w:rPr>
            </w:pPr>
            <w:r w:rsidRPr="002B4ADD">
              <w:rPr>
                <w:rFonts w:asciiTheme="majorBidi" w:hAnsiTheme="majorBidi" w:cstheme="majorBidi"/>
                <w:sz w:val="14"/>
              </w:rPr>
              <w:t>1.66</w:t>
            </w:r>
          </w:p>
        </w:tc>
        <w:tc>
          <w:tcPr>
            <w:tcW w:w="1168" w:type="dxa"/>
            <w:vAlign w:val="center"/>
          </w:tcPr>
          <w:p w14:paraId="27445DA2" w14:textId="77777777" w:rsidR="001840A5" w:rsidRPr="002B4ADD" w:rsidRDefault="00E1634F">
            <w:pPr>
              <w:rPr>
                <w:rFonts w:asciiTheme="majorBidi" w:hAnsiTheme="majorBidi" w:cstheme="majorBidi"/>
              </w:rPr>
            </w:pPr>
            <w:r w:rsidRPr="002B4ADD">
              <w:rPr>
                <w:rFonts w:asciiTheme="majorBidi" w:hAnsiTheme="majorBidi" w:cstheme="majorBidi"/>
                <w:sz w:val="14"/>
              </w:rPr>
              <w:t>Critical</w:t>
            </w:r>
          </w:p>
        </w:tc>
      </w:tr>
      <w:tr w:rsidR="001840A5" w:rsidRPr="002B4ADD" w14:paraId="217E15A1" w14:textId="77777777">
        <w:trPr>
          <w:jc w:val="center"/>
        </w:trPr>
        <w:tc>
          <w:tcPr>
            <w:tcW w:w="1168" w:type="dxa"/>
            <w:vAlign w:val="center"/>
          </w:tcPr>
          <w:p w14:paraId="29D40752" w14:textId="77777777" w:rsidR="001840A5" w:rsidRPr="002B4ADD" w:rsidRDefault="00E1634F">
            <w:pPr>
              <w:rPr>
                <w:rFonts w:asciiTheme="majorBidi" w:hAnsiTheme="majorBidi" w:cstheme="majorBidi"/>
              </w:rPr>
            </w:pPr>
            <w:r w:rsidRPr="002B4ADD">
              <w:rPr>
                <w:rFonts w:asciiTheme="majorBidi" w:hAnsiTheme="majorBidi" w:cstheme="majorBidi"/>
                <w:sz w:val="14"/>
              </w:rPr>
              <w:t>O</w:t>
            </w:r>
          </w:p>
        </w:tc>
        <w:tc>
          <w:tcPr>
            <w:tcW w:w="1168" w:type="dxa"/>
            <w:vAlign w:val="center"/>
          </w:tcPr>
          <w:p w14:paraId="46299E98" w14:textId="77777777" w:rsidR="001840A5" w:rsidRPr="002B4ADD" w:rsidRDefault="00E1634F">
            <w:pPr>
              <w:rPr>
                <w:rFonts w:asciiTheme="majorBidi" w:hAnsiTheme="majorBidi" w:cstheme="majorBidi"/>
              </w:rPr>
            </w:pPr>
            <w:r w:rsidRPr="002B4ADD">
              <w:rPr>
                <w:rFonts w:asciiTheme="majorBidi" w:hAnsiTheme="majorBidi" w:cstheme="majorBidi"/>
                <w:sz w:val="14"/>
              </w:rPr>
              <w:t>48</w:t>
            </w:r>
          </w:p>
        </w:tc>
        <w:tc>
          <w:tcPr>
            <w:tcW w:w="1168" w:type="dxa"/>
            <w:vAlign w:val="center"/>
          </w:tcPr>
          <w:p w14:paraId="45B603D6"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72BE01AE"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E536159"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5FCA9E53"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7B28ADE4"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62A3F891" w14:textId="77777777" w:rsidR="001840A5" w:rsidRPr="002B4ADD" w:rsidRDefault="00E1634F">
            <w:pPr>
              <w:rPr>
                <w:rFonts w:asciiTheme="majorBidi" w:hAnsiTheme="majorBidi" w:cstheme="majorBidi"/>
              </w:rPr>
            </w:pPr>
            <w:r w:rsidRPr="002B4ADD">
              <w:rPr>
                <w:rFonts w:asciiTheme="majorBidi" w:hAnsiTheme="majorBidi" w:cstheme="majorBidi"/>
                <w:sz w:val="14"/>
              </w:rPr>
              <w:t>1.5</w:t>
            </w:r>
          </w:p>
        </w:tc>
        <w:tc>
          <w:tcPr>
            <w:tcW w:w="1168" w:type="dxa"/>
            <w:vAlign w:val="center"/>
          </w:tcPr>
          <w:p w14:paraId="4783AC84" w14:textId="77777777" w:rsidR="001840A5" w:rsidRPr="002B4ADD" w:rsidRDefault="00E1634F">
            <w:pPr>
              <w:rPr>
                <w:rFonts w:asciiTheme="majorBidi" w:hAnsiTheme="majorBidi" w:cstheme="majorBidi"/>
              </w:rPr>
            </w:pPr>
            <w:r w:rsidRPr="002B4ADD">
              <w:rPr>
                <w:rFonts w:asciiTheme="majorBidi" w:hAnsiTheme="majorBidi" w:cstheme="majorBidi"/>
                <w:sz w:val="14"/>
              </w:rPr>
              <w:t>High</w:t>
            </w:r>
          </w:p>
        </w:tc>
      </w:tr>
      <w:tr w:rsidR="001840A5" w:rsidRPr="002B4ADD" w14:paraId="6AB15EDC" w14:textId="77777777">
        <w:trPr>
          <w:jc w:val="center"/>
        </w:trPr>
        <w:tc>
          <w:tcPr>
            <w:tcW w:w="1168" w:type="dxa"/>
            <w:vAlign w:val="center"/>
          </w:tcPr>
          <w:p w14:paraId="7D107483" w14:textId="77777777" w:rsidR="001840A5" w:rsidRPr="002B4ADD" w:rsidRDefault="00E1634F">
            <w:pPr>
              <w:rPr>
                <w:rFonts w:asciiTheme="majorBidi" w:hAnsiTheme="majorBidi" w:cstheme="majorBidi"/>
              </w:rPr>
            </w:pPr>
            <w:r w:rsidRPr="002B4ADD">
              <w:rPr>
                <w:rFonts w:asciiTheme="majorBidi" w:hAnsiTheme="majorBidi" w:cstheme="majorBidi"/>
                <w:sz w:val="14"/>
              </w:rPr>
              <w:t>P</w:t>
            </w:r>
          </w:p>
        </w:tc>
        <w:tc>
          <w:tcPr>
            <w:tcW w:w="1168" w:type="dxa"/>
            <w:vAlign w:val="center"/>
          </w:tcPr>
          <w:p w14:paraId="7B52BA2D" w14:textId="77777777" w:rsidR="001840A5" w:rsidRPr="002B4ADD" w:rsidRDefault="00E1634F">
            <w:pPr>
              <w:rPr>
                <w:rFonts w:asciiTheme="majorBidi" w:hAnsiTheme="majorBidi" w:cstheme="majorBidi"/>
              </w:rPr>
            </w:pPr>
            <w:r w:rsidRPr="002B4ADD">
              <w:rPr>
                <w:rFonts w:asciiTheme="majorBidi" w:hAnsiTheme="majorBidi" w:cstheme="majorBidi"/>
                <w:sz w:val="14"/>
              </w:rPr>
              <w:t>60</w:t>
            </w:r>
          </w:p>
        </w:tc>
        <w:tc>
          <w:tcPr>
            <w:tcW w:w="1168" w:type="dxa"/>
            <w:vAlign w:val="center"/>
          </w:tcPr>
          <w:p w14:paraId="2FBD4277"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0AAB9B49"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4710101"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2E407A20"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7A99F3B7"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F27A85D" w14:textId="77777777" w:rsidR="001840A5" w:rsidRPr="002B4ADD" w:rsidRDefault="00E1634F">
            <w:pPr>
              <w:rPr>
                <w:rFonts w:asciiTheme="majorBidi" w:hAnsiTheme="majorBidi" w:cstheme="majorBidi"/>
              </w:rPr>
            </w:pPr>
            <w:r w:rsidRPr="002B4ADD">
              <w:rPr>
                <w:rFonts w:asciiTheme="majorBidi" w:hAnsiTheme="majorBidi" w:cstheme="majorBidi"/>
                <w:sz w:val="14"/>
              </w:rPr>
              <w:t>1.34</w:t>
            </w:r>
          </w:p>
        </w:tc>
        <w:tc>
          <w:tcPr>
            <w:tcW w:w="1168" w:type="dxa"/>
            <w:vAlign w:val="center"/>
          </w:tcPr>
          <w:p w14:paraId="2F7305C7" w14:textId="77777777" w:rsidR="001840A5" w:rsidRPr="002B4ADD" w:rsidRDefault="00E1634F">
            <w:pPr>
              <w:rPr>
                <w:rFonts w:asciiTheme="majorBidi" w:hAnsiTheme="majorBidi" w:cstheme="majorBidi"/>
              </w:rPr>
            </w:pPr>
            <w:r w:rsidRPr="002B4ADD">
              <w:rPr>
                <w:rFonts w:asciiTheme="majorBidi" w:hAnsiTheme="majorBidi" w:cstheme="majorBidi"/>
                <w:sz w:val="14"/>
              </w:rPr>
              <w:t>High</w:t>
            </w:r>
          </w:p>
        </w:tc>
      </w:tr>
      <w:tr w:rsidR="001840A5" w:rsidRPr="002B4ADD" w14:paraId="56614D3F" w14:textId="77777777">
        <w:trPr>
          <w:jc w:val="center"/>
        </w:trPr>
        <w:tc>
          <w:tcPr>
            <w:tcW w:w="1168" w:type="dxa"/>
            <w:vAlign w:val="center"/>
          </w:tcPr>
          <w:p w14:paraId="31910746" w14:textId="77777777" w:rsidR="001840A5" w:rsidRPr="002B4ADD" w:rsidRDefault="00E1634F">
            <w:pPr>
              <w:rPr>
                <w:rFonts w:asciiTheme="majorBidi" w:hAnsiTheme="majorBidi" w:cstheme="majorBidi"/>
              </w:rPr>
            </w:pPr>
            <w:r w:rsidRPr="002B4ADD">
              <w:rPr>
                <w:rFonts w:asciiTheme="majorBidi" w:hAnsiTheme="majorBidi" w:cstheme="majorBidi"/>
                <w:sz w:val="14"/>
              </w:rPr>
              <w:t>Q</w:t>
            </w:r>
          </w:p>
        </w:tc>
        <w:tc>
          <w:tcPr>
            <w:tcW w:w="1168" w:type="dxa"/>
            <w:vAlign w:val="center"/>
          </w:tcPr>
          <w:p w14:paraId="23D0CABE" w14:textId="77777777" w:rsidR="001840A5" w:rsidRPr="002B4ADD" w:rsidRDefault="00E1634F">
            <w:pPr>
              <w:rPr>
                <w:rFonts w:asciiTheme="majorBidi" w:hAnsiTheme="majorBidi" w:cstheme="majorBidi"/>
              </w:rPr>
            </w:pPr>
            <w:r w:rsidRPr="002B4ADD">
              <w:rPr>
                <w:rFonts w:asciiTheme="majorBidi" w:hAnsiTheme="majorBidi" w:cstheme="majorBidi"/>
                <w:sz w:val="14"/>
              </w:rPr>
              <w:t>48</w:t>
            </w:r>
          </w:p>
        </w:tc>
        <w:tc>
          <w:tcPr>
            <w:tcW w:w="1168" w:type="dxa"/>
            <w:vAlign w:val="center"/>
          </w:tcPr>
          <w:p w14:paraId="1BFEAB59" w14:textId="77777777" w:rsidR="001840A5" w:rsidRPr="002B4ADD" w:rsidRDefault="00E1634F">
            <w:pPr>
              <w:rPr>
                <w:rFonts w:asciiTheme="majorBidi" w:hAnsiTheme="majorBidi" w:cstheme="majorBidi"/>
              </w:rPr>
            </w:pPr>
            <w:r w:rsidRPr="002B4ADD">
              <w:rPr>
                <w:rFonts w:asciiTheme="majorBidi" w:hAnsiTheme="majorBidi" w:cstheme="majorBidi"/>
                <w:sz w:val="14"/>
              </w:rPr>
              <w:t>2</w:t>
            </w:r>
          </w:p>
        </w:tc>
        <w:tc>
          <w:tcPr>
            <w:tcW w:w="1168" w:type="dxa"/>
            <w:vAlign w:val="center"/>
          </w:tcPr>
          <w:p w14:paraId="14004462"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694C2F47" w14:textId="77777777" w:rsidR="001840A5" w:rsidRPr="002B4ADD" w:rsidRDefault="00E1634F">
            <w:pPr>
              <w:rPr>
                <w:rFonts w:asciiTheme="majorBidi" w:hAnsiTheme="majorBidi" w:cstheme="majorBidi"/>
              </w:rPr>
            </w:pPr>
            <w:r w:rsidRPr="002B4ADD">
              <w:rPr>
                <w:rFonts w:asciiTheme="majorBidi" w:hAnsiTheme="majorBidi" w:cstheme="majorBidi"/>
                <w:sz w:val="14"/>
              </w:rPr>
              <w:t>3</w:t>
            </w:r>
          </w:p>
        </w:tc>
        <w:tc>
          <w:tcPr>
            <w:tcW w:w="1168" w:type="dxa"/>
            <w:vAlign w:val="center"/>
          </w:tcPr>
          <w:p w14:paraId="2ABEA22B"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6E600A42"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576807B" w14:textId="77777777" w:rsidR="001840A5" w:rsidRPr="002B4ADD" w:rsidRDefault="00E1634F">
            <w:pPr>
              <w:rPr>
                <w:rFonts w:asciiTheme="majorBidi" w:hAnsiTheme="majorBidi" w:cstheme="majorBidi"/>
              </w:rPr>
            </w:pPr>
            <w:r w:rsidRPr="002B4ADD">
              <w:rPr>
                <w:rFonts w:asciiTheme="majorBidi" w:hAnsiTheme="majorBidi" w:cstheme="majorBidi"/>
                <w:sz w:val="14"/>
              </w:rPr>
              <w:t>1.68</w:t>
            </w:r>
          </w:p>
        </w:tc>
        <w:tc>
          <w:tcPr>
            <w:tcW w:w="1168" w:type="dxa"/>
            <w:vAlign w:val="center"/>
          </w:tcPr>
          <w:p w14:paraId="5E2BEE49" w14:textId="77777777" w:rsidR="001840A5" w:rsidRPr="002B4ADD" w:rsidRDefault="00E1634F">
            <w:pPr>
              <w:rPr>
                <w:rFonts w:asciiTheme="majorBidi" w:hAnsiTheme="majorBidi" w:cstheme="majorBidi"/>
              </w:rPr>
            </w:pPr>
            <w:r w:rsidRPr="002B4ADD">
              <w:rPr>
                <w:rFonts w:asciiTheme="majorBidi" w:hAnsiTheme="majorBidi" w:cstheme="majorBidi"/>
                <w:sz w:val="14"/>
              </w:rPr>
              <w:t>Critical</w:t>
            </w:r>
          </w:p>
        </w:tc>
      </w:tr>
      <w:tr w:rsidR="001840A5" w:rsidRPr="002B4ADD" w14:paraId="3D661F08" w14:textId="77777777">
        <w:trPr>
          <w:jc w:val="center"/>
        </w:trPr>
        <w:tc>
          <w:tcPr>
            <w:tcW w:w="1168" w:type="dxa"/>
            <w:vAlign w:val="center"/>
          </w:tcPr>
          <w:p w14:paraId="6DDD44D9" w14:textId="77777777" w:rsidR="001840A5" w:rsidRPr="002B4ADD" w:rsidRDefault="00E1634F">
            <w:pPr>
              <w:rPr>
                <w:rFonts w:asciiTheme="majorBidi" w:hAnsiTheme="majorBidi" w:cstheme="majorBidi"/>
              </w:rPr>
            </w:pPr>
            <w:r w:rsidRPr="002B4ADD">
              <w:rPr>
                <w:rFonts w:asciiTheme="majorBidi" w:hAnsiTheme="majorBidi" w:cstheme="majorBidi"/>
                <w:sz w:val="14"/>
              </w:rPr>
              <w:t>R</w:t>
            </w:r>
          </w:p>
        </w:tc>
        <w:tc>
          <w:tcPr>
            <w:tcW w:w="1168" w:type="dxa"/>
            <w:vAlign w:val="center"/>
          </w:tcPr>
          <w:p w14:paraId="5CA7264D" w14:textId="77777777" w:rsidR="001840A5" w:rsidRPr="002B4ADD" w:rsidRDefault="00E1634F">
            <w:pPr>
              <w:rPr>
                <w:rFonts w:asciiTheme="majorBidi" w:hAnsiTheme="majorBidi" w:cstheme="majorBidi"/>
              </w:rPr>
            </w:pPr>
            <w:r w:rsidRPr="002B4ADD">
              <w:rPr>
                <w:rFonts w:asciiTheme="majorBidi" w:hAnsiTheme="majorBidi" w:cstheme="majorBidi"/>
                <w:sz w:val="14"/>
              </w:rPr>
              <w:t>42</w:t>
            </w:r>
          </w:p>
        </w:tc>
        <w:tc>
          <w:tcPr>
            <w:tcW w:w="1168" w:type="dxa"/>
            <w:vAlign w:val="center"/>
          </w:tcPr>
          <w:p w14:paraId="1375405A"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14327126"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6E2B77F9"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14A67C01" w14:textId="77777777" w:rsidR="001840A5" w:rsidRPr="002B4ADD" w:rsidRDefault="00E1634F">
            <w:pPr>
              <w:rPr>
                <w:rFonts w:asciiTheme="majorBidi" w:hAnsiTheme="majorBidi" w:cstheme="majorBidi"/>
              </w:rPr>
            </w:pPr>
            <w:r w:rsidRPr="002B4ADD">
              <w:rPr>
                <w:rFonts w:asciiTheme="majorBidi" w:hAnsiTheme="majorBidi" w:cstheme="majorBidi"/>
                <w:sz w:val="14"/>
              </w:rPr>
              <w:t>1</w:t>
            </w:r>
          </w:p>
        </w:tc>
        <w:tc>
          <w:tcPr>
            <w:tcW w:w="1168" w:type="dxa"/>
            <w:vAlign w:val="center"/>
          </w:tcPr>
          <w:p w14:paraId="51EFDF3F" w14:textId="77777777" w:rsidR="001840A5" w:rsidRPr="002B4ADD" w:rsidRDefault="00E1634F">
            <w:pPr>
              <w:rPr>
                <w:rFonts w:asciiTheme="majorBidi" w:hAnsiTheme="majorBidi" w:cstheme="majorBidi"/>
              </w:rPr>
            </w:pPr>
            <w:r w:rsidRPr="002B4ADD">
              <w:rPr>
                <w:rFonts w:asciiTheme="majorBidi" w:hAnsiTheme="majorBidi" w:cstheme="majorBidi"/>
                <w:sz w:val="14"/>
              </w:rPr>
              <w:t>0</w:t>
            </w:r>
          </w:p>
        </w:tc>
        <w:tc>
          <w:tcPr>
            <w:tcW w:w="1168" w:type="dxa"/>
            <w:vAlign w:val="center"/>
          </w:tcPr>
          <w:p w14:paraId="7A544628" w14:textId="77777777" w:rsidR="001840A5" w:rsidRPr="002B4ADD" w:rsidRDefault="00E1634F">
            <w:pPr>
              <w:rPr>
                <w:rFonts w:asciiTheme="majorBidi" w:hAnsiTheme="majorBidi" w:cstheme="majorBidi"/>
              </w:rPr>
            </w:pPr>
            <w:r w:rsidRPr="002B4ADD">
              <w:rPr>
                <w:rFonts w:asciiTheme="majorBidi" w:hAnsiTheme="majorBidi" w:cstheme="majorBidi"/>
                <w:sz w:val="14"/>
              </w:rPr>
              <w:t>0.5</w:t>
            </w:r>
          </w:p>
        </w:tc>
        <w:tc>
          <w:tcPr>
            <w:tcW w:w="1168" w:type="dxa"/>
            <w:vAlign w:val="center"/>
          </w:tcPr>
          <w:p w14:paraId="0E14574F" w14:textId="77777777" w:rsidR="001840A5" w:rsidRPr="002B4ADD" w:rsidRDefault="00E1634F">
            <w:pPr>
              <w:rPr>
                <w:rFonts w:asciiTheme="majorBidi" w:hAnsiTheme="majorBidi" w:cstheme="majorBidi"/>
              </w:rPr>
            </w:pPr>
            <w:r w:rsidRPr="002B4ADD">
              <w:rPr>
                <w:rFonts w:asciiTheme="majorBidi" w:hAnsiTheme="majorBidi" w:cstheme="majorBidi"/>
                <w:sz w:val="14"/>
              </w:rPr>
              <w:t>Low</w:t>
            </w:r>
          </w:p>
        </w:tc>
      </w:tr>
    </w:tbl>
    <w:p w14:paraId="11C14BA1" w14:textId="77777777" w:rsidR="001840A5" w:rsidRPr="002B4ADD" w:rsidRDefault="00E1634F">
      <w:pPr>
        <w:pStyle w:val="Heading1"/>
        <w:rPr>
          <w:rFonts w:asciiTheme="majorBidi" w:hAnsiTheme="majorBidi"/>
        </w:rPr>
      </w:pPr>
      <w:r w:rsidRPr="002B4ADD">
        <w:rPr>
          <w:rFonts w:asciiTheme="majorBidi" w:hAnsiTheme="majorBidi"/>
        </w:rPr>
        <w:t>S6. Proof-of-Concept Model Evaluation</w:t>
      </w:r>
    </w:p>
    <w:p w14:paraId="3F7F0B2C" w14:textId="77777777" w:rsidR="001840A5" w:rsidRPr="002B4ADD" w:rsidRDefault="00E1634F">
      <w:pPr>
        <w:rPr>
          <w:rFonts w:asciiTheme="majorBidi" w:hAnsiTheme="majorBidi" w:cstheme="majorBidi"/>
        </w:rPr>
      </w:pPr>
      <w:r w:rsidRPr="002B4ADD">
        <w:rPr>
          <w:rFonts w:asciiTheme="majorBidi" w:hAnsiTheme="majorBidi" w:cstheme="majorBidi"/>
        </w:rPr>
        <w:t>Random Forest, XGBoost, and LightGBM were represented in the scenario analysis. Model performance was summarized using accuracy, precision, recall, F1-score, and ROC-AUC under a 5-fold cross-validation procedure. Because the scenario contains only 21 segments, the results are intended to illustrate comparative workflow behavior rather than establish generalizable performance.</w:t>
      </w:r>
    </w:p>
    <w:p w14:paraId="07DC6CDB" w14:textId="77777777" w:rsidR="001840A5" w:rsidRPr="002B4ADD" w:rsidRDefault="00E1634F">
      <w:pPr>
        <w:rPr>
          <w:rFonts w:asciiTheme="majorBidi" w:hAnsiTheme="majorBidi" w:cstheme="majorBidi"/>
        </w:rPr>
      </w:pPr>
      <w:r w:rsidRPr="002B4ADD">
        <w:rPr>
          <w:rFonts w:asciiTheme="majorBidi" w:hAnsiTheme="majorBidi" w:cstheme="majorBidi"/>
          <w:b/>
        </w:rPr>
        <w:t xml:space="preserve">Table S2. </w:t>
      </w:r>
      <w:r w:rsidRPr="002B4ADD">
        <w:rPr>
          <w:rFonts w:asciiTheme="majorBidi" w:hAnsiTheme="majorBidi" w:cstheme="majorBidi"/>
        </w:rPr>
        <w:t>Proof-of-concept model performance using 5-fold cross-validation.</w:t>
      </w:r>
    </w:p>
    <w:tbl>
      <w:tblPr>
        <w:tblStyle w:val="TableGrid"/>
        <w:tblW w:w="0" w:type="auto"/>
        <w:jc w:val="center"/>
        <w:tblLook w:val="04A0" w:firstRow="1" w:lastRow="0" w:firstColumn="1" w:lastColumn="0" w:noHBand="0" w:noVBand="1"/>
      </w:tblPr>
      <w:tblGrid>
        <w:gridCol w:w="1752"/>
        <w:gridCol w:w="1752"/>
        <w:gridCol w:w="1752"/>
        <w:gridCol w:w="1752"/>
        <w:gridCol w:w="1752"/>
        <w:gridCol w:w="1752"/>
      </w:tblGrid>
      <w:tr w:rsidR="001840A5" w:rsidRPr="002B4ADD" w14:paraId="3017BECB" w14:textId="77777777">
        <w:trPr>
          <w:jc w:val="center"/>
        </w:trPr>
        <w:tc>
          <w:tcPr>
            <w:tcW w:w="1752" w:type="dxa"/>
          </w:tcPr>
          <w:p w14:paraId="2E48C72E" w14:textId="77777777" w:rsidR="001840A5" w:rsidRPr="002B4ADD" w:rsidRDefault="00E1634F">
            <w:pPr>
              <w:rPr>
                <w:rFonts w:asciiTheme="majorBidi" w:hAnsiTheme="majorBidi" w:cstheme="majorBidi"/>
              </w:rPr>
            </w:pPr>
            <w:r w:rsidRPr="002B4ADD">
              <w:rPr>
                <w:rFonts w:asciiTheme="majorBidi" w:hAnsiTheme="majorBidi" w:cstheme="majorBidi"/>
                <w:b/>
              </w:rPr>
              <w:t>Model</w:t>
            </w:r>
          </w:p>
        </w:tc>
        <w:tc>
          <w:tcPr>
            <w:tcW w:w="1752" w:type="dxa"/>
          </w:tcPr>
          <w:p w14:paraId="390DFD56" w14:textId="77777777" w:rsidR="001840A5" w:rsidRPr="002B4ADD" w:rsidRDefault="00E1634F">
            <w:pPr>
              <w:rPr>
                <w:rFonts w:asciiTheme="majorBidi" w:hAnsiTheme="majorBidi" w:cstheme="majorBidi"/>
              </w:rPr>
            </w:pPr>
            <w:r w:rsidRPr="002B4ADD">
              <w:rPr>
                <w:rFonts w:asciiTheme="majorBidi" w:hAnsiTheme="majorBidi" w:cstheme="majorBidi"/>
                <w:b/>
              </w:rPr>
              <w:t>Accuracy</w:t>
            </w:r>
          </w:p>
        </w:tc>
        <w:tc>
          <w:tcPr>
            <w:tcW w:w="1752" w:type="dxa"/>
          </w:tcPr>
          <w:p w14:paraId="68BCACF9" w14:textId="77777777" w:rsidR="001840A5" w:rsidRPr="002B4ADD" w:rsidRDefault="00E1634F">
            <w:pPr>
              <w:rPr>
                <w:rFonts w:asciiTheme="majorBidi" w:hAnsiTheme="majorBidi" w:cstheme="majorBidi"/>
              </w:rPr>
            </w:pPr>
            <w:r w:rsidRPr="002B4ADD">
              <w:rPr>
                <w:rFonts w:asciiTheme="majorBidi" w:hAnsiTheme="majorBidi" w:cstheme="majorBidi"/>
                <w:b/>
              </w:rPr>
              <w:t>Precision</w:t>
            </w:r>
          </w:p>
        </w:tc>
        <w:tc>
          <w:tcPr>
            <w:tcW w:w="1752" w:type="dxa"/>
          </w:tcPr>
          <w:p w14:paraId="2944B968" w14:textId="77777777" w:rsidR="001840A5" w:rsidRPr="002B4ADD" w:rsidRDefault="00E1634F">
            <w:pPr>
              <w:rPr>
                <w:rFonts w:asciiTheme="majorBidi" w:hAnsiTheme="majorBidi" w:cstheme="majorBidi"/>
              </w:rPr>
            </w:pPr>
            <w:r w:rsidRPr="002B4ADD">
              <w:rPr>
                <w:rFonts w:asciiTheme="majorBidi" w:hAnsiTheme="majorBidi" w:cstheme="majorBidi"/>
                <w:b/>
              </w:rPr>
              <w:t>Recall</w:t>
            </w:r>
          </w:p>
        </w:tc>
        <w:tc>
          <w:tcPr>
            <w:tcW w:w="1752" w:type="dxa"/>
          </w:tcPr>
          <w:p w14:paraId="4C89824D" w14:textId="77777777" w:rsidR="001840A5" w:rsidRPr="002B4ADD" w:rsidRDefault="00E1634F">
            <w:pPr>
              <w:rPr>
                <w:rFonts w:asciiTheme="majorBidi" w:hAnsiTheme="majorBidi" w:cstheme="majorBidi"/>
              </w:rPr>
            </w:pPr>
            <w:r w:rsidRPr="002B4ADD">
              <w:rPr>
                <w:rFonts w:asciiTheme="majorBidi" w:hAnsiTheme="majorBidi" w:cstheme="majorBidi"/>
                <w:b/>
              </w:rPr>
              <w:t>F1-score</w:t>
            </w:r>
          </w:p>
        </w:tc>
        <w:tc>
          <w:tcPr>
            <w:tcW w:w="1752" w:type="dxa"/>
          </w:tcPr>
          <w:p w14:paraId="5258B4AA" w14:textId="77777777" w:rsidR="001840A5" w:rsidRPr="002B4ADD" w:rsidRDefault="00E1634F">
            <w:pPr>
              <w:rPr>
                <w:rFonts w:asciiTheme="majorBidi" w:hAnsiTheme="majorBidi" w:cstheme="majorBidi"/>
              </w:rPr>
            </w:pPr>
            <w:r w:rsidRPr="002B4ADD">
              <w:rPr>
                <w:rFonts w:asciiTheme="majorBidi" w:hAnsiTheme="majorBidi" w:cstheme="majorBidi"/>
                <w:b/>
              </w:rPr>
              <w:t>ROC-AUC</w:t>
            </w:r>
          </w:p>
        </w:tc>
      </w:tr>
      <w:tr w:rsidR="001840A5" w:rsidRPr="002B4ADD" w14:paraId="10EB6395" w14:textId="77777777">
        <w:trPr>
          <w:jc w:val="center"/>
        </w:trPr>
        <w:tc>
          <w:tcPr>
            <w:tcW w:w="1752" w:type="dxa"/>
          </w:tcPr>
          <w:p w14:paraId="19FF2DD7" w14:textId="77777777" w:rsidR="001840A5" w:rsidRPr="002B4ADD" w:rsidRDefault="00E1634F">
            <w:pPr>
              <w:rPr>
                <w:rFonts w:asciiTheme="majorBidi" w:hAnsiTheme="majorBidi" w:cstheme="majorBidi"/>
              </w:rPr>
            </w:pPr>
            <w:r w:rsidRPr="002B4ADD">
              <w:rPr>
                <w:rFonts w:asciiTheme="majorBidi" w:hAnsiTheme="majorBidi" w:cstheme="majorBidi"/>
              </w:rPr>
              <w:t>Random Forest</w:t>
            </w:r>
          </w:p>
        </w:tc>
        <w:tc>
          <w:tcPr>
            <w:tcW w:w="1752" w:type="dxa"/>
          </w:tcPr>
          <w:p w14:paraId="6D8E5E81" w14:textId="77777777" w:rsidR="001840A5" w:rsidRPr="002B4ADD" w:rsidRDefault="00E1634F">
            <w:pPr>
              <w:rPr>
                <w:rFonts w:asciiTheme="majorBidi" w:hAnsiTheme="majorBidi" w:cstheme="majorBidi"/>
              </w:rPr>
            </w:pPr>
            <w:r w:rsidRPr="002B4ADD">
              <w:rPr>
                <w:rFonts w:asciiTheme="majorBidi" w:hAnsiTheme="majorBidi" w:cstheme="majorBidi"/>
              </w:rPr>
              <w:t>0.524</w:t>
            </w:r>
          </w:p>
        </w:tc>
        <w:tc>
          <w:tcPr>
            <w:tcW w:w="1752" w:type="dxa"/>
          </w:tcPr>
          <w:p w14:paraId="09CC6D0F" w14:textId="77777777" w:rsidR="001840A5" w:rsidRPr="002B4ADD" w:rsidRDefault="00E1634F">
            <w:pPr>
              <w:rPr>
                <w:rFonts w:asciiTheme="majorBidi" w:hAnsiTheme="majorBidi" w:cstheme="majorBidi"/>
              </w:rPr>
            </w:pPr>
            <w:r w:rsidRPr="002B4ADD">
              <w:rPr>
                <w:rFonts w:asciiTheme="majorBidi" w:hAnsiTheme="majorBidi" w:cstheme="majorBidi"/>
              </w:rPr>
              <w:t>0.516</w:t>
            </w:r>
          </w:p>
        </w:tc>
        <w:tc>
          <w:tcPr>
            <w:tcW w:w="1752" w:type="dxa"/>
          </w:tcPr>
          <w:p w14:paraId="02808509" w14:textId="77777777" w:rsidR="001840A5" w:rsidRPr="002B4ADD" w:rsidRDefault="00E1634F">
            <w:pPr>
              <w:rPr>
                <w:rFonts w:asciiTheme="majorBidi" w:hAnsiTheme="majorBidi" w:cstheme="majorBidi"/>
              </w:rPr>
            </w:pPr>
            <w:r w:rsidRPr="002B4ADD">
              <w:rPr>
                <w:rFonts w:asciiTheme="majorBidi" w:hAnsiTheme="majorBidi" w:cstheme="majorBidi"/>
              </w:rPr>
              <w:t>0.458</w:t>
            </w:r>
          </w:p>
        </w:tc>
        <w:tc>
          <w:tcPr>
            <w:tcW w:w="1752" w:type="dxa"/>
          </w:tcPr>
          <w:p w14:paraId="177C60AC" w14:textId="77777777" w:rsidR="001840A5" w:rsidRPr="002B4ADD" w:rsidRDefault="00E1634F">
            <w:pPr>
              <w:rPr>
                <w:rFonts w:asciiTheme="majorBidi" w:hAnsiTheme="majorBidi" w:cstheme="majorBidi"/>
              </w:rPr>
            </w:pPr>
            <w:r w:rsidRPr="002B4ADD">
              <w:rPr>
                <w:rFonts w:asciiTheme="majorBidi" w:hAnsiTheme="majorBidi" w:cstheme="majorBidi"/>
              </w:rPr>
              <w:t>0.462</w:t>
            </w:r>
          </w:p>
        </w:tc>
        <w:tc>
          <w:tcPr>
            <w:tcW w:w="1752" w:type="dxa"/>
          </w:tcPr>
          <w:p w14:paraId="19955505" w14:textId="77777777" w:rsidR="001840A5" w:rsidRPr="002B4ADD" w:rsidRDefault="00E1634F">
            <w:pPr>
              <w:rPr>
                <w:rFonts w:asciiTheme="majorBidi" w:hAnsiTheme="majorBidi" w:cstheme="majorBidi"/>
              </w:rPr>
            </w:pPr>
            <w:r w:rsidRPr="002B4ADD">
              <w:rPr>
                <w:rFonts w:asciiTheme="majorBidi" w:hAnsiTheme="majorBidi" w:cstheme="majorBidi"/>
              </w:rPr>
              <w:t>0.747</w:t>
            </w:r>
          </w:p>
        </w:tc>
      </w:tr>
      <w:tr w:rsidR="001840A5" w:rsidRPr="002B4ADD" w14:paraId="553F08DF" w14:textId="77777777">
        <w:trPr>
          <w:jc w:val="center"/>
        </w:trPr>
        <w:tc>
          <w:tcPr>
            <w:tcW w:w="1752" w:type="dxa"/>
          </w:tcPr>
          <w:p w14:paraId="3157F889" w14:textId="77777777" w:rsidR="001840A5" w:rsidRPr="002B4ADD" w:rsidRDefault="00E1634F">
            <w:pPr>
              <w:rPr>
                <w:rFonts w:asciiTheme="majorBidi" w:hAnsiTheme="majorBidi" w:cstheme="majorBidi"/>
              </w:rPr>
            </w:pPr>
            <w:r w:rsidRPr="002B4ADD">
              <w:rPr>
                <w:rFonts w:asciiTheme="majorBidi" w:hAnsiTheme="majorBidi" w:cstheme="majorBidi"/>
              </w:rPr>
              <w:t>XGBoost</w:t>
            </w:r>
          </w:p>
        </w:tc>
        <w:tc>
          <w:tcPr>
            <w:tcW w:w="1752" w:type="dxa"/>
          </w:tcPr>
          <w:p w14:paraId="16E67C75" w14:textId="77777777" w:rsidR="001840A5" w:rsidRPr="002B4ADD" w:rsidRDefault="00E1634F">
            <w:pPr>
              <w:rPr>
                <w:rFonts w:asciiTheme="majorBidi" w:hAnsiTheme="majorBidi" w:cstheme="majorBidi"/>
              </w:rPr>
            </w:pPr>
            <w:r w:rsidRPr="002B4ADD">
              <w:rPr>
                <w:rFonts w:asciiTheme="majorBidi" w:hAnsiTheme="majorBidi" w:cstheme="majorBidi"/>
              </w:rPr>
              <w:t>0.524</w:t>
            </w:r>
          </w:p>
        </w:tc>
        <w:tc>
          <w:tcPr>
            <w:tcW w:w="1752" w:type="dxa"/>
          </w:tcPr>
          <w:p w14:paraId="2341626E" w14:textId="77777777" w:rsidR="001840A5" w:rsidRPr="002B4ADD" w:rsidRDefault="00E1634F">
            <w:pPr>
              <w:rPr>
                <w:rFonts w:asciiTheme="majorBidi" w:hAnsiTheme="majorBidi" w:cstheme="majorBidi"/>
              </w:rPr>
            </w:pPr>
            <w:r w:rsidRPr="002B4ADD">
              <w:rPr>
                <w:rFonts w:asciiTheme="majorBidi" w:hAnsiTheme="majorBidi" w:cstheme="majorBidi"/>
              </w:rPr>
              <w:t>0.413</w:t>
            </w:r>
          </w:p>
        </w:tc>
        <w:tc>
          <w:tcPr>
            <w:tcW w:w="1752" w:type="dxa"/>
          </w:tcPr>
          <w:p w14:paraId="1E69EC35" w14:textId="77777777" w:rsidR="001840A5" w:rsidRPr="002B4ADD" w:rsidRDefault="00E1634F">
            <w:pPr>
              <w:rPr>
                <w:rFonts w:asciiTheme="majorBidi" w:hAnsiTheme="majorBidi" w:cstheme="majorBidi"/>
              </w:rPr>
            </w:pPr>
            <w:r w:rsidRPr="002B4ADD">
              <w:rPr>
                <w:rFonts w:asciiTheme="majorBidi" w:hAnsiTheme="majorBidi" w:cstheme="majorBidi"/>
              </w:rPr>
              <w:t>0.479</w:t>
            </w:r>
          </w:p>
        </w:tc>
        <w:tc>
          <w:tcPr>
            <w:tcW w:w="1752" w:type="dxa"/>
          </w:tcPr>
          <w:p w14:paraId="6097635A" w14:textId="77777777" w:rsidR="001840A5" w:rsidRPr="002B4ADD" w:rsidRDefault="00E1634F">
            <w:pPr>
              <w:rPr>
                <w:rFonts w:asciiTheme="majorBidi" w:hAnsiTheme="majorBidi" w:cstheme="majorBidi"/>
              </w:rPr>
            </w:pPr>
            <w:r w:rsidRPr="002B4ADD">
              <w:rPr>
                <w:rFonts w:asciiTheme="majorBidi" w:hAnsiTheme="majorBidi" w:cstheme="majorBidi"/>
              </w:rPr>
              <w:t>0.439</w:t>
            </w:r>
          </w:p>
        </w:tc>
        <w:tc>
          <w:tcPr>
            <w:tcW w:w="1752" w:type="dxa"/>
          </w:tcPr>
          <w:p w14:paraId="2ACB5315" w14:textId="77777777" w:rsidR="001840A5" w:rsidRPr="002B4ADD" w:rsidRDefault="00E1634F">
            <w:pPr>
              <w:rPr>
                <w:rFonts w:asciiTheme="majorBidi" w:hAnsiTheme="majorBidi" w:cstheme="majorBidi"/>
              </w:rPr>
            </w:pPr>
            <w:r w:rsidRPr="002B4ADD">
              <w:rPr>
                <w:rFonts w:asciiTheme="majorBidi" w:hAnsiTheme="majorBidi" w:cstheme="majorBidi"/>
              </w:rPr>
              <w:t>0.695</w:t>
            </w:r>
          </w:p>
        </w:tc>
      </w:tr>
      <w:tr w:rsidR="001840A5" w:rsidRPr="002B4ADD" w14:paraId="050F3B5E" w14:textId="77777777">
        <w:trPr>
          <w:jc w:val="center"/>
        </w:trPr>
        <w:tc>
          <w:tcPr>
            <w:tcW w:w="1752" w:type="dxa"/>
          </w:tcPr>
          <w:p w14:paraId="6E442E59" w14:textId="77777777" w:rsidR="001840A5" w:rsidRPr="002B4ADD" w:rsidRDefault="00E1634F">
            <w:pPr>
              <w:rPr>
                <w:rFonts w:asciiTheme="majorBidi" w:hAnsiTheme="majorBidi" w:cstheme="majorBidi"/>
              </w:rPr>
            </w:pPr>
            <w:r w:rsidRPr="002B4ADD">
              <w:rPr>
                <w:rFonts w:asciiTheme="majorBidi" w:hAnsiTheme="majorBidi" w:cstheme="majorBidi"/>
              </w:rPr>
              <w:t>LightGBM</w:t>
            </w:r>
          </w:p>
        </w:tc>
        <w:tc>
          <w:tcPr>
            <w:tcW w:w="1752" w:type="dxa"/>
          </w:tcPr>
          <w:p w14:paraId="48B2F648" w14:textId="77777777" w:rsidR="001840A5" w:rsidRPr="002B4ADD" w:rsidRDefault="00E1634F">
            <w:pPr>
              <w:rPr>
                <w:rFonts w:asciiTheme="majorBidi" w:hAnsiTheme="majorBidi" w:cstheme="majorBidi"/>
              </w:rPr>
            </w:pPr>
            <w:r w:rsidRPr="002B4ADD">
              <w:rPr>
                <w:rFonts w:asciiTheme="majorBidi" w:hAnsiTheme="majorBidi" w:cstheme="majorBidi"/>
              </w:rPr>
              <w:t>0.238</w:t>
            </w:r>
          </w:p>
        </w:tc>
        <w:tc>
          <w:tcPr>
            <w:tcW w:w="1752" w:type="dxa"/>
          </w:tcPr>
          <w:p w14:paraId="149EFC01" w14:textId="77777777" w:rsidR="001840A5" w:rsidRPr="002B4ADD" w:rsidRDefault="00E1634F">
            <w:pPr>
              <w:rPr>
                <w:rFonts w:asciiTheme="majorBidi" w:hAnsiTheme="majorBidi" w:cstheme="majorBidi"/>
              </w:rPr>
            </w:pPr>
            <w:r w:rsidRPr="002B4ADD">
              <w:rPr>
                <w:rFonts w:asciiTheme="majorBidi" w:hAnsiTheme="majorBidi" w:cstheme="majorBidi"/>
              </w:rPr>
              <w:t>0.113</w:t>
            </w:r>
          </w:p>
        </w:tc>
        <w:tc>
          <w:tcPr>
            <w:tcW w:w="1752" w:type="dxa"/>
          </w:tcPr>
          <w:p w14:paraId="32366FA8" w14:textId="77777777" w:rsidR="001840A5" w:rsidRPr="002B4ADD" w:rsidRDefault="00E1634F">
            <w:pPr>
              <w:rPr>
                <w:rFonts w:asciiTheme="majorBidi" w:hAnsiTheme="majorBidi" w:cstheme="majorBidi"/>
              </w:rPr>
            </w:pPr>
            <w:r w:rsidRPr="002B4ADD">
              <w:rPr>
                <w:rFonts w:asciiTheme="majorBidi" w:hAnsiTheme="majorBidi" w:cstheme="majorBidi"/>
              </w:rPr>
              <w:t>0.185</w:t>
            </w:r>
          </w:p>
        </w:tc>
        <w:tc>
          <w:tcPr>
            <w:tcW w:w="1752" w:type="dxa"/>
          </w:tcPr>
          <w:p w14:paraId="6D6649D5" w14:textId="77777777" w:rsidR="001840A5" w:rsidRPr="002B4ADD" w:rsidRDefault="00E1634F">
            <w:pPr>
              <w:rPr>
                <w:rFonts w:asciiTheme="majorBidi" w:hAnsiTheme="majorBidi" w:cstheme="majorBidi"/>
              </w:rPr>
            </w:pPr>
            <w:r w:rsidRPr="002B4ADD">
              <w:rPr>
                <w:rFonts w:asciiTheme="majorBidi" w:hAnsiTheme="majorBidi" w:cstheme="majorBidi"/>
              </w:rPr>
              <w:t>0.132</w:t>
            </w:r>
          </w:p>
        </w:tc>
        <w:tc>
          <w:tcPr>
            <w:tcW w:w="1752" w:type="dxa"/>
          </w:tcPr>
          <w:p w14:paraId="082B6D5D" w14:textId="77777777" w:rsidR="001840A5" w:rsidRPr="002B4ADD" w:rsidRDefault="00E1634F">
            <w:pPr>
              <w:rPr>
                <w:rFonts w:asciiTheme="majorBidi" w:hAnsiTheme="majorBidi" w:cstheme="majorBidi"/>
              </w:rPr>
            </w:pPr>
            <w:r w:rsidRPr="002B4ADD">
              <w:rPr>
                <w:rFonts w:asciiTheme="majorBidi" w:hAnsiTheme="majorBidi" w:cstheme="majorBidi"/>
              </w:rPr>
              <w:t>0.245</w:t>
            </w:r>
          </w:p>
        </w:tc>
      </w:tr>
    </w:tbl>
    <w:p w14:paraId="34652991" w14:textId="77777777" w:rsidR="001840A5" w:rsidRPr="002B4ADD" w:rsidRDefault="00E1634F">
      <w:pPr>
        <w:rPr>
          <w:rFonts w:asciiTheme="majorBidi" w:hAnsiTheme="majorBidi" w:cstheme="majorBidi"/>
        </w:rPr>
      </w:pPr>
      <w:r w:rsidRPr="002B4ADD">
        <w:rPr>
          <w:rFonts w:asciiTheme="majorBidi" w:hAnsiTheme="majorBidi" w:cstheme="majorBidi"/>
        </w:rPr>
        <w:t>Within this proof-of-concept scenario, Random Forest provided the strongest overall performance, with an F1-score of 0.462 and ROC-AUC of 0.747. It was therefore used as the representative model for the SHAP interpretation.</w:t>
      </w:r>
    </w:p>
    <w:p w14:paraId="27F85DCB" w14:textId="77777777" w:rsidR="001840A5" w:rsidRPr="002B4ADD" w:rsidRDefault="00E1634F">
      <w:pPr>
        <w:pStyle w:val="Heading1"/>
        <w:rPr>
          <w:rFonts w:asciiTheme="majorBidi" w:hAnsiTheme="majorBidi"/>
        </w:rPr>
      </w:pPr>
      <w:r w:rsidRPr="002B4ADD">
        <w:rPr>
          <w:rFonts w:asciiTheme="majorBidi" w:hAnsiTheme="majorBidi"/>
        </w:rPr>
        <w:t>S7. SHAP Global Feature Importance</w:t>
      </w:r>
    </w:p>
    <w:p w14:paraId="7E32FE79" w14:textId="77777777" w:rsidR="001840A5" w:rsidRPr="002B4ADD" w:rsidRDefault="00E1634F">
      <w:pPr>
        <w:rPr>
          <w:rFonts w:asciiTheme="majorBidi" w:hAnsiTheme="majorBidi" w:cstheme="majorBidi"/>
        </w:rPr>
      </w:pPr>
      <w:r w:rsidRPr="002B4ADD">
        <w:rPr>
          <w:rFonts w:asciiTheme="majorBidi" w:hAnsiTheme="majorBidi" w:cstheme="majorBidi"/>
        </w:rPr>
        <w:t>Global feature importance was summarized using mean absolute SHAP values. Larger values indicate greater average influence on the model output across the proof-of-concept dataset.</w:t>
      </w:r>
    </w:p>
    <w:p w14:paraId="05595DF9" w14:textId="77777777" w:rsidR="001840A5" w:rsidRPr="002B4ADD" w:rsidRDefault="00E1634F">
      <w:pPr>
        <w:rPr>
          <w:rFonts w:asciiTheme="majorBidi" w:hAnsiTheme="majorBidi" w:cstheme="majorBidi"/>
        </w:rPr>
      </w:pPr>
      <w:r w:rsidRPr="002B4ADD">
        <w:rPr>
          <w:rFonts w:asciiTheme="majorBidi" w:hAnsiTheme="majorBidi" w:cstheme="majorBidi"/>
          <w:b/>
        </w:rPr>
        <w:t xml:space="preserve">Table S3. </w:t>
      </w:r>
      <w:r w:rsidRPr="002B4ADD">
        <w:rPr>
          <w:rFonts w:asciiTheme="majorBidi" w:hAnsiTheme="majorBidi" w:cstheme="majorBidi"/>
        </w:rPr>
        <w:t>Global SHAP feature importance for the representative Random Forest scenario.</w:t>
      </w:r>
    </w:p>
    <w:tbl>
      <w:tblPr>
        <w:tblStyle w:val="TableGrid"/>
        <w:tblW w:w="0" w:type="auto"/>
        <w:jc w:val="center"/>
        <w:tblLook w:val="04A0" w:firstRow="1" w:lastRow="0" w:firstColumn="1" w:lastColumn="0" w:noHBand="0" w:noVBand="1"/>
      </w:tblPr>
      <w:tblGrid>
        <w:gridCol w:w="3504"/>
        <w:gridCol w:w="3504"/>
        <w:gridCol w:w="3504"/>
      </w:tblGrid>
      <w:tr w:rsidR="001840A5" w:rsidRPr="002B4ADD" w14:paraId="66B4BD43" w14:textId="77777777">
        <w:trPr>
          <w:jc w:val="center"/>
        </w:trPr>
        <w:tc>
          <w:tcPr>
            <w:tcW w:w="3504" w:type="dxa"/>
          </w:tcPr>
          <w:p w14:paraId="5076D03B" w14:textId="77777777" w:rsidR="001840A5" w:rsidRPr="002B4ADD" w:rsidRDefault="00E1634F">
            <w:pPr>
              <w:rPr>
                <w:rFonts w:asciiTheme="majorBidi" w:hAnsiTheme="majorBidi" w:cstheme="majorBidi"/>
              </w:rPr>
            </w:pPr>
            <w:r w:rsidRPr="002B4ADD">
              <w:rPr>
                <w:rFonts w:asciiTheme="majorBidi" w:hAnsiTheme="majorBidi" w:cstheme="majorBidi"/>
                <w:b/>
              </w:rPr>
              <w:t>Rank</w:t>
            </w:r>
          </w:p>
        </w:tc>
        <w:tc>
          <w:tcPr>
            <w:tcW w:w="3504" w:type="dxa"/>
          </w:tcPr>
          <w:p w14:paraId="791F38CD" w14:textId="77777777" w:rsidR="001840A5" w:rsidRPr="002B4ADD" w:rsidRDefault="00E1634F">
            <w:pPr>
              <w:rPr>
                <w:rFonts w:asciiTheme="majorBidi" w:hAnsiTheme="majorBidi" w:cstheme="majorBidi"/>
              </w:rPr>
            </w:pPr>
            <w:r w:rsidRPr="002B4ADD">
              <w:rPr>
                <w:rFonts w:asciiTheme="majorBidi" w:hAnsiTheme="majorBidi" w:cstheme="majorBidi"/>
                <w:b/>
              </w:rPr>
              <w:t>Feature</w:t>
            </w:r>
          </w:p>
        </w:tc>
        <w:tc>
          <w:tcPr>
            <w:tcW w:w="3504" w:type="dxa"/>
          </w:tcPr>
          <w:p w14:paraId="3DD31AB7" w14:textId="77777777" w:rsidR="001840A5" w:rsidRPr="002B4ADD" w:rsidRDefault="00E1634F">
            <w:pPr>
              <w:rPr>
                <w:rFonts w:asciiTheme="majorBidi" w:hAnsiTheme="majorBidi" w:cstheme="majorBidi"/>
              </w:rPr>
            </w:pPr>
            <w:r w:rsidRPr="002B4ADD">
              <w:rPr>
                <w:rFonts w:asciiTheme="majorBidi" w:hAnsiTheme="majorBidi" w:cstheme="majorBidi"/>
                <w:b/>
              </w:rPr>
              <w:t>Mean |SHAP|</w:t>
            </w:r>
          </w:p>
        </w:tc>
      </w:tr>
      <w:tr w:rsidR="001840A5" w:rsidRPr="002B4ADD" w14:paraId="48BF4E26" w14:textId="77777777">
        <w:trPr>
          <w:jc w:val="center"/>
        </w:trPr>
        <w:tc>
          <w:tcPr>
            <w:tcW w:w="3504" w:type="dxa"/>
          </w:tcPr>
          <w:p w14:paraId="3ECDAAED" w14:textId="77777777" w:rsidR="001840A5" w:rsidRPr="002B4ADD" w:rsidRDefault="00E1634F">
            <w:pPr>
              <w:rPr>
                <w:rFonts w:asciiTheme="majorBidi" w:hAnsiTheme="majorBidi" w:cstheme="majorBidi"/>
              </w:rPr>
            </w:pPr>
            <w:r w:rsidRPr="002B4ADD">
              <w:rPr>
                <w:rFonts w:asciiTheme="majorBidi" w:hAnsiTheme="majorBidi" w:cstheme="majorBidi"/>
              </w:rPr>
              <w:t>1</w:t>
            </w:r>
          </w:p>
        </w:tc>
        <w:tc>
          <w:tcPr>
            <w:tcW w:w="3504" w:type="dxa"/>
          </w:tcPr>
          <w:p w14:paraId="73231C0A" w14:textId="77777777" w:rsidR="001840A5" w:rsidRPr="002B4ADD" w:rsidRDefault="00E1634F">
            <w:pPr>
              <w:rPr>
                <w:rFonts w:asciiTheme="majorBidi" w:hAnsiTheme="majorBidi" w:cstheme="majorBidi"/>
              </w:rPr>
            </w:pPr>
            <w:r w:rsidRPr="002B4ADD">
              <w:rPr>
                <w:rFonts w:asciiTheme="majorBidi" w:hAnsiTheme="majorBidi" w:cstheme="majorBidi"/>
              </w:rPr>
              <w:t>Lateral/Underdrain Issues</w:t>
            </w:r>
          </w:p>
        </w:tc>
        <w:tc>
          <w:tcPr>
            <w:tcW w:w="3504" w:type="dxa"/>
          </w:tcPr>
          <w:p w14:paraId="24F79296" w14:textId="77777777" w:rsidR="001840A5" w:rsidRPr="002B4ADD" w:rsidRDefault="00E1634F">
            <w:pPr>
              <w:rPr>
                <w:rFonts w:asciiTheme="majorBidi" w:hAnsiTheme="majorBidi" w:cstheme="majorBidi"/>
              </w:rPr>
            </w:pPr>
            <w:r w:rsidRPr="002B4ADD">
              <w:rPr>
                <w:rFonts w:asciiTheme="majorBidi" w:hAnsiTheme="majorBidi" w:cstheme="majorBidi"/>
              </w:rPr>
              <w:t>0.101503</w:t>
            </w:r>
          </w:p>
        </w:tc>
      </w:tr>
      <w:tr w:rsidR="001840A5" w:rsidRPr="002B4ADD" w14:paraId="58F1AD42" w14:textId="77777777">
        <w:trPr>
          <w:jc w:val="center"/>
        </w:trPr>
        <w:tc>
          <w:tcPr>
            <w:tcW w:w="3504" w:type="dxa"/>
          </w:tcPr>
          <w:p w14:paraId="6E25D07C" w14:textId="77777777" w:rsidR="001840A5" w:rsidRPr="002B4ADD" w:rsidRDefault="00E1634F">
            <w:pPr>
              <w:rPr>
                <w:rFonts w:asciiTheme="majorBidi" w:hAnsiTheme="majorBidi" w:cstheme="majorBidi"/>
              </w:rPr>
            </w:pPr>
            <w:r w:rsidRPr="002B4ADD">
              <w:rPr>
                <w:rFonts w:asciiTheme="majorBidi" w:hAnsiTheme="majorBidi" w:cstheme="majorBidi"/>
              </w:rPr>
              <w:t>2</w:t>
            </w:r>
          </w:p>
        </w:tc>
        <w:tc>
          <w:tcPr>
            <w:tcW w:w="3504" w:type="dxa"/>
          </w:tcPr>
          <w:p w14:paraId="3BBC063B" w14:textId="77777777" w:rsidR="001840A5" w:rsidRPr="002B4ADD" w:rsidRDefault="00E1634F">
            <w:pPr>
              <w:rPr>
                <w:rFonts w:asciiTheme="majorBidi" w:hAnsiTheme="majorBidi" w:cstheme="majorBidi"/>
              </w:rPr>
            </w:pPr>
            <w:r w:rsidRPr="002B4ADD">
              <w:rPr>
                <w:rFonts w:asciiTheme="majorBidi" w:hAnsiTheme="majorBidi" w:cstheme="majorBidi"/>
              </w:rPr>
              <w:t>Infiltration Severity</w:t>
            </w:r>
          </w:p>
        </w:tc>
        <w:tc>
          <w:tcPr>
            <w:tcW w:w="3504" w:type="dxa"/>
          </w:tcPr>
          <w:p w14:paraId="3747CF8A" w14:textId="77777777" w:rsidR="001840A5" w:rsidRPr="002B4ADD" w:rsidRDefault="00E1634F">
            <w:pPr>
              <w:rPr>
                <w:rFonts w:asciiTheme="majorBidi" w:hAnsiTheme="majorBidi" w:cstheme="majorBidi"/>
              </w:rPr>
            </w:pPr>
            <w:r w:rsidRPr="002B4ADD">
              <w:rPr>
                <w:rFonts w:asciiTheme="majorBidi" w:hAnsiTheme="majorBidi" w:cstheme="majorBidi"/>
              </w:rPr>
              <w:t>0.086214</w:t>
            </w:r>
          </w:p>
        </w:tc>
      </w:tr>
      <w:tr w:rsidR="001840A5" w:rsidRPr="002B4ADD" w14:paraId="768E2E74" w14:textId="77777777">
        <w:trPr>
          <w:jc w:val="center"/>
        </w:trPr>
        <w:tc>
          <w:tcPr>
            <w:tcW w:w="3504" w:type="dxa"/>
          </w:tcPr>
          <w:p w14:paraId="4A90ABCC" w14:textId="77777777" w:rsidR="001840A5" w:rsidRPr="002B4ADD" w:rsidRDefault="00E1634F">
            <w:pPr>
              <w:rPr>
                <w:rFonts w:asciiTheme="majorBidi" w:hAnsiTheme="majorBidi" w:cstheme="majorBidi"/>
              </w:rPr>
            </w:pPr>
            <w:r w:rsidRPr="002B4ADD">
              <w:rPr>
                <w:rFonts w:asciiTheme="majorBidi" w:hAnsiTheme="majorBidi" w:cstheme="majorBidi"/>
              </w:rPr>
              <w:t>3</w:t>
            </w:r>
          </w:p>
        </w:tc>
        <w:tc>
          <w:tcPr>
            <w:tcW w:w="3504" w:type="dxa"/>
          </w:tcPr>
          <w:p w14:paraId="2B1B7D63" w14:textId="77777777" w:rsidR="001840A5" w:rsidRPr="002B4ADD" w:rsidRDefault="00E1634F">
            <w:pPr>
              <w:rPr>
                <w:rFonts w:asciiTheme="majorBidi" w:hAnsiTheme="majorBidi" w:cstheme="majorBidi"/>
              </w:rPr>
            </w:pPr>
            <w:r w:rsidRPr="002B4ADD">
              <w:rPr>
                <w:rFonts w:asciiTheme="majorBidi" w:hAnsiTheme="majorBidi" w:cstheme="majorBidi"/>
              </w:rPr>
              <w:t>Hydraulic Deficiency</w:t>
            </w:r>
          </w:p>
        </w:tc>
        <w:tc>
          <w:tcPr>
            <w:tcW w:w="3504" w:type="dxa"/>
          </w:tcPr>
          <w:p w14:paraId="58A6155B" w14:textId="77777777" w:rsidR="001840A5" w:rsidRPr="002B4ADD" w:rsidRDefault="00E1634F">
            <w:pPr>
              <w:rPr>
                <w:rFonts w:asciiTheme="majorBidi" w:hAnsiTheme="majorBidi" w:cstheme="majorBidi"/>
              </w:rPr>
            </w:pPr>
            <w:r w:rsidRPr="002B4ADD">
              <w:rPr>
                <w:rFonts w:asciiTheme="majorBidi" w:hAnsiTheme="majorBidi" w:cstheme="majorBidi"/>
              </w:rPr>
              <w:t>0.067661</w:t>
            </w:r>
          </w:p>
        </w:tc>
      </w:tr>
      <w:tr w:rsidR="001840A5" w:rsidRPr="002B4ADD" w14:paraId="7F4297E8" w14:textId="77777777">
        <w:trPr>
          <w:jc w:val="center"/>
        </w:trPr>
        <w:tc>
          <w:tcPr>
            <w:tcW w:w="3504" w:type="dxa"/>
          </w:tcPr>
          <w:p w14:paraId="479915A5" w14:textId="77777777" w:rsidR="001840A5" w:rsidRPr="002B4ADD" w:rsidRDefault="00E1634F">
            <w:pPr>
              <w:rPr>
                <w:rFonts w:asciiTheme="majorBidi" w:hAnsiTheme="majorBidi" w:cstheme="majorBidi"/>
              </w:rPr>
            </w:pPr>
            <w:r w:rsidRPr="002B4ADD">
              <w:rPr>
                <w:rFonts w:asciiTheme="majorBidi" w:hAnsiTheme="majorBidi" w:cstheme="majorBidi"/>
              </w:rPr>
              <w:t>4</w:t>
            </w:r>
          </w:p>
        </w:tc>
        <w:tc>
          <w:tcPr>
            <w:tcW w:w="3504" w:type="dxa"/>
          </w:tcPr>
          <w:p w14:paraId="56E03E5F" w14:textId="77777777" w:rsidR="001840A5" w:rsidRPr="002B4ADD" w:rsidRDefault="00E1634F">
            <w:pPr>
              <w:rPr>
                <w:rFonts w:asciiTheme="majorBidi" w:hAnsiTheme="majorBidi" w:cstheme="majorBidi"/>
              </w:rPr>
            </w:pPr>
            <w:r w:rsidRPr="002B4ADD">
              <w:rPr>
                <w:rFonts w:asciiTheme="majorBidi" w:hAnsiTheme="majorBidi" w:cstheme="majorBidi"/>
              </w:rPr>
              <w:t>Pipe Diameter</w:t>
            </w:r>
          </w:p>
        </w:tc>
        <w:tc>
          <w:tcPr>
            <w:tcW w:w="3504" w:type="dxa"/>
          </w:tcPr>
          <w:p w14:paraId="73C59DC6" w14:textId="77777777" w:rsidR="001840A5" w:rsidRPr="002B4ADD" w:rsidRDefault="00E1634F">
            <w:pPr>
              <w:rPr>
                <w:rFonts w:asciiTheme="majorBidi" w:hAnsiTheme="majorBidi" w:cstheme="majorBidi"/>
              </w:rPr>
            </w:pPr>
            <w:r w:rsidRPr="002B4ADD">
              <w:rPr>
                <w:rFonts w:asciiTheme="majorBidi" w:hAnsiTheme="majorBidi" w:cstheme="majorBidi"/>
              </w:rPr>
              <w:t>0.046430</w:t>
            </w:r>
          </w:p>
        </w:tc>
      </w:tr>
      <w:tr w:rsidR="001840A5" w:rsidRPr="002B4ADD" w14:paraId="1A757DA5" w14:textId="77777777">
        <w:trPr>
          <w:jc w:val="center"/>
        </w:trPr>
        <w:tc>
          <w:tcPr>
            <w:tcW w:w="3504" w:type="dxa"/>
          </w:tcPr>
          <w:p w14:paraId="38CA9D89" w14:textId="77777777" w:rsidR="001840A5" w:rsidRPr="002B4ADD" w:rsidRDefault="00E1634F">
            <w:pPr>
              <w:rPr>
                <w:rFonts w:asciiTheme="majorBidi" w:hAnsiTheme="majorBidi" w:cstheme="majorBidi"/>
              </w:rPr>
            </w:pPr>
            <w:r w:rsidRPr="002B4ADD">
              <w:rPr>
                <w:rFonts w:asciiTheme="majorBidi" w:hAnsiTheme="majorBidi" w:cstheme="majorBidi"/>
              </w:rPr>
              <w:t>5</w:t>
            </w:r>
          </w:p>
        </w:tc>
        <w:tc>
          <w:tcPr>
            <w:tcW w:w="3504" w:type="dxa"/>
          </w:tcPr>
          <w:p w14:paraId="500A6D28" w14:textId="77777777" w:rsidR="001840A5" w:rsidRPr="002B4ADD" w:rsidRDefault="00E1634F">
            <w:pPr>
              <w:rPr>
                <w:rFonts w:asciiTheme="majorBidi" w:hAnsiTheme="majorBidi" w:cstheme="majorBidi"/>
              </w:rPr>
            </w:pPr>
            <w:r w:rsidRPr="002B4ADD">
              <w:rPr>
                <w:rFonts w:asciiTheme="majorBidi" w:hAnsiTheme="majorBidi" w:cstheme="majorBidi"/>
              </w:rPr>
              <w:t>Structural Defect</w:t>
            </w:r>
          </w:p>
        </w:tc>
        <w:tc>
          <w:tcPr>
            <w:tcW w:w="3504" w:type="dxa"/>
          </w:tcPr>
          <w:p w14:paraId="3B0A6FF2" w14:textId="77777777" w:rsidR="001840A5" w:rsidRPr="002B4ADD" w:rsidRDefault="00E1634F">
            <w:pPr>
              <w:rPr>
                <w:rFonts w:asciiTheme="majorBidi" w:hAnsiTheme="majorBidi" w:cstheme="majorBidi"/>
              </w:rPr>
            </w:pPr>
            <w:r w:rsidRPr="002B4ADD">
              <w:rPr>
                <w:rFonts w:asciiTheme="majorBidi" w:hAnsiTheme="majorBidi" w:cstheme="majorBidi"/>
              </w:rPr>
              <w:t>0.029590</w:t>
            </w:r>
          </w:p>
        </w:tc>
      </w:tr>
      <w:tr w:rsidR="001840A5" w:rsidRPr="002B4ADD" w14:paraId="7F43B6BA" w14:textId="77777777">
        <w:trPr>
          <w:jc w:val="center"/>
        </w:trPr>
        <w:tc>
          <w:tcPr>
            <w:tcW w:w="3504" w:type="dxa"/>
          </w:tcPr>
          <w:p w14:paraId="2861D78B" w14:textId="77777777" w:rsidR="001840A5" w:rsidRPr="002B4ADD" w:rsidRDefault="00E1634F">
            <w:pPr>
              <w:rPr>
                <w:rFonts w:asciiTheme="majorBidi" w:hAnsiTheme="majorBidi" w:cstheme="majorBidi"/>
              </w:rPr>
            </w:pPr>
            <w:r w:rsidRPr="002B4ADD">
              <w:rPr>
                <w:rFonts w:asciiTheme="majorBidi" w:hAnsiTheme="majorBidi" w:cstheme="majorBidi"/>
              </w:rPr>
              <w:t>6</w:t>
            </w:r>
          </w:p>
        </w:tc>
        <w:tc>
          <w:tcPr>
            <w:tcW w:w="3504" w:type="dxa"/>
          </w:tcPr>
          <w:p w14:paraId="4C96B69A" w14:textId="77777777" w:rsidR="001840A5" w:rsidRPr="002B4ADD" w:rsidRDefault="00E1634F">
            <w:pPr>
              <w:rPr>
                <w:rFonts w:asciiTheme="majorBidi" w:hAnsiTheme="majorBidi" w:cstheme="majorBidi"/>
              </w:rPr>
            </w:pPr>
            <w:r w:rsidRPr="002B4ADD">
              <w:rPr>
                <w:rFonts w:asciiTheme="majorBidi" w:hAnsiTheme="majorBidi" w:cstheme="majorBidi"/>
              </w:rPr>
              <w:t>Liner Deterioration</w:t>
            </w:r>
          </w:p>
        </w:tc>
        <w:tc>
          <w:tcPr>
            <w:tcW w:w="3504" w:type="dxa"/>
          </w:tcPr>
          <w:p w14:paraId="4CE81A3F" w14:textId="77777777" w:rsidR="001840A5" w:rsidRPr="002B4ADD" w:rsidRDefault="00E1634F">
            <w:pPr>
              <w:rPr>
                <w:rFonts w:asciiTheme="majorBidi" w:hAnsiTheme="majorBidi" w:cstheme="majorBidi"/>
              </w:rPr>
            </w:pPr>
            <w:r w:rsidRPr="002B4ADD">
              <w:rPr>
                <w:rFonts w:asciiTheme="majorBidi" w:hAnsiTheme="majorBidi" w:cstheme="majorBidi"/>
              </w:rPr>
              <w:t>0.007924</w:t>
            </w:r>
          </w:p>
        </w:tc>
      </w:tr>
    </w:tbl>
    <w:p w14:paraId="63C60796" w14:textId="77777777" w:rsidR="001840A5" w:rsidRPr="002B4ADD" w:rsidRDefault="00E1634F">
      <w:pPr>
        <w:rPr>
          <w:rFonts w:asciiTheme="majorBidi" w:hAnsiTheme="majorBidi" w:cstheme="majorBidi"/>
        </w:rPr>
      </w:pPr>
      <w:r w:rsidRPr="002B4ADD">
        <w:rPr>
          <w:rFonts w:asciiTheme="majorBidi" w:hAnsiTheme="majorBidi" w:cstheme="majorBidi"/>
        </w:rPr>
        <w:t>The scenario ranks lateral/underdrain issues, infiltration severity, and hydraulic deficiency as the most influential features. Pipe diameter and structural defects have moderate influence, while liner deterioration has the lowest mean absolute SHAP value in this demonstration. These rankings are scenario outputs and should not be interpreted as universal engineering importance rankings.</w:t>
      </w:r>
    </w:p>
    <w:p w14:paraId="3F1DF5CF" w14:textId="77777777" w:rsidR="001840A5" w:rsidRPr="002B4ADD" w:rsidRDefault="00E1634F">
      <w:pPr>
        <w:pStyle w:val="Heading1"/>
        <w:rPr>
          <w:rFonts w:asciiTheme="majorBidi" w:hAnsiTheme="majorBidi"/>
        </w:rPr>
      </w:pPr>
      <w:r w:rsidRPr="002B4ADD">
        <w:rPr>
          <w:rFonts w:asciiTheme="majorBidi" w:hAnsiTheme="majorBidi"/>
        </w:rPr>
        <w:lastRenderedPageBreak/>
        <w:t>S8. Relationship to the Main Manuscript</w:t>
      </w:r>
    </w:p>
    <w:p w14:paraId="7B6BEAC0" w14:textId="77777777" w:rsidR="001840A5" w:rsidRPr="002B4ADD" w:rsidRDefault="00E1634F">
      <w:pPr>
        <w:rPr>
          <w:rFonts w:asciiTheme="majorBidi" w:hAnsiTheme="majorBidi" w:cstheme="majorBidi"/>
        </w:rPr>
      </w:pPr>
      <w:r w:rsidRPr="002B4ADD">
        <w:rPr>
          <w:rFonts w:asciiTheme="majorBidi" w:hAnsiTheme="majorBidi" w:cstheme="majorBidi"/>
        </w:rPr>
        <w:t>The model-performance values in Table S2 correspond to the numerical results reported in Table 2 of the manuscript. The SHAP values in Table S3 correspond to the feature-importance pattern shown in Figure 2. This supplementary material is intended to document the assumptions behind those proof-of-concept results.</w:t>
      </w:r>
    </w:p>
    <w:p w14:paraId="7619BECF" w14:textId="77777777" w:rsidR="001840A5" w:rsidRPr="002B4ADD" w:rsidRDefault="00E1634F">
      <w:pPr>
        <w:pStyle w:val="Heading1"/>
        <w:rPr>
          <w:rFonts w:asciiTheme="majorBidi" w:hAnsiTheme="majorBidi"/>
        </w:rPr>
      </w:pPr>
      <w:r w:rsidRPr="002B4ADD">
        <w:rPr>
          <w:rFonts w:asciiTheme="majorBidi" w:hAnsiTheme="majorBidi"/>
        </w:rPr>
        <w:t>S9. Reproducibility and Appropriate Use</w:t>
      </w:r>
    </w:p>
    <w:p w14:paraId="54B9FD2A" w14:textId="77777777" w:rsidR="001840A5" w:rsidRPr="002B4ADD" w:rsidRDefault="00E1634F">
      <w:pPr>
        <w:rPr>
          <w:rFonts w:asciiTheme="majorBidi" w:hAnsiTheme="majorBidi" w:cstheme="majorBidi"/>
        </w:rPr>
      </w:pPr>
      <w:r w:rsidRPr="002B4ADD">
        <w:rPr>
          <w:rFonts w:asciiTheme="majorBidi" w:hAnsiTheme="majorBidi" w:cstheme="majorBidi"/>
        </w:rPr>
        <w:t>The dataset may be used to reproduce or test the proof-of-concept workflow, compare classification methods, or demonstrate explainable-AI procedures. It should not be used as a substitute for airport-specific inspection data, for safety-critical maintenance decisions, or as a calibrated risk model without independent validation.</w:t>
      </w:r>
    </w:p>
    <w:p w14:paraId="7E3218BC" w14:textId="77777777" w:rsidR="001840A5" w:rsidRPr="002B4ADD" w:rsidRDefault="00E1634F">
      <w:pPr>
        <w:rPr>
          <w:rFonts w:asciiTheme="majorBidi" w:hAnsiTheme="majorBidi" w:cstheme="majorBidi"/>
        </w:rPr>
      </w:pPr>
      <w:r w:rsidRPr="002B4ADD">
        <w:rPr>
          <w:rFonts w:asciiTheme="majorBidi" w:hAnsiTheme="majorBidi" w:cstheme="majorBidi"/>
        </w:rPr>
        <w:t>For application to another airport or drainage network, the input variables, severity definitions, target-labeling criteria, model hyperparameters, and validation approach should be reviewed and calibrated using local inspection records and engineering judgment.</w:t>
      </w:r>
    </w:p>
    <w:p w14:paraId="62EBD463" w14:textId="77777777" w:rsidR="001840A5" w:rsidRPr="002B4ADD" w:rsidRDefault="00E1634F">
      <w:pPr>
        <w:pStyle w:val="Heading1"/>
        <w:rPr>
          <w:rFonts w:asciiTheme="majorBidi" w:hAnsiTheme="majorBidi"/>
        </w:rPr>
      </w:pPr>
      <w:r w:rsidRPr="002B4ADD">
        <w:rPr>
          <w:rFonts w:asciiTheme="majorBidi" w:hAnsiTheme="majorBidi"/>
        </w:rPr>
        <w:t>S10. Recommended Citation in the Manuscript</w:t>
      </w:r>
    </w:p>
    <w:p w14:paraId="0C3FCFFB" w14:textId="64154719" w:rsidR="001840A5" w:rsidRPr="002B4ADD" w:rsidRDefault="00E1634F">
      <w:pPr>
        <w:rPr>
          <w:rFonts w:asciiTheme="majorBidi" w:hAnsiTheme="majorBidi" w:cstheme="majorBidi"/>
        </w:rPr>
      </w:pPr>
      <w:r w:rsidRPr="002B4ADD">
        <w:rPr>
          <w:rFonts w:asciiTheme="majorBidi" w:hAnsiTheme="majorBidi" w:cstheme="majorBidi"/>
        </w:rPr>
        <w:t>Suggested Data Availability wording: "The original infrastructure inspection records used in this study are not publicly available due t</w:t>
      </w:r>
      <w:r w:rsidR="00101AB9">
        <w:rPr>
          <w:rFonts w:asciiTheme="majorBidi" w:hAnsiTheme="majorBidi" w:cstheme="majorBidi"/>
        </w:rPr>
        <w:t>o confidentiality</w:t>
      </w:r>
      <w:r w:rsidRPr="002B4ADD">
        <w:rPr>
          <w:rFonts w:asciiTheme="majorBidi" w:hAnsiTheme="majorBidi" w:cstheme="majorBidi"/>
        </w:rPr>
        <w:t xml:space="preserve"> and ownership restrictions. Supplementary Material S1 provides a synthetic/anonymized proof-of-concept dataset containing the variables and scenario assumptions used to demonstrate the proposed machine learning framework."</w:t>
      </w:r>
    </w:p>
    <w:p w14:paraId="071A86E3" w14:textId="77777777" w:rsidR="001840A5" w:rsidRPr="002B4ADD" w:rsidRDefault="00E1634F">
      <w:pPr>
        <w:rPr>
          <w:rFonts w:asciiTheme="majorBidi" w:hAnsiTheme="majorBidi" w:cstheme="majorBidi"/>
        </w:rPr>
      </w:pPr>
      <w:r w:rsidRPr="002B4ADD">
        <w:rPr>
          <w:rFonts w:asciiTheme="majorBidi" w:hAnsiTheme="majorBidi" w:cstheme="majorBidi"/>
        </w:rPr>
        <w:t>Suggested Results wording, where needed: "The reported model-performance and SHAP results correspond to the proof-of-concept scenario dataset provided in Supplementary Material S1 and are intended to demonstrate the proposed analytical workflow."</w:t>
      </w:r>
    </w:p>
    <w:sectPr w:rsidR="001840A5" w:rsidRPr="002B4ADD" w:rsidSect="00034616">
      <w:footerReference w:type="default" r:id="rId8"/>
      <w:pgSz w:w="12240" w:h="15840"/>
      <w:pgMar w:top="936" w:right="864" w:bottom="936"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60F9C" w14:textId="77777777" w:rsidR="000278C0" w:rsidRDefault="000278C0">
      <w:pPr>
        <w:spacing w:after="0" w:line="240" w:lineRule="auto"/>
      </w:pPr>
      <w:r>
        <w:separator/>
      </w:r>
    </w:p>
  </w:endnote>
  <w:endnote w:type="continuationSeparator" w:id="0">
    <w:p w14:paraId="56FBA04A" w14:textId="77777777" w:rsidR="000278C0" w:rsidRDefault="000278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6C24" w14:textId="77777777" w:rsidR="005F66DE" w:rsidRPr="005F66DE" w:rsidRDefault="005F66DE">
    <w:pPr>
      <w:tabs>
        <w:tab w:val="center" w:pos="4550"/>
        <w:tab w:val="left" w:pos="5818"/>
      </w:tabs>
      <w:ind w:right="260"/>
      <w:jc w:val="right"/>
      <w:rPr>
        <w:color w:val="0F243E" w:themeColor="text2" w:themeShade="80"/>
        <w:sz w:val="18"/>
        <w:szCs w:val="18"/>
      </w:rPr>
    </w:pPr>
    <w:r w:rsidRPr="005F66DE">
      <w:rPr>
        <w:color w:val="548DD4" w:themeColor="text2" w:themeTint="99"/>
        <w:spacing w:val="60"/>
        <w:sz w:val="18"/>
        <w:szCs w:val="18"/>
      </w:rPr>
      <w:t>Page</w:t>
    </w:r>
    <w:r w:rsidRPr="005F66DE">
      <w:rPr>
        <w:color w:val="548DD4" w:themeColor="text2" w:themeTint="99"/>
        <w:sz w:val="18"/>
        <w:szCs w:val="18"/>
      </w:rPr>
      <w:t xml:space="preserve"> </w:t>
    </w:r>
    <w:r w:rsidRPr="005F66DE">
      <w:rPr>
        <w:color w:val="17365D" w:themeColor="text2" w:themeShade="BF"/>
        <w:sz w:val="18"/>
        <w:szCs w:val="18"/>
      </w:rPr>
      <w:fldChar w:fldCharType="begin"/>
    </w:r>
    <w:r w:rsidRPr="005F66DE">
      <w:rPr>
        <w:color w:val="17365D" w:themeColor="text2" w:themeShade="BF"/>
        <w:sz w:val="18"/>
        <w:szCs w:val="18"/>
      </w:rPr>
      <w:instrText xml:space="preserve"> PAGE   \* MERGEFORMAT </w:instrText>
    </w:r>
    <w:r w:rsidRPr="005F66DE">
      <w:rPr>
        <w:color w:val="17365D" w:themeColor="text2" w:themeShade="BF"/>
        <w:sz w:val="18"/>
        <w:szCs w:val="18"/>
      </w:rPr>
      <w:fldChar w:fldCharType="separate"/>
    </w:r>
    <w:r w:rsidRPr="005F66DE">
      <w:rPr>
        <w:noProof/>
        <w:color w:val="17365D" w:themeColor="text2" w:themeShade="BF"/>
        <w:sz w:val="18"/>
        <w:szCs w:val="18"/>
      </w:rPr>
      <w:t>1</w:t>
    </w:r>
    <w:r w:rsidRPr="005F66DE">
      <w:rPr>
        <w:color w:val="17365D" w:themeColor="text2" w:themeShade="BF"/>
        <w:sz w:val="18"/>
        <w:szCs w:val="18"/>
      </w:rPr>
      <w:fldChar w:fldCharType="end"/>
    </w:r>
    <w:r w:rsidRPr="005F66DE">
      <w:rPr>
        <w:color w:val="17365D" w:themeColor="text2" w:themeShade="BF"/>
        <w:sz w:val="18"/>
        <w:szCs w:val="18"/>
      </w:rPr>
      <w:t xml:space="preserve"> | </w:t>
    </w:r>
    <w:r w:rsidRPr="005F66DE">
      <w:rPr>
        <w:color w:val="17365D" w:themeColor="text2" w:themeShade="BF"/>
        <w:sz w:val="18"/>
        <w:szCs w:val="18"/>
      </w:rPr>
      <w:fldChar w:fldCharType="begin"/>
    </w:r>
    <w:r w:rsidRPr="005F66DE">
      <w:rPr>
        <w:color w:val="17365D" w:themeColor="text2" w:themeShade="BF"/>
        <w:sz w:val="18"/>
        <w:szCs w:val="18"/>
      </w:rPr>
      <w:instrText xml:space="preserve"> NUMPAGES  \* Arabic  \* MERGEFORMAT </w:instrText>
    </w:r>
    <w:r w:rsidRPr="005F66DE">
      <w:rPr>
        <w:color w:val="17365D" w:themeColor="text2" w:themeShade="BF"/>
        <w:sz w:val="18"/>
        <w:szCs w:val="18"/>
      </w:rPr>
      <w:fldChar w:fldCharType="separate"/>
    </w:r>
    <w:r w:rsidRPr="005F66DE">
      <w:rPr>
        <w:noProof/>
        <w:color w:val="17365D" w:themeColor="text2" w:themeShade="BF"/>
        <w:sz w:val="18"/>
        <w:szCs w:val="18"/>
      </w:rPr>
      <w:t>1</w:t>
    </w:r>
    <w:r w:rsidRPr="005F66DE">
      <w:rPr>
        <w:color w:val="17365D" w:themeColor="text2" w:themeShade="BF"/>
        <w:sz w:val="18"/>
        <w:szCs w:val="18"/>
      </w:rPr>
      <w:fldChar w:fldCharType="end"/>
    </w:r>
  </w:p>
  <w:p w14:paraId="30489305" w14:textId="7C645DDC" w:rsidR="001840A5" w:rsidRDefault="001840A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48C5A" w14:textId="77777777" w:rsidR="000278C0" w:rsidRDefault="000278C0">
      <w:pPr>
        <w:spacing w:after="0" w:line="240" w:lineRule="auto"/>
      </w:pPr>
      <w:r>
        <w:separator/>
      </w:r>
    </w:p>
  </w:footnote>
  <w:footnote w:type="continuationSeparator" w:id="0">
    <w:p w14:paraId="3AF2A27B" w14:textId="77777777" w:rsidR="000278C0" w:rsidRDefault="000278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70747773">
    <w:abstractNumId w:val="8"/>
  </w:num>
  <w:num w:numId="2" w16cid:durableId="698745896">
    <w:abstractNumId w:val="6"/>
  </w:num>
  <w:num w:numId="3" w16cid:durableId="1450317652">
    <w:abstractNumId w:val="5"/>
  </w:num>
  <w:num w:numId="4" w16cid:durableId="1075668868">
    <w:abstractNumId w:val="4"/>
  </w:num>
  <w:num w:numId="5" w16cid:durableId="504901408">
    <w:abstractNumId w:val="7"/>
  </w:num>
  <w:num w:numId="6" w16cid:durableId="438642861">
    <w:abstractNumId w:val="3"/>
  </w:num>
  <w:num w:numId="7" w16cid:durableId="2032485990">
    <w:abstractNumId w:val="2"/>
  </w:num>
  <w:num w:numId="8" w16cid:durableId="359627994">
    <w:abstractNumId w:val="1"/>
  </w:num>
  <w:num w:numId="9" w16cid:durableId="609553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530"/>
    <w:rsid w:val="000278C0"/>
    <w:rsid w:val="00034616"/>
    <w:rsid w:val="0006063C"/>
    <w:rsid w:val="00101AB9"/>
    <w:rsid w:val="0015074B"/>
    <w:rsid w:val="001840A5"/>
    <w:rsid w:val="0029639D"/>
    <w:rsid w:val="002B4ADD"/>
    <w:rsid w:val="00326F90"/>
    <w:rsid w:val="0058661C"/>
    <w:rsid w:val="005F66DE"/>
    <w:rsid w:val="008C5E5A"/>
    <w:rsid w:val="00AA1D8D"/>
    <w:rsid w:val="00B47730"/>
    <w:rsid w:val="00BC0389"/>
    <w:rsid w:val="00CB0664"/>
    <w:rsid w:val="00D97BFD"/>
    <w:rsid w:val="00E1634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59A2D15-1599-435B-8A6B-1F2161512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1212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Taheri, Hossein Jonah</cp:lastModifiedBy>
  <cp:revision>7</cp:revision>
  <dcterms:created xsi:type="dcterms:W3CDTF">2013-12-23T23:15:00Z</dcterms:created>
  <dcterms:modified xsi:type="dcterms:W3CDTF">2026-08-10T18:08:00Z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a9e319a2-e38e-4dcd-8a7a-231941eb7d7c</vt:lpwstr>
  </property>
</Properties>
</file>